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7426F">
        <w:rPr>
          <w:rFonts w:ascii="宋体" w:hAnsi="宋体" w:hint="eastAsia"/>
          <w:b/>
          <w:bCs/>
          <w:sz w:val="48"/>
          <w:szCs w:val="30"/>
        </w:rPr>
        <w:t>南方兴盛先锋混合型证券投资基金</w:t>
      </w:r>
      <w:r w:rsidR="0017426F">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7426F"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7426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7426F">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7426F">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7426F" w:rsidRDefault="0017426F" w:rsidP="0017426F">
      <w:pPr>
        <w:pStyle w:val="-1"/>
        <w:ind w:left="281" w:hanging="281"/>
        <w:rPr>
          <w:rFonts w:hint="eastAsia"/>
        </w:rPr>
      </w:pPr>
      <w:r>
        <w:rPr>
          <w:rFonts w:hint="eastAsia"/>
        </w:rPr>
        <w:lastRenderedPageBreak/>
        <w:t>重要提示</w:t>
      </w:r>
    </w:p>
    <w:p w:rsidR="0017426F" w:rsidRDefault="0017426F" w:rsidP="0017426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17426F" w:rsidRDefault="0017426F" w:rsidP="0017426F">
      <w:pPr>
        <w:pStyle w:val="-"/>
        <w:ind w:firstLine="420"/>
        <w:rPr>
          <w:rFonts w:hint="eastAsia"/>
        </w:rPr>
      </w:pPr>
      <w:r>
        <w:rPr>
          <w:rFonts w:hint="eastAsia"/>
        </w:rPr>
        <w:t>基金托管人中国银行股份有限公司根据本基金合同规定，于2026年4月20日复核了本报告中的财务指标、净值表现和投资组合报告等内容，保证复核内容不存在虚假记载、误导性陈述或者重大遗漏。</w:t>
      </w:r>
    </w:p>
    <w:p w:rsidR="0017426F" w:rsidRDefault="0017426F" w:rsidP="0017426F">
      <w:pPr>
        <w:pStyle w:val="-"/>
        <w:ind w:firstLine="420"/>
        <w:rPr>
          <w:rFonts w:hint="eastAsia"/>
        </w:rPr>
      </w:pPr>
      <w:r>
        <w:rPr>
          <w:rFonts w:hint="eastAsia"/>
        </w:rPr>
        <w:t>基金管理人承诺以诚实信用、勤勉尽责的原则管理和运用基金资产，但不保证基金一定盈利。</w:t>
      </w:r>
    </w:p>
    <w:p w:rsidR="0017426F" w:rsidRDefault="0017426F" w:rsidP="0017426F">
      <w:pPr>
        <w:pStyle w:val="-"/>
        <w:ind w:firstLine="420"/>
        <w:rPr>
          <w:rFonts w:hint="eastAsia"/>
        </w:rPr>
      </w:pPr>
      <w:r>
        <w:rPr>
          <w:rFonts w:hint="eastAsia"/>
        </w:rPr>
        <w:t>基金的过往业绩并不代表其未来表现。投资有风险，投资者在作出投资决策前应仔细阅读本基金的招募说明书。</w:t>
      </w:r>
    </w:p>
    <w:p w:rsidR="0017426F" w:rsidRDefault="0017426F" w:rsidP="0017426F">
      <w:pPr>
        <w:pStyle w:val="-"/>
        <w:ind w:firstLine="420"/>
        <w:rPr>
          <w:rFonts w:hint="eastAsia"/>
        </w:rPr>
      </w:pPr>
      <w:r>
        <w:rPr>
          <w:rFonts w:hint="eastAsia"/>
        </w:rPr>
        <w:t>本报告中财务资料未经审计。</w:t>
      </w:r>
    </w:p>
    <w:p w:rsidR="0017426F" w:rsidRDefault="0017426F" w:rsidP="0017426F">
      <w:pPr>
        <w:pStyle w:val="-"/>
        <w:ind w:firstLine="420"/>
        <w:rPr>
          <w:rFonts w:hint="eastAsia"/>
        </w:rPr>
      </w:pPr>
      <w:r>
        <w:rPr>
          <w:rFonts w:hint="eastAsia"/>
        </w:rPr>
        <w:t>本报告期自2026年1月1日起至3月31日止。</w:t>
      </w:r>
    </w:p>
    <w:p w:rsidR="0017426F" w:rsidRDefault="0017426F" w:rsidP="0017426F">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17426F" w:rsidTr="00406913">
        <w:tc>
          <w:tcPr>
            <w:tcW w:w="2768" w:type="dxa"/>
          </w:tcPr>
          <w:p w:rsidR="0017426F" w:rsidRDefault="0017426F" w:rsidP="0017426F">
            <w:pPr>
              <w:jc w:val="left"/>
            </w:pPr>
            <w:r>
              <w:rPr>
                <w:rFonts w:hint="eastAsia"/>
              </w:rPr>
              <w:t>基金简称</w:t>
            </w:r>
          </w:p>
        </w:tc>
        <w:tc>
          <w:tcPr>
            <w:tcW w:w="5538" w:type="dxa"/>
            <w:gridSpan w:val="2"/>
          </w:tcPr>
          <w:p w:rsidR="0017426F" w:rsidRDefault="0017426F" w:rsidP="0017426F">
            <w:pPr>
              <w:jc w:val="left"/>
            </w:pPr>
            <w:r>
              <w:rPr>
                <w:rFonts w:hint="eastAsia"/>
              </w:rPr>
              <w:t>南方兴盛先锋混合</w:t>
            </w:r>
          </w:p>
        </w:tc>
      </w:tr>
      <w:tr w:rsidR="0017426F" w:rsidTr="006F62D6">
        <w:tc>
          <w:tcPr>
            <w:tcW w:w="2768" w:type="dxa"/>
          </w:tcPr>
          <w:p w:rsidR="0017426F" w:rsidRDefault="0017426F" w:rsidP="0017426F">
            <w:pPr>
              <w:jc w:val="left"/>
            </w:pPr>
            <w:r>
              <w:rPr>
                <w:rFonts w:hint="eastAsia"/>
              </w:rPr>
              <w:t>基金主代码</w:t>
            </w:r>
          </w:p>
        </w:tc>
        <w:tc>
          <w:tcPr>
            <w:tcW w:w="5538" w:type="dxa"/>
            <w:gridSpan w:val="2"/>
          </w:tcPr>
          <w:p w:rsidR="0017426F" w:rsidRDefault="0017426F" w:rsidP="0017426F">
            <w:pPr>
              <w:jc w:val="left"/>
            </w:pPr>
            <w:r>
              <w:t>004703</w:t>
            </w:r>
          </w:p>
        </w:tc>
      </w:tr>
      <w:tr w:rsidR="0017426F" w:rsidTr="00490298">
        <w:tc>
          <w:tcPr>
            <w:tcW w:w="2768" w:type="dxa"/>
          </w:tcPr>
          <w:p w:rsidR="0017426F" w:rsidRDefault="0017426F" w:rsidP="0017426F">
            <w:pPr>
              <w:jc w:val="left"/>
            </w:pPr>
            <w:r>
              <w:rPr>
                <w:rFonts w:hint="eastAsia"/>
              </w:rPr>
              <w:t>交易代码</w:t>
            </w:r>
          </w:p>
        </w:tc>
        <w:tc>
          <w:tcPr>
            <w:tcW w:w="5538" w:type="dxa"/>
            <w:gridSpan w:val="2"/>
          </w:tcPr>
          <w:p w:rsidR="0017426F" w:rsidRDefault="0017426F" w:rsidP="0017426F">
            <w:pPr>
              <w:jc w:val="left"/>
            </w:pPr>
            <w:r>
              <w:t>004703</w:t>
            </w:r>
          </w:p>
        </w:tc>
      </w:tr>
      <w:tr w:rsidR="0017426F" w:rsidTr="00762B4B">
        <w:tc>
          <w:tcPr>
            <w:tcW w:w="2768" w:type="dxa"/>
          </w:tcPr>
          <w:p w:rsidR="0017426F" w:rsidRDefault="0017426F" w:rsidP="0017426F">
            <w:pPr>
              <w:jc w:val="left"/>
            </w:pPr>
            <w:r>
              <w:rPr>
                <w:rFonts w:hint="eastAsia"/>
              </w:rPr>
              <w:t>基金运作方式</w:t>
            </w:r>
          </w:p>
        </w:tc>
        <w:tc>
          <w:tcPr>
            <w:tcW w:w="5538" w:type="dxa"/>
            <w:gridSpan w:val="2"/>
          </w:tcPr>
          <w:p w:rsidR="0017426F" w:rsidRDefault="0017426F" w:rsidP="0017426F">
            <w:pPr>
              <w:jc w:val="left"/>
            </w:pPr>
            <w:r>
              <w:rPr>
                <w:rFonts w:hint="eastAsia"/>
              </w:rPr>
              <w:t>契约型开放式</w:t>
            </w:r>
          </w:p>
        </w:tc>
      </w:tr>
      <w:tr w:rsidR="0017426F" w:rsidTr="00883834">
        <w:tc>
          <w:tcPr>
            <w:tcW w:w="2768" w:type="dxa"/>
          </w:tcPr>
          <w:p w:rsidR="0017426F" w:rsidRDefault="0017426F" w:rsidP="0017426F">
            <w:pPr>
              <w:jc w:val="left"/>
            </w:pPr>
            <w:r>
              <w:rPr>
                <w:rFonts w:hint="eastAsia"/>
              </w:rPr>
              <w:t>基金合同生效日</w:t>
            </w:r>
          </w:p>
        </w:tc>
        <w:tc>
          <w:tcPr>
            <w:tcW w:w="5538" w:type="dxa"/>
            <w:gridSpan w:val="2"/>
          </w:tcPr>
          <w:p w:rsidR="0017426F" w:rsidRDefault="0017426F" w:rsidP="0017426F">
            <w:pPr>
              <w:jc w:val="left"/>
            </w:pPr>
            <w:r>
              <w:rPr>
                <w:rFonts w:hint="eastAsia"/>
              </w:rPr>
              <w:t>2017</w:t>
            </w:r>
            <w:r>
              <w:rPr>
                <w:rFonts w:hint="eastAsia"/>
              </w:rPr>
              <w:t>年</w:t>
            </w:r>
            <w:r>
              <w:rPr>
                <w:rFonts w:hint="eastAsia"/>
              </w:rPr>
              <w:t>9</w:t>
            </w:r>
            <w:r>
              <w:rPr>
                <w:rFonts w:hint="eastAsia"/>
              </w:rPr>
              <w:t>月</w:t>
            </w:r>
            <w:r>
              <w:rPr>
                <w:rFonts w:hint="eastAsia"/>
              </w:rPr>
              <w:t>13</w:t>
            </w:r>
            <w:r>
              <w:rPr>
                <w:rFonts w:hint="eastAsia"/>
              </w:rPr>
              <w:t>日</w:t>
            </w:r>
          </w:p>
        </w:tc>
      </w:tr>
      <w:tr w:rsidR="0017426F" w:rsidTr="00492D89">
        <w:tc>
          <w:tcPr>
            <w:tcW w:w="2768" w:type="dxa"/>
          </w:tcPr>
          <w:p w:rsidR="0017426F" w:rsidRDefault="0017426F" w:rsidP="0017426F">
            <w:pPr>
              <w:jc w:val="left"/>
            </w:pPr>
            <w:r>
              <w:rPr>
                <w:rFonts w:hint="eastAsia"/>
              </w:rPr>
              <w:t>报告期末基金份额总额</w:t>
            </w:r>
          </w:p>
        </w:tc>
        <w:tc>
          <w:tcPr>
            <w:tcW w:w="5538" w:type="dxa"/>
            <w:gridSpan w:val="2"/>
          </w:tcPr>
          <w:p w:rsidR="0017426F" w:rsidRDefault="0017426F" w:rsidP="0017426F">
            <w:pPr>
              <w:jc w:val="left"/>
            </w:pPr>
            <w:r>
              <w:rPr>
                <w:rFonts w:hint="eastAsia"/>
              </w:rPr>
              <w:t>120,172,106.14</w:t>
            </w:r>
            <w:r>
              <w:rPr>
                <w:rFonts w:hint="eastAsia"/>
              </w:rPr>
              <w:t>份</w:t>
            </w:r>
          </w:p>
        </w:tc>
      </w:tr>
      <w:tr w:rsidR="0017426F" w:rsidTr="00F47DD5">
        <w:tc>
          <w:tcPr>
            <w:tcW w:w="2768" w:type="dxa"/>
          </w:tcPr>
          <w:p w:rsidR="0017426F" w:rsidRDefault="0017426F" w:rsidP="0017426F">
            <w:pPr>
              <w:jc w:val="left"/>
            </w:pPr>
            <w:r>
              <w:rPr>
                <w:rFonts w:hint="eastAsia"/>
              </w:rPr>
              <w:t>投资目标</w:t>
            </w:r>
          </w:p>
        </w:tc>
        <w:tc>
          <w:tcPr>
            <w:tcW w:w="5538" w:type="dxa"/>
            <w:gridSpan w:val="2"/>
          </w:tcPr>
          <w:p w:rsidR="0017426F" w:rsidRDefault="0017426F" w:rsidP="0017426F">
            <w:pPr>
              <w:jc w:val="left"/>
            </w:pPr>
            <w:r>
              <w:rPr>
                <w:rFonts w:hint="eastAsia"/>
              </w:rPr>
              <w:t>在严格控制组合风险并保持良好流动性的前提下，通过专业化研究分析，力争实现基金资产的长期稳定增值。</w:t>
            </w:r>
          </w:p>
        </w:tc>
      </w:tr>
      <w:tr w:rsidR="0017426F" w:rsidTr="00117038">
        <w:tc>
          <w:tcPr>
            <w:tcW w:w="2768" w:type="dxa"/>
          </w:tcPr>
          <w:p w:rsidR="0017426F" w:rsidRDefault="0017426F" w:rsidP="0017426F">
            <w:pPr>
              <w:jc w:val="left"/>
            </w:pPr>
            <w:r>
              <w:rPr>
                <w:rFonts w:hint="eastAsia"/>
              </w:rPr>
              <w:t>投资策略</w:t>
            </w:r>
          </w:p>
        </w:tc>
        <w:tc>
          <w:tcPr>
            <w:tcW w:w="5538" w:type="dxa"/>
            <w:gridSpan w:val="2"/>
          </w:tcPr>
          <w:p w:rsidR="0017426F" w:rsidRDefault="0017426F" w:rsidP="0017426F">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17426F" w:rsidTr="006B6110">
        <w:tc>
          <w:tcPr>
            <w:tcW w:w="2768" w:type="dxa"/>
          </w:tcPr>
          <w:p w:rsidR="0017426F" w:rsidRDefault="0017426F" w:rsidP="0017426F">
            <w:pPr>
              <w:jc w:val="left"/>
            </w:pPr>
            <w:r>
              <w:rPr>
                <w:rFonts w:hint="eastAsia"/>
              </w:rPr>
              <w:t>业绩比较基准</w:t>
            </w:r>
          </w:p>
        </w:tc>
        <w:tc>
          <w:tcPr>
            <w:tcW w:w="5538" w:type="dxa"/>
            <w:gridSpan w:val="2"/>
          </w:tcPr>
          <w:p w:rsidR="0017426F" w:rsidRDefault="0017426F" w:rsidP="0017426F">
            <w:pPr>
              <w:jc w:val="left"/>
            </w:pPr>
            <w:r>
              <w:rPr>
                <w:rFonts w:hint="eastAsia"/>
              </w:rPr>
              <w:t>沪深</w:t>
            </w:r>
            <w:r>
              <w:rPr>
                <w:rFonts w:hint="eastAsia"/>
              </w:rPr>
              <w:t>300</w:t>
            </w:r>
            <w:r>
              <w:rPr>
                <w:rFonts w:hint="eastAsia"/>
              </w:rPr>
              <w:t>指数收益率×</w:t>
            </w:r>
            <w:r>
              <w:rPr>
                <w:rFonts w:hint="eastAsia"/>
              </w:rPr>
              <w:t>65%</w:t>
            </w:r>
            <w:r>
              <w:rPr>
                <w:rFonts w:hint="eastAsia"/>
              </w:rPr>
              <w:t>＋中证港股通综合指数（人民币）收益率×</w:t>
            </w:r>
            <w:r>
              <w:rPr>
                <w:rFonts w:hint="eastAsia"/>
              </w:rPr>
              <w:t>10%+</w:t>
            </w:r>
            <w:r>
              <w:rPr>
                <w:rFonts w:hint="eastAsia"/>
              </w:rPr>
              <w:t>上证国债指数收益率×</w:t>
            </w:r>
            <w:r>
              <w:rPr>
                <w:rFonts w:hint="eastAsia"/>
              </w:rPr>
              <w:t>25%</w:t>
            </w:r>
          </w:p>
        </w:tc>
      </w:tr>
      <w:tr w:rsidR="0017426F" w:rsidTr="00C360CC">
        <w:tc>
          <w:tcPr>
            <w:tcW w:w="2768" w:type="dxa"/>
          </w:tcPr>
          <w:p w:rsidR="0017426F" w:rsidRDefault="0017426F" w:rsidP="0017426F">
            <w:pPr>
              <w:jc w:val="left"/>
            </w:pPr>
            <w:r>
              <w:rPr>
                <w:rFonts w:hint="eastAsia"/>
              </w:rPr>
              <w:t>风险收益特征</w:t>
            </w:r>
          </w:p>
        </w:tc>
        <w:tc>
          <w:tcPr>
            <w:tcW w:w="5538" w:type="dxa"/>
            <w:gridSpan w:val="2"/>
          </w:tcPr>
          <w:p w:rsidR="0017426F" w:rsidRDefault="0017426F" w:rsidP="0017426F">
            <w:pPr>
              <w:jc w:val="left"/>
            </w:pPr>
            <w:r>
              <w:rPr>
                <w:rFonts w:hint="eastAsia"/>
              </w:rPr>
              <w:t>本基金为混合型基金，其长期平均风险和预期收益水平低于股票型基金，高于债券型基金、货币市场基金。</w:t>
            </w:r>
          </w:p>
        </w:tc>
      </w:tr>
      <w:tr w:rsidR="0017426F" w:rsidTr="00403662">
        <w:tc>
          <w:tcPr>
            <w:tcW w:w="2768" w:type="dxa"/>
          </w:tcPr>
          <w:p w:rsidR="0017426F" w:rsidRDefault="0017426F" w:rsidP="0017426F">
            <w:pPr>
              <w:jc w:val="left"/>
            </w:pPr>
            <w:r>
              <w:rPr>
                <w:rFonts w:hint="eastAsia"/>
              </w:rPr>
              <w:t>基金管理人</w:t>
            </w:r>
          </w:p>
        </w:tc>
        <w:tc>
          <w:tcPr>
            <w:tcW w:w="5538" w:type="dxa"/>
            <w:gridSpan w:val="2"/>
          </w:tcPr>
          <w:p w:rsidR="0017426F" w:rsidRDefault="0017426F" w:rsidP="0017426F">
            <w:pPr>
              <w:jc w:val="left"/>
            </w:pPr>
            <w:r>
              <w:rPr>
                <w:rFonts w:hint="eastAsia"/>
              </w:rPr>
              <w:t>南方基金管理股份有限公司</w:t>
            </w:r>
          </w:p>
        </w:tc>
      </w:tr>
      <w:tr w:rsidR="0017426F" w:rsidTr="0017426F">
        <w:tc>
          <w:tcPr>
            <w:tcW w:w="2768" w:type="dxa"/>
          </w:tcPr>
          <w:p w:rsidR="0017426F" w:rsidRDefault="0017426F" w:rsidP="0017426F">
            <w:pPr>
              <w:jc w:val="left"/>
            </w:pPr>
            <w:r>
              <w:rPr>
                <w:rFonts w:hint="eastAsia"/>
              </w:rPr>
              <w:t>基金托管人</w:t>
            </w:r>
          </w:p>
        </w:tc>
        <w:tc>
          <w:tcPr>
            <w:tcW w:w="5538" w:type="dxa"/>
            <w:gridSpan w:val="2"/>
          </w:tcPr>
          <w:p w:rsidR="0017426F" w:rsidRDefault="0017426F" w:rsidP="0017426F">
            <w:pPr>
              <w:jc w:val="left"/>
            </w:pPr>
            <w:r>
              <w:rPr>
                <w:rFonts w:hint="eastAsia"/>
              </w:rPr>
              <w:t>中国银行股份有限公司</w:t>
            </w:r>
          </w:p>
        </w:tc>
      </w:tr>
      <w:tr w:rsidR="0017426F" w:rsidTr="0017426F">
        <w:tc>
          <w:tcPr>
            <w:tcW w:w="2768" w:type="dxa"/>
          </w:tcPr>
          <w:p w:rsidR="0017426F" w:rsidRDefault="0017426F" w:rsidP="0017426F">
            <w:pPr>
              <w:jc w:val="left"/>
            </w:pPr>
            <w:r>
              <w:rPr>
                <w:rFonts w:hint="eastAsia"/>
              </w:rPr>
              <w:t>下属分级基金的基金简称</w:t>
            </w:r>
          </w:p>
        </w:tc>
        <w:tc>
          <w:tcPr>
            <w:tcW w:w="2769" w:type="dxa"/>
          </w:tcPr>
          <w:p w:rsidR="0017426F" w:rsidRDefault="0017426F" w:rsidP="0017426F">
            <w:pPr>
              <w:jc w:val="left"/>
            </w:pPr>
            <w:r>
              <w:rPr>
                <w:rFonts w:hint="eastAsia"/>
              </w:rPr>
              <w:t>南方兴盛先锋混合</w:t>
            </w:r>
            <w:r>
              <w:rPr>
                <w:rFonts w:hint="eastAsia"/>
              </w:rPr>
              <w:t>A</w:t>
            </w:r>
          </w:p>
        </w:tc>
        <w:tc>
          <w:tcPr>
            <w:tcW w:w="2769" w:type="dxa"/>
          </w:tcPr>
          <w:p w:rsidR="0017426F" w:rsidRDefault="0017426F" w:rsidP="0017426F">
            <w:pPr>
              <w:jc w:val="left"/>
            </w:pPr>
            <w:r>
              <w:rPr>
                <w:rFonts w:hint="eastAsia"/>
              </w:rPr>
              <w:t>南方兴盛先锋混合</w:t>
            </w:r>
            <w:r>
              <w:rPr>
                <w:rFonts w:hint="eastAsia"/>
              </w:rPr>
              <w:t>C</w:t>
            </w:r>
          </w:p>
        </w:tc>
      </w:tr>
      <w:tr w:rsidR="0017426F" w:rsidTr="0017426F">
        <w:tc>
          <w:tcPr>
            <w:tcW w:w="2768" w:type="dxa"/>
          </w:tcPr>
          <w:p w:rsidR="0017426F" w:rsidRDefault="0017426F" w:rsidP="0017426F">
            <w:pPr>
              <w:jc w:val="left"/>
            </w:pPr>
            <w:r>
              <w:rPr>
                <w:rFonts w:hint="eastAsia"/>
              </w:rPr>
              <w:lastRenderedPageBreak/>
              <w:t>下属分级基金的交易代码</w:t>
            </w:r>
          </w:p>
        </w:tc>
        <w:tc>
          <w:tcPr>
            <w:tcW w:w="2769" w:type="dxa"/>
          </w:tcPr>
          <w:p w:rsidR="0017426F" w:rsidRDefault="0017426F" w:rsidP="0017426F">
            <w:pPr>
              <w:jc w:val="left"/>
            </w:pPr>
            <w:r>
              <w:t>004703</w:t>
            </w:r>
          </w:p>
        </w:tc>
        <w:tc>
          <w:tcPr>
            <w:tcW w:w="2769" w:type="dxa"/>
          </w:tcPr>
          <w:p w:rsidR="0017426F" w:rsidRDefault="0017426F" w:rsidP="0017426F">
            <w:pPr>
              <w:jc w:val="left"/>
            </w:pPr>
            <w:r>
              <w:t>018003</w:t>
            </w:r>
          </w:p>
        </w:tc>
      </w:tr>
      <w:tr w:rsidR="0017426F" w:rsidTr="0017426F">
        <w:tc>
          <w:tcPr>
            <w:tcW w:w="2768" w:type="dxa"/>
          </w:tcPr>
          <w:p w:rsidR="0017426F" w:rsidRDefault="0017426F" w:rsidP="0017426F">
            <w:pPr>
              <w:jc w:val="left"/>
            </w:pPr>
            <w:r>
              <w:rPr>
                <w:rFonts w:hint="eastAsia"/>
              </w:rPr>
              <w:t>报告期末下属分级基金的份额总额</w:t>
            </w:r>
          </w:p>
        </w:tc>
        <w:tc>
          <w:tcPr>
            <w:tcW w:w="2769" w:type="dxa"/>
          </w:tcPr>
          <w:p w:rsidR="0017426F" w:rsidRDefault="0017426F" w:rsidP="0017426F">
            <w:pPr>
              <w:jc w:val="left"/>
            </w:pPr>
            <w:r>
              <w:rPr>
                <w:rFonts w:hint="eastAsia"/>
              </w:rPr>
              <w:t>98,099,301.39</w:t>
            </w:r>
            <w:r>
              <w:rPr>
                <w:rFonts w:hint="eastAsia"/>
              </w:rPr>
              <w:t>份</w:t>
            </w:r>
          </w:p>
        </w:tc>
        <w:tc>
          <w:tcPr>
            <w:tcW w:w="2769" w:type="dxa"/>
          </w:tcPr>
          <w:p w:rsidR="0017426F" w:rsidRDefault="0017426F" w:rsidP="0017426F">
            <w:pPr>
              <w:jc w:val="left"/>
            </w:pPr>
            <w:r>
              <w:rPr>
                <w:rFonts w:hint="eastAsia"/>
              </w:rPr>
              <w:t>22,072,804.75</w:t>
            </w:r>
            <w:r>
              <w:rPr>
                <w:rFonts w:hint="eastAsia"/>
              </w:rPr>
              <w:t>份</w:t>
            </w:r>
          </w:p>
        </w:tc>
      </w:tr>
    </w:tbl>
    <w:p w:rsidR="0017426F" w:rsidRDefault="0017426F" w:rsidP="0017426F">
      <w:pPr>
        <w:pStyle w:val="-8"/>
        <w:rPr>
          <w:rFonts w:hint="eastAsia"/>
        </w:rPr>
      </w:pPr>
      <w:r>
        <w:rPr>
          <w:rFonts w:hint="eastAsia"/>
        </w:rPr>
        <w:t>注：根据《南方兴盛先锋灵活配置混合型证券投资基金基金份额持有人大会（二次召开）表决结果暨决议生效的公告》，自2025年8月14日起，南方兴盛先锋灵活配置混合型证券投资基金变更为南方兴盛先锋混合型证券投资基金。</w:t>
      </w:r>
    </w:p>
    <w:p w:rsidR="0017426F" w:rsidRDefault="0017426F" w:rsidP="0017426F">
      <w:pPr>
        <w:pStyle w:val="-1"/>
        <w:ind w:left="281" w:hanging="281"/>
        <w:rPr>
          <w:rFonts w:hint="eastAsia"/>
        </w:rPr>
      </w:pPr>
      <w:r>
        <w:rPr>
          <w:rFonts w:hint="eastAsia"/>
        </w:rPr>
        <w:t>主要财务指标和基金净值表现</w:t>
      </w:r>
    </w:p>
    <w:p w:rsidR="0017426F" w:rsidRDefault="0017426F" w:rsidP="0017426F">
      <w:pPr>
        <w:pStyle w:val="-2"/>
        <w:spacing w:before="312"/>
        <w:rPr>
          <w:rFonts w:hint="eastAsia"/>
        </w:rPr>
      </w:pPr>
      <w:r>
        <w:rPr>
          <w:rFonts w:hint="eastAsia"/>
        </w:rPr>
        <w:t>主要财务指标</w:t>
      </w:r>
    </w:p>
    <w:p w:rsidR="0017426F" w:rsidRDefault="0017426F" w:rsidP="0017426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17426F" w:rsidTr="0017426F">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17426F" w:rsidRPr="0017426F" w:rsidRDefault="0017426F" w:rsidP="0017426F">
            <w:pPr>
              <w:jc w:val="center"/>
              <w:rPr>
                <w:b/>
              </w:rPr>
            </w:pPr>
            <w:r w:rsidRPr="0017426F">
              <w:rPr>
                <w:rFonts w:hint="eastAsia"/>
                <w:b/>
              </w:rPr>
              <w:t>主要财务指标</w:t>
            </w:r>
          </w:p>
        </w:tc>
        <w:tc>
          <w:tcPr>
            <w:tcW w:w="5538" w:type="dxa"/>
            <w:gridSpan w:val="2"/>
            <w:tcBorders>
              <w:bottom w:val="single" w:sz="4" w:space="0" w:color="auto"/>
            </w:tcBorders>
          </w:tcPr>
          <w:p w:rsidR="0017426F" w:rsidRPr="0017426F" w:rsidRDefault="0017426F" w:rsidP="0017426F">
            <w:pPr>
              <w:jc w:val="center"/>
              <w:rPr>
                <w:b/>
              </w:rPr>
            </w:pPr>
            <w:r w:rsidRPr="0017426F">
              <w:rPr>
                <w:rFonts w:hint="eastAsia"/>
                <w:b/>
              </w:rPr>
              <w:t>报告期（</w:t>
            </w:r>
            <w:r w:rsidRPr="0017426F">
              <w:rPr>
                <w:rFonts w:hint="eastAsia"/>
                <w:b/>
              </w:rPr>
              <w:t>2026</w:t>
            </w:r>
            <w:r w:rsidRPr="0017426F">
              <w:rPr>
                <w:rFonts w:hint="eastAsia"/>
                <w:b/>
              </w:rPr>
              <w:t>年</w:t>
            </w:r>
            <w:r w:rsidRPr="0017426F">
              <w:rPr>
                <w:rFonts w:hint="eastAsia"/>
                <w:b/>
              </w:rPr>
              <w:t>1</w:t>
            </w:r>
            <w:r w:rsidRPr="0017426F">
              <w:rPr>
                <w:rFonts w:hint="eastAsia"/>
                <w:b/>
              </w:rPr>
              <w:t>月</w:t>
            </w:r>
            <w:r w:rsidRPr="0017426F">
              <w:rPr>
                <w:rFonts w:hint="eastAsia"/>
                <w:b/>
              </w:rPr>
              <w:t>1</w:t>
            </w:r>
            <w:r w:rsidRPr="0017426F">
              <w:rPr>
                <w:rFonts w:hint="eastAsia"/>
                <w:b/>
              </w:rPr>
              <w:t>日－</w:t>
            </w:r>
            <w:r w:rsidRPr="0017426F">
              <w:rPr>
                <w:rFonts w:hint="eastAsia"/>
                <w:b/>
              </w:rPr>
              <w:t>2026</w:t>
            </w:r>
            <w:r w:rsidRPr="0017426F">
              <w:rPr>
                <w:rFonts w:hint="eastAsia"/>
                <w:b/>
              </w:rPr>
              <w:t>年</w:t>
            </w:r>
            <w:r w:rsidRPr="0017426F">
              <w:rPr>
                <w:rFonts w:hint="eastAsia"/>
                <w:b/>
              </w:rPr>
              <w:t>3</w:t>
            </w:r>
            <w:r w:rsidRPr="0017426F">
              <w:rPr>
                <w:rFonts w:hint="eastAsia"/>
                <w:b/>
              </w:rPr>
              <w:t>月</w:t>
            </w:r>
            <w:r w:rsidRPr="0017426F">
              <w:rPr>
                <w:rFonts w:hint="eastAsia"/>
                <w:b/>
              </w:rPr>
              <w:t>31</w:t>
            </w:r>
            <w:r w:rsidRPr="0017426F">
              <w:rPr>
                <w:rFonts w:hint="eastAsia"/>
                <w:b/>
              </w:rPr>
              <w:t>日）</w:t>
            </w:r>
          </w:p>
        </w:tc>
      </w:tr>
      <w:tr w:rsidR="0017426F" w:rsidTr="0017426F">
        <w:tc>
          <w:tcPr>
            <w:tcW w:w="2768" w:type="dxa"/>
            <w:vMerge/>
          </w:tcPr>
          <w:p w:rsidR="0017426F" w:rsidRDefault="0017426F" w:rsidP="0017426F">
            <w:pPr>
              <w:jc w:val="left"/>
            </w:pPr>
          </w:p>
        </w:tc>
        <w:tc>
          <w:tcPr>
            <w:tcW w:w="2769" w:type="dxa"/>
            <w:shd w:val="clear" w:color="auto" w:fill="BFBFBF"/>
          </w:tcPr>
          <w:p w:rsidR="0017426F" w:rsidRPr="0017426F" w:rsidRDefault="0017426F" w:rsidP="0017426F">
            <w:pPr>
              <w:jc w:val="center"/>
              <w:rPr>
                <w:b/>
              </w:rPr>
            </w:pPr>
            <w:r w:rsidRPr="0017426F">
              <w:rPr>
                <w:rFonts w:hint="eastAsia"/>
                <w:b/>
              </w:rPr>
              <w:t>南方兴盛先锋混合</w:t>
            </w:r>
            <w:r w:rsidRPr="0017426F">
              <w:rPr>
                <w:rFonts w:hint="eastAsia"/>
                <w:b/>
              </w:rPr>
              <w:t>A</w:t>
            </w:r>
          </w:p>
        </w:tc>
        <w:tc>
          <w:tcPr>
            <w:tcW w:w="2769" w:type="dxa"/>
            <w:shd w:val="clear" w:color="auto" w:fill="BFBFBF"/>
          </w:tcPr>
          <w:p w:rsidR="0017426F" w:rsidRPr="0017426F" w:rsidRDefault="0017426F" w:rsidP="0017426F">
            <w:pPr>
              <w:jc w:val="center"/>
              <w:rPr>
                <w:b/>
              </w:rPr>
            </w:pPr>
            <w:r w:rsidRPr="0017426F">
              <w:rPr>
                <w:rFonts w:hint="eastAsia"/>
                <w:b/>
              </w:rPr>
              <w:t>南方兴盛先锋混合</w:t>
            </w:r>
            <w:r w:rsidRPr="0017426F">
              <w:rPr>
                <w:rFonts w:hint="eastAsia"/>
                <w:b/>
              </w:rPr>
              <w:t>C</w:t>
            </w:r>
          </w:p>
        </w:tc>
      </w:tr>
      <w:tr w:rsidR="0017426F" w:rsidTr="0017426F">
        <w:tc>
          <w:tcPr>
            <w:tcW w:w="2768" w:type="dxa"/>
          </w:tcPr>
          <w:p w:rsidR="0017426F" w:rsidRDefault="0017426F" w:rsidP="0017426F">
            <w:pPr>
              <w:jc w:val="left"/>
            </w:pPr>
            <w:r>
              <w:rPr>
                <w:rFonts w:hint="eastAsia"/>
              </w:rPr>
              <w:t>1.</w:t>
            </w:r>
            <w:r>
              <w:rPr>
                <w:rFonts w:hint="eastAsia"/>
              </w:rPr>
              <w:t>本期已实现收益</w:t>
            </w:r>
          </w:p>
        </w:tc>
        <w:tc>
          <w:tcPr>
            <w:tcW w:w="2769" w:type="dxa"/>
          </w:tcPr>
          <w:p w:rsidR="0017426F" w:rsidRDefault="0017426F" w:rsidP="0017426F">
            <w:pPr>
              <w:jc w:val="right"/>
            </w:pPr>
            <w:r>
              <w:t>29,443,960.02</w:t>
            </w:r>
          </w:p>
        </w:tc>
        <w:tc>
          <w:tcPr>
            <w:tcW w:w="2769" w:type="dxa"/>
          </w:tcPr>
          <w:p w:rsidR="0017426F" w:rsidRDefault="0017426F" w:rsidP="0017426F">
            <w:pPr>
              <w:jc w:val="right"/>
            </w:pPr>
            <w:r>
              <w:t>3,568,323.65</w:t>
            </w:r>
          </w:p>
        </w:tc>
      </w:tr>
      <w:tr w:rsidR="0017426F" w:rsidTr="0017426F">
        <w:tc>
          <w:tcPr>
            <w:tcW w:w="2768" w:type="dxa"/>
          </w:tcPr>
          <w:p w:rsidR="0017426F" w:rsidRDefault="0017426F" w:rsidP="0017426F">
            <w:pPr>
              <w:jc w:val="left"/>
            </w:pPr>
            <w:r>
              <w:rPr>
                <w:rFonts w:hint="eastAsia"/>
              </w:rPr>
              <w:t>2.</w:t>
            </w:r>
            <w:r>
              <w:rPr>
                <w:rFonts w:hint="eastAsia"/>
              </w:rPr>
              <w:t>本期利润</w:t>
            </w:r>
          </w:p>
        </w:tc>
        <w:tc>
          <w:tcPr>
            <w:tcW w:w="2769" w:type="dxa"/>
          </w:tcPr>
          <w:p w:rsidR="0017426F" w:rsidRDefault="0017426F" w:rsidP="0017426F">
            <w:pPr>
              <w:jc w:val="right"/>
            </w:pPr>
            <w:r>
              <w:t>12,299,275.43</w:t>
            </w:r>
          </w:p>
        </w:tc>
        <w:tc>
          <w:tcPr>
            <w:tcW w:w="2769" w:type="dxa"/>
          </w:tcPr>
          <w:p w:rsidR="0017426F" w:rsidRDefault="0017426F" w:rsidP="0017426F">
            <w:pPr>
              <w:jc w:val="right"/>
            </w:pPr>
            <w:r>
              <w:t>275,925.43</w:t>
            </w:r>
          </w:p>
        </w:tc>
      </w:tr>
      <w:tr w:rsidR="0017426F" w:rsidTr="0017426F">
        <w:tc>
          <w:tcPr>
            <w:tcW w:w="2768" w:type="dxa"/>
          </w:tcPr>
          <w:p w:rsidR="0017426F" w:rsidRDefault="0017426F" w:rsidP="0017426F">
            <w:pPr>
              <w:jc w:val="left"/>
            </w:pPr>
            <w:r>
              <w:rPr>
                <w:rFonts w:hint="eastAsia"/>
              </w:rPr>
              <w:t>3.</w:t>
            </w:r>
            <w:r>
              <w:rPr>
                <w:rFonts w:hint="eastAsia"/>
              </w:rPr>
              <w:t>加权平均基金份额本期利润</w:t>
            </w:r>
          </w:p>
        </w:tc>
        <w:tc>
          <w:tcPr>
            <w:tcW w:w="2769" w:type="dxa"/>
          </w:tcPr>
          <w:p w:rsidR="0017426F" w:rsidRDefault="0017426F" w:rsidP="0017426F">
            <w:pPr>
              <w:jc w:val="right"/>
            </w:pPr>
            <w:r>
              <w:t>0.0957</w:t>
            </w:r>
          </w:p>
        </w:tc>
        <w:tc>
          <w:tcPr>
            <w:tcW w:w="2769" w:type="dxa"/>
          </w:tcPr>
          <w:p w:rsidR="0017426F" w:rsidRDefault="0017426F" w:rsidP="0017426F">
            <w:pPr>
              <w:jc w:val="right"/>
            </w:pPr>
            <w:r>
              <w:t>0.0154</w:t>
            </w:r>
          </w:p>
        </w:tc>
      </w:tr>
      <w:tr w:rsidR="0017426F" w:rsidTr="0017426F">
        <w:tc>
          <w:tcPr>
            <w:tcW w:w="2768" w:type="dxa"/>
          </w:tcPr>
          <w:p w:rsidR="0017426F" w:rsidRDefault="0017426F" w:rsidP="0017426F">
            <w:pPr>
              <w:jc w:val="left"/>
            </w:pPr>
            <w:r>
              <w:rPr>
                <w:rFonts w:hint="eastAsia"/>
              </w:rPr>
              <w:t>4.</w:t>
            </w:r>
            <w:r>
              <w:rPr>
                <w:rFonts w:hint="eastAsia"/>
              </w:rPr>
              <w:t>期末基金资产净值</w:t>
            </w:r>
          </w:p>
        </w:tc>
        <w:tc>
          <w:tcPr>
            <w:tcW w:w="2769" w:type="dxa"/>
          </w:tcPr>
          <w:p w:rsidR="0017426F" w:rsidRDefault="0017426F" w:rsidP="0017426F">
            <w:pPr>
              <w:jc w:val="right"/>
            </w:pPr>
            <w:r>
              <w:t>218,751,009.34</w:t>
            </w:r>
          </w:p>
        </w:tc>
        <w:tc>
          <w:tcPr>
            <w:tcW w:w="2769" w:type="dxa"/>
          </w:tcPr>
          <w:p w:rsidR="0017426F" w:rsidRDefault="0017426F" w:rsidP="0017426F">
            <w:pPr>
              <w:jc w:val="right"/>
            </w:pPr>
            <w:r>
              <w:t>48,285,597.93</w:t>
            </w:r>
          </w:p>
        </w:tc>
      </w:tr>
      <w:tr w:rsidR="0017426F" w:rsidTr="0017426F">
        <w:tc>
          <w:tcPr>
            <w:tcW w:w="2768" w:type="dxa"/>
          </w:tcPr>
          <w:p w:rsidR="0017426F" w:rsidRDefault="0017426F" w:rsidP="0017426F">
            <w:pPr>
              <w:jc w:val="left"/>
            </w:pPr>
            <w:r>
              <w:rPr>
                <w:rFonts w:hint="eastAsia"/>
              </w:rPr>
              <w:t>5.</w:t>
            </w:r>
            <w:r>
              <w:rPr>
                <w:rFonts w:hint="eastAsia"/>
              </w:rPr>
              <w:t>期末基金份额净值</w:t>
            </w:r>
          </w:p>
        </w:tc>
        <w:tc>
          <w:tcPr>
            <w:tcW w:w="2769" w:type="dxa"/>
          </w:tcPr>
          <w:p w:rsidR="0017426F" w:rsidRDefault="0017426F" w:rsidP="0017426F">
            <w:pPr>
              <w:jc w:val="right"/>
            </w:pPr>
            <w:r>
              <w:t>2.2299</w:t>
            </w:r>
          </w:p>
        </w:tc>
        <w:tc>
          <w:tcPr>
            <w:tcW w:w="2769" w:type="dxa"/>
          </w:tcPr>
          <w:p w:rsidR="0017426F" w:rsidRDefault="0017426F" w:rsidP="0017426F">
            <w:pPr>
              <w:jc w:val="right"/>
            </w:pPr>
            <w:r>
              <w:t>2.1876</w:t>
            </w:r>
          </w:p>
        </w:tc>
      </w:tr>
    </w:tbl>
    <w:p w:rsidR="0017426F" w:rsidRDefault="0017426F" w:rsidP="0017426F">
      <w:pPr>
        <w:pStyle w:val="-8"/>
        <w:rPr>
          <w:rFonts w:hint="eastAsia"/>
        </w:rPr>
      </w:pPr>
      <w:r>
        <w:rPr>
          <w:rFonts w:hint="eastAsia"/>
        </w:rPr>
        <w:t>注：基金业绩指标不包括持有人认（申）购或交易基金的各项费用，计入费用后实际收益水平要低于所列数字；</w:t>
      </w:r>
    </w:p>
    <w:p w:rsidR="0017426F" w:rsidRDefault="0017426F" w:rsidP="0017426F">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17426F" w:rsidRDefault="0017426F" w:rsidP="0017426F">
      <w:pPr>
        <w:pStyle w:val="-2"/>
        <w:spacing w:before="312"/>
        <w:rPr>
          <w:rFonts w:hint="eastAsia"/>
        </w:rPr>
      </w:pPr>
      <w:r>
        <w:rPr>
          <w:rFonts w:hint="eastAsia"/>
        </w:rPr>
        <w:t>基金净值表现</w:t>
      </w:r>
    </w:p>
    <w:p w:rsidR="0017426F" w:rsidRDefault="0017426F" w:rsidP="0017426F">
      <w:pPr>
        <w:pStyle w:val="-3"/>
        <w:spacing w:before="156" w:after="156"/>
        <w:rPr>
          <w:rFonts w:hint="eastAsia"/>
        </w:rPr>
      </w:pPr>
      <w:r>
        <w:rPr>
          <w:rFonts w:hint="eastAsia"/>
        </w:rPr>
        <w:t>本报告期基金份额净值增长率及其与同期业绩比较基准收益率的比较</w:t>
      </w:r>
    </w:p>
    <w:p w:rsidR="0017426F" w:rsidRDefault="0017426F" w:rsidP="0017426F">
      <w:pPr>
        <w:pStyle w:val="-"/>
        <w:ind w:firstLine="420"/>
        <w:rPr>
          <w:rFonts w:hint="eastAsia"/>
        </w:rPr>
      </w:pPr>
      <w:r>
        <w:rPr>
          <w:rFonts w:hint="eastAsia"/>
        </w:rPr>
        <w:t>南方兴盛先锋混合A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7426F" w:rsidTr="0017426F">
        <w:trPr>
          <w:cnfStyle w:val="100000000000" w:firstRow="1" w:lastRow="0" w:firstColumn="0" w:lastColumn="0" w:oddVBand="0" w:evenVBand="0" w:oddHBand="0" w:evenHBand="0" w:firstRowFirstColumn="0" w:firstRowLastColumn="0" w:lastRowFirstColumn="0" w:lastRowLastColumn="0"/>
        </w:trPr>
        <w:tc>
          <w:tcPr>
            <w:tcW w:w="1429" w:type="dxa"/>
          </w:tcPr>
          <w:p w:rsidR="0017426F" w:rsidRPr="0017426F" w:rsidRDefault="0017426F" w:rsidP="0017426F">
            <w:pPr>
              <w:jc w:val="center"/>
              <w:rPr>
                <w:b/>
              </w:rPr>
            </w:pPr>
            <w:r w:rsidRPr="0017426F">
              <w:rPr>
                <w:rFonts w:hint="eastAsia"/>
                <w:b/>
              </w:rPr>
              <w:t>阶段</w:t>
            </w:r>
          </w:p>
        </w:tc>
        <w:tc>
          <w:tcPr>
            <w:tcW w:w="1315" w:type="dxa"/>
          </w:tcPr>
          <w:p w:rsidR="0017426F" w:rsidRPr="0017426F" w:rsidRDefault="0017426F" w:rsidP="0017426F">
            <w:pPr>
              <w:jc w:val="center"/>
              <w:rPr>
                <w:b/>
              </w:rPr>
            </w:pPr>
            <w:r w:rsidRPr="0017426F">
              <w:rPr>
                <w:rFonts w:hint="eastAsia"/>
                <w:b/>
              </w:rPr>
              <w:t>净值增长率①</w:t>
            </w:r>
          </w:p>
        </w:tc>
        <w:tc>
          <w:tcPr>
            <w:tcW w:w="1315" w:type="dxa"/>
          </w:tcPr>
          <w:p w:rsidR="0017426F" w:rsidRPr="0017426F" w:rsidRDefault="0017426F" w:rsidP="0017426F">
            <w:pPr>
              <w:jc w:val="center"/>
              <w:rPr>
                <w:b/>
              </w:rPr>
            </w:pPr>
            <w:r w:rsidRPr="0017426F">
              <w:rPr>
                <w:rFonts w:hint="eastAsia"/>
                <w:b/>
              </w:rPr>
              <w:t>净值增长率标准差②</w:t>
            </w:r>
          </w:p>
        </w:tc>
        <w:tc>
          <w:tcPr>
            <w:tcW w:w="1315" w:type="dxa"/>
          </w:tcPr>
          <w:p w:rsidR="0017426F" w:rsidRPr="0017426F" w:rsidRDefault="0017426F" w:rsidP="0017426F">
            <w:pPr>
              <w:jc w:val="center"/>
              <w:rPr>
                <w:b/>
              </w:rPr>
            </w:pPr>
            <w:r w:rsidRPr="0017426F">
              <w:rPr>
                <w:rFonts w:hint="eastAsia"/>
                <w:b/>
              </w:rPr>
              <w:t>业绩比较基准收益率③</w:t>
            </w:r>
          </w:p>
        </w:tc>
        <w:tc>
          <w:tcPr>
            <w:tcW w:w="1315" w:type="dxa"/>
          </w:tcPr>
          <w:p w:rsidR="0017426F" w:rsidRPr="0017426F" w:rsidRDefault="0017426F" w:rsidP="0017426F">
            <w:pPr>
              <w:jc w:val="center"/>
              <w:rPr>
                <w:b/>
              </w:rPr>
            </w:pPr>
            <w:r w:rsidRPr="0017426F">
              <w:rPr>
                <w:rFonts w:hint="eastAsia"/>
                <w:b/>
              </w:rPr>
              <w:t>业绩比较基准收益率标准差④</w:t>
            </w:r>
          </w:p>
        </w:tc>
        <w:tc>
          <w:tcPr>
            <w:tcW w:w="907" w:type="dxa"/>
          </w:tcPr>
          <w:p w:rsidR="0017426F" w:rsidRPr="0017426F" w:rsidRDefault="0017426F" w:rsidP="0017426F">
            <w:pPr>
              <w:jc w:val="center"/>
              <w:rPr>
                <w:b/>
              </w:rPr>
            </w:pPr>
            <w:r w:rsidRPr="0017426F">
              <w:rPr>
                <w:rFonts w:hint="eastAsia"/>
                <w:b/>
              </w:rPr>
              <w:t>①</w:t>
            </w:r>
            <w:r w:rsidRPr="0017426F">
              <w:rPr>
                <w:rFonts w:hint="eastAsia"/>
                <w:b/>
              </w:rPr>
              <w:t>-</w:t>
            </w:r>
            <w:r w:rsidRPr="0017426F">
              <w:rPr>
                <w:rFonts w:hint="eastAsia"/>
                <w:b/>
              </w:rPr>
              <w:t>③</w:t>
            </w:r>
          </w:p>
        </w:tc>
        <w:tc>
          <w:tcPr>
            <w:tcW w:w="907" w:type="dxa"/>
          </w:tcPr>
          <w:p w:rsidR="0017426F" w:rsidRPr="0017426F" w:rsidRDefault="0017426F" w:rsidP="0017426F">
            <w:pPr>
              <w:jc w:val="center"/>
              <w:rPr>
                <w:b/>
              </w:rPr>
            </w:pPr>
            <w:r w:rsidRPr="0017426F">
              <w:rPr>
                <w:rFonts w:hint="eastAsia"/>
                <w:b/>
              </w:rPr>
              <w:t>②</w:t>
            </w:r>
            <w:r w:rsidRPr="0017426F">
              <w:rPr>
                <w:rFonts w:hint="eastAsia"/>
                <w:b/>
              </w:rPr>
              <w:t>-</w:t>
            </w:r>
            <w:r w:rsidRPr="0017426F">
              <w:rPr>
                <w:rFonts w:hint="eastAsia"/>
                <w:b/>
              </w:rPr>
              <w:t>④</w:t>
            </w:r>
          </w:p>
        </w:tc>
      </w:tr>
      <w:tr w:rsidR="0017426F" w:rsidTr="0017426F">
        <w:tc>
          <w:tcPr>
            <w:tcW w:w="1429" w:type="dxa"/>
          </w:tcPr>
          <w:p w:rsidR="0017426F" w:rsidRDefault="0017426F" w:rsidP="0017426F">
            <w:pPr>
              <w:jc w:val="left"/>
            </w:pPr>
            <w:r>
              <w:rPr>
                <w:rFonts w:hint="eastAsia"/>
              </w:rPr>
              <w:t>过去三个月</w:t>
            </w:r>
          </w:p>
        </w:tc>
        <w:tc>
          <w:tcPr>
            <w:tcW w:w="1315" w:type="dxa"/>
          </w:tcPr>
          <w:p w:rsidR="0017426F" w:rsidRDefault="0017426F" w:rsidP="0017426F">
            <w:pPr>
              <w:jc w:val="right"/>
            </w:pPr>
            <w:r>
              <w:t>2.60%</w:t>
            </w:r>
          </w:p>
        </w:tc>
        <w:tc>
          <w:tcPr>
            <w:tcW w:w="1315" w:type="dxa"/>
          </w:tcPr>
          <w:p w:rsidR="0017426F" w:rsidRDefault="0017426F" w:rsidP="0017426F">
            <w:pPr>
              <w:jc w:val="right"/>
            </w:pPr>
            <w:r>
              <w:t>0.98%</w:t>
            </w:r>
          </w:p>
        </w:tc>
        <w:tc>
          <w:tcPr>
            <w:tcW w:w="1315" w:type="dxa"/>
          </w:tcPr>
          <w:p w:rsidR="0017426F" w:rsidRDefault="0017426F" w:rsidP="0017426F">
            <w:pPr>
              <w:jc w:val="right"/>
            </w:pPr>
            <w:r>
              <w:t>-2.95%</w:t>
            </w:r>
          </w:p>
        </w:tc>
        <w:tc>
          <w:tcPr>
            <w:tcW w:w="1315" w:type="dxa"/>
          </w:tcPr>
          <w:p w:rsidR="0017426F" w:rsidRDefault="0017426F" w:rsidP="0017426F">
            <w:pPr>
              <w:jc w:val="right"/>
            </w:pPr>
            <w:r>
              <w:t>0.73%</w:t>
            </w:r>
          </w:p>
        </w:tc>
        <w:tc>
          <w:tcPr>
            <w:tcW w:w="907" w:type="dxa"/>
          </w:tcPr>
          <w:p w:rsidR="0017426F" w:rsidRDefault="0017426F" w:rsidP="0017426F">
            <w:pPr>
              <w:jc w:val="right"/>
            </w:pPr>
            <w:r>
              <w:t>5.55%</w:t>
            </w:r>
          </w:p>
        </w:tc>
        <w:tc>
          <w:tcPr>
            <w:tcW w:w="907" w:type="dxa"/>
          </w:tcPr>
          <w:p w:rsidR="0017426F" w:rsidRDefault="0017426F" w:rsidP="0017426F">
            <w:pPr>
              <w:jc w:val="right"/>
            </w:pPr>
            <w:r>
              <w:t>0.25%</w:t>
            </w:r>
          </w:p>
        </w:tc>
      </w:tr>
      <w:tr w:rsidR="0017426F" w:rsidTr="0017426F">
        <w:tc>
          <w:tcPr>
            <w:tcW w:w="1429" w:type="dxa"/>
          </w:tcPr>
          <w:p w:rsidR="0017426F" w:rsidRDefault="0017426F" w:rsidP="0017426F">
            <w:pPr>
              <w:jc w:val="left"/>
            </w:pPr>
            <w:r>
              <w:rPr>
                <w:rFonts w:hint="eastAsia"/>
              </w:rPr>
              <w:t>过去六个月</w:t>
            </w:r>
          </w:p>
        </w:tc>
        <w:tc>
          <w:tcPr>
            <w:tcW w:w="1315" w:type="dxa"/>
          </w:tcPr>
          <w:p w:rsidR="0017426F" w:rsidRDefault="0017426F" w:rsidP="0017426F">
            <w:pPr>
              <w:jc w:val="right"/>
            </w:pPr>
            <w:r>
              <w:t>8.75%</w:t>
            </w:r>
          </w:p>
        </w:tc>
        <w:tc>
          <w:tcPr>
            <w:tcW w:w="1315" w:type="dxa"/>
          </w:tcPr>
          <w:p w:rsidR="0017426F" w:rsidRDefault="0017426F" w:rsidP="0017426F">
            <w:pPr>
              <w:jc w:val="right"/>
            </w:pPr>
            <w:r>
              <w:t>0.95%</w:t>
            </w:r>
          </w:p>
        </w:tc>
        <w:tc>
          <w:tcPr>
            <w:tcW w:w="1315" w:type="dxa"/>
          </w:tcPr>
          <w:p w:rsidR="0017426F" w:rsidRDefault="0017426F" w:rsidP="0017426F">
            <w:pPr>
              <w:jc w:val="right"/>
            </w:pPr>
            <w:r>
              <w:t>-3.72%</w:t>
            </w:r>
          </w:p>
        </w:tc>
        <w:tc>
          <w:tcPr>
            <w:tcW w:w="1315" w:type="dxa"/>
          </w:tcPr>
          <w:p w:rsidR="0017426F" w:rsidRDefault="0017426F" w:rsidP="0017426F">
            <w:pPr>
              <w:jc w:val="right"/>
            </w:pPr>
            <w:r>
              <w:t>0.71%</w:t>
            </w:r>
          </w:p>
        </w:tc>
        <w:tc>
          <w:tcPr>
            <w:tcW w:w="907" w:type="dxa"/>
          </w:tcPr>
          <w:p w:rsidR="0017426F" w:rsidRDefault="0017426F" w:rsidP="0017426F">
            <w:pPr>
              <w:jc w:val="right"/>
            </w:pPr>
            <w:r>
              <w:t>12.47%</w:t>
            </w:r>
          </w:p>
        </w:tc>
        <w:tc>
          <w:tcPr>
            <w:tcW w:w="907" w:type="dxa"/>
          </w:tcPr>
          <w:p w:rsidR="0017426F" w:rsidRDefault="0017426F" w:rsidP="0017426F">
            <w:pPr>
              <w:jc w:val="right"/>
            </w:pPr>
            <w:r>
              <w:t>0.24%</w:t>
            </w:r>
          </w:p>
        </w:tc>
      </w:tr>
      <w:tr w:rsidR="0017426F" w:rsidTr="0017426F">
        <w:tc>
          <w:tcPr>
            <w:tcW w:w="1429" w:type="dxa"/>
          </w:tcPr>
          <w:p w:rsidR="0017426F" w:rsidRDefault="0017426F" w:rsidP="0017426F">
            <w:pPr>
              <w:jc w:val="left"/>
            </w:pPr>
            <w:r>
              <w:rPr>
                <w:rFonts w:hint="eastAsia"/>
              </w:rPr>
              <w:t>过去一年</w:t>
            </w:r>
          </w:p>
        </w:tc>
        <w:tc>
          <w:tcPr>
            <w:tcW w:w="1315" w:type="dxa"/>
          </w:tcPr>
          <w:p w:rsidR="0017426F" w:rsidRDefault="0017426F" w:rsidP="0017426F">
            <w:pPr>
              <w:jc w:val="right"/>
            </w:pPr>
            <w:r>
              <w:t>32.71%</w:t>
            </w:r>
          </w:p>
        </w:tc>
        <w:tc>
          <w:tcPr>
            <w:tcW w:w="1315" w:type="dxa"/>
          </w:tcPr>
          <w:p w:rsidR="0017426F" w:rsidRDefault="0017426F" w:rsidP="0017426F">
            <w:pPr>
              <w:jc w:val="right"/>
            </w:pPr>
            <w:r>
              <w:t>0.91%</w:t>
            </w:r>
          </w:p>
        </w:tc>
        <w:tc>
          <w:tcPr>
            <w:tcW w:w="1315" w:type="dxa"/>
          </w:tcPr>
          <w:p w:rsidR="0017426F" w:rsidRDefault="0017426F" w:rsidP="0017426F">
            <w:pPr>
              <w:jc w:val="right"/>
            </w:pPr>
            <w:r>
              <w:t>8.88%</w:t>
            </w:r>
          </w:p>
        </w:tc>
        <w:tc>
          <w:tcPr>
            <w:tcW w:w="1315" w:type="dxa"/>
          </w:tcPr>
          <w:p w:rsidR="0017426F" w:rsidRDefault="0017426F" w:rsidP="0017426F">
            <w:pPr>
              <w:jc w:val="right"/>
            </w:pPr>
            <w:r>
              <w:t>0.66%</w:t>
            </w:r>
          </w:p>
        </w:tc>
        <w:tc>
          <w:tcPr>
            <w:tcW w:w="907" w:type="dxa"/>
          </w:tcPr>
          <w:p w:rsidR="0017426F" w:rsidRDefault="0017426F" w:rsidP="0017426F">
            <w:pPr>
              <w:jc w:val="right"/>
            </w:pPr>
            <w:r>
              <w:t>23.83%</w:t>
            </w:r>
          </w:p>
        </w:tc>
        <w:tc>
          <w:tcPr>
            <w:tcW w:w="907" w:type="dxa"/>
          </w:tcPr>
          <w:p w:rsidR="0017426F" w:rsidRDefault="0017426F" w:rsidP="0017426F">
            <w:pPr>
              <w:jc w:val="right"/>
            </w:pPr>
            <w:r>
              <w:t>0.25%</w:t>
            </w:r>
          </w:p>
        </w:tc>
      </w:tr>
      <w:tr w:rsidR="0017426F" w:rsidTr="0017426F">
        <w:tc>
          <w:tcPr>
            <w:tcW w:w="1429" w:type="dxa"/>
          </w:tcPr>
          <w:p w:rsidR="0017426F" w:rsidRDefault="0017426F" w:rsidP="0017426F">
            <w:pPr>
              <w:jc w:val="left"/>
            </w:pPr>
            <w:r>
              <w:rPr>
                <w:rFonts w:hint="eastAsia"/>
              </w:rPr>
              <w:t>过去三年</w:t>
            </w:r>
          </w:p>
        </w:tc>
        <w:tc>
          <w:tcPr>
            <w:tcW w:w="1315" w:type="dxa"/>
          </w:tcPr>
          <w:p w:rsidR="0017426F" w:rsidRDefault="0017426F" w:rsidP="0017426F">
            <w:pPr>
              <w:jc w:val="right"/>
            </w:pPr>
            <w:r>
              <w:t>45.41%</w:t>
            </w:r>
          </w:p>
        </w:tc>
        <w:tc>
          <w:tcPr>
            <w:tcW w:w="1315" w:type="dxa"/>
          </w:tcPr>
          <w:p w:rsidR="0017426F" w:rsidRDefault="0017426F" w:rsidP="0017426F">
            <w:pPr>
              <w:jc w:val="right"/>
            </w:pPr>
            <w:r>
              <w:t>0.88%</w:t>
            </w:r>
          </w:p>
        </w:tc>
        <w:tc>
          <w:tcPr>
            <w:tcW w:w="1315" w:type="dxa"/>
          </w:tcPr>
          <w:p w:rsidR="0017426F" w:rsidRDefault="0017426F" w:rsidP="0017426F">
            <w:pPr>
              <w:jc w:val="right"/>
            </w:pPr>
            <w:r>
              <w:t>11.78%</w:t>
            </w:r>
          </w:p>
        </w:tc>
        <w:tc>
          <w:tcPr>
            <w:tcW w:w="1315" w:type="dxa"/>
          </w:tcPr>
          <w:p w:rsidR="0017426F" w:rsidRDefault="0017426F" w:rsidP="0017426F">
            <w:pPr>
              <w:jc w:val="right"/>
            </w:pPr>
            <w:r>
              <w:t>0.67%</w:t>
            </w:r>
          </w:p>
        </w:tc>
        <w:tc>
          <w:tcPr>
            <w:tcW w:w="907" w:type="dxa"/>
          </w:tcPr>
          <w:p w:rsidR="0017426F" w:rsidRDefault="0017426F" w:rsidP="0017426F">
            <w:pPr>
              <w:jc w:val="right"/>
            </w:pPr>
            <w:r>
              <w:t>33.63%</w:t>
            </w:r>
          </w:p>
        </w:tc>
        <w:tc>
          <w:tcPr>
            <w:tcW w:w="907" w:type="dxa"/>
          </w:tcPr>
          <w:p w:rsidR="0017426F" w:rsidRDefault="0017426F" w:rsidP="0017426F">
            <w:pPr>
              <w:jc w:val="right"/>
            </w:pPr>
            <w:r>
              <w:t>0.21%</w:t>
            </w:r>
          </w:p>
        </w:tc>
      </w:tr>
      <w:tr w:rsidR="0017426F" w:rsidTr="0017426F">
        <w:tc>
          <w:tcPr>
            <w:tcW w:w="1429" w:type="dxa"/>
          </w:tcPr>
          <w:p w:rsidR="0017426F" w:rsidRDefault="0017426F" w:rsidP="0017426F">
            <w:pPr>
              <w:jc w:val="left"/>
            </w:pPr>
            <w:r>
              <w:rPr>
                <w:rFonts w:hint="eastAsia"/>
              </w:rPr>
              <w:t>过去五年</w:t>
            </w:r>
          </w:p>
        </w:tc>
        <w:tc>
          <w:tcPr>
            <w:tcW w:w="1315" w:type="dxa"/>
          </w:tcPr>
          <w:p w:rsidR="0017426F" w:rsidRDefault="0017426F" w:rsidP="0017426F">
            <w:pPr>
              <w:jc w:val="right"/>
            </w:pPr>
            <w:r>
              <w:t>26.09%</w:t>
            </w:r>
          </w:p>
        </w:tc>
        <w:tc>
          <w:tcPr>
            <w:tcW w:w="1315" w:type="dxa"/>
          </w:tcPr>
          <w:p w:rsidR="0017426F" w:rsidRDefault="0017426F" w:rsidP="0017426F">
            <w:pPr>
              <w:jc w:val="right"/>
            </w:pPr>
            <w:r>
              <w:t>1.13%</w:t>
            </w:r>
          </w:p>
        </w:tc>
        <w:tc>
          <w:tcPr>
            <w:tcW w:w="1315" w:type="dxa"/>
          </w:tcPr>
          <w:p w:rsidR="0017426F" w:rsidRDefault="0017426F" w:rsidP="0017426F">
            <w:pPr>
              <w:jc w:val="right"/>
            </w:pPr>
            <w:r>
              <w:t>1.76%</w:t>
            </w:r>
          </w:p>
        </w:tc>
        <w:tc>
          <w:tcPr>
            <w:tcW w:w="1315" w:type="dxa"/>
          </w:tcPr>
          <w:p w:rsidR="0017426F" w:rsidRDefault="0017426F" w:rsidP="0017426F">
            <w:pPr>
              <w:jc w:val="right"/>
            </w:pPr>
            <w:r>
              <w:t>0.67%</w:t>
            </w:r>
          </w:p>
        </w:tc>
        <w:tc>
          <w:tcPr>
            <w:tcW w:w="907" w:type="dxa"/>
          </w:tcPr>
          <w:p w:rsidR="0017426F" w:rsidRDefault="0017426F" w:rsidP="0017426F">
            <w:pPr>
              <w:jc w:val="right"/>
            </w:pPr>
            <w:r>
              <w:t>24.33%</w:t>
            </w:r>
          </w:p>
        </w:tc>
        <w:tc>
          <w:tcPr>
            <w:tcW w:w="907" w:type="dxa"/>
          </w:tcPr>
          <w:p w:rsidR="0017426F" w:rsidRDefault="0017426F" w:rsidP="0017426F">
            <w:pPr>
              <w:jc w:val="right"/>
            </w:pPr>
            <w:r>
              <w:t>0.46%</w:t>
            </w:r>
          </w:p>
        </w:tc>
      </w:tr>
      <w:tr w:rsidR="0017426F" w:rsidTr="0017426F">
        <w:tc>
          <w:tcPr>
            <w:tcW w:w="1429" w:type="dxa"/>
          </w:tcPr>
          <w:p w:rsidR="0017426F" w:rsidRDefault="0017426F" w:rsidP="0017426F">
            <w:pPr>
              <w:jc w:val="left"/>
            </w:pPr>
            <w:r>
              <w:rPr>
                <w:rFonts w:hint="eastAsia"/>
              </w:rPr>
              <w:t>自基金合同生效起至今</w:t>
            </w:r>
          </w:p>
        </w:tc>
        <w:tc>
          <w:tcPr>
            <w:tcW w:w="1315" w:type="dxa"/>
          </w:tcPr>
          <w:p w:rsidR="0017426F" w:rsidRDefault="0017426F" w:rsidP="0017426F">
            <w:pPr>
              <w:jc w:val="right"/>
            </w:pPr>
            <w:r>
              <w:t>132.52%</w:t>
            </w:r>
          </w:p>
        </w:tc>
        <w:tc>
          <w:tcPr>
            <w:tcW w:w="1315" w:type="dxa"/>
          </w:tcPr>
          <w:p w:rsidR="0017426F" w:rsidRDefault="0017426F" w:rsidP="0017426F">
            <w:pPr>
              <w:jc w:val="right"/>
            </w:pPr>
            <w:r>
              <w:t>1.22%</w:t>
            </w:r>
          </w:p>
        </w:tc>
        <w:tc>
          <w:tcPr>
            <w:tcW w:w="1315" w:type="dxa"/>
          </w:tcPr>
          <w:p w:rsidR="0017426F" w:rsidRDefault="0017426F" w:rsidP="0017426F">
            <w:pPr>
              <w:jc w:val="right"/>
            </w:pPr>
            <w:r>
              <w:t>29.37%</w:t>
            </w:r>
          </w:p>
        </w:tc>
        <w:tc>
          <w:tcPr>
            <w:tcW w:w="1315" w:type="dxa"/>
          </w:tcPr>
          <w:p w:rsidR="0017426F" w:rsidRDefault="0017426F" w:rsidP="0017426F">
            <w:pPr>
              <w:jc w:val="right"/>
            </w:pPr>
            <w:r>
              <w:t>0.72%</w:t>
            </w:r>
          </w:p>
        </w:tc>
        <w:tc>
          <w:tcPr>
            <w:tcW w:w="907" w:type="dxa"/>
          </w:tcPr>
          <w:p w:rsidR="0017426F" w:rsidRDefault="0017426F" w:rsidP="0017426F">
            <w:pPr>
              <w:jc w:val="right"/>
            </w:pPr>
            <w:r>
              <w:t>103.15%</w:t>
            </w:r>
          </w:p>
        </w:tc>
        <w:tc>
          <w:tcPr>
            <w:tcW w:w="907" w:type="dxa"/>
          </w:tcPr>
          <w:p w:rsidR="0017426F" w:rsidRDefault="0017426F" w:rsidP="0017426F">
            <w:pPr>
              <w:jc w:val="right"/>
            </w:pPr>
            <w:r>
              <w:t>0.50%</w:t>
            </w:r>
          </w:p>
        </w:tc>
      </w:tr>
    </w:tbl>
    <w:p w:rsidR="0017426F" w:rsidRDefault="0017426F" w:rsidP="0017426F">
      <w:pPr>
        <w:pStyle w:val="-"/>
        <w:ind w:firstLine="420"/>
        <w:rPr>
          <w:rFonts w:hint="eastAsia"/>
        </w:rPr>
      </w:pPr>
      <w:r>
        <w:rPr>
          <w:rFonts w:hint="eastAsia"/>
        </w:rPr>
        <w:lastRenderedPageBreak/>
        <w:t>南方兴盛先锋混合C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7426F" w:rsidTr="0017426F">
        <w:trPr>
          <w:cnfStyle w:val="100000000000" w:firstRow="1" w:lastRow="0" w:firstColumn="0" w:lastColumn="0" w:oddVBand="0" w:evenVBand="0" w:oddHBand="0" w:evenHBand="0" w:firstRowFirstColumn="0" w:firstRowLastColumn="0" w:lastRowFirstColumn="0" w:lastRowLastColumn="0"/>
        </w:trPr>
        <w:tc>
          <w:tcPr>
            <w:tcW w:w="1429" w:type="dxa"/>
          </w:tcPr>
          <w:p w:rsidR="0017426F" w:rsidRPr="0017426F" w:rsidRDefault="0017426F" w:rsidP="0017426F">
            <w:pPr>
              <w:jc w:val="center"/>
              <w:rPr>
                <w:b/>
              </w:rPr>
            </w:pPr>
            <w:r w:rsidRPr="0017426F">
              <w:rPr>
                <w:rFonts w:hint="eastAsia"/>
                <w:b/>
              </w:rPr>
              <w:t>阶段</w:t>
            </w:r>
          </w:p>
        </w:tc>
        <w:tc>
          <w:tcPr>
            <w:tcW w:w="1315" w:type="dxa"/>
          </w:tcPr>
          <w:p w:rsidR="0017426F" w:rsidRPr="0017426F" w:rsidRDefault="0017426F" w:rsidP="0017426F">
            <w:pPr>
              <w:jc w:val="center"/>
              <w:rPr>
                <w:b/>
              </w:rPr>
            </w:pPr>
            <w:r w:rsidRPr="0017426F">
              <w:rPr>
                <w:rFonts w:hint="eastAsia"/>
                <w:b/>
              </w:rPr>
              <w:t>净值增长率①</w:t>
            </w:r>
          </w:p>
        </w:tc>
        <w:tc>
          <w:tcPr>
            <w:tcW w:w="1315" w:type="dxa"/>
          </w:tcPr>
          <w:p w:rsidR="0017426F" w:rsidRPr="0017426F" w:rsidRDefault="0017426F" w:rsidP="0017426F">
            <w:pPr>
              <w:jc w:val="center"/>
              <w:rPr>
                <w:b/>
              </w:rPr>
            </w:pPr>
            <w:r w:rsidRPr="0017426F">
              <w:rPr>
                <w:rFonts w:hint="eastAsia"/>
                <w:b/>
              </w:rPr>
              <w:t>净值增长率标准差②</w:t>
            </w:r>
          </w:p>
        </w:tc>
        <w:tc>
          <w:tcPr>
            <w:tcW w:w="1315" w:type="dxa"/>
          </w:tcPr>
          <w:p w:rsidR="0017426F" w:rsidRPr="0017426F" w:rsidRDefault="0017426F" w:rsidP="0017426F">
            <w:pPr>
              <w:jc w:val="center"/>
              <w:rPr>
                <w:b/>
              </w:rPr>
            </w:pPr>
            <w:r w:rsidRPr="0017426F">
              <w:rPr>
                <w:rFonts w:hint="eastAsia"/>
                <w:b/>
              </w:rPr>
              <w:t>业绩比较基准收益率③</w:t>
            </w:r>
          </w:p>
        </w:tc>
        <w:tc>
          <w:tcPr>
            <w:tcW w:w="1315" w:type="dxa"/>
          </w:tcPr>
          <w:p w:rsidR="0017426F" w:rsidRPr="0017426F" w:rsidRDefault="0017426F" w:rsidP="0017426F">
            <w:pPr>
              <w:jc w:val="center"/>
              <w:rPr>
                <w:b/>
              </w:rPr>
            </w:pPr>
            <w:r w:rsidRPr="0017426F">
              <w:rPr>
                <w:rFonts w:hint="eastAsia"/>
                <w:b/>
              </w:rPr>
              <w:t>业绩比较基准收益率标准差④</w:t>
            </w:r>
          </w:p>
        </w:tc>
        <w:tc>
          <w:tcPr>
            <w:tcW w:w="907" w:type="dxa"/>
          </w:tcPr>
          <w:p w:rsidR="0017426F" w:rsidRPr="0017426F" w:rsidRDefault="0017426F" w:rsidP="0017426F">
            <w:pPr>
              <w:jc w:val="center"/>
              <w:rPr>
                <w:b/>
              </w:rPr>
            </w:pPr>
            <w:r w:rsidRPr="0017426F">
              <w:rPr>
                <w:rFonts w:hint="eastAsia"/>
                <w:b/>
              </w:rPr>
              <w:t>①</w:t>
            </w:r>
            <w:r w:rsidRPr="0017426F">
              <w:rPr>
                <w:rFonts w:hint="eastAsia"/>
                <w:b/>
              </w:rPr>
              <w:t>-</w:t>
            </w:r>
            <w:r w:rsidRPr="0017426F">
              <w:rPr>
                <w:rFonts w:hint="eastAsia"/>
                <w:b/>
              </w:rPr>
              <w:t>③</w:t>
            </w:r>
          </w:p>
        </w:tc>
        <w:tc>
          <w:tcPr>
            <w:tcW w:w="907" w:type="dxa"/>
          </w:tcPr>
          <w:p w:rsidR="0017426F" w:rsidRPr="0017426F" w:rsidRDefault="0017426F" w:rsidP="0017426F">
            <w:pPr>
              <w:jc w:val="center"/>
              <w:rPr>
                <w:b/>
              </w:rPr>
            </w:pPr>
            <w:r w:rsidRPr="0017426F">
              <w:rPr>
                <w:rFonts w:hint="eastAsia"/>
                <w:b/>
              </w:rPr>
              <w:t>②</w:t>
            </w:r>
            <w:r w:rsidRPr="0017426F">
              <w:rPr>
                <w:rFonts w:hint="eastAsia"/>
                <w:b/>
              </w:rPr>
              <w:t>-</w:t>
            </w:r>
            <w:r w:rsidRPr="0017426F">
              <w:rPr>
                <w:rFonts w:hint="eastAsia"/>
                <w:b/>
              </w:rPr>
              <w:t>④</w:t>
            </w:r>
          </w:p>
        </w:tc>
      </w:tr>
      <w:tr w:rsidR="0017426F" w:rsidTr="0017426F">
        <w:tc>
          <w:tcPr>
            <w:tcW w:w="1429" w:type="dxa"/>
          </w:tcPr>
          <w:p w:rsidR="0017426F" w:rsidRDefault="0017426F" w:rsidP="0017426F">
            <w:pPr>
              <w:jc w:val="left"/>
            </w:pPr>
            <w:r>
              <w:rPr>
                <w:rFonts w:hint="eastAsia"/>
              </w:rPr>
              <w:t>过去三个月</w:t>
            </w:r>
          </w:p>
        </w:tc>
        <w:tc>
          <w:tcPr>
            <w:tcW w:w="1315" w:type="dxa"/>
          </w:tcPr>
          <w:p w:rsidR="0017426F" w:rsidRDefault="0017426F" w:rsidP="0017426F">
            <w:pPr>
              <w:jc w:val="right"/>
            </w:pPr>
            <w:r>
              <w:t>2.45%</w:t>
            </w:r>
          </w:p>
        </w:tc>
        <w:tc>
          <w:tcPr>
            <w:tcW w:w="1315" w:type="dxa"/>
          </w:tcPr>
          <w:p w:rsidR="0017426F" w:rsidRDefault="0017426F" w:rsidP="0017426F">
            <w:pPr>
              <w:jc w:val="right"/>
            </w:pPr>
            <w:r>
              <w:t>0.98%</w:t>
            </w:r>
          </w:p>
        </w:tc>
        <w:tc>
          <w:tcPr>
            <w:tcW w:w="1315" w:type="dxa"/>
          </w:tcPr>
          <w:p w:rsidR="0017426F" w:rsidRDefault="0017426F" w:rsidP="0017426F">
            <w:pPr>
              <w:jc w:val="right"/>
            </w:pPr>
            <w:r>
              <w:t>-2.95%</w:t>
            </w:r>
          </w:p>
        </w:tc>
        <w:tc>
          <w:tcPr>
            <w:tcW w:w="1315" w:type="dxa"/>
          </w:tcPr>
          <w:p w:rsidR="0017426F" w:rsidRDefault="0017426F" w:rsidP="0017426F">
            <w:pPr>
              <w:jc w:val="right"/>
            </w:pPr>
            <w:r>
              <w:t>0.73%</w:t>
            </w:r>
          </w:p>
        </w:tc>
        <w:tc>
          <w:tcPr>
            <w:tcW w:w="907" w:type="dxa"/>
          </w:tcPr>
          <w:p w:rsidR="0017426F" w:rsidRDefault="0017426F" w:rsidP="0017426F">
            <w:pPr>
              <w:jc w:val="right"/>
            </w:pPr>
            <w:r>
              <w:t>5.40%</w:t>
            </w:r>
          </w:p>
        </w:tc>
        <w:tc>
          <w:tcPr>
            <w:tcW w:w="907" w:type="dxa"/>
          </w:tcPr>
          <w:p w:rsidR="0017426F" w:rsidRDefault="0017426F" w:rsidP="0017426F">
            <w:pPr>
              <w:jc w:val="right"/>
            </w:pPr>
            <w:r>
              <w:t>0.25%</w:t>
            </w:r>
          </w:p>
        </w:tc>
      </w:tr>
      <w:tr w:rsidR="0017426F" w:rsidTr="0017426F">
        <w:tc>
          <w:tcPr>
            <w:tcW w:w="1429" w:type="dxa"/>
          </w:tcPr>
          <w:p w:rsidR="0017426F" w:rsidRDefault="0017426F" w:rsidP="0017426F">
            <w:pPr>
              <w:jc w:val="left"/>
            </w:pPr>
            <w:r>
              <w:rPr>
                <w:rFonts w:hint="eastAsia"/>
              </w:rPr>
              <w:t>过去六个月</w:t>
            </w:r>
          </w:p>
        </w:tc>
        <w:tc>
          <w:tcPr>
            <w:tcW w:w="1315" w:type="dxa"/>
          </w:tcPr>
          <w:p w:rsidR="0017426F" w:rsidRDefault="0017426F" w:rsidP="0017426F">
            <w:pPr>
              <w:jc w:val="right"/>
            </w:pPr>
            <w:r>
              <w:t>8.39%</w:t>
            </w:r>
          </w:p>
        </w:tc>
        <w:tc>
          <w:tcPr>
            <w:tcW w:w="1315" w:type="dxa"/>
          </w:tcPr>
          <w:p w:rsidR="0017426F" w:rsidRDefault="0017426F" w:rsidP="0017426F">
            <w:pPr>
              <w:jc w:val="right"/>
            </w:pPr>
            <w:r>
              <w:t>0.94%</w:t>
            </w:r>
          </w:p>
        </w:tc>
        <w:tc>
          <w:tcPr>
            <w:tcW w:w="1315" w:type="dxa"/>
          </w:tcPr>
          <w:p w:rsidR="0017426F" w:rsidRDefault="0017426F" w:rsidP="0017426F">
            <w:pPr>
              <w:jc w:val="right"/>
            </w:pPr>
            <w:r>
              <w:t>-3.72%</w:t>
            </w:r>
          </w:p>
        </w:tc>
        <w:tc>
          <w:tcPr>
            <w:tcW w:w="1315" w:type="dxa"/>
          </w:tcPr>
          <w:p w:rsidR="0017426F" w:rsidRDefault="0017426F" w:rsidP="0017426F">
            <w:pPr>
              <w:jc w:val="right"/>
            </w:pPr>
            <w:r>
              <w:t>0.71%</w:t>
            </w:r>
          </w:p>
        </w:tc>
        <w:tc>
          <w:tcPr>
            <w:tcW w:w="907" w:type="dxa"/>
          </w:tcPr>
          <w:p w:rsidR="0017426F" w:rsidRDefault="0017426F" w:rsidP="0017426F">
            <w:pPr>
              <w:jc w:val="right"/>
            </w:pPr>
            <w:r>
              <w:t>12.11%</w:t>
            </w:r>
          </w:p>
        </w:tc>
        <w:tc>
          <w:tcPr>
            <w:tcW w:w="907" w:type="dxa"/>
          </w:tcPr>
          <w:p w:rsidR="0017426F" w:rsidRDefault="0017426F" w:rsidP="0017426F">
            <w:pPr>
              <w:jc w:val="right"/>
            </w:pPr>
            <w:r>
              <w:t>0.23%</w:t>
            </w:r>
          </w:p>
        </w:tc>
      </w:tr>
      <w:tr w:rsidR="0017426F" w:rsidTr="0017426F">
        <w:tc>
          <w:tcPr>
            <w:tcW w:w="1429" w:type="dxa"/>
          </w:tcPr>
          <w:p w:rsidR="0017426F" w:rsidRDefault="0017426F" w:rsidP="0017426F">
            <w:pPr>
              <w:jc w:val="left"/>
            </w:pPr>
            <w:r>
              <w:rPr>
                <w:rFonts w:hint="eastAsia"/>
              </w:rPr>
              <w:t>过去一年</w:t>
            </w:r>
          </w:p>
        </w:tc>
        <w:tc>
          <w:tcPr>
            <w:tcW w:w="1315" w:type="dxa"/>
          </w:tcPr>
          <w:p w:rsidR="0017426F" w:rsidRDefault="0017426F" w:rsidP="0017426F">
            <w:pPr>
              <w:jc w:val="right"/>
            </w:pPr>
            <w:r>
              <w:t>31.86%</w:t>
            </w:r>
          </w:p>
        </w:tc>
        <w:tc>
          <w:tcPr>
            <w:tcW w:w="1315" w:type="dxa"/>
          </w:tcPr>
          <w:p w:rsidR="0017426F" w:rsidRDefault="0017426F" w:rsidP="0017426F">
            <w:pPr>
              <w:jc w:val="right"/>
            </w:pPr>
            <w:r>
              <w:t>0.90%</w:t>
            </w:r>
          </w:p>
        </w:tc>
        <w:tc>
          <w:tcPr>
            <w:tcW w:w="1315" w:type="dxa"/>
          </w:tcPr>
          <w:p w:rsidR="0017426F" w:rsidRDefault="0017426F" w:rsidP="0017426F">
            <w:pPr>
              <w:jc w:val="right"/>
            </w:pPr>
            <w:r>
              <w:t>8.88%</w:t>
            </w:r>
          </w:p>
        </w:tc>
        <w:tc>
          <w:tcPr>
            <w:tcW w:w="1315" w:type="dxa"/>
          </w:tcPr>
          <w:p w:rsidR="0017426F" w:rsidRDefault="0017426F" w:rsidP="0017426F">
            <w:pPr>
              <w:jc w:val="right"/>
            </w:pPr>
            <w:r>
              <w:t>0.66%</w:t>
            </w:r>
          </w:p>
        </w:tc>
        <w:tc>
          <w:tcPr>
            <w:tcW w:w="907" w:type="dxa"/>
          </w:tcPr>
          <w:p w:rsidR="0017426F" w:rsidRDefault="0017426F" w:rsidP="0017426F">
            <w:pPr>
              <w:jc w:val="right"/>
            </w:pPr>
            <w:r>
              <w:t>22.98%</w:t>
            </w:r>
          </w:p>
        </w:tc>
        <w:tc>
          <w:tcPr>
            <w:tcW w:w="907" w:type="dxa"/>
          </w:tcPr>
          <w:p w:rsidR="0017426F" w:rsidRDefault="0017426F" w:rsidP="0017426F">
            <w:pPr>
              <w:jc w:val="right"/>
            </w:pPr>
            <w:r>
              <w:t>0.24%</w:t>
            </w:r>
          </w:p>
        </w:tc>
      </w:tr>
      <w:tr w:rsidR="0017426F" w:rsidTr="0017426F">
        <w:tc>
          <w:tcPr>
            <w:tcW w:w="1429" w:type="dxa"/>
          </w:tcPr>
          <w:p w:rsidR="0017426F" w:rsidRDefault="0017426F" w:rsidP="0017426F">
            <w:pPr>
              <w:jc w:val="left"/>
            </w:pPr>
            <w:r>
              <w:rPr>
                <w:rFonts w:hint="eastAsia"/>
              </w:rPr>
              <w:t>过去三年</w:t>
            </w:r>
          </w:p>
        </w:tc>
        <w:tc>
          <w:tcPr>
            <w:tcW w:w="1315" w:type="dxa"/>
          </w:tcPr>
          <w:p w:rsidR="0017426F" w:rsidRDefault="0017426F" w:rsidP="0017426F">
            <w:pPr>
              <w:jc w:val="right"/>
            </w:pPr>
            <w:r>
              <w:t>42.73%</w:t>
            </w:r>
          </w:p>
        </w:tc>
        <w:tc>
          <w:tcPr>
            <w:tcW w:w="1315" w:type="dxa"/>
          </w:tcPr>
          <w:p w:rsidR="0017426F" w:rsidRDefault="0017426F" w:rsidP="0017426F">
            <w:pPr>
              <w:jc w:val="right"/>
            </w:pPr>
            <w:r>
              <w:t>0.88%</w:t>
            </w:r>
          </w:p>
        </w:tc>
        <w:tc>
          <w:tcPr>
            <w:tcW w:w="1315" w:type="dxa"/>
          </w:tcPr>
          <w:p w:rsidR="0017426F" w:rsidRDefault="0017426F" w:rsidP="0017426F">
            <w:pPr>
              <w:jc w:val="right"/>
            </w:pPr>
            <w:r>
              <w:t>11.78%</w:t>
            </w:r>
          </w:p>
        </w:tc>
        <w:tc>
          <w:tcPr>
            <w:tcW w:w="1315" w:type="dxa"/>
          </w:tcPr>
          <w:p w:rsidR="0017426F" w:rsidRDefault="0017426F" w:rsidP="0017426F">
            <w:pPr>
              <w:jc w:val="right"/>
            </w:pPr>
            <w:r>
              <w:t>0.67%</w:t>
            </w:r>
          </w:p>
        </w:tc>
        <w:tc>
          <w:tcPr>
            <w:tcW w:w="907" w:type="dxa"/>
          </w:tcPr>
          <w:p w:rsidR="0017426F" w:rsidRDefault="0017426F" w:rsidP="0017426F">
            <w:pPr>
              <w:jc w:val="right"/>
            </w:pPr>
            <w:r>
              <w:t>30.95%</w:t>
            </w:r>
          </w:p>
        </w:tc>
        <w:tc>
          <w:tcPr>
            <w:tcW w:w="907" w:type="dxa"/>
          </w:tcPr>
          <w:p w:rsidR="0017426F" w:rsidRDefault="0017426F" w:rsidP="0017426F">
            <w:pPr>
              <w:jc w:val="right"/>
            </w:pPr>
            <w:r>
              <w:t>0.21%</w:t>
            </w:r>
          </w:p>
        </w:tc>
      </w:tr>
      <w:tr w:rsidR="0017426F" w:rsidTr="0017426F">
        <w:tc>
          <w:tcPr>
            <w:tcW w:w="1429" w:type="dxa"/>
          </w:tcPr>
          <w:p w:rsidR="0017426F" w:rsidRDefault="0017426F" w:rsidP="0017426F">
            <w:pPr>
              <w:jc w:val="left"/>
            </w:pPr>
            <w:r>
              <w:rPr>
                <w:rFonts w:hint="eastAsia"/>
              </w:rPr>
              <w:t>自基金合同生效起至今</w:t>
            </w:r>
          </w:p>
        </w:tc>
        <w:tc>
          <w:tcPr>
            <w:tcW w:w="1315" w:type="dxa"/>
          </w:tcPr>
          <w:p w:rsidR="0017426F" w:rsidRDefault="0017426F" w:rsidP="0017426F">
            <w:pPr>
              <w:jc w:val="right"/>
            </w:pPr>
            <w:r>
              <w:t>40.71%</w:t>
            </w:r>
          </w:p>
        </w:tc>
        <w:tc>
          <w:tcPr>
            <w:tcW w:w="1315" w:type="dxa"/>
          </w:tcPr>
          <w:p w:rsidR="0017426F" w:rsidRDefault="0017426F" w:rsidP="0017426F">
            <w:pPr>
              <w:jc w:val="right"/>
            </w:pPr>
            <w:r>
              <w:t>0.88%</w:t>
            </w:r>
          </w:p>
        </w:tc>
        <w:tc>
          <w:tcPr>
            <w:tcW w:w="1315" w:type="dxa"/>
          </w:tcPr>
          <w:p w:rsidR="0017426F" w:rsidRDefault="0017426F" w:rsidP="0017426F">
            <w:pPr>
              <w:jc w:val="right"/>
            </w:pPr>
            <w:r>
              <w:t>10.85%</w:t>
            </w:r>
          </w:p>
        </w:tc>
        <w:tc>
          <w:tcPr>
            <w:tcW w:w="1315" w:type="dxa"/>
          </w:tcPr>
          <w:p w:rsidR="0017426F" w:rsidRDefault="0017426F" w:rsidP="0017426F">
            <w:pPr>
              <w:jc w:val="right"/>
            </w:pPr>
            <w:r>
              <w:t>0.66%</w:t>
            </w:r>
          </w:p>
        </w:tc>
        <w:tc>
          <w:tcPr>
            <w:tcW w:w="907" w:type="dxa"/>
          </w:tcPr>
          <w:p w:rsidR="0017426F" w:rsidRDefault="0017426F" w:rsidP="0017426F">
            <w:pPr>
              <w:jc w:val="right"/>
            </w:pPr>
            <w:r>
              <w:t>29.86%</w:t>
            </w:r>
          </w:p>
        </w:tc>
        <w:tc>
          <w:tcPr>
            <w:tcW w:w="907" w:type="dxa"/>
          </w:tcPr>
          <w:p w:rsidR="0017426F" w:rsidRDefault="0017426F" w:rsidP="0017426F">
            <w:pPr>
              <w:jc w:val="right"/>
            </w:pPr>
            <w:r>
              <w:t>0.22%</w:t>
            </w:r>
          </w:p>
        </w:tc>
      </w:tr>
    </w:tbl>
    <w:p w:rsidR="0017426F" w:rsidRDefault="0017426F" w:rsidP="0017426F">
      <w:pPr>
        <w:pStyle w:val="-3"/>
        <w:spacing w:before="156" w:after="156"/>
        <w:rPr>
          <w:rFonts w:hint="eastAsia"/>
        </w:rPr>
      </w:pPr>
      <w:r>
        <w:rPr>
          <w:rFonts w:hint="eastAsia"/>
        </w:rPr>
        <w:t>自基金合同生效以来基金份额累计净值增长率变动及其与同期业绩比较基准收益率变动的比较</w:t>
      </w:r>
    </w:p>
    <w:p w:rsidR="0017426F" w:rsidRDefault="0017426F" w:rsidP="0017426F">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17426F" w:rsidRDefault="0017426F" w:rsidP="0017426F">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17426F" w:rsidRDefault="0017426F" w:rsidP="0017426F">
      <w:pPr>
        <w:pStyle w:val="-8"/>
        <w:rPr>
          <w:rFonts w:hint="eastAsia"/>
        </w:rPr>
      </w:pPr>
      <w:r>
        <w:rPr>
          <w:rFonts w:hint="eastAsia"/>
        </w:rPr>
        <w:t>注：本基金从2023年3月2日起新增C类份额，C类份额自2023年3月3日起存续。</w:t>
      </w:r>
    </w:p>
    <w:p w:rsidR="0017426F" w:rsidRDefault="0017426F" w:rsidP="0017426F">
      <w:pPr>
        <w:pStyle w:val="-"/>
        <w:ind w:firstLine="420"/>
        <w:rPr>
          <w:rFonts w:hint="eastAsia"/>
        </w:rPr>
      </w:pPr>
      <w:r>
        <w:rPr>
          <w:rFonts w:hint="eastAsia"/>
        </w:rPr>
        <w:t>本基金于2025年8月14日变更，原基金的净值表现沿用至今。</w:t>
      </w:r>
    </w:p>
    <w:p w:rsidR="0017426F" w:rsidRDefault="0017426F" w:rsidP="0017426F">
      <w:pPr>
        <w:pStyle w:val="-1"/>
        <w:ind w:left="281" w:hanging="281"/>
        <w:rPr>
          <w:rFonts w:hint="eastAsia"/>
        </w:rPr>
      </w:pPr>
      <w:r>
        <w:rPr>
          <w:rFonts w:hint="eastAsia"/>
        </w:rPr>
        <w:t>管理人报告</w:t>
      </w:r>
    </w:p>
    <w:p w:rsidR="0017426F" w:rsidRDefault="0017426F" w:rsidP="0017426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7426F" w:rsidTr="00952D5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7426F" w:rsidRPr="0017426F" w:rsidRDefault="0017426F" w:rsidP="0017426F">
            <w:pPr>
              <w:jc w:val="center"/>
              <w:rPr>
                <w:b/>
              </w:rPr>
            </w:pPr>
            <w:r w:rsidRPr="0017426F">
              <w:rPr>
                <w:rFonts w:hint="eastAsia"/>
                <w:b/>
              </w:rPr>
              <w:t>姓名</w:t>
            </w:r>
          </w:p>
        </w:tc>
        <w:tc>
          <w:tcPr>
            <w:tcW w:w="851" w:type="dxa"/>
            <w:vMerge w:val="restart"/>
          </w:tcPr>
          <w:p w:rsidR="0017426F" w:rsidRPr="0017426F" w:rsidRDefault="0017426F" w:rsidP="0017426F">
            <w:pPr>
              <w:jc w:val="center"/>
              <w:rPr>
                <w:b/>
              </w:rPr>
            </w:pPr>
            <w:r w:rsidRPr="0017426F">
              <w:rPr>
                <w:rFonts w:hint="eastAsia"/>
                <w:b/>
              </w:rPr>
              <w:t>职务</w:t>
            </w:r>
          </w:p>
        </w:tc>
        <w:tc>
          <w:tcPr>
            <w:tcW w:w="2234" w:type="dxa"/>
            <w:gridSpan w:val="2"/>
            <w:tcBorders>
              <w:bottom w:val="single" w:sz="4" w:space="0" w:color="auto"/>
            </w:tcBorders>
          </w:tcPr>
          <w:p w:rsidR="0017426F" w:rsidRPr="0017426F" w:rsidRDefault="0017426F" w:rsidP="0017426F">
            <w:pPr>
              <w:jc w:val="center"/>
              <w:rPr>
                <w:b/>
              </w:rPr>
            </w:pPr>
            <w:r w:rsidRPr="0017426F">
              <w:rPr>
                <w:rFonts w:hint="eastAsia"/>
                <w:b/>
              </w:rPr>
              <w:t>任本基金的基金经理期限</w:t>
            </w:r>
          </w:p>
        </w:tc>
        <w:tc>
          <w:tcPr>
            <w:tcW w:w="703" w:type="dxa"/>
            <w:vMerge w:val="restart"/>
          </w:tcPr>
          <w:p w:rsidR="0017426F" w:rsidRPr="0017426F" w:rsidRDefault="0017426F" w:rsidP="0017426F">
            <w:pPr>
              <w:jc w:val="center"/>
              <w:rPr>
                <w:b/>
              </w:rPr>
            </w:pPr>
            <w:r w:rsidRPr="0017426F">
              <w:rPr>
                <w:rFonts w:hint="eastAsia"/>
                <w:b/>
              </w:rPr>
              <w:t>证券从业年限</w:t>
            </w:r>
          </w:p>
        </w:tc>
        <w:tc>
          <w:tcPr>
            <w:tcW w:w="3856" w:type="dxa"/>
            <w:vMerge w:val="restart"/>
          </w:tcPr>
          <w:p w:rsidR="0017426F" w:rsidRPr="0017426F" w:rsidRDefault="0017426F" w:rsidP="0017426F">
            <w:pPr>
              <w:jc w:val="center"/>
              <w:rPr>
                <w:b/>
              </w:rPr>
            </w:pPr>
            <w:r w:rsidRPr="0017426F">
              <w:rPr>
                <w:rFonts w:hint="eastAsia"/>
                <w:b/>
              </w:rPr>
              <w:t>说明</w:t>
            </w:r>
          </w:p>
        </w:tc>
      </w:tr>
      <w:tr w:rsidR="0017426F" w:rsidTr="0017426F">
        <w:tc>
          <w:tcPr>
            <w:tcW w:w="862" w:type="dxa"/>
            <w:vMerge/>
          </w:tcPr>
          <w:p w:rsidR="0017426F" w:rsidRDefault="0017426F" w:rsidP="0017426F">
            <w:pPr>
              <w:jc w:val="left"/>
            </w:pPr>
          </w:p>
        </w:tc>
        <w:tc>
          <w:tcPr>
            <w:tcW w:w="851" w:type="dxa"/>
            <w:vMerge/>
          </w:tcPr>
          <w:p w:rsidR="0017426F" w:rsidRDefault="0017426F" w:rsidP="0017426F">
            <w:pPr>
              <w:jc w:val="left"/>
            </w:pPr>
          </w:p>
        </w:tc>
        <w:tc>
          <w:tcPr>
            <w:tcW w:w="1117" w:type="dxa"/>
            <w:shd w:val="clear" w:color="auto" w:fill="BFBFBF"/>
          </w:tcPr>
          <w:p w:rsidR="0017426F" w:rsidRPr="0017426F" w:rsidRDefault="0017426F" w:rsidP="0017426F">
            <w:pPr>
              <w:jc w:val="center"/>
              <w:rPr>
                <w:b/>
              </w:rPr>
            </w:pPr>
            <w:r w:rsidRPr="0017426F">
              <w:rPr>
                <w:rFonts w:hint="eastAsia"/>
                <w:b/>
              </w:rPr>
              <w:t>任职日期</w:t>
            </w:r>
          </w:p>
        </w:tc>
        <w:tc>
          <w:tcPr>
            <w:tcW w:w="1117" w:type="dxa"/>
            <w:shd w:val="clear" w:color="auto" w:fill="BFBFBF"/>
          </w:tcPr>
          <w:p w:rsidR="0017426F" w:rsidRPr="0017426F" w:rsidRDefault="0017426F" w:rsidP="0017426F">
            <w:pPr>
              <w:jc w:val="center"/>
              <w:rPr>
                <w:b/>
              </w:rPr>
            </w:pPr>
            <w:r w:rsidRPr="0017426F">
              <w:rPr>
                <w:rFonts w:hint="eastAsia"/>
                <w:b/>
              </w:rPr>
              <w:t>离任日期</w:t>
            </w:r>
          </w:p>
        </w:tc>
        <w:tc>
          <w:tcPr>
            <w:tcW w:w="703" w:type="dxa"/>
            <w:vMerge/>
          </w:tcPr>
          <w:p w:rsidR="0017426F" w:rsidRDefault="0017426F" w:rsidP="0017426F">
            <w:pPr>
              <w:jc w:val="left"/>
            </w:pPr>
          </w:p>
        </w:tc>
        <w:tc>
          <w:tcPr>
            <w:tcW w:w="3856" w:type="dxa"/>
            <w:vMerge/>
          </w:tcPr>
          <w:p w:rsidR="0017426F" w:rsidRDefault="0017426F" w:rsidP="0017426F">
            <w:pPr>
              <w:jc w:val="left"/>
            </w:pPr>
          </w:p>
        </w:tc>
      </w:tr>
      <w:tr w:rsidR="0017426F" w:rsidTr="0017426F">
        <w:tc>
          <w:tcPr>
            <w:tcW w:w="862" w:type="dxa"/>
          </w:tcPr>
          <w:p w:rsidR="0017426F" w:rsidRDefault="0017426F" w:rsidP="0017426F">
            <w:pPr>
              <w:jc w:val="left"/>
            </w:pPr>
            <w:r>
              <w:rPr>
                <w:rFonts w:hint="eastAsia"/>
              </w:rPr>
              <w:t>林朝雄</w:t>
            </w:r>
          </w:p>
        </w:tc>
        <w:tc>
          <w:tcPr>
            <w:tcW w:w="851" w:type="dxa"/>
          </w:tcPr>
          <w:p w:rsidR="0017426F" w:rsidRDefault="0017426F" w:rsidP="0017426F">
            <w:pPr>
              <w:jc w:val="left"/>
            </w:pPr>
            <w:r>
              <w:rPr>
                <w:rFonts w:hint="eastAsia"/>
              </w:rPr>
              <w:t>本基金基金经理</w:t>
            </w:r>
          </w:p>
        </w:tc>
        <w:tc>
          <w:tcPr>
            <w:tcW w:w="1117" w:type="dxa"/>
          </w:tcPr>
          <w:p w:rsidR="0017426F" w:rsidRDefault="0017426F" w:rsidP="0017426F">
            <w:pPr>
              <w:jc w:val="left"/>
            </w:pPr>
            <w:r>
              <w:rPr>
                <w:rFonts w:hint="eastAsia"/>
              </w:rPr>
              <w:t>2025</w:t>
            </w:r>
            <w:r>
              <w:rPr>
                <w:rFonts w:hint="eastAsia"/>
              </w:rPr>
              <w:t>年</w:t>
            </w:r>
            <w:r>
              <w:rPr>
                <w:rFonts w:hint="eastAsia"/>
              </w:rPr>
              <w:t>9</w:t>
            </w:r>
            <w:r>
              <w:rPr>
                <w:rFonts w:hint="eastAsia"/>
              </w:rPr>
              <w:t>月</w:t>
            </w:r>
            <w:r>
              <w:rPr>
                <w:rFonts w:hint="eastAsia"/>
              </w:rPr>
              <w:t>5</w:t>
            </w:r>
            <w:r>
              <w:rPr>
                <w:rFonts w:hint="eastAsia"/>
              </w:rPr>
              <w:t>日</w:t>
            </w:r>
          </w:p>
        </w:tc>
        <w:tc>
          <w:tcPr>
            <w:tcW w:w="1117" w:type="dxa"/>
          </w:tcPr>
          <w:p w:rsidR="0017426F" w:rsidRDefault="0017426F" w:rsidP="0017426F">
            <w:pPr>
              <w:jc w:val="right"/>
            </w:pPr>
            <w:r>
              <w:t>-</w:t>
            </w:r>
          </w:p>
        </w:tc>
        <w:tc>
          <w:tcPr>
            <w:tcW w:w="703" w:type="dxa"/>
          </w:tcPr>
          <w:p w:rsidR="0017426F" w:rsidRDefault="0017426F" w:rsidP="0017426F">
            <w:pPr>
              <w:jc w:val="left"/>
            </w:pPr>
            <w:r>
              <w:rPr>
                <w:rFonts w:hint="eastAsia"/>
              </w:rPr>
              <w:t>9</w:t>
            </w:r>
            <w:r>
              <w:rPr>
                <w:rFonts w:hint="eastAsia"/>
              </w:rPr>
              <w:t>年</w:t>
            </w:r>
          </w:p>
        </w:tc>
        <w:tc>
          <w:tcPr>
            <w:tcW w:w="3856" w:type="dxa"/>
          </w:tcPr>
          <w:p w:rsidR="0017426F" w:rsidRDefault="0017426F" w:rsidP="0017426F">
            <w:r>
              <w:rPr>
                <w:rFonts w:hint="eastAsia"/>
              </w:rPr>
              <w:t>中国香港籍，上海交通大学金融学硕士，具有基金从业资格。</w:t>
            </w:r>
            <w:r>
              <w:rPr>
                <w:rFonts w:hint="eastAsia"/>
              </w:rPr>
              <w:t>2016</w:t>
            </w:r>
            <w:r>
              <w:rPr>
                <w:rFonts w:hint="eastAsia"/>
              </w:rPr>
              <w:t>年</w:t>
            </w:r>
            <w:r>
              <w:rPr>
                <w:rFonts w:hint="eastAsia"/>
              </w:rPr>
              <w:t>4</w:t>
            </w:r>
            <w:r>
              <w:rPr>
                <w:rFonts w:hint="eastAsia"/>
              </w:rPr>
              <w:t>月加入南方基金，任权益研究部农业及食品饮料行业研究员；</w:t>
            </w:r>
            <w:r>
              <w:rPr>
                <w:rFonts w:hint="eastAsia"/>
              </w:rPr>
              <w:t>2022</w:t>
            </w:r>
            <w:r>
              <w:rPr>
                <w:rFonts w:hint="eastAsia"/>
              </w:rPr>
              <w:t>年</w:t>
            </w:r>
            <w:r>
              <w:rPr>
                <w:rFonts w:hint="eastAsia"/>
              </w:rPr>
              <w:t>1</w:t>
            </w:r>
            <w:r>
              <w:rPr>
                <w:rFonts w:hint="eastAsia"/>
              </w:rPr>
              <w:t>月</w:t>
            </w:r>
            <w:r>
              <w:rPr>
                <w:rFonts w:hint="eastAsia"/>
              </w:rPr>
              <w:t>10</w:t>
            </w:r>
            <w:r>
              <w:rPr>
                <w:rFonts w:hint="eastAsia"/>
              </w:rPr>
              <w:t>日至</w:t>
            </w:r>
            <w:r>
              <w:rPr>
                <w:rFonts w:hint="eastAsia"/>
              </w:rPr>
              <w:t>2023</w:t>
            </w:r>
            <w:r>
              <w:rPr>
                <w:rFonts w:hint="eastAsia"/>
              </w:rPr>
              <w:t>年</w:t>
            </w:r>
            <w:r>
              <w:rPr>
                <w:rFonts w:hint="eastAsia"/>
              </w:rPr>
              <w:t>6</w:t>
            </w:r>
            <w:r>
              <w:rPr>
                <w:rFonts w:hint="eastAsia"/>
              </w:rPr>
              <w:t>月</w:t>
            </w:r>
            <w:r>
              <w:rPr>
                <w:rFonts w:hint="eastAsia"/>
              </w:rPr>
              <w:t>9</w:t>
            </w:r>
            <w:r>
              <w:rPr>
                <w:rFonts w:hint="eastAsia"/>
              </w:rPr>
              <w:t>日，任南方创新成长混合基金经理助理；</w:t>
            </w:r>
            <w:r>
              <w:rPr>
                <w:rFonts w:hint="eastAsia"/>
              </w:rPr>
              <w:t>2023</w:t>
            </w:r>
            <w:r>
              <w:rPr>
                <w:rFonts w:hint="eastAsia"/>
              </w:rPr>
              <w:t>年</w:t>
            </w:r>
            <w:r>
              <w:rPr>
                <w:rFonts w:hint="eastAsia"/>
              </w:rPr>
              <w:t>6</w:t>
            </w:r>
            <w:r>
              <w:rPr>
                <w:rFonts w:hint="eastAsia"/>
              </w:rPr>
              <w:t>月</w:t>
            </w:r>
            <w:r>
              <w:rPr>
                <w:rFonts w:hint="eastAsia"/>
              </w:rPr>
              <w:t>9</w:t>
            </w:r>
            <w:r>
              <w:rPr>
                <w:rFonts w:hint="eastAsia"/>
              </w:rPr>
              <w:t>日至今，任南方新兴产业混合基金经理；</w:t>
            </w:r>
            <w:r>
              <w:rPr>
                <w:rFonts w:hint="eastAsia"/>
              </w:rPr>
              <w:t>2025</w:t>
            </w:r>
            <w:r>
              <w:rPr>
                <w:rFonts w:hint="eastAsia"/>
              </w:rPr>
              <w:t>年</w:t>
            </w:r>
            <w:r>
              <w:rPr>
                <w:rFonts w:hint="eastAsia"/>
              </w:rPr>
              <w:t>9</w:t>
            </w:r>
            <w:r>
              <w:rPr>
                <w:rFonts w:hint="eastAsia"/>
              </w:rPr>
              <w:t>月</w:t>
            </w:r>
            <w:r>
              <w:rPr>
                <w:rFonts w:hint="eastAsia"/>
              </w:rPr>
              <w:t>5</w:t>
            </w:r>
            <w:r>
              <w:rPr>
                <w:rFonts w:hint="eastAsia"/>
              </w:rPr>
              <w:t>日至今，任南方兴盛先锋混合基金经理。</w:t>
            </w:r>
          </w:p>
        </w:tc>
      </w:tr>
    </w:tbl>
    <w:p w:rsidR="0017426F" w:rsidRDefault="0017426F" w:rsidP="0017426F">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17426F" w:rsidRDefault="0017426F" w:rsidP="0017426F">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17426F" w:rsidRDefault="0017426F" w:rsidP="0017426F">
      <w:pPr>
        <w:pStyle w:val="-2"/>
        <w:spacing w:before="312"/>
        <w:rPr>
          <w:rFonts w:hint="eastAsia"/>
        </w:rPr>
      </w:pPr>
      <w:r>
        <w:rPr>
          <w:rFonts w:hint="eastAsia"/>
        </w:rPr>
        <w:t>管理人对报告期内本基金运作遵规守信情况的说明</w:t>
      </w:r>
    </w:p>
    <w:p w:rsidR="0017426F" w:rsidRDefault="0017426F" w:rsidP="0017426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17426F" w:rsidRDefault="0017426F" w:rsidP="0017426F">
      <w:pPr>
        <w:pStyle w:val="-2"/>
        <w:spacing w:before="312"/>
        <w:rPr>
          <w:rFonts w:hint="eastAsia"/>
        </w:rPr>
      </w:pPr>
      <w:r>
        <w:rPr>
          <w:rFonts w:hint="eastAsia"/>
        </w:rPr>
        <w:t>公平交易专项说明</w:t>
      </w:r>
    </w:p>
    <w:p w:rsidR="0017426F" w:rsidRDefault="0017426F" w:rsidP="0017426F">
      <w:pPr>
        <w:pStyle w:val="-3"/>
        <w:spacing w:before="156" w:after="156"/>
        <w:rPr>
          <w:rFonts w:hint="eastAsia"/>
        </w:rPr>
      </w:pPr>
      <w:r>
        <w:rPr>
          <w:rFonts w:hint="eastAsia"/>
        </w:rPr>
        <w:t>公平交易制度的执行情况</w:t>
      </w:r>
    </w:p>
    <w:p w:rsidR="0017426F" w:rsidRDefault="0017426F" w:rsidP="0017426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7426F" w:rsidRDefault="0017426F" w:rsidP="0017426F">
      <w:pPr>
        <w:pStyle w:val="-3"/>
        <w:spacing w:before="156" w:after="156"/>
        <w:rPr>
          <w:rFonts w:hint="eastAsia"/>
        </w:rPr>
      </w:pPr>
      <w:r>
        <w:rPr>
          <w:rFonts w:hint="eastAsia"/>
        </w:rPr>
        <w:t>异常交易行为的专项说明</w:t>
      </w:r>
    </w:p>
    <w:p w:rsidR="0017426F" w:rsidRDefault="0017426F" w:rsidP="0017426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17426F" w:rsidRDefault="0017426F" w:rsidP="0017426F">
      <w:pPr>
        <w:pStyle w:val="-2"/>
        <w:spacing w:before="312"/>
        <w:rPr>
          <w:rFonts w:hint="eastAsia"/>
        </w:rPr>
      </w:pPr>
      <w:r>
        <w:rPr>
          <w:rFonts w:hint="eastAsia"/>
        </w:rPr>
        <w:t>报告期内基金投资策略和运作分析</w:t>
      </w:r>
    </w:p>
    <w:p w:rsidR="0017426F" w:rsidRDefault="0017426F" w:rsidP="0017426F">
      <w:pPr>
        <w:pStyle w:val="-"/>
        <w:ind w:firstLine="420"/>
        <w:rPr>
          <w:rFonts w:hint="eastAsia"/>
        </w:rPr>
      </w:pPr>
      <w:r>
        <w:rPr>
          <w:rFonts w:hint="eastAsia"/>
        </w:rPr>
        <w:t>一季度美伊冲突爆发，对原油供应造成严重冲击，原油价格大幅上涨，引发通胀及流动性收紧担忧，市场风险偏好有明显的下降。具体市场表现为，季度前期强势而后期回调，主要指数涨跌不一，A股强于港股，A股中小盘强于大盘。沪深300、中证500、中证1000、创业板指、恒生指数季度表现分别为-3.89%、2.03%、0.32%、-0.57%和-3.29%。行业层面，煤炭、石油石化、综合表现居前，涨幅分别为16.83%、15.36%、13.67%；非银金融、商贸零售、美容护理表现较差，分别录得-14.98%、-14.43%、-8.93%。</w:t>
      </w:r>
    </w:p>
    <w:p w:rsidR="0017426F" w:rsidRDefault="0017426F" w:rsidP="0017426F">
      <w:pPr>
        <w:pStyle w:val="-"/>
        <w:ind w:firstLine="420"/>
        <w:rPr>
          <w:rFonts w:hint="eastAsia"/>
        </w:rPr>
      </w:pPr>
      <w:r>
        <w:rPr>
          <w:rFonts w:hint="eastAsia"/>
        </w:rPr>
        <w:t>报告期，我们以绝对收益的思路进行组合管理，在定价、质量、成长性及景气度等投资要素的权衡侧重上，我们更看重定价及质量，除了成长性及景气度的预判在实际演绎中有较大的变数外，若组合在定价及质量上有足够的优势，是能很好应对外部的不确定性，因隐含的预期低，未来不及预期的代价也低。在地缘冲突加剧、不确定性提升的背景下，我们主要通过优化组合的定价及质量来应对。具体操作为，在满足估值定价在相对低的水平下，精选了确定性高或自由现金流提升潜力大的资产。展望未来，虽不确定性在提升，</w:t>
      </w:r>
      <w:r>
        <w:rPr>
          <w:rFonts w:hint="eastAsia"/>
        </w:rPr>
        <w:lastRenderedPageBreak/>
        <w:t>但市场中仍有兼具定价有安全边际及远期有空间的资产，因此我们对未来并不悲观。具体方向布局上，当前采用较均衡的配置，涵盖了内需、AI及出海等方向，考虑到内需预期足够悲观且估值定价有足够高的吸引力，我们认为这类资产在不确定性提升的环境中有相对优势，未来会更加关注内需的投资机会。</w:t>
      </w:r>
    </w:p>
    <w:p w:rsidR="0017426F" w:rsidRDefault="0017426F" w:rsidP="0017426F">
      <w:pPr>
        <w:pStyle w:val="-2"/>
        <w:spacing w:before="312"/>
        <w:rPr>
          <w:rFonts w:hint="eastAsia"/>
        </w:rPr>
      </w:pPr>
      <w:r>
        <w:rPr>
          <w:rFonts w:hint="eastAsia"/>
        </w:rPr>
        <w:t>报告期内基金的业绩表现</w:t>
      </w:r>
    </w:p>
    <w:p w:rsidR="0017426F" w:rsidRDefault="0017426F" w:rsidP="0017426F">
      <w:pPr>
        <w:pStyle w:val="-"/>
        <w:ind w:firstLine="420"/>
        <w:rPr>
          <w:rFonts w:hint="eastAsia"/>
        </w:rPr>
      </w:pPr>
      <w:r>
        <w:rPr>
          <w:rFonts w:hint="eastAsia"/>
        </w:rPr>
        <w:t>截至报告期末，本基金A份额净值为2.2299元，报告期内，份额净值增长率为2.60%，同期业绩基准增长率为-2.95%；本基金C份额净值为2.1876元，报告期内，份额净值增长率为2.45%，同期业绩基准增长率为-2.95%。</w:t>
      </w:r>
    </w:p>
    <w:p w:rsidR="0017426F" w:rsidRDefault="0017426F" w:rsidP="0017426F">
      <w:pPr>
        <w:pStyle w:val="-2"/>
        <w:spacing w:before="312"/>
        <w:rPr>
          <w:rFonts w:hint="eastAsia"/>
        </w:rPr>
      </w:pPr>
      <w:r>
        <w:rPr>
          <w:rFonts w:hint="eastAsia"/>
        </w:rPr>
        <w:t>报告期内基金持有人数或基金资产净值预警说明</w:t>
      </w:r>
    </w:p>
    <w:p w:rsidR="0017426F" w:rsidRDefault="0017426F" w:rsidP="0017426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17426F" w:rsidRDefault="0017426F" w:rsidP="0017426F">
      <w:pPr>
        <w:pStyle w:val="-1"/>
        <w:ind w:left="281" w:hanging="281"/>
        <w:rPr>
          <w:rFonts w:hint="eastAsia"/>
        </w:rPr>
      </w:pPr>
      <w:r>
        <w:rPr>
          <w:rFonts w:hint="eastAsia"/>
        </w:rPr>
        <w:t>投资组合报告</w:t>
      </w:r>
    </w:p>
    <w:p w:rsidR="0017426F" w:rsidRDefault="0017426F" w:rsidP="0017426F">
      <w:pPr>
        <w:pStyle w:val="-2"/>
        <w:spacing w:before="312"/>
        <w:rPr>
          <w:rFonts w:hint="eastAsia"/>
        </w:rPr>
      </w:pPr>
      <w:r>
        <w:rPr>
          <w:rFonts w:hint="eastAsia"/>
        </w:rPr>
        <w:t>报告期末基金资产组合情况</w:t>
      </w:r>
    </w:p>
    <w:p w:rsidR="0017426F" w:rsidRDefault="0017426F" w:rsidP="0017426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7426F" w:rsidTr="0017426F">
        <w:trPr>
          <w:cnfStyle w:val="100000000000" w:firstRow="1" w:lastRow="0" w:firstColumn="0" w:lastColumn="0" w:oddVBand="0" w:evenVBand="0" w:oddHBand="0" w:evenHBand="0" w:firstRowFirstColumn="0" w:firstRowLastColumn="0" w:lastRowFirstColumn="0" w:lastRowLastColumn="0"/>
        </w:trPr>
        <w:tc>
          <w:tcPr>
            <w:tcW w:w="646" w:type="dxa"/>
          </w:tcPr>
          <w:p w:rsidR="0017426F" w:rsidRPr="0017426F" w:rsidRDefault="0017426F" w:rsidP="0017426F">
            <w:pPr>
              <w:jc w:val="center"/>
              <w:rPr>
                <w:b/>
              </w:rPr>
            </w:pPr>
            <w:r w:rsidRPr="0017426F">
              <w:rPr>
                <w:rFonts w:hint="eastAsia"/>
                <w:b/>
              </w:rPr>
              <w:t>序号</w:t>
            </w:r>
          </w:p>
        </w:tc>
        <w:tc>
          <w:tcPr>
            <w:tcW w:w="2971" w:type="dxa"/>
          </w:tcPr>
          <w:p w:rsidR="0017426F" w:rsidRPr="0017426F" w:rsidRDefault="0017426F" w:rsidP="0017426F">
            <w:pPr>
              <w:jc w:val="center"/>
              <w:rPr>
                <w:b/>
              </w:rPr>
            </w:pPr>
            <w:r w:rsidRPr="0017426F">
              <w:rPr>
                <w:rFonts w:hint="eastAsia"/>
                <w:b/>
              </w:rPr>
              <w:t>项目</w:t>
            </w:r>
          </w:p>
        </w:tc>
        <w:tc>
          <w:tcPr>
            <w:tcW w:w="2381" w:type="dxa"/>
          </w:tcPr>
          <w:p w:rsidR="0017426F" w:rsidRPr="0017426F" w:rsidRDefault="0017426F" w:rsidP="0017426F">
            <w:pPr>
              <w:jc w:val="center"/>
              <w:rPr>
                <w:b/>
              </w:rPr>
            </w:pPr>
            <w:r w:rsidRPr="0017426F">
              <w:rPr>
                <w:rFonts w:hint="eastAsia"/>
                <w:b/>
              </w:rPr>
              <w:t>金额（元）</w:t>
            </w:r>
          </w:p>
        </w:tc>
        <w:tc>
          <w:tcPr>
            <w:tcW w:w="2506" w:type="dxa"/>
          </w:tcPr>
          <w:p w:rsidR="0017426F" w:rsidRPr="0017426F" w:rsidRDefault="0017426F" w:rsidP="0017426F">
            <w:pPr>
              <w:jc w:val="center"/>
              <w:rPr>
                <w:b/>
              </w:rPr>
            </w:pPr>
            <w:r w:rsidRPr="0017426F">
              <w:rPr>
                <w:rFonts w:hint="eastAsia"/>
                <w:b/>
              </w:rPr>
              <w:t>占基金总资产的比例（</w:t>
            </w:r>
            <w:r w:rsidRPr="0017426F">
              <w:rPr>
                <w:rFonts w:hint="eastAsia"/>
                <w:b/>
              </w:rPr>
              <w:t>%</w:t>
            </w:r>
            <w:r w:rsidRPr="0017426F">
              <w:rPr>
                <w:rFonts w:hint="eastAsia"/>
                <w:b/>
              </w:rPr>
              <w:t>）</w:t>
            </w:r>
          </w:p>
        </w:tc>
      </w:tr>
      <w:tr w:rsidR="0017426F" w:rsidTr="0017426F">
        <w:tc>
          <w:tcPr>
            <w:tcW w:w="646" w:type="dxa"/>
          </w:tcPr>
          <w:p w:rsidR="0017426F" w:rsidRDefault="0017426F" w:rsidP="0017426F">
            <w:pPr>
              <w:jc w:val="center"/>
            </w:pPr>
            <w:r>
              <w:t>1</w:t>
            </w:r>
          </w:p>
        </w:tc>
        <w:tc>
          <w:tcPr>
            <w:tcW w:w="2971" w:type="dxa"/>
          </w:tcPr>
          <w:p w:rsidR="0017426F" w:rsidRDefault="0017426F" w:rsidP="0017426F">
            <w:pPr>
              <w:jc w:val="left"/>
            </w:pPr>
            <w:r>
              <w:rPr>
                <w:rFonts w:hint="eastAsia"/>
              </w:rPr>
              <w:t>权益投资</w:t>
            </w:r>
          </w:p>
        </w:tc>
        <w:tc>
          <w:tcPr>
            <w:tcW w:w="2381" w:type="dxa"/>
          </w:tcPr>
          <w:p w:rsidR="0017426F" w:rsidRDefault="0017426F" w:rsidP="0017426F">
            <w:pPr>
              <w:jc w:val="right"/>
            </w:pPr>
            <w:r>
              <w:t>243,410,436.96</w:t>
            </w:r>
          </w:p>
        </w:tc>
        <w:tc>
          <w:tcPr>
            <w:tcW w:w="2506" w:type="dxa"/>
          </w:tcPr>
          <w:p w:rsidR="0017426F" w:rsidRDefault="0017426F" w:rsidP="0017426F">
            <w:pPr>
              <w:jc w:val="right"/>
            </w:pPr>
            <w:r>
              <w:t>87.11</w:t>
            </w:r>
          </w:p>
        </w:tc>
      </w:tr>
      <w:tr w:rsidR="0017426F" w:rsidTr="0017426F">
        <w:tc>
          <w:tcPr>
            <w:tcW w:w="646" w:type="dxa"/>
          </w:tcPr>
          <w:p w:rsidR="0017426F" w:rsidRDefault="0017426F" w:rsidP="0017426F">
            <w:pPr>
              <w:jc w:val="center"/>
            </w:pPr>
          </w:p>
        </w:tc>
        <w:tc>
          <w:tcPr>
            <w:tcW w:w="2971" w:type="dxa"/>
          </w:tcPr>
          <w:p w:rsidR="0017426F" w:rsidRDefault="0017426F" w:rsidP="0017426F">
            <w:pPr>
              <w:jc w:val="left"/>
            </w:pPr>
            <w:r>
              <w:rPr>
                <w:rFonts w:hint="eastAsia"/>
              </w:rPr>
              <w:t>其中：股票</w:t>
            </w:r>
          </w:p>
        </w:tc>
        <w:tc>
          <w:tcPr>
            <w:tcW w:w="2381" w:type="dxa"/>
          </w:tcPr>
          <w:p w:rsidR="0017426F" w:rsidRDefault="0017426F" w:rsidP="0017426F">
            <w:pPr>
              <w:jc w:val="right"/>
            </w:pPr>
            <w:r>
              <w:t>243,410,436.96</w:t>
            </w:r>
          </w:p>
        </w:tc>
        <w:tc>
          <w:tcPr>
            <w:tcW w:w="2506" w:type="dxa"/>
          </w:tcPr>
          <w:p w:rsidR="0017426F" w:rsidRDefault="0017426F" w:rsidP="0017426F">
            <w:pPr>
              <w:jc w:val="right"/>
            </w:pPr>
            <w:r>
              <w:t>87.11</w:t>
            </w:r>
          </w:p>
        </w:tc>
      </w:tr>
      <w:tr w:rsidR="0017426F" w:rsidTr="0017426F">
        <w:tc>
          <w:tcPr>
            <w:tcW w:w="646" w:type="dxa"/>
          </w:tcPr>
          <w:p w:rsidR="0017426F" w:rsidRDefault="0017426F" w:rsidP="0017426F">
            <w:pPr>
              <w:jc w:val="center"/>
            </w:pPr>
            <w:r>
              <w:t>2</w:t>
            </w:r>
          </w:p>
        </w:tc>
        <w:tc>
          <w:tcPr>
            <w:tcW w:w="2971" w:type="dxa"/>
          </w:tcPr>
          <w:p w:rsidR="0017426F" w:rsidRDefault="0017426F" w:rsidP="0017426F">
            <w:pPr>
              <w:jc w:val="left"/>
            </w:pPr>
            <w:r>
              <w:rPr>
                <w:rFonts w:hint="eastAsia"/>
              </w:rPr>
              <w:t>基金投资</w:t>
            </w:r>
          </w:p>
        </w:tc>
        <w:tc>
          <w:tcPr>
            <w:tcW w:w="2381" w:type="dxa"/>
          </w:tcPr>
          <w:p w:rsidR="0017426F" w:rsidRDefault="0017426F" w:rsidP="0017426F">
            <w:pPr>
              <w:jc w:val="right"/>
            </w:pPr>
            <w:r>
              <w:t>-</w:t>
            </w:r>
          </w:p>
        </w:tc>
        <w:tc>
          <w:tcPr>
            <w:tcW w:w="2506" w:type="dxa"/>
          </w:tcPr>
          <w:p w:rsidR="0017426F" w:rsidRDefault="0017426F" w:rsidP="0017426F">
            <w:pPr>
              <w:jc w:val="right"/>
            </w:pPr>
            <w:r>
              <w:t>-</w:t>
            </w:r>
          </w:p>
        </w:tc>
      </w:tr>
      <w:tr w:rsidR="0017426F" w:rsidTr="0017426F">
        <w:tc>
          <w:tcPr>
            <w:tcW w:w="646" w:type="dxa"/>
          </w:tcPr>
          <w:p w:rsidR="0017426F" w:rsidRDefault="0017426F" w:rsidP="0017426F">
            <w:pPr>
              <w:jc w:val="center"/>
            </w:pPr>
            <w:r>
              <w:t>3</w:t>
            </w:r>
          </w:p>
        </w:tc>
        <w:tc>
          <w:tcPr>
            <w:tcW w:w="2971" w:type="dxa"/>
          </w:tcPr>
          <w:p w:rsidR="0017426F" w:rsidRDefault="0017426F" w:rsidP="0017426F">
            <w:pPr>
              <w:jc w:val="left"/>
            </w:pPr>
            <w:r>
              <w:rPr>
                <w:rFonts w:hint="eastAsia"/>
              </w:rPr>
              <w:t>固定收益投资</w:t>
            </w:r>
          </w:p>
        </w:tc>
        <w:tc>
          <w:tcPr>
            <w:tcW w:w="2381" w:type="dxa"/>
          </w:tcPr>
          <w:p w:rsidR="0017426F" w:rsidRDefault="0017426F" w:rsidP="0017426F">
            <w:pPr>
              <w:jc w:val="right"/>
            </w:pPr>
            <w:r>
              <w:t>-</w:t>
            </w:r>
          </w:p>
        </w:tc>
        <w:tc>
          <w:tcPr>
            <w:tcW w:w="2506" w:type="dxa"/>
          </w:tcPr>
          <w:p w:rsidR="0017426F" w:rsidRDefault="0017426F" w:rsidP="0017426F">
            <w:pPr>
              <w:jc w:val="right"/>
            </w:pPr>
            <w:r>
              <w:t>-</w:t>
            </w:r>
          </w:p>
        </w:tc>
      </w:tr>
      <w:tr w:rsidR="0017426F" w:rsidTr="0017426F">
        <w:tc>
          <w:tcPr>
            <w:tcW w:w="646" w:type="dxa"/>
          </w:tcPr>
          <w:p w:rsidR="0017426F" w:rsidRDefault="0017426F" w:rsidP="0017426F">
            <w:pPr>
              <w:jc w:val="center"/>
            </w:pPr>
          </w:p>
        </w:tc>
        <w:tc>
          <w:tcPr>
            <w:tcW w:w="2971" w:type="dxa"/>
          </w:tcPr>
          <w:p w:rsidR="0017426F" w:rsidRDefault="0017426F" w:rsidP="0017426F">
            <w:pPr>
              <w:jc w:val="left"/>
            </w:pPr>
            <w:r>
              <w:rPr>
                <w:rFonts w:hint="eastAsia"/>
              </w:rPr>
              <w:t>其中：债券</w:t>
            </w:r>
          </w:p>
        </w:tc>
        <w:tc>
          <w:tcPr>
            <w:tcW w:w="2381" w:type="dxa"/>
          </w:tcPr>
          <w:p w:rsidR="0017426F" w:rsidRDefault="0017426F" w:rsidP="0017426F">
            <w:pPr>
              <w:jc w:val="right"/>
            </w:pPr>
            <w:r>
              <w:t>-</w:t>
            </w:r>
          </w:p>
        </w:tc>
        <w:tc>
          <w:tcPr>
            <w:tcW w:w="2506" w:type="dxa"/>
          </w:tcPr>
          <w:p w:rsidR="0017426F" w:rsidRDefault="0017426F" w:rsidP="0017426F">
            <w:pPr>
              <w:jc w:val="right"/>
            </w:pPr>
            <w:r>
              <w:t>-</w:t>
            </w:r>
          </w:p>
        </w:tc>
      </w:tr>
      <w:tr w:rsidR="0017426F" w:rsidTr="0017426F">
        <w:tc>
          <w:tcPr>
            <w:tcW w:w="646" w:type="dxa"/>
          </w:tcPr>
          <w:p w:rsidR="0017426F" w:rsidRDefault="0017426F" w:rsidP="0017426F">
            <w:pPr>
              <w:jc w:val="center"/>
            </w:pPr>
          </w:p>
        </w:tc>
        <w:tc>
          <w:tcPr>
            <w:tcW w:w="2971" w:type="dxa"/>
          </w:tcPr>
          <w:p w:rsidR="0017426F" w:rsidRDefault="0017426F" w:rsidP="0017426F">
            <w:pPr>
              <w:jc w:val="left"/>
            </w:pPr>
            <w:r>
              <w:rPr>
                <w:rFonts w:hint="eastAsia"/>
              </w:rPr>
              <w:t xml:space="preserve">      </w:t>
            </w:r>
            <w:r>
              <w:rPr>
                <w:rFonts w:hint="eastAsia"/>
              </w:rPr>
              <w:t>资产支持证券</w:t>
            </w:r>
          </w:p>
        </w:tc>
        <w:tc>
          <w:tcPr>
            <w:tcW w:w="2381" w:type="dxa"/>
          </w:tcPr>
          <w:p w:rsidR="0017426F" w:rsidRDefault="0017426F" w:rsidP="0017426F">
            <w:pPr>
              <w:jc w:val="right"/>
            </w:pPr>
            <w:r>
              <w:t>-</w:t>
            </w:r>
          </w:p>
        </w:tc>
        <w:tc>
          <w:tcPr>
            <w:tcW w:w="2506" w:type="dxa"/>
          </w:tcPr>
          <w:p w:rsidR="0017426F" w:rsidRDefault="0017426F" w:rsidP="0017426F">
            <w:pPr>
              <w:jc w:val="right"/>
            </w:pPr>
            <w:r>
              <w:t>-</w:t>
            </w:r>
          </w:p>
        </w:tc>
      </w:tr>
      <w:tr w:rsidR="0017426F" w:rsidTr="0017426F">
        <w:tc>
          <w:tcPr>
            <w:tcW w:w="646" w:type="dxa"/>
          </w:tcPr>
          <w:p w:rsidR="0017426F" w:rsidRDefault="0017426F" w:rsidP="0017426F">
            <w:pPr>
              <w:jc w:val="center"/>
            </w:pPr>
            <w:r>
              <w:t>4</w:t>
            </w:r>
          </w:p>
        </w:tc>
        <w:tc>
          <w:tcPr>
            <w:tcW w:w="2971" w:type="dxa"/>
          </w:tcPr>
          <w:p w:rsidR="0017426F" w:rsidRDefault="0017426F" w:rsidP="0017426F">
            <w:pPr>
              <w:jc w:val="left"/>
            </w:pPr>
            <w:r>
              <w:rPr>
                <w:rFonts w:hint="eastAsia"/>
              </w:rPr>
              <w:t>贵金属投资</w:t>
            </w:r>
          </w:p>
        </w:tc>
        <w:tc>
          <w:tcPr>
            <w:tcW w:w="2381" w:type="dxa"/>
          </w:tcPr>
          <w:p w:rsidR="0017426F" w:rsidRDefault="0017426F" w:rsidP="0017426F">
            <w:pPr>
              <w:jc w:val="right"/>
            </w:pPr>
            <w:r>
              <w:t>-</w:t>
            </w:r>
          </w:p>
        </w:tc>
        <w:tc>
          <w:tcPr>
            <w:tcW w:w="2506" w:type="dxa"/>
          </w:tcPr>
          <w:p w:rsidR="0017426F" w:rsidRDefault="0017426F" w:rsidP="0017426F">
            <w:pPr>
              <w:jc w:val="right"/>
            </w:pPr>
            <w:r>
              <w:t>-</w:t>
            </w:r>
          </w:p>
        </w:tc>
      </w:tr>
      <w:tr w:rsidR="0017426F" w:rsidTr="0017426F">
        <w:tc>
          <w:tcPr>
            <w:tcW w:w="646" w:type="dxa"/>
          </w:tcPr>
          <w:p w:rsidR="0017426F" w:rsidRDefault="0017426F" w:rsidP="0017426F">
            <w:pPr>
              <w:jc w:val="center"/>
            </w:pPr>
            <w:r>
              <w:t>5</w:t>
            </w:r>
          </w:p>
        </w:tc>
        <w:tc>
          <w:tcPr>
            <w:tcW w:w="2971" w:type="dxa"/>
          </w:tcPr>
          <w:p w:rsidR="0017426F" w:rsidRDefault="0017426F" w:rsidP="0017426F">
            <w:pPr>
              <w:jc w:val="left"/>
            </w:pPr>
            <w:r>
              <w:rPr>
                <w:rFonts w:hint="eastAsia"/>
              </w:rPr>
              <w:t>金融衍生品投资</w:t>
            </w:r>
          </w:p>
        </w:tc>
        <w:tc>
          <w:tcPr>
            <w:tcW w:w="2381" w:type="dxa"/>
          </w:tcPr>
          <w:p w:rsidR="0017426F" w:rsidRDefault="0017426F" w:rsidP="0017426F">
            <w:pPr>
              <w:jc w:val="right"/>
            </w:pPr>
            <w:r>
              <w:t>-</w:t>
            </w:r>
          </w:p>
        </w:tc>
        <w:tc>
          <w:tcPr>
            <w:tcW w:w="2506" w:type="dxa"/>
          </w:tcPr>
          <w:p w:rsidR="0017426F" w:rsidRDefault="0017426F" w:rsidP="0017426F">
            <w:pPr>
              <w:jc w:val="right"/>
            </w:pPr>
            <w:r>
              <w:t>-</w:t>
            </w:r>
          </w:p>
        </w:tc>
      </w:tr>
      <w:tr w:rsidR="0017426F" w:rsidTr="0017426F">
        <w:tc>
          <w:tcPr>
            <w:tcW w:w="646" w:type="dxa"/>
          </w:tcPr>
          <w:p w:rsidR="0017426F" w:rsidRDefault="0017426F" w:rsidP="0017426F">
            <w:pPr>
              <w:jc w:val="center"/>
            </w:pPr>
            <w:r>
              <w:t>6</w:t>
            </w:r>
          </w:p>
        </w:tc>
        <w:tc>
          <w:tcPr>
            <w:tcW w:w="2971" w:type="dxa"/>
          </w:tcPr>
          <w:p w:rsidR="0017426F" w:rsidRDefault="0017426F" w:rsidP="0017426F">
            <w:pPr>
              <w:jc w:val="left"/>
            </w:pPr>
            <w:r>
              <w:rPr>
                <w:rFonts w:hint="eastAsia"/>
              </w:rPr>
              <w:t>买入返售金融资产</w:t>
            </w:r>
          </w:p>
        </w:tc>
        <w:tc>
          <w:tcPr>
            <w:tcW w:w="2381" w:type="dxa"/>
          </w:tcPr>
          <w:p w:rsidR="0017426F" w:rsidRDefault="0017426F" w:rsidP="0017426F">
            <w:pPr>
              <w:jc w:val="right"/>
            </w:pPr>
            <w:r>
              <w:t>4,000,000.00</w:t>
            </w:r>
          </w:p>
        </w:tc>
        <w:tc>
          <w:tcPr>
            <w:tcW w:w="2506" w:type="dxa"/>
          </w:tcPr>
          <w:p w:rsidR="0017426F" w:rsidRDefault="0017426F" w:rsidP="0017426F">
            <w:pPr>
              <w:jc w:val="right"/>
            </w:pPr>
            <w:r>
              <w:t>1.43</w:t>
            </w:r>
          </w:p>
        </w:tc>
      </w:tr>
      <w:tr w:rsidR="0017426F" w:rsidTr="0017426F">
        <w:tc>
          <w:tcPr>
            <w:tcW w:w="646" w:type="dxa"/>
          </w:tcPr>
          <w:p w:rsidR="0017426F" w:rsidRDefault="0017426F" w:rsidP="0017426F">
            <w:pPr>
              <w:jc w:val="center"/>
            </w:pPr>
          </w:p>
        </w:tc>
        <w:tc>
          <w:tcPr>
            <w:tcW w:w="2971" w:type="dxa"/>
          </w:tcPr>
          <w:p w:rsidR="0017426F" w:rsidRDefault="0017426F" w:rsidP="0017426F">
            <w:pPr>
              <w:jc w:val="left"/>
            </w:pPr>
            <w:r>
              <w:rPr>
                <w:rFonts w:hint="eastAsia"/>
              </w:rPr>
              <w:t>其中：买断式回购的买入返售金融资产</w:t>
            </w:r>
          </w:p>
        </w:tc>
        <w:tc>
          <w:tcPr>
            <w:tcW w:w="2381" w:type="dxa"/>
          </w:tcPr>
          <w:p w:rsidR="0017426F" w:rsidRDefault="0017426F" w:rsidP="0017426F">
            <w:pPr>
              <w:jc w:val="right"/>
            </w:pPr>
            <w:r>
              <w:t>-</w:t>
            </w:r>
          </w:p>
        </w:tc>
        <w:tc>
          <w:tcPr>
            <w:tcW w:w="2506" w:type="dxa"/>
          </w:tcPr>
          <w:p w:rsidR="0017426F" w:rsidRDefault="0017426F" w:rsidP="0017426F">
            <w:pPr>
              <w:jc w:val="right"/>
            </w:pPr>
            <w:r>
              <w:t>-</w:t>
            </w:r>
          </w:p>
        </w:tc>
      </w:tr>
      <w:tr w:rsidR="0017426F" w:rsidTr="0017426F">
        <w:tc>
          <w:tcPr>
            <w:tcW w:w="646" w:type="dxa"/>
          </w:tcPr>
          <w:p w:rsidR="0017426F" w:rsidRDefault="0017426F" w:rsidP="0017426F">
            <w:pPr>
              <w:jc w:val="center"/>
            </w:pPr>
            <w:r>
              <w:t>7</w:t>
            </w:r>
          </w:p>
        </w:tc>
        <w:tc>
          <w:tcPr>
            <w:tcW w:w="2971" w:type="dxa"/>
          </w:tcPr>
          <w:p w:rsidR="0017426F" w:rsidRDefault="0017426F" w:rsidP="0017426F">
            <w:pPr>
              <w:jc w:val="left"/>
            </w:pPr>
            <w:r>
              <w:rPr>
                <w:rFonts w:hint="eastAsia"/>
              </w:rPr>
              <w:t>银行存款和结算备付金合计</w:t>
            </w:r>
          </w:p>
        </w:tc>
        <w:tc>
          <w:tcPr>
            <w:tcW w:w="2381" w:type="dxa"/>
          </w:tcPr>
          <w:p w:rsidR="0017426F" w:rsidRDefault="0017426F" w:rsidP="0017426F">
            <w:pPr>
              <w:jc w:val="right"/>
            </w:pPr>
            <w:r>
              <w:t>27,295,307.60</w:t>
            </w:r>
          </w:p>
        </w:tc>
        <w:tc>
          <w:tcPr>
            <w:tcW w:w="2506" w:type="dxa"/>
          </w:tcPr>
          <w:p w:rsidR="0017426F" w:rsidRDefault="0017426F" w:rsidP="0017426F">
            <w:pPr>
              <w:jc w:val="right"/>
            </w:pPr>
            <w:r>
              <w:t>9.77</w:t>
            </w:r>
          </w:p>
        </w:tc>
      </w:tr>
      <w:tr w:rsidR="0017426F" w:rsidTr="0017426F">
        <w:tc>
          <w:tcPr>
            <w:tcW w:w="646" w:type="dxa"/>
          </w:tcPr>
          <w:p w:rsidR="0017426F" w:rsidRDefault="0017426F" w:rsidP="0017426F">
            <w:pPr>
              <w:jc w:val="center"/>
            </w:pPr>
            <w:r>
              <w:t>8</w:t>
            </w:r>
          </w:p>
        </w:tc>
        <w:tc>
          <w:tcPr>
            <w:tcW w:w="2971" w:type="dxa"/>
          </w:tcPr>
          <w:p w:rsidR="0017426F" w:rsidRDefault="0017426F" w:rsidP="0017426F">
            <w:pPr>
              <w:jc w:val="left"/>
            </w:pPr>
            <w:r>
              <w:rPr>
                <w:rFonts w:hint="eastAsia"/>
              </w:rPr>
              <w:t>其他资产</w:t>
            </w:r>
          </w:p>
        </w:tc>
        <w:tc>
          <w:tcPr>
            <w:tcW w:w="2381" w:type="dxa"/>
          </w:tcPr>
          <w:p w:rsidR="0017426F" w:rsidRDefault="0017426F" w:rsidP="0017426F">
            <w:pPr>
              <w:jc w:val="right"/>
            </w:pPr>
            <w:r>
              <w:t>4,737,210.58</w:t>
            </w:r>
          </w:p>
        </w:tc>
        <w:tc>
          <w:tcPr>
            <w:tcW w:w="2506" w:type="dxa"/>
          </w:tcPr>
          <w:p w:rsidR="0017426F" w:rsidRDefault="0017426F" w:rsidP="0017426F">
            <w:pPr>
              <w:jc w:val="right"/>
            </w:pPr>
            <w:r>
              <w:t>1.70</w:t>
            </w:r>
          </w:p>
        </w:tc>
      </w:tr>
      <w:tr w:rsidR="0017426F" w:rsidTr="0017426F">
        <w:tc>
          <w:tcPr>
            <w:tcW w:w="646" w:type="dxa"/>
          </w:tcPr>
          <w:p w:rsidR="0017426F" w:rsidRDefault="0017426F" w:rsidP="0017426F">
            <w:pPr>
              <w:jc w:val="center"/>
            </w:pPr>
            <w:r>
              <w:t>9</w:t>
            </w:r>
          </w:p>
        </w:tc>
        <w:tc>
          <w:tcPr>
            <w:tcW w:w="2971" w:type="dxa"/>
          </w:tcPr>
          <w:p w:rsidR="0017426F" w:rsidRDefault="0017426F" w:rsidP="0017426F">
            <w:pPr>
              <w:jc w:val="left"/>
            </w:pPr>
            <w:r>
              <w:rPr>
                <w:rFonts w:hint="eastAsia"/>
              </w:rPr>
              <w:t>合计</w:t>
            </w:r>
          </w:p>
        </w:tc>
        <w:tc>
          <w:tcPr>
            <w:tcW w:w="2381" w:type="dxa"/>
          </w:tcPr>
          <w:p w:rsidR="0017426F" w:rsidRDefault="0017426F" w:rsidP="0017426F">
            <w:pPr>
              <w:jc w:val="right"/>
            </w:pPr>
            <w:r>
              <w:t>279,442,955.14</w:t>
            </w:r>
          </w:p>
        </w:tc>
        <w:tc>
          <w:tcPr>
            <w:tcW w:w="2506" w:type="dxa"/>
          </w:tcPr>
          <w:p w:rsidR="0017426F" w:rsidRDefault="0017426F" w:rsidP="0017426F">
            <w:pPr>
              <w:jc w:val="right"/>
            </w:pPr>
            <w:r>
              <w:t>100.00</w:t>
            </w:r>
          </w:p>
        </w:tc>
      </w:tr>
    </w:tbl>
    <w:p w:rsidR="0017426F" w:rsidRDefault="0017426F" w:rsidP="0017426F">
      <w:pPr>
        <w:pStyle w:val="-8"/>
        <w:rPr>
          <w:rFonts w:hint="eastAsia"/>
        </w:rPr>
      </w:pPr>
      <w:r>
        <w:rPr>
          <w:rFonts w:hint="eastAsia"/>
        </w:rPr>
        <w:t>注：本基金本报告期末通过沪港通交易机制投资的港股市值为人民币56,170,157.79元，占基金资产净值比例21.03%;通过深港通交易机制投资的港股市值为人民币41,577,606.05元，占基金资产净值比例15.57%。</w:t>
      </w:r>
    </w:p>
    <w:p w:rsidR="0017426F" w:rsidRDefault="0017426F" w:rsidP="0017426F">
      <w:pPr>
        <w:pStyle w:val="-2"/>
        <w:spacing w:before="312"/>
        <w:rPr>
          <w:rFonts w:hint="eastAsia"/>
        </w:rPr>
      </w:pPr>
      <w:r>
        <w:rPr>
          <w:rFonts w:hint="eastAsia"/>
        </w:rPr>
        <w:lastRenderedPageBreak/>
        <w:t>报告期末按行业分类的股票投资组合</w:t>
      </w:r>
    </w:p>
    <w:p w:rsidR="0017426F" w:rsidRDefault="0017426F" w:rsidP="0017426F">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17426F" w:rsidTr="0017426F">
        <w:trPr>
          <w:cnfStyle w:val="100000000000" w:firstRow="1" w:lastRow="0" w:firstColumn="0" w:lastColumn="0" w:oddVBand="0" w:evenVBand="0" w:oddHBand="0" w:evenHBand="0" w:firstRowFirstColumn="0" w:firstRowLastColumn="0" w:lastRowFirstColumn="0" w:lastRowLastColumn="0"/>
        </w:trPr>
        <w:tc>
          <w:tcPr>
            <w:tcW w:w="646" w:type="dxa"/>
          </w:tcPr>
          <w:p w:rsidR="0017426F" w:rsidRPr="0017426F" w:rsidRDefault="0017426F" w:rsidP="0017426F">
            <w:pPr>
              <w:jc w:val="center"/>
              <w:rPr>
                <w:b/>
              </w:rPr>
            </w:pPr>
            <w:r w:rsidRPr="0017426F">
              <w:rPr>
                <w:rFonts w:hint="eastAsia"/>
                <w:b/>
              </w:rPr>
              <w:t>代码</w:t>
            </w:r>
          </w:p>
        </w:tc>
        <w:tc>
          <w:tcPr>
            <w:tcW w:w="3595" w:type="dxa"/>
          </w:tcPr>
          <w:p w:rsidR="0017426F" w:rsidRPr="0017426F" w:rsidRDefault="0017426F" w:rsidP="0017426F">
            <w:pPr>
              <w:jc w:val="center"/>
              <w:rPr>
                <w:b/>
              </w:rPr>
            </w:pPr>
            <w:r w:rsidRPr="0017426F">
              <w:rPr>
                <w:rFonts w:hint="eastAsia"/>
                <w:b/>
              </w:rPr>
              <w:t>行业类别</w:t>
            </w:r>
          </w:p>
        </w:tc>
        <w:tc>
          <w:tcPr>
            <w:tcW w:w="1769" w:type="dxa"/>
          </w:tcPr>
          <w:p w:rsidR="0017426F" w:rsidRPr="0017426F" w:rsidRDefault="0017426F" w:rsidP="0017426F">
            <w:pPr>
              <w:jc w:val="center"/>
              <w:rPr>
                <w:b/>
              </w:rPr>
            </w:pPr>
            <w:r w:rsidRPr="0017426F">
              <w:rPr>
                <w:rFonts w:hint="eastAsia"/>
                <w:b/>
              </w:rPr>
              <w:t>公允价值（元）</w:t>
            </w:r>
          </w:p>
        </w:tc>
        <w:tc>
          <w:tcPr>
            <w:tcW w:w="2495" w:type="dxa"/>
          </w:tcPr>
          <w:p w:rsidR="0017426F" w:rsidRPr="0017426F" w:rsidRDefault="0017426F" w:rsidP="0017426F">
            <w:pPr>
              <w:jc w:val="center"/>
              <w:rPr>
                <w:b/>
              </w:rPr>
            </w:pPr>
            <w:r w:rsidRPr="0017426F">
              <w:rPr>
                <w:rFonts w:hint="eastAsia"/>
                <w:b/>
              </w:rPr>
              <w:t>占基金资产净值比例（％）</w:t>
            </w:r>
          </w:p>
        </w:tc>
      </w:tr>
      <w:tr w:rsidR="0017426F" w:rsidTr="0017426F">
        <w:tc>
          <w:tcPr>
            <w:tcW w:w="646" w:type="dxa"/>
          </w:tcPr>
          <w:p w:rsidR="0017426F" w:rsidRDefault="0017426F" w:rsidP="0017426F">
            <w:pPr>
              <w:jc w:val="left"/>
            </w:pPr>
            <w:r>
              <w:t>A</w:t>
            </w:r>
          </w:p>
        </w:tc>
        <w:tc>
          <w:tcPr>
            <w:tcW w:w="3595" w:type="dxa"/>
          </w:tcPr>
          <w:p w:rsidR="0017426F" w:rsidRDefault="0017426F" w:rsidP="0017426F">
            <w:pPr>
              <w:jc w:val="left"/>
            </w:pPr>
            <w:r>
              <w:rPr>
                <w:rFonts w:hint="eastAsia"/>
              </w:rPr>
              <w:t>农、林、牧、渔业</w:t>
            </w:r>
          </w:p>
        </w:tc>
        <w:tc>
          <w:tcPr>
            <w:tcW w:w="1769" w:type="dxa"/>
          </w:tcPr>
          <w:p w:rsidR="0017426F" w:rsidRDefault="0017426F" w:rsidP="0017426F">
            <w:pPr>
              <w:jc w:val="right"/>
            </w:pPr>
            <w:r>
              <w:t>889,372.00</w:t>
            </w:r>
          </w:p>
        </w:tc>
        <w:tc>
          <w:tcPr>
            <w:tcW w:w="2495" w:type="dxa"/>
          </w:tcPr>
          <w:p w:rsidR="0017426F" w:rsidRDefault="0017426F" w:rsidP="0017426F">
            <w:pPr>
              <w:jc w:val="right"/>
            </w:pPr>
            <w:r>
              <w:t>0.33</w:t>
            </w:r>
          </w:p>
        </w:tc>
      </w:tr>
      <w:tr w:rsidR="0017426F" w:rsidTr="0017426F">
        <w:tc>
          <w:tcPr>
            <w:tcW w:w="646" w:type="dxa"/>
          </w:tcPr>
          <w:p w:rsidR="0017426F" w:rsidRDefault="0017426F" w:rsidP="0017426F">
            <w:pPr>
              <w:jc w:val="left"/>
            </w:pPr>
            <w:r>
              <w:t>B</w:t>
            </w:r>
          </w:p>
        </w:tc>
        <w:tc>
          <w:tcPr>
            <w:tcW w:w="3595" w:type="dxa"/>
          </w:tcPr>
          <w:p w:rsidR="0017426F" w:rsidRDefault="0017426F" w:rsidP="0017426F">
            <w:pPr>
              <w:jc w:val="left"/>
            </w:pPr>
            <w:r>
              <w:rPr>
                <w:rFonts w:hint="eastAsia"/>
              </w:rPr>
              <w:t>采矿业</w:t>
            </w:r>
          </w:p>
        </w:tc>
        <w:tc>
          <w:tcPr>
            <w:tcW w:w="1769" w:type="dxa"/>
          </w:tcPr>
          <w:p w:rsidR="0017426F" w:rsidRDefault="0017426F" w:rsidP="0017426F">
            <w:pPr>
              <w:jc w:val="right"/>
            </w:pPr>
            <w:r>
              <w:t>15,077,439.46</w:t>
            </w:r>
          </w:p>
        </w:tc>
        <w:tc>
          <w:tcPr>
            <w:tcW w:w="2495" w:type="dxa"/>
          </w:tcPr>
          <w:p w:rsidR="0017426F" w:rsidRDefault="0017426F" w:rsidP="0017426F">
            <w:pPr>
              <w:jc w:val="right"/>
            </w:pPr>
            <w:r>
              <w:t>5.65</w:t>
            </w:r>
          </w:p>
        </w:tc>
      </w:tr>
      <w:tr w:rsidR="0017426F" w:rsidTr="0017426F">
        <w:tc>
          <w:tcPr>
            <w:tcW w:w="646" w:type="dxa"/>
          </w:tcPr>
          <w:p w:rsidR="0017426F" w:rsidRDefault="0017426F" w:rsidP="0017426F">
            <w:pPr>
              <w:jc w:val="left"/>
            </w:pPr>
            <w:r>
              <w:t>C</w:t>
            </w:r>
          </w:p>
        </w:tc>
        <w:tc>
          <w:tcPr>
            <w:tcW w:w="3595" w:type="dxa"/>
          </w:tcPr>
          <w:p w:rsidR="0017426F" w:rsidRDefault="0017426F" w:rsidP="0017426F">
            <w:pPr>
              <w:jc w:val="left"/>
            </w:pPr>
            <w:r>
              <w:rPr>
                <w:rFonts w:hint="eastAsia"/>
              </w:rPr>
              <w:t>制造业</w:t>
            </w:r>
          </w:p>
        </w:tc>
        <w:tc>
          <w:tcPr>
            <w:tcW w:w="1769" w:type="dxa"/>
          </w:tcPr>
          <w:p w:rsidR="0017426F" w:rsidRDefault="0017426F" w:rsidP="0017426F">
            <w:pPr>
              <w:jc w:val="right"/>
            </w:pPr>
            <w:r>
              <w:t>93,221,010.30</w:t>
            </w:r>
          </w:p>
        </w:tc>
        <w:tc>
          <w:tcPr>
            <w:tcW w:w="2495" w:type="dxa"/>
          </w:tcPr>
          <w:p w:rsidR="0017426F" w:rsidRDefault="0017426F" w:rsidP="0017426F">
            <w:pPr>
              <w:jc w:val="right"/>
            </w:pPr>
            <w:r>
              <w:t>34.91</w:t>
            </w:r>
          </w:p>
        </w:tc>
      </w:tr>
      <w:tr w:rsidR="0017426F" w:rsidTr="0017426F">
        <w:tc>
          <w:tcPr>
            <w:tcW w:w="646" w:type="dxa"/>
          </w:tcPr>
          <w:p w:rsidR="0017426F" w:rsidRDefault="0017426F" w:rsidP="0017426F">
            <w:pPr>
              <w:jc w:val="left"/>
            </w:pPr>
            <w:r>
              <w:t>D</w:t>
            </w:r>
          </w:p>
        </w:tc>
        <w:tc>
          <w:tcPr>
            <w:tcW w:w="3595" w:type="dxa"/>
          </w:tcPr>
          <w:p w:rsidR="0017426F" w:rsidRDefault="0017426F" w:rsidP="0017426F">
            <w:pPr>
              <w:jc w:val="left"/>
            </w:pPr>
            <w:r>
              <w:rPr>
                <w:rFonts w:hint="eastAsia"/>
              </w:rPr>
              <w:t>电力、热力、燃气及水生产和供应业</w:t>
            </w:r>
          </w:p>
        </w:tc>
        <w:tc>
          <w:tcPr>
            <w:tcW w:w="1769" w:type="dxa"/>
          </w:tcPr>
          <w:p w:rsidR="0017426F" w:rsidRDefault="0017426F" w:rsidP="0017426F">
            <w:pPr>
              <w:jc w:val="right"/>
            </w:pPr>
            <w:r>
              <w:t>-</w:t>
            </w:r>
          </w:p>
        </w:tc>
        <w:tc>
          <w:tcPr>
            <w:tcW w:w="2495" w:type="dxa"/>
          </w:tcPr>
          <w:p w:rsidR="0017426F" w:rsidRDefault="0017426F" w:rsidP="0017426F">
            <w:pPr>
              <w:jc w:val="right"/>
            </w:pPr>
            <w:r>
              <w:t>-</w:t>
            </w:r>
          </w:p>
        </w:tc>
      </w:tr>
      <w:tr w:rsidR="0017426F" w:rsidTr="0017426F">
        <w:tc>
          <w:tcPr>
            <w:tcW w:w="646" w:type="dxa"/>
          </w:tcPr>
          <w:p w:rsidR="0017426F" w:rsidRDefault="0017426F" w:rsidP="0017426F">
            <w:pPr>
              <w:jc w:val="left"/>
            </w:pPr>
            <w:r>
              <w:t>E</w:t>
            </w:r>
          </w:p>
        </w:tc>
        <w:tc>
          <w:tcPr>
            <w:tcW w:w="3595" w:type="dxa"/>
          </w:tcPr>
          <w:p w:rsidR="0017426F" w:rsidRDefault="0017426F" w:rsidP="0017426F">
            <w:pPr>
              <w:jc w:val="left"/>
            </w:pPr>
            <w:r>
              <w:rPr>
                <w:rFonts w:hint="eastAsia"/>
              </w:rPr>
              <w:t>建筑业</w:t>
            </w:r>
          </w:p>
        </w:tc>
        <w:tc>
          <w:tcPr>
            <w:tcW w:w="1769" w:type="dxa"/>
          </w:tcPr>
          <w:p w:rsidR="0017426F" w:rsidRDefault="0017426F" w:rsidP="0017426F">
            <w:pPr>
              <w:jc w:val="right"/>
            </w:pPr>
            <w:r>
              <w:t>-</w:t>
            </w:r>
          </w:p>
        </w:tc>
        <w:tc>
          <w:tcPr>
            <w:tcW w:w="2495" w:type="dxa"/>
          </w:tcPr>
          <w:p w:rsidR="0017426F" w:rsidRDefault="0017426F" w:rsidP="0017426F">
            <w:pPr>
              <w:jc w:val="right"/>
            </w:pPr>
            <w:r>
              <w:t>-</w:t>
            </w:r>
          </w:p>
        </w:tc>
      </w:tr>
      <w:tr w:rsidR="0017426F" w:rsidTr="0017426F">
        <w:tc>
          <w:tcPr>
            <w:tcW w:w="646" w:type="dxa"/>
          </w:tcPr>
          <w:p w:rsidR="0017426F" w:rsidRDefault="0017426F" w:rsidP="0017426F">
            <w:pPr>
              <w:jc w:val="left"/>
            </w:pPr>
            <w:r>
              <w:t>F</w:t>
            </w:r>
          </w:p>
        </w:tc>
        <w:tc>
          <w:tcPr>
            <w:tcW w:w="3595" w:type="dxa"/>
          </w:tcPr>
          <w:p w:rsidR="0017426F" w:rsidRDefault="0017426F" w:rsidP="0017426F">
            <w:pPr>
              <w:jc w:val="left"/>
            </w:pPr>
            <w:r>
              <w:rPr>
                <w:rFonts w:hint="eastAsia"/>
              </w:rPr>
              <w:t>批发和零售业</w:t>
            </w:r>
          </w:p>
        </w:tc>
        <w:tc>
          <w:tcPr>
            <w:tcW w:w="1769" w:type="dxa"/>
          </w:tcPr>
          <w:p w:rsidR="0017426F" w:rsidRDefault="0017426F" w:rsidP="0017426F">
            <w:pPr>
              <w:jc w:val="right"/>
            </w:pPr>
            <w:r>
              <w:t>135,852.80</w:t>
            </w:r>
          </w:p>
        </w:tc>
        <w:tc>
          <w:tcPr>
            <w:tcW w:w="2495" w:type="dxa"/>
          </w:tcPr>
          <w:p w:rsidR="0017426F" w:rsidRDefault="0017426F" w:rsidP="0017426F">
            <w:pPr>
              <w:jc w:val="right"/>
            </w:pPr>
            <w:r>
              <w:t>0.05</w:t>
            </w:r>
          </w:p>
        </w:tc>
      </w:tr>
      <w:tr w:rsidR="0017426F" w:rsidTr="0017426F">
        <w:tc>
          <w:tcPr>
            <w:tcW w:w="646" w:type="dxa"/>
          </w:tcPr>
          <w:p w:rsidR="0017426F" w:rsidRDefault="0017426F" w:rsidP="0017426F">
            <w:pPr>
              <w:jc w:val="left"/>
            </w:pPr>
            <w:r>
              <w:t>G</w:t>
            </w:r>
          </w:p>
        </w:tc>
        <w:tc>
          <w:tcPr>
            <w:tcW w:w="3595" w:type="dxa"/>
          </w:tcPr>
          <w:p w:rsidR="0017426F" w:rsidRDefault="0017426F" w:rsidP="0017426F">
            <w:pPr>
              <w:jc w:val="left"/>
            </w:pPr>
            <w:r>
              <w:rPr>
                <w:rFonts w:hint="eastAsia"/>
              </w:rPr>
              <w:t>交通运输、仓储和邮政业</w:t>
            </w:r>
          </w:p>
        </w:tc>
        <w:tc>
          <w:tcPr>
            <w:tcW w:w="1769" w:type="dxa"/>
          </w:tcPr>
          <w:p w:rsidR="0017426F" w:rsidRDefault="0017426F" w:rsidP="0017426F">
            <w:pPr>
              <w:jc w:val="right"/>
            </w:pPr>
            <w:r>
              <w:t>1,845.66</w:t>
            </w:r>
          </w:p>
        </w:tc>
        <w:tc>
          <w:tcPr>
            <w:tcW w:w="2495" w:type="dxa"/>
          </w:tcPr>
          <w:p w:rsidR="0017426F" w:rsidRDefault="0017426F" w:rsidP="0017426F">
            <w:pPr>
              <w:jc w:val="right"/>
            </w:pPr>
            <w:r>
              <w:t>0.00</w:t>
            </w:r>
          </w:p>
        </w:tc>
      </w:tr>
      <w:tr w:rsidR="0017426F" w:rsidTr="0017426F">
        <w:tc>
          <w:tcPr>
            <w:tcW w:w="646" w:type="dxa"/>
          </w:tcPr>
          <w:p w:rsidR="0017426F" w:rsidRDefault="0017426F" w:rsidP="0017426F">
            <w:pPr>
              <w:jc w:val="left"/>
            </w:pPr>
            <w:r>
              <w:t>H</w:t>
            </w:r>
          </w:p>
        </w:tc>
        <w:tc>
          <w:tcPr>
            <w:tcW w:w="3595" w:type="dxa"/>
          </w:tcPr>
          <w:p w:rsidR="0017426F" w:rsidRDefault="0017426F" w:rsidP="0017426F">
            <w:pPr>
              <w:jc w:val="left"/>
            </w:pPr>
            <w:r>
              <w:rPr>
                <w:rFonts w:hint="eastAsia"/>
              </w:rPr>
              <w:t>住宿和餐饮业</w:t>
            </w:r>
          </w:p>
        </w:tc>
        <w:tc>
          <w:tcPr>
            <w:tcW w:w="1769" w:type="dxa"/>
          </w:tcPr>
          <w:p w:rsidR="0017426F" w:rsidRDefault="0017426F" w:rsidP="0017426F">
            <w:pPr>
              <w:jc w:val="right"/>
            </w:pPr>
            <w:r>
              <w:t>-</w:t>
            </w:r>
          </w:p>
        </w:tc>
        <w:tc>
          <w:tcPr>
            <w:tcW w:w="2495" w:type="dxa"/>
          </w:tcPr>
          <w:p w:rsidR="0017426F" w:rsidRDefault="0017426F" w:rsidP="0017426F">
            <w:pPr>
              <w:jc w:val="right"/>
            </w:pPr>
            <w:r>
              <w:t>-</w:t>
            </w:r>
          </w:p>
        </w:tc>
      </w:tr>
      <w:tr w:rsidR="0017426F" w:rsidTr="0017426F">
        <w:tc>
          <w:tcPr>
            <w:tcW w:w="646" w:type="dxa"/>
          </w:tcPr>
          <w:p w:rsidR="0017426F" w:rsidRDefault="0017426F" w:rsidP="0017426F">
            <w:pPr>
              <w:jc w:val="left"/>
            </w:pPr>
            <w:r>
              <w:t>I</w:t>
            </w:r>
          </w:p>
        </w:tc>
        <w:tc>
          <w:tcPr>
            <w:tcW w:w="3595" w:type="dxa"/>
          </w:tcPr>
          <w:p w:rsidR="0017426F" w:rsidRDefault="0017426F" w:rsidP="0017426F">
            <w:pPr>
              <w:jc w:val="left"/>
            </w:pPr>
            <w:r>
              <w:rPr>
                <w:rFonts w:hint="eastAsia"/>
              </w:rPr>
              <w:t>信息传输、软件和信息技术服务业</w:t>
            </w:r>
          </w:p>
        </w:tc>
        <w:tc>
          <w:tcPr>
            <w:tcW w:w="1769" w:type="dxa"/>
          </w:tcPr>
          <w:p w:rsidR="0017426F" w:rsidRDefault="0017426F" w:rsidP="0017426F">
            <w:pPr>
              <w:jc w:val="right"/>
            </w:pPr>
            <w:r>
              <w:t>9,059,559.42</w:t>
            </w:r>
          </w:p>
        </w:tc>
        <w:tc>
          <w:tcPr>
            <w:tcW w:w="2495" w:type="dxa"/>
          </w:tcPr>
          <w:p w:rsidR="0017426F" w:rsidRDefault="0017426F" w:rsidP="0017426F">
            <w:pPr>
              <w:jc w:val="right"/>
            </w:pPr>
            <w:r>
              <w:t>3.39</w:t>
            </w:r>
          </w:p>
        </w:tc>
      </w:tr>
      <w:tr w:rsidR="0017426F" w:rsidTr="0017426F">
        <w:tc>
          <w:tcPr>
            <w:tcW w:w="646" w:type="dxa"/>
          </w:tcPr>
          <w:p w:rsidR="0017426F" w:rsidRDefault="0017426F" w:rsidP="0017426F">
            <w:pPr>
              <w:jc w:val="left"/>
            </w:pPr>
            <w:r>
              <w:t>J</w:t>
            </w:r>
          </w:p>
        </w:tc>
        <w:tc>
          <w:tcPr>
            <w:tcW w:w="3595" w:type="dxa"/>
          </w:tcPr>
          <w:p w:rsidR="0017426F" w:rsidRDefault="0017426F" w:rsidP="0017426F">
            <w:pPr>
              <w:jc w:val="left"/>
            </w:pPr>
            <w:r>
              <w:rPr>
                <w:rFonts w:hint="eastAsia"/>
              </w:rPr>
              <w:t>金融业</w:t>
            </w:r>
          </w:p>
        </w:tc>
        <w:tc>
          <w:tcPr>
            <w:tcW w:w="1769" w:type="dxa"/>
          </w:tcPr>
          <w:p w:rsidR="0017426F" w:rsidRDefault="0017426F" w:rsidP="0017426F">
            <w:pPr>
              <w:jc w:val="right"/>
            </w:pPr>
            <w:r>
              <w:t>18,543,056.00</w:t>
            </w:r>
          </w:p>
        </w:tc>
        <w:tc>
          <w:tcPr>
            <w:tcW w:w="2495" w:type="dxa"/>
          </w:tcPr>
          <w:p w:rsidR="0017426F" w:rsidRDefault="0017426F" w:rsidP="0017426F">
            <w:pPr>
              <w:jc w:val="right"/>
            </w:pPr>
            <w:r>
              <w:t>6.94</w:t>
            </w:r>
          </w:p>
        </w:tc>
      </w:tr>
      <w:tr w:rsidR="0017426F" w:rsidTr="0017426F">
        <w:tc>
          <w:tcPr>
            <w:tcW w:w="646" w:type="dxa"/>
          </w:tcPr>
          <w:p w:rsidR="0017426F" w:rsidRDefault="0017426F" w:rsidP="0017426F">
            <w:pPr>
              <w:jc w:val="left"/>
            </w:pPr>
            <w:r>
              <w:t>K</w:t>
            </w:r>
          </w:p>
        </w:tc>
        <w:tc>
          <w:tcPr>
            <w:tcW w:w="3595" w:type="dxa"/>
          </w:tcPr>
          <w:p w:rsidR="0017426F" w:rsidRDefault="0017426F" w:rsidP="0017426F">
            <w:pPr>
              <w:jc w:val="left"/>
            </w:pPr>
            <w:r>
              <w:rPr>
                <w:rFonts w:hint="eastAsia"/>
              </w:rPr>
              <w:t>房地产业</w:t>
            </w:r>
          </w:p>
        </w:tc>
        <w:tc>
          <w:tcPr>
            <w:tcW w:w="1769" w:type="dxa"/>
          </w:tcPr>
          <w:p w:rsidR="0017426F" w:rsidRDefault="0017426F" w:rsidP="0017426F">
            <w:pPr>
              <w:jc w:val="right"/>
            </w:pPr>
            <w:r>
              <w:t>8,690,403.00</w:t>
            </w:r>
          </w:p>
        </w:tc>
        <w:tc>
          <w:tcPr>
            <w:tcW w:w="2495" w:type="dxa"/>
          </w:tcPr>
          <w:p w:rsidR="0017426F" w:rsidRDefault="0017426F" w:rsidP="0017426F">
            <w:pPr>
              <w:jc w:val="right"/>
            </w:pPr>
            <w:r>
              <w:t>3.25</w:t>
            </w:r>
          </w:p>
        </w:tc>
      </w:tr>
      <w:tr w:rsidR="0017426F" w:rsidTr="0017426F">
        <w:tc>
          <w:tcPr>
            <w:tcW w:w="646" w:type="dxa"/>
          </w:tcPr>
          <w:p w:rsidR="0017426F" w:rsidRDefault="0017426F" w:rsidP="0017426F">
            <w:pPr>
              <w:jc w:val="left"/>
            </w:pPr>
            <w:r>
              <w:t>L</w:t>
            </w:r>
          </w:p>
        </w:tc>
        <w:tc>
          <w:tcPr>
            <w:tcW w:w="3595" w:type="dxa"/>
          </w:tcPr>
          <w:p w:rsidR="0017426F" w:rsidRDefault="0017426F" w:rsidP="0017426F">
            <w:pPr>
              <w:jc w:val="left"/>
            </w:pPr>
            <w:r>
              <w:rPr>
                <w:rFonts w:hint="eastAsia"/>
              </w:rPr>
              <w:t>租赁和商务服务业</w:t>
            </w:r>
          </w:p>
        </w:tc>
        <w:tc>
          <w:tcPr>
            <w:tcW w:w="1769" w:type="dxa"/>
          </w:tcPr>
          <w:p w:rsidR="0017426F" w:rsidRDefault="0017426F" w:rsidP="0017426F">
            <w:pPr>
              <w:jc w:val="right"/>
            </w:pPr>
            <w:r>
              <w:t>-</w:t>
            </w:r>
          </w:p>
        </w:tc>
        <w:tc>
          <w:tcPr>
            <w:tcW w:w="2495" w:type="dxa"/>
          </w:tcPr>
          <w:p w:rsidR="0017426F" w:rsidRDefault="0017426F" w:rsidP="0017426F">
            <w:pPr>
              <w:jc w:val="right"/>
            </w:pPr>
            <w:r>
              <w:t>-</w:t>
            </w:r>
          </w:p>
        </w:tc>
      </w:tr>
      <w:tr w:rsidR="0017426F" w:rsidTr="0017426F">
        <w:tc>
          <w:tcPr>
            <w:tcW w:w="646" w:type="dxa"/>
          </w:tcPr>
          <w:p w:rsidR="0017426F" w:rsidRDefault="0017426F" w:rsidP="0017426F">
            <w:pPr>
              <w:jc w:val="left"/>
            </w:pPr>
            <w:r>
              <w:t>M</w:t>
            </w:r>
          </w:p>
        </w:tc>
        <w:tc>
          <w:tcPr>
            <w:tcW w:w="3595" w:type="dxa"/>
          </w:tcPr>
          <w:p w:rsidR="0017426F" w:rsidRDefault="0017426F" w:rsidP="0017426F">
            <w:pPr>
              <w:jc w:val="left"/>
            </w:pPr>
            <w:r>
              <w:rPr>
                <w:rFonts w:hint="eastAsia"/>
              </w:rPr>
              <w:t>科学研究和技术服务业</w:t>
            </w:r>
          </w:p>
        </w:tc>
        <w:tc>
          <w:tcPr>
            <w:tcW w:w="1769" w:type="dxa"/>
          </w:tcPr>
          <w:p w:rsidR="0017426F" w:rsidRDefault="0017426F" w:rsidP="0017426F">
            <w:pPr>
              <w:jc w:val="right"/>
            </w:pPr>
            <w:r>
              <w:t>44,134.48</w:t>
            </w:r>
          </w:p>
        </w:tc>
        <w:tc>
          <w:tcPr>
            <w:tcW w:w="2495" w:type="dxa"/>
          </w:tcPr>
          <w:p w:rsidR="0017426F" w:rsidRDefault="0017426F" w:rsidP="0017426F">
            <w:pPr>
              <w:jc w:val="right"/>
            </w:pPr>
            <w:r>
              <w:t>0.02</w:t>
            </w:r>
          </w:p>
        </w:tc>
      </w:tr>
      <w:tr w:rsidR="0017426F" w:rsidTr="0017426F">
        <w:tc>
          <w:tcPr>
            <w:tcW w:w="646" w:type="dxa"/>
          </w:tcPr>
          <w:p w:rsidR="0017426F" w:rsidRDefault="0017426F" w:rsidP="0017426F">
            <w:pPr>
              <w:jc w:val="left"/>
            </w:pPr>
            <w:r>
              <w:t>N</w:t>
            </w:r>
          </w:p>
        </w:tc>
        <w:tc>
          <w:tcPr>
            <w:tcW w:w="3595" w:type="dxa"/>
          </w:tcPr>
          <w:p w:rsidR="0017426F" w:rsidRDefault="0017426F" w:rsidP="0017426F">
            <w:pPr>
              <w:jc w:val="left"/>
            </w:pPr>
            <w:r>
              <w:rPr>
                <w:rFonts w:hint="eastAsia"/>
              </w:rPr>
              <w:t>水利、环境和公共设施管理业</w:t>
            </w:r>
          </w:p>
        </w:tc>
        <w:tc>
          <w:tcPr>
            <w:tcW w:w="1769" w:type="dxa"/>
          </w:tcPr>
          <w:p w:rsidR="0017426F" w:rsidRDefault="0017426F" w:rsidP="0017426F">
            <w:pPr>
              <w:jc w:val="right"/>
            </w:pPr>
            <w:r>
              <w:t>-</w:t>
            </w:r>
          </w:p>
        </w:tc>
        <w:tc>
          <w:tcPr>
            <w:tcW w:w="2495" w:type="dxa"/>
          </w:tcPr>
          <w:p w:rsidR="0017426F" w:rsidRDefault="0017426F" w:rsidP="0017426F">
            <w:pPr>
              <w:jc w:val="right"/>
            </w:pPr>
            <w:r>
              <w:t>-</w:t>
            </w:r>
          </w:p>
        </w:tc>
      </w:tr>
      <w:tr w:rsidR="0017426F" w:rsidTr="0017426F">
        <w:tc>
          <w:tcPr>
            <w:tcW w:w="646" w:type="dxa"/>
          </w:tcPr>
          <w:p w:rsidR="0017426F" w:rsidRDefault="0017426F" w:rsidP="0017426F">
            <w:pPr>
              <w:jc w:val="left"/>
            </w:pPr>
            <w:r>
              <w:t>O</w:t>
            </w:r>
          </w:p>
        </w:tc>
        <w:tc>
          <w:tcPr>
            <w:tcW w:w="3595" w:type="dxa"/>
          </w:tcPr>
          <w:p w:rsidR="0017426F" w:rsidRDefault="0017426F" w:rsidP="0017426F">
            <w:pPr>
              <w:jc w:val="left"/>
            </w:pPr>
            <w:r>
              <w:rPr>
                <w:rFonts w:hint="eastAsia"/>
              </w:rPr>
              <w:t>居民服务、修理和其他服务业</w:t>
            </w:r>
          </w:p>
        </w:tc>
        <w:tc>
          <w:tcPr>
            <w:tcW w:w="1769" w:type="dxa"/>
          </w:tcPr>
          <w:p w:rsidR="0017426F" w:rsidRDefault="0017426F" w:rsidP="0017426F">
            <w:pPr>
              <w:jc w:val="right"/>
            </w:pPr>
            <w:r>
              <w:t>-</w:t>
            </w:r>
          </w:p>
        </w:tc>
        <w:tc>
          <w:tcPr>
            <w:tcW w:w="2495" w:type="dxa"/>
          </w:tcPr>
          <w:p w:rsidR="0017426F" w:rsidRDefault="0017426F" w:rsidP="0017426F">
            <w:pPr>
              <w:jc w:val="right"/>
            </w:pPr>
            <w:r>
              <w:t>-</w:t>
            </w:r>
          </w:p>
        </w:tc>
      </w:tr>
      <w:tr w:rsidR="0017426F" w:rsidTr="0017426F">
        <w:tc>
          <w:tcPr>
            <w:tcW w:w="646" w:type="dxa"/>
          </w:tcPr>
          <w:p w:rsidR="0017426F" w:rsidRDefault="0017426F" w:rsidP="0017426F">
            <w:pPr>
              <w:jc w:val="left"/>
            </w:pPr>
            <w:r>
              <w:t>P</w:t>
            </w:r>
          </w:p>
        </w:tc>
        <w:tc>
          <w:tcPr>
            <w:tcW w:w="3595" w:type="dxa"/>
          </w:tcPr>
          <w:p w:rsidR="0017426F" w:rsidRDefault="0017426F" w:rsidP="0017426F">
            <w:pPr>
              <w:jc w:val="left"/>
            </w:pPr>
            <w:r>
              <w:rPr>
                <w:rFonts w:hint="eastAsia"/>
              </w:rPr>
              <w:t>教育</w:t>
            </w:r>
          </w:p>
        </w:tc>
        <w:tc>
          <w:tcPr>
            <w:tcW w:w="1769" w:type="dxa"/>
          </w:tcPr>
          <w:p w:rsidR="0017426F" w:rsidRDefault="0017426F" w:rsidP="0017426F">
            <w:pPr>
              <w:jc w:val="right"/>
            </w:pPr>
            <w:r>
              <w:t>-</w:t>
            </w:r>
          </w:p>
        </w:tc>
        <w:tc>
          <w:tcPr>
            <w:tcW w:w="2495" w:type="dxa"/>
          </w:tcPr>
          <w:p w:rsidR="0017426F" w:rsidRDefault="0017426F" w:rsidP="0017426F">
            <w:pPr>
              <w:jc w:val="right"/>
            </w:pPr>
            <w:r>
              <w:t>-</w:t>
            </w:r>
          </w:p>
        </w:tc>
      </w:tr>
      <w:tr w:rsidR="0017426F" w:rsidTr="0017426F">
        <w:tc>
          <w:tcPr>
            <w:tcW w:w="646" w:type="dxa"/>
          </w:tcPr>
          <w:p w:rsidR="0017426F" w:rsidRDefault="0017426F" w:rsidP="0017426F">
            <w:pPr>
              <w:jc w:val="left"/>
            </w:pPr>
            <w:r>
              <w:t>Q</w:t>
            </w:r>
          </w:p>
        </w:tc>
        <w:tc>
          <w:tcPr>
            <w:tcW w:w="3595" w:type="dxa"/>
          </w:tcPr>
          <w:p w:rsidR="0017426F" w:rsidRDefault="0017426F" w:rsidP="0017426F">
            <w:pPr>
              <w:jc w:val="left"/>
            </w:pPr>
            <w:r>
              <w:rPr>
                <w:rFonts w:hint="eastAsia"/>
              </w:rPr>
              <w:t>卫生和社会工作</w:t>
            </w:r>
          </w:p>
        </w:tc>
        <w:tc>
          <w:tcPr>
            <w:tcW w:w="1769" w:type="dxa"/>
          </w:tcPr>
          <w:p w:rsidR="0017426F" w:rsidRDefault="0017426F" w:rsidP="0017426F">
            <w:pPr>
              <w:jc w:val="right"/>
            </w:pPr>
            <w:r>
              <w:t>-</w:t>
            </w:r>
          </w:p>
        </w:tc>
        <w:tc>
          <w:tcPr>
            <w:tcW w:w="2495" w:type="dxa"/>
          </w:tcPr>
          <w:p w:rsidR="0017426F" w:rsidRDefault="0017426F" w:rsidP="0017426F">
            <w:pPr>
              <w:jc w:val="right"/>
            </w:pPr>
            <w:r>
              <w:t>-</w:t>
            </w:r>
          </w:p>
        </w:tc>
      </w:tr>
      <w:tr w:rsidR="0017426F" w:rsidTr="0017426F">
        <w:tc>
          <w:tcPr>
            <w:tcW w:w="646" w:type="dxa"/>
          </w:tcPr>
          <w:p w:rsidR="0017426F" w:rsidRDefault="0017426F" w:rsidP="0017426F">
            <w:pPr>
              <w:jc w:val="left"/>
            </w:pPr>
            <w:r>
              <w:t>R</w:t>
            </w:r>
          </w:p>
        </w:tc>
        <w:tc>
          <w:tcPr>
            <w:tcW w:w="3595" w:type="dxa"/>
          </w:tcPr>
          <w:p w:rsidR="0017426F" w:rsidRDefault="0017426F" w:rsidP="0017426F">
            <w:pPr>
              <w:jc w:val="left"/>
            </w:pPr>
            <w:r>
              <w:rPr>
                <w:rFonts w:hint="eastAsia"/>
              </w:rPr>
              <w:t>文化、体育和娱乐业</w:t>
            </w:r>
          </w:p>
        </w:tc>
        <w:tc>
          <w:tcPr>
            <w:tcW w:w="1769" w:type="dxa"/>
          </w:tcPr>
          <w:p w:rsidR="0017426F" w:rsidRDefault="0017426F" w:rsidP="0017426F">
            <w:pPr>
              <w:jc w:val="right"/>
            </w:pPr>
            <w:r>
              <w:t>-</w:t>
            </w:r>
          </w:p>
        </w:tc>
        <w:tc>
          <w:tcPr>
            <w:tcW w:w="2495" w:type="dxa"/>
          </w:tcPr>
          <w:p w:rsidR="0017426F" w:rsidRDefault="0017426F" w:rsidP="0017426F">
            <w:pPr>
              <w:jc w:val="right"/>
            </w:pPr>
            <w:r>
              <w:t>-</w:t>
            </w:r>
          </w:p>
        </w:tc>
      </w:tr>
      <w:tr w:rsidR="0017426F" w:rsidTr="0017426F">
        <w:tc>
          <w:tcPr>
            <w:tcW w:w="646" w:type="dxa"/>
          </w:tcPr>
          <w:p w:rsidR="0017426F" w:rsidRDefault="0017426F" w:rsidP="0017426F">
            <w:pPr>
              <w:jc w:val="left"/>
            </w:pPr>
            <w:r>
              <w:t>S</w:t>
            </w:r>
          </w:p>
        </w:tc>
        <w:tc>
          <w:tcPr>
            <w:tcW w:w="3595" w:type="dxa"/>
          </w:tcPr>
          <w:p w:rsidR="0017426F" w:rsidRDefault="0017426F" w:rsidP="0017426F">
            <w:pPr>
              <w:jc w:val="left"/>
            </w:pPr>
            <w:r>
              <w:rPr>
                <w:rFonts w:hint="eastAsia"/>
              </w:rPr>
              <w:t>综合</w:t>
            </w:r>
          </w:p>
        </w:tc>
        <w:tc>
          <w:tcPr>
            <w:tcW w:w="1769" w:type="dxa"/>
          </w:tcPr>
          <w:p w:rsidR="0017426F" w:rsidRDefault="0017426F" w:rsidP="0017426F">
            <w:pPr>
              <w:jc w:val="right"/>
            </w:pPr>
            <w:r>
              <w:t>-</w:t>
            </w:r>
          </w:p>
        </w:tc>
        <w:tc>
          <w:tcPr>
            <w:tcW w:w="2495" w:type="dxa"/>
          </w:tcPr>
          <w:p w:rsidR="0017426F" w:rsidRDefault="0017426F" w:rsidP="0017426F">
            <w:pPr>
              <w:jc w:val="right"/>
            </w:pPr>
            <w:r>
              <w:t>-</w:t>
            </w:r>
          </w:p>
        </w:tc>
      </w:tr>
      <w:tr w:rsidR="0017426F" w:rsidTr="0017426F">
        <w:tc>
          <w:tcPr>
            <w:tcW w:w="646" w:type="dxa"/>
          </w:tcPr>
          <w:p w:rsidR="0017426F" w:rsidRDefault="0017426F" w:rsidP="0017426F">
            <w:pPr>
              <w:jc w:val="left"/>
            </w:pPr>
          </w:p>
        </w:tc>
        <w:tc>
          <w:tcPr>
            <w:tcW w:w="3595" w:type="dxa"/>
          </w:tcPr>
          <w:p w:rsidR="0017426F" w:rsidRDefault="0017426F" w:rsidP="0017426F">
            <w:pPr>
              <w:jc w:val="left"/>
            </w:pPr>
            <w:r>
              <w:rPr>
                <w:rFonts w:hint="eastAsia"/>
              </w:rPr>
              <w:t>合计</w:t>
            </w:r>
          </w:p>
        </w:tc>
        <w:tc>
          <w:tcPr>
            <w:tcW w:w="1769" w:type="dxa"/>
          </w:tcPr>
          <w:p w:rsidR="0017426F" w:rsidRDefault="0017426F" w:rsidP="0017426F">
            <w:pPr>
              <w:jc w:val="right"/>
            </w:pPr>
            <w:r>
              <w:t>145,662,673.12</w:t>
            </w:r>
          </w:p>
        </w:tc>
        <w:tc>
          <w:tcPr>
            <w:tcW w:w="2495" w:type="dxa"/>
          </w:tcPr>
          <w:p w:rsidR="0017426F" w:rsidRDefault="0017426F" w:rsidP="0017426F">
            <w:pPr>
              <w:jc w:val="right"/>
            </w:pPr>
            <w:r>
              <w:t>54.55</w:t>
            </w:r>
          </w:p>
        </w:tc>
      </w:tr>
    </w:tbl>
    <w:p w:rsidR="0017426F" w:rsidRDefault="0017426F" w:rsidP="0017426F">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17426F" w:rsidTr="0017426F">
        <w:trPr>
          <w:cnfStyle w:val="100000000000" w:firstRow="1" w:lastRow="0" w:firstColumn="0" w:lastColumn="0" w:oddVBand="0" w:evenVBand="0" w:oddHBand="0" w:evenHBand="0" w:firstRowFirstColumn="0" w:firstRowLastColumn="0" w:lastRowFirstColumn="0" w:lastRowLastColumn="0"/>
        </w:trPr>
        <w:tc>
          <w:tcPr>
            <w:tcW w:w="2768" w:type="dxa"/>
          </w:tcPr>
          <w:p w:rsidR="0017426F" w:rsidRPr="0017426F" w:rsidRDefault="0017426F" w:rsidP="0017426F">
            <w:pPr>
              <w:jc w:val="center"/>
              <w:rPr>
                <w:b/>
              </w:rPr>
            </w:pPr>
            <w:r w:rsidRPr="0017426F">
              <w:rPr>
                <w:rFonts w:hint="eastAsia"/>
                <w:b/>
              </w:rPr>
              <w:t>行业类别</w:t>
            </w:r>
          </w:p>
        </w:tc>
        <w:tc>
          <w:tcPr>
            <w:tcW w:w="2769" w:type="dxa"/>
          </w:tcPr>
          <w:p w:rsidR="0017426F" w:rsidRPr="0017426F" w:rsidRDefault="0017426F" w:rsidP="0017426F">
            <w:pPr>
              <w:jc w:val="center"/>
              <w:rPr>
                <w:b/>
              </w:rPr>
            </w:pPr>
            <w:r w:rsidRPr="0017426F">
              <w:rPr>
                <w:rFonts w:hint="eastAsia"/>
                <w:b/>
              </w:rPr>
              <w:t>公允价值（人民币）</w:t>
            </w:r>
          </w:p>
        </w:tc>
        <w:tc>
          <w:tcPr>
            <w:tcW w:w="2769" w:type="dxa"/>
          </w:tcPr>
          <w:p w:rsidR="0017426F" w:rsidRPr="0017426F" w:rsidRDefault="0017426F" w:rsidP="0017426F">
            <w:pPr>
              <w:jc w:val="center"/>
              <w:rPr>
                <w:b/>
              </w:rPr>
            </w:pPr>
            <w:r w:rsidRPr="0017426F">
              <w:rPr>
                <w:rFonts w:hint="eastAsia"/>
                <w:b/>
              </w:rPr>
              <w:t>占基金资产净值比例（</w:t>
            </w:r>
            <w:r w:rsidRPr="0017426F">
              <w:rPr>
                <w:rFonts w:hint="eastAsia"/>
                <w:b/>
              </w:rPr>
              <w:t>%</w:t>
            </w:r>
            <w:r w:rsidRPr="0017426F">
              <w:rPr>
                <w:rFonts w:hint="eastAsia"/>
                <w:b/>
              </w:rPr>
              <w:t>）</w:t>
            </w:r>
          </w:p>
        </w:tc>
      </w:tr>
      <w:tr w:rsidR="0017426F" w:rsidTr="0017426F">
        <w:tc>
          <w:tcPr>
            <w:tcW w:w="2768" w:type="dxa"/>
          </w:tcPr>
          <w:p w:rsidR="0017426F" w:rsidRDefault="0017426F" w:rsidP="0017426F">
            <w:pPr>
              <w:jc w:val="left"/>
            </w:pPr>
            <w:r>
              <w:rPr>
                <w:rFonts w:hint="eastAsia"/>
              </w:rPr>
              <w:t>能源</w:t>
            </w:r>
          </w:p>
        </w:tc>
        <w:tc>
          <w:tcPr>
            <w:tcW w:w="2769" w:type="dxa"/>
          </w:tcPr>
          <w:p w:rsidR="0017426F" w:rsidRDefault="0017426F" w:rsidP="0017426F">
            <w:pPr>
              <w:jc w:val="right"/>
            </w:pPr>
            <w:r>
              <w:t>23,725,307.98</w:t>
            </w:r>
          </w:p>
        </w:tc>
        <w:tc>
          <w:tcPr>
            <w:tcW w:w="2769" w:type="dxa"/>
          </w:tcPr>
          <w:p w:rsidR="0017426F" w:rsidRDefault="0017426F" w:rsidP="0017426F">
            <w:pPr>
              <w:jc w:val="right"/>
            </w:pPr>
            <w:r>
              <w:t>8.88</w:t>
            </w:r>
          </w:p>
        </w:tc>
      </w:tr>
      <w:tr w:rsidR="0017426F" w:rsidTr="0017426F">
        <w:tc>
          <w:tcPr>
            <w:tcW w:w="2768" w:type="dxa"/>
          </w:tcPr>
          <w:p w:rsidR="0017426F" w:rsidRDefault="0017426F" w:rsidP="0017426F">
            <w:pPr>
              <w:jc w:val="left"/>
            </w:pPr>
            <w:r>
              <w:rPr>
                <w:rFonts w:hint="eastAsia"/>
              </w:rPr>
              <w:t>材料</w:t>
            </w:r>
          </w:p>
        </w:tc>
        <w:tc>
          <w:tcPr>
            <w:tcW w:w="2769" w:type="dxa"/>
          </w:tcPr>
          <w:p w:rsidR="0017426F" w:rsidRDefault="0017426F" w:rsidP="0017426F">
            <w:pPr>
              <w:jc w:val="right"/>
            </w:pPr>
            <w:r>
              <w:t>18,069,796.91</w:t>
            </w:r>
          </w:p>
        </w:tc>
        <w:tc>
          <w:tcPr>
            <w:tcW w:w="2769" w:type="dxa"/>
          </w:tcPr>
          <w:p w:rsidR="0017426F" w:rsidRDefault="0017426F" w:rsidP="0017426F">
            <w:pPr>
              <w:jc w:val="right"/>
            </w:pPr>
            <w:r>
              <w:t>6.77</w:t>
            </w:r>
          </w:p>
        </w:tc>
      </w:tr>
      <w:tr w:rsidR="0017426F" w:rsidTr="0017426F">
        <w:tc>
          <w:tcPr>
            <w:tcW w:w="2768" w:type="dxa"/>
          </w:tcPr>
          <w:p w:rsidR="0017426F" w:rsidRDefault="0017426F" w:rsidP="0017426F">
            <w:pPr>
              <w:jc w:val="left"/>
            </w:pPr>
            <w:r>
              <w:rPr>
                <w:rFonts w:hint="eastAsia"/>
              </w:rPr>
              <w:t>工业</w:t>
            </w:r>
          </w:p>
        </w:tc>
        <w:tc>
          <w:tcPr>
            <w:tcW w:w="2769" w:type="dxa"/>
          </w:tcPr>
          <w:p w:rsidR="0017426F" w:rsidRDefault="0017426F" w:rsidP="0017426F">
            <w:pPr>
              <w:jc w:val="right"/>
            </w:pPr>
            <w:r>
              <w:t>6,233,031.01</w:t>
            </w:r>
          </w:p>
        </w:tc>
        <w:tc>
          <w:tcPr>
            <w:tcW w:w="2769" w:type="dxa"/>
          </w:tcPr>
          <w:p w:rsidR="0017426F" w:rsidRDefault="0017426F" w:rsidP="0017426F">
            <w:pPr>
              <w:jc w:val="right"/>
            </w:pPr>
            <w:r>
              <w:t>2.33</w:t>
            </w:r>
          </w:p>
        </w:tc>
      </w:tr>
      <w:tr w:rsidR="0017426F" w:rsidTr="0017426F">
        <w:tc>
          <w:tcPr>
            <w:tcW w:w="2768" w:type="dxa"/>
          </w:tcPr>
          <w:p w:rsidR="0017426F" w:rsidRDefault="0017426F" w:rsidP="0017426F">
            <w:pPr>
              <w:jc w:val="left"/>
            </w:pPr>
            <w:r>
              <w:rPr>
                <w:rFonts w:hint="eastAsia"/>
              </w:rPr>
              <w:t>非必需消费品</w:t>
            </w:r>
          </w:p>
        </w:tc>
        <w:tc>
          <w:tcPr>
            <w:tcW w:w="2769" w:type="dxa"/>
          </w:tcPr>
          <w:p w:rsidR="0017426F" w:rsidRDefault="0017426F" w:rsidP="0017426F">
            <w:pPr>
              <w:jc w:val="right"/>
            </w:pPr>
            <w:r>
              <w:t>1,460,487.60</w:t>
            </w:r>
          </w:p>
        </w:tc>
        <w:tc>
          <w:tcPr>
            <w:tcW w:w="2769" w:type="dxa"/>
          </w:tcPr>
          <w:p w:rsidR="0017426F" w:rsidRDefault="0017426F" w:rsidP="0017426F">
            <w:pPr>
              <w:jc w:val="right"/>
            </w:pPr>
            <w:r>
              <w:t>0.55</w:t>
            </w:r>
          </w:p>
        </w:tc>
      </w:tr>
      <w:tr w:rsidR="0017426F" w:rsidTr="0017426F">
        <w:tc>
          <w:tcPr>
            <w:tcW w:w="2768" w:type="dxa"/>
          </w:tcPr>
          <w:p w:rsidR="0017426F" w:rsidRDefault="0017426F" w:rsidP="0017426F">
            <w:pPr>
              <w:jc w:val="left"/>
            </w:pPr>
            <w:r>
              <w:rPr>
                <w:rFonts w:hint="eastAsia"/>
              </w:rPr>
              <w:t>必需消费品</w:t>
            </w:r>
          </w:p>
        </w:tc>
        <w:tc>
          <w:tcPr>
            <w:tcW w:w="2769" w:type="dxa"/>
          </w:tcPr>
          <w:p w:rsidR="0017426F" w:rsidRDefault="0017426F" w:rsidP="0017426F">
            <w:pPr>
              <w:jc w:val="right"/>
            </w:pPr>
            <w:r>
              <w:t>4,373,154.23</w:t>
            </w:r>
          </w:p>
        </w:tc>
        <w:tc>
          <w:tcPr>
            <w:tcW w:w="2769" w:type="dxa"/>
          </w:tcPr>
          <w:p w:rsidR="0017426F" w:rsidRDefault="0017426F" w:rsidP="0017426F">
            <w:pPr>
              <w:jc w:val="right"/>
            </w:pPr>
            <w:r>
              <w:t>1.64</w:t>
            </w:r>
          </w:p>
        </w:tc>
      </w:tr>
      <w:tr w:rsidR="0017426F" w:rsidTr="0017426F">
        <w:tc>
          <w:tcPr>
            <w:tcW w:w="2768" w:type="dxa"/>
          </w:tcPr>
          <w:p w:rsidR="0017426F" w:rsidRDefault="0017426F" w:rsidP="0017426F">
            <w:pPr>
              <w:jc w:val="left"/>
            </w:pPr>
            <w:r>
              <w:rPr>
                <w:rFonts w:hint="eastAsia"/>
              </w:rPr>
              <w:t>医疗保健</w:t>
            </w:r>
          </w:p>
        </w:tc>
        <w:tc>
          <w:tcPr>
            <w:tcW w:w="2769" w:type="dxa"/>
          </w:tcPr>
          <w:p w:rsidR="0017426F" w:rsidRDefault="0017426F" w:rsidP="0017426F">
            <w:pPr>
              <w:jc w:val="right"/>
            </w:pPr>
            <w:r>
              <w:t>-</w:t>
            </w:r>
          </w:p>
        </w:tc>
        <w:tc>
          <w:tcPr>
            <w:tcW w:w="2769" w:type="dxa"/>
          </w:tcPr>
          <w:p w:rsidR="0017426F" w:rsidRDefault="0017426F" w:rsidP="0017426F">
            <w:pPr>
              <w:jc w:val="right"/>
            </w:pPr>
            <w:r>
              <w:t>-</w:t>
            </w:r>
          </w:p>
        </w:tc>
      </w:tr>
      <w:tr w:rsidR="0017426F" w:rsidTr="0017426F">
        <w:tc>
          <w:tcPr>
            <w:tcW w:w="2768" w:type="dxa"/>
          </w:tcPr>
          <w:p w:rsidR="0017426F" w:rsidRDefault="0017426F" w:rsidP="0017426F">
            <w:pPr>
              <w:jc w:val="left"/>
            </w:pPr>
            <w:r>
              <w:rPr>
                <w:rFonts w:hint="eastAsia"/>
              </w:rPr>
              <w:t>金融</w:t>
            </w:r>
          </w:p>
        </w:tc>
        <w:tc>
          <w:tcPr>
            <w:tcW w:w="2769" w:type="dxa"/>
          </w:tcPr>
          <w:p w:rsidR="0017426F" w:rsidRDefault="0017426F" w:rsidP="0017426F">
            <w:pPr>
              <w:jc w:val="right"/>
            </w:pPr>
            <w:r>
              <w:t>7,083,341.00</w:t>
            </w:r>
          </w:p>
        </w:tc>
        <w:tc>
          <w:tcPr>
            <w:tcW w:w="2769" w:type="dxa"/>
          </w:tcPr>
          <w:p w:rsidR="0017426F" w:rsidRDefault="0017426F" w:rsidP="0017426F">
            <w:pPr>
              <w:jc w:val="right"/>
            </w:pPr>
            <w:r>
              <w:t>2.65</w:t>
            </w:r>
          </w:p>
        </w:tc>
      </w:tr>
      <w:tr w:rsidR="0017426F" w:rsidTr="0017426F">
        <w:tc>
          <w:tcPr>
            <w:tcW w:w="2768" w:type="dxa"/>
          </w:tcPr>
          <w:p w:rsidR="0017426F" w:rsidRDefault="0017426F" w:rsidP="0017426F">
            <w:pPr>
              <w:jc w:val="left"/>
            </w:pPr>
            <w:r>
              <w:rPr>
                <w:rFonts w:hint="eastAsia"/>
              </w:rPr>
              <w:t>科技</w:t>
            </w:r>
          </w:p>
        </w:tc>
        <w:tc>
          <w:tcPr>
            <w:tcW w:w="2769" w:type="dxa"/>
          </w:tcPr>
          <w:p w:rsidR="0017426F" w:rsidRDefault="0017426F" w:rsidP="0017426F">
            <w:pPr>
              <w:jc w:val="right"/>
            </w:pPr>
            <w:r>
              <w:t>12,426,885.53</w:t>
            </w:r>
          </w:p>
        </w:tc>
        <w:tc>
          <w:tcPr>
            <w:tcW w:w="2769" w:type="dxa"/>
          </w:tcPr>
          <w:p w:rsidR="0017426F" w:rsidRDefault="0017426F" w:rsidP="0017426F">
            <w:pPr>
              <w:jc w:val="right"/>
            </w:pPr>
            <w:r>
              <w:t>4.65</w:t>
            </w:r>
          </w:p>
        </w:tc>
      </w:tr>
      <w:tr w:rsidR="0017426F" w:rsidTr="0017426F">
        <w:tc>
          <w:tcPr>
            <w:tcW w:w="2768" w:type="dxa"/>
          </w:tcPr>
          <w:p w:rsidR="0017426F" w:rsidRDefault="0017426F" w:rsidP="0017426F">
            <w:pPr>
              <w:jc w:val="left"/>
            </w:pPr>
            <w:r>
              <w:rPr>
                <w:rFonts w:hint="eastAsia"/>
              </w:rPr>
              <w:t>通讯</w:t>
            </w:r>
          </w:p>
        </w:tc>
        <w:tc>
          <w:tcPr>
            <w:tcW w:w="2769" w:type="dxa"/>
          </w:tcPr>
          <w:p w:rsidR="0017426F" w:rsidRDefault="0017426F" w:rsidP="0017426F">
            <w:pPr>
              <w:jc w:val="right"/>
            </w:pPr>
            <w:r>
              <w:t>24,375,759.58</w:t>
            </w:r>
          </w:p>
        </w:tc>
        <w:tc>
          <w:tcPr>
            <w:tcW w:w="2769" w:type="dxa"/>
          </w:tcPr>
          <w:p w:rsidR="0017426F" w:rsidRDefault="0017426F" w:rsidP="0017426F">
            <w:pPr>
              <w:jc w:val="right"/>
            </w:pPr>
            <w:r>
              <w:t>9.13</w:t>
            </w:r>
          </w:p>
        </w:tc>
      </w:tr>
      <w:tr w:rsidR="0017426F" w:rsidTr="0017426F">
        <w:tc>
          <w:tcPr>
            <w:tcW w:w="2768" w:type="dxa"/>
          </w:tcPr>
          <w:p w:rsidR="0017426F" w:rsidRDefault="0017426F" w:rsidP="0017426F">
            <w:pPr>
              <w:jc w:val="left"/>
            </w:pPr>
            <w:r>
              <w:rPr>
                <w:rFonts w:hint="eastAsia"/>
              </w:rPr>
              <w:t>公用事业</w:t>
            </w:r>
          </w:p>
        </w:tc>
        <w:tc>
          <w:tcPr>
            <w:tcW w:w="2769" w:type="dxa"/>
          </w:tcPr>
          <w:p w:rsidR="0017426F" w:rsidRDefault="0017426F" w:rsidP="0017426F">
            <w:pPr>
              <w:jc w:val="right"/>
            </w:pPr>
            <w:r>
              <w:t>-</w:t>
            </w:r>
          </w:p>
        </w:tc>
        <w:tc>
          <w:tcPr>
            <w:tcW w:w="2769" w:type="dxa"/>
          </w:tcPr>
          <w:p w:rsidR="0017426F" w:rsidRDefault="0017426F" w:rsidP="0017426F">
            <w:pPr>
              <w:jc w:val="right"/>
            </w:pPr>
            <w:r>
              <w:t>-</w:t>
            </w:r>
          </w:p>
        </w:tc>
      </w:tr>
      <w:tr w:rsidR="0017426F" w:rsidTr="0017426F">
        <w:tc>
          <w:tcPr>
            <w:tcW w:w="2768" w:type="dxa"/>
          </w:tcPr>
          <w:p w:rsidR="0017426F" w:rsidRDefault="0017426F" w:rsidP="0017426F">
            <w:pPr>
              <w:jc w:val="left"/>
            </w:pPr>
            <w:r>
              <w:rPr>
                <w:rFonts w:hint="eastAsia"/>
              </w:rPr>
              <w:t>房地产</w:t>
            </w:r>
          </w:p>
        </w:tc>
        <w:tc>
          <w:tcPr>
            <w:tcW w:w="2769" w:type="dxa"/>
          </w:tcPr>
          <w:p w:rsidR="0017426F" w:rsidRDefault="0017426F" w:rsidP="0017426F">
            <w:pPr>
              <w:jc w:val="right"/>
            </w:pPr>
            <w:r>
              <w:t>-</w:t>
            </w:r>
          </w:p>
        </w:tc>
        <w:tc>
          <w:tcPr>
            <w:tcW w:w="2769" w:type="dxa"/>
          </w:tcPr>
          <w:p w:rsidR="0017426F" w:rsidRDefault="0017426F" w:rsidP="0017426F">
            <w:pPr>
              <w:jc w:val="right"/>
            </w:pPr>
            <w:r>
              <w:t>-</w:t>
            </w:r>
          </w:p>
        </w:tc>
      </w:tr>
      <w:tr w:rsidR="0017426F" w:rsidTr="0017426F">
        <w:tc>
          <w:tcPr>
            <w:tcW w:w="2768" w:type="dxa"/>
          </w:tcPr>
          <w:p w:rsidR="0017426F" w:rsidRDefault="0017426F" w:rsidP="0017426F">
            <w:pPr>
              <w:jc w:val="left"/>
            </w:pPr>
            <w:r>
              <w:rPr>
                <w:rFonts w:hint="eastAsia"/>
              </w:rPr>
              <w:t>政府</w:t>
            </w:r>
          </w:p>
        </w:tc>
        <w:tc>
          <w:tcPr>
            <w:tcW w:w="2769" w:type="dxa"/>
          </w:tcPr>
          <w:p w:rsidR="0017426F" w:rsidRDefault="0017426F" w:rsidP="0017426F">
            <w:pPr>
              <w:jc w:val="right"/>
            </w:pPr>
            <w:r>
              <w:t>-</w:t>
            </w:r>
          </w:p>
        </w:tc>
        <w:tc>
          <w:tcPr>
            <w:tcW w:w="2769" w:type="dxa"/>
          </w:tcPr>
          <w:p w:rsidR="0017426F" w:rsidRDefault="0017426F" w:rsidP="0017426F">
            <w:pPr>
              <w:jc w:val="right"/>
            </w:pPr>
            <w:r>
              <w:t>-</w:t>
            </w:r>
          </w:p>
        </w:tc>
      </w:tr>
      <w:tr w:rsidR="0017426F" w:rsidTr="0017426F">
        <w:tc>
          <w:tcPr>
            <w:tcW w:w="2768" w:type="dxa"/>
          </w:tcPr>
          <w:p w:rsidR="0017426F" w:rsidRDefault="0017426F" w:rsidP="0017426F">
            <w:pPr>
              <w:jc w:val="left"/>
            </w:pPr>
            <w:r>
              <w:rPr>
                <w:rFonts w:hint="eastAsia"/>
              </w:rPr>
              <w:t>合计</w:t>
            </w:r>
          </w:p>
        </w:tc>
        <w:tc>
          <w:tcPr>
            <w:tcW w:w="2769" w:type="dxa"/>
          </w:tcPr>
          <w:p w:rsidR="0017426F" w:rsidRDefault="0017426F" w:rsidP="0017426F">
            <w:pPr>
              <w:jc w:val="right"/>
            </w:pPr>
            <w:r>
              <w:t>97,747,763.84</w:t>
            </w:r>
          </w:p>
        </w:tc>
        <w:tc>
          <w:tcPr>
            <w:tcW w:w="2769" w:type="dxa"/>
          </w:tcPr>
          <w:p w:rsidR="0017426F" w:rsidRDefault="0017426F" w:rsidP="0017426F">
            <w:pPr>
              <w:jc w:val="right"/>
            </w:pPr>
            <w:r>
              <w:t>36.60</w:t>
            </w:r>
          </w:p>
        </w:tc>
      </w:tr>
    </w:tbl>
    <w:p w:rsidR="0017426F" w:rsidRDefault="0017426F" w:rsidP="0017426F">
      <w:pPr>
        <w:pStyle w:val="-8"/>
        <w:rPr>
          <w:rFonts w:hint="eastAsia"/>
        </w:rPr>
      </w:pPr>
      <w:r>
        <w:rPr>
          <w:rFonts w:hint="eastAsia"/>
        </w:rPr>
        <w:t>注：以上分类采用彭博行业分类标准（BICS）。</w:t>
      </w:r>
    </w:p>
    <w:p w:rsidR="0017426F" w:rsidRDefault="0017426F" w:rsidP="0017426F">
      <w:pPr>
        <w:pStyle w:val="-2"/>
        <w:spacing w:before="312"/>
        <w:rPr>
          <w:rFonts w:hint="eastAsia"/>
        </w:rPr>
      </w:pPr>
      <w:r>
        <w:rPr>
          <w:rFonts w:hint="eastAsia"/>
        </w:rPr>
        <w:lastRenderedPageBreak/>
        <w:t>期末按公允价值占基金资产净值比例大小排序的股票投资明细</w:t>
      </w:r>
    </w:p>
    <w:p w:rsidR="0017426F" w:rsidRDefault="0017426F" w:rsidP="0017426F">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17426F" w:rsidTr="0017426F">
        <w:trPr>
          <w:cnfStyle w:val="100000000000" w:firstRow="1" w:lastRow="0" w:firstColumn="0" w:lastColumn="0" w:oddVBand="0" w:evenVBand="0" w:oddHBand="0" w:evenHBand="0" w:firstRowFirstColumn="0" w:firstRowLastColumn="0" w:lastRowFirstColumn="0" w:lastRowLastColumn="0"/>
        </w:trPr>
        <w:tc>
          <w:tcPr>
            <w:tcW w:w="652" w:type="dxa"/>
          </w:tcPr>
          <w:p w:rsidR="0017426F" w:rsidRPr="0017426F" w:rsidRDefault="0017426F" w:rsidP="0017426F">
            <w:pPr>
              <w:jc w:val="center"/>
              <w:rPr>
                <w:b/>
              </w:rPr>
            </w:pPr>
            <w:r w:rsidRPr="0017426F">
              <w:rPr>
                <w:rFonts w:hint="eastAsia"/>
                <w:b/>
              </w:rPr>
              <w:t>序号</w:t>
            </w:r>
          </w:p>
        </w:tc>
        <w:tc>
          <w:tcPr>
            <w:tcW w:w="1349" w:type="dxa"/>
          </w:tcPr>
          <w:p w:rsidR="0017426F" w:rsidRPr="0017426F" w:rsidRDefault="0017426F" w:rsidP="0017426F">
            <w:pPr>
              <w:jc w:val="center"/>
              <w:rPr>
                <w:b/>
              </w:rPr>
            </w:pPr>
            <w:r w:rsidRPr="0017426F">
              <w:rPr>
                <w:rFonts w:hint="eastAsia"/>
                <w:b/>
              </w:rPr>
              <w:t>股票代码</w:t>
            </w:r>
          </w:p>
        </w:tc>
        <w:tc>
          <w:tcPr>
            <w:tcW w:w="1349" w:type="dxa"/>
          </w:tcPr>
          <w:p w:rsidR="0017426F" w:rsidRPr="0017426F" w:rsidRDefault="0017426F" w:rsidP="0017426F">
            <w:pPr>
              <w:jc w:val="center"/>
              <w:rPr>
                <w:b/>
              </w:rPr>
            </w:pPr>
            <w:r w:rsidRPr="0017426F">
              <w:rPr>
                <w:rFonts w:hint="eastAsia"/>
                <w:b/>
              </w:rPr>
              <w:t>股票名称</w:t>
            </w:r>
          </w:p>
        </w:tc>
        <w:tc>
          <w:tcPr>
            <w:tcW w:w="1718" w:type="dxa"/>
          </w:tcPr>
          <w:p w:rsidR="0017426F" w:rsidRPr="0017426F" w:rsidRDefault="0017426F" w:rsidP="0017426F">
            <w:pPr>
              <w:jc w:val="center"/>
              <w:rPr>
                <w:b/>
              </w:rPr>
            </w:pPr>
            <w:r w:rsidRPr="0017426F">
              <w:rPr>
                <w:rFonts w:hint="eastAsia"/>
                <w:b/>
              </w:rPr>
              <w:t>数量（股）</w:t>
            </w:r>
          </w:p>
        </w:tc>
        <w:tc>
          <w:tcPr>
            <w:tcW w:w="1718" w:type="dxa"/>
          </w:tcPr>
          <w:p w:rsidR="0017426F" w:rsidRPr="0017426F" w:rsidRDefault="0017426F" w:rsidP="0017426F">
            <w:pPr>
              <w:jc w:val="center"/>
              <w:rPr>
                <w:b/>
              </w:rPr>
            </w:pPr>
            <w:r w:rsidRPr="0017426F">
              <w:rPr>
                <w:rFonts w:hint="eastAsia"/>
                <w:b/>
              </w:rPr>
              <w:t>公允价值（元）</w:t>
            </w:r>
          </w:p>
        </w:tc>
        <w:tc>
          <w:tcPr>
            <w:tcW w:w="1718" w:type="dxa"/>
          </w:tcPr>
          <w:p w:rsidR="0017426F" w:rsidRPr="0017426F" w:rsidRDefault="0017426F" w:rsidP="0017426F">
            <w:pPr>
              <w:jc w:val="center"/>
              <w:rPr>
                <w:b/>
              </w:rPr>
            </w:pPr>
            <w:r w:rsidRPr="0017426F">
              <w:rPr>
                <w:rFonts w:hint="eastAsia"/>
                <w:b/>
              </w:rPr>
              <w:t>占基金资产净值比例（％）</w:t>
            </w:r>
          </w:p>
        </w:tc>
      </w:tr>
      <w:tr w:rsidR="0017426F" w:rsidTr="0017426F">
        <w:tc>
          <w:tcPr>
            <w:tcW w:w="652" w:type="dxa"/>
          </w:tcPr>
          <w:p w:rsidR="0017426F" w:rsidRDefault="0017426F" w:rsidP="0017426F">
            <w:pPr>
              <w:jc w:val="center"/>
            </w:pPr>
            <w:r>
              <w:t>1</w:t>
            </w:r>
          </w:p>
        </w:tc>
        <w:tc>
          <w:tcPr>
            <w:tcW w:w="1349" w:type="dxa"/>
          </w:tcPr>
          <w:p w:rsidR="0017426F" w:rsidRDefault="0017426F" w:rsidP="0017426F">
            <w:pPr>
              <w:jc w:val="left"/>
            </w:pPr>
            <w:r>
              <w:t>00700</w:t>
            </w:r>
          </w:p>
        </w:tc>
        <w:tc>
          <w:tcPr>
            <w:tcW w:w="1349" w:type="dxa"/>
          </w:tcPr>
          <w:p w:rsidR="0017426F" w:rsidRDefault="0017426F" w:rsidP="0017426F">
            <w:pPr>
              <w:jc w:val="left"/>
            </w:pPr>
            <w:r>
              <w:rPr>
                <w:rFonts w:hint="eastAsia"/>
              </w:rPr>
              <w:t>腾讯控股</w:t>
            </w:r>
          </w:p>
        </w:tc>
        <w:tc>
          <w:tcPr>
            <w:tcW w:w="1718" w:type="dxa"/>
          </w:tcPr>
          <w:p w:rsidR="0017426F" w:rsidRDefault="0017426F" w:rsidP="0017426F">
            <w:pPr>
              <w:jc w:val="right"/>
            </w:pPr>
            <w:r>
              <w:t>55,600</w:t>
            </w:r>
          </w:p>
        </w:tc>
        <w:tc>
          <w:tcPr>
            <w:tcW w:w="1718" w:type="dxa"/>
          </w:tcPr>
          <w:p w:rsidR="0017426F" w:rsidRDefault="0017426F" w:rsidP="0017426F">
            <w:pPr>
              <w:jc w:val="right"/>
            </w:pPr>
            <w:r>
              <w:t>23,760,537.68</w:t>
            </w:r>
          </w:p>
        </w:tc>
        <w:tc>
          <w:tcPr>
            <w:tcW w:w="1718" w:type="dxa"/>
          </w:tcPr>
          <w:p w:rsidR="0017426F" w:rsidRDefault="0017426F" w:rsidP="0017426F">
            <w:pPr>
              <w:jc w:val="right"/>
            </w:pPr>
            <w:r>
              <w:t>8.90</w:t>
            </w:r>
          </w:p>
        </w:tc>
      </w:tr>
      <w:tr w:rsidR="0017426F" w:rsidTr="0017426F">
        <w:tc>
          <w:tcPr>
            <w:tcW w:w="652" w:type="dxa"/>
          </w:tcPr>
          <w:p w:rsidR="0017426F" w:rsidRDefault="0017426F" w:rsidP="0017426F">
            <w:pPr>
              <w:jc w:val="center"/>
            </w:pPr>
            <w:r>
              <w:t>2</w:t>
            </w:r>
          </w:p>
        </w:tc>
        <w:tc>
          <w:tcPr>
            <w:tcW w:w="1349" w:type="dxa"/>
          </w:tcPr>
          <w:p w:rsidR="0017426F" w:rsidRDefault="0017426F" w:rsidP="0017426F">
            <w:pPr>
              <w:jc w:val="left"/>
            </w:pPr>
            <w:r>
              <w:t>000333</w:t>
            </w:r>
          </w:p>
        </w:tc>
        <w:tc>
          <w:tcPr>
            <w:tcW w:w="1349" w:type="dxa"/>
          </w:tcPr>
          <w:p w:rsidR="0017426F" w:rsidRDefault="0017426F" w:rsidP="0017426F">
            <w:pPr>
              <w:jc w:val="left"/>
            </w:pPr>
            <w:r>
              <w:rPr>
                <w:rFonts w:hint="eastAsia"/>
              </w:rPr>
              <w:t>美的集团</w:t>
            </w:r>
          </w:p>
        </w:tc>
        <w:tc>
          <w:tcPr>
            <w:tcW w:w="1718" w:type="dxa"/>
          </w:tcPr>
          <w:p w:rsidR="0017426F" w:rsidRDefault="0017426F" w:rsidP="0017426F">
            <w:pPr>
              <w:jc w:val="right"/>
            </w:pPr>
            <w:r>
              <w:t>306,218</w:t>
            </w:r>
          </w:p>
        </w:tc>
        <w:tc>
          <w:tcPr>
            <w:tcW w:w="1718" w:type="dxa"/>
          </w:tcPr>
          <w:p w:rsidR="0017426F" w:rsidRDefault="0017426F" w:rsidP="0017426F">
            <w:pPr>
              <w:jc w:val="right"/>
            </w:pPr>
            <w:r>
              <w:t>23,379,744.30</w:t>
            </w:r>
          </w:p>
        </w:tc>
        <w:tc>
          <w:tcPr>
            <w:tcW w:w="1718" w:type="dxa"/>
          </w:tcPr>
          <w:p w:rsidR="0017426F" w:rsidRDefault="0017426F" w:rsidP="0017426F">
            <w:pPr>
              <w:jc w:val="right"/>
            </w:pPr>
            <w:r>
              <w:t>8.76</w:t>
            </w:r>
          </w:p>
        </w:tc>
      </w:tr>
      <w:tr w:rsidR="0017426F" w:rsidTr="0017426F">
        <w:tc>
          <w:tcPr>
            <w:tcW w:w="652" w:type="dxa"/>
          </w:tcPr>
          <w:p w:rsidR="0017426F" w:rsidRDefault="0017426F" w:rsidP="0017426F">
            <w:pPr>
              <w:jc w:val="center"/>
            </w:pPr>
            <w:r>
              <w:t>3</w:t>
            </w:r>
          </w:p>
        </w:tc>
        <w:tc>
          <w:tcPr>
            <w:tcW w:w="1349" w:type="dxa"/>
          </w:tcPr>
          <w:p w:rsidR="0017426F" w:rsidRDefault="0017426F" w:rsidP="0017426F">
            <w:pPr>
              <w:jc w:val="left"/>
            </w:pPr>
            <w:r>
              <w:t>00883</w:t>
            </w:r>
          </w:p>
        </w:tc>
        <w:tc>
          <w:tcPr>
            <w:tcW w:w="1349" w:type="dxa"/>
          </w:tcPr>
          <w:p w:rsidR="0017426F" w:rsidRDefault="0017426F" w:rsidP="0017426F">
            <w:pPr>
              <w:jc w:val="left"/>
            </w:pPr>
            <w:r>
              <w:rPr>
                <w:rFonts w:hint="eastAsia"/>
              </w:rPr>
              <w:t>中国海洋石油</w:t>
            </w:r>
          </w:p>
        </w:tc>
        <w:tc>
          <w:tcPr>
            <w:tcW w:w="1718" w:type="dxa"/>
          </w:tcPr>
          <w:p w:rsidR="0017426F" w:rsidRDefault="0017426F" w:rsidP="0017426F">
            <w:pPr>
              <w:jc w:val="right"/>
            </w:pPr>
            <w:r>
              <w:t>813,000</w:t>
            </w:r>
          </w:p>
        </w:tc>
        <w:tc>
          <w:tcPr>
            <w:tcW w:w="1718" w:type="dxa"/>
          </w:tcPr>
          <w:p w:rsidR="0017426F" w:rsidRDefault="0017426F" w:rsidP="0017426F">
            <w:pPr>
              <w:jc w:val="right"/>
            </w:pPr>
            <w:r>
              <w:t>20,099,473.80</w:t>
            </w:r>
          </w:p>
        </w:tc>
        <w:tc>
          <w:tcPr>
            <w:tcW w:w="1718" w:type="dxa"/>
          </w:tcPr>
          <w:p w:rsidR="0017426F" w:rsidRDefault="0017426F" w:rsidP="0017426F">
            <w:pPr>
              <w:jc w:val="right"/>
            </w:pPr>
            <w:r>
              <w:t>7.53</w:t>
            </w:r>
          </w:p>
        </w:tc>
      </w:tr>
      <w:tr w:rsidR="0017426F" w:rsidTr="0017426F">
        <w:tc>
          <w:tcPr>
            <w:tcW w:w="652" w:type="dxa"/>
          </w:tcPr>
          <w:p w:rsidR="0017426F" w:rsidRDefault="0017426F" w:rsidP="0017426F">
            <w:pPr>
              <w:jc w:val="center"/>
            </w:pPr>
            <w:r>
              <w:t>4</w:t>
            </w:r>
          </w:p>
        </w:tc>
        <w:tc>
          <w:tcPr>
            <w:tcW w:w="1349" w:type="dxa"/>
          </w:tcPr>
          <w:p w:rsidR="0017426F" w:rsidRDefault="0017426F" w:rsidP="0017426F">
            <w:pPr>
              <w:jc w:val="left"/>
            </w:pPr>
            <w:r>
              <w:t>601077</w:t>
            </w:r>
          </w:p>
        </w:tc>
        <w:tc>
          <w:tcPr>
            <w:tcW w:w="1349" w:type="dxa"/>
          </w:tcPr>
          <w:p w:rsidR="0017426F" w:rsidRDefault="0017426F" w:rsidP="0017426F">
            <w:pPr>
              <w:jc w:val="left"/>
            </w:pPr>
            <w:r>
              <w:rPr>
                <w:rFonts w:hint="eastAsia"/>
              </w:rPr>
              <w:t>渝农商行</w:t>
            </w:r>
          </w:p>
        </w:tc>
        <w:tc>
          <w:tcPr>
            <w:tcW w:w="1718" w:type="dxa"/>
          </w:tcPr>
          <w:p w:rsidR="0017426F" w:rsidRDefault="0017426F" w:rsidP="0017426F">
            <w:pPr>
              <w:jc w:val="right"/>
            </w:pPr>
            <w:r>
              <w:t>2,117,800</w:t>
            </w:r>
          </w:p>
        </w:tc>
        <w:tc>
          <w:tcPr>
            <w:tcW w:w="1718" w:type="dxa"/>
          </w:tcPr>
          <w:p w:rsidR="0017426F" w:rsidRDefault="0017426F" w:rsidP="0017426F">
            <w:pPr>
              <w:jc w:val="right"/>
            </w:pPr>
            <w:r>
              <w:t>14,930,490.00</w:t>
            </w:r>
          </w:p>
        </w:tc>
        <w:tc>
          <w:tcPr>
            <w:tcW w:w="1718" w:type="dxa"/>
          </w:tcPr>
          <w:p w:rsidR="0017426F" w:rsidRDefault="0017426F" w:rsidP="0017426F">
            <w:pPr>
              <w:jc w:val="right"/>
            </w:pPr>
            <w:r>
              <w:t>5.59</w:t>
            </w:r>
          </w:p>
        </w:tc>
      </w:tr>
      <w:tr w:rsidR="0017426F" w:rsidTr="0017426F">
        <w:tc>
          <w:tcPr>
            <w:tcW w:w="652" w:type="dxa"/>
          </w:tcPr>
          <w:p w:rsidR="0017426F" w:rsidRDefault="0017426F" w:rsidP="0017426F">
            <w:pPr>
              <w:jc w:val="center"/>
            </w:pPr>
            <w:r>
              <w:t>5</w:t>
            </w:r>
          </w:p>
        </w:tc>
        <w:tc>
          <w:tcPr>
            <w:tcW w:w="1349" w:type="dxa"/>
          </w:tcPr>
          <w:p w:rsidR="0017426F" w:rsidRDefault="0017426F" w:rsidP="0017426F">
            <w:pPr>
              <w:jc w:val="left"/>
            </w:pPr>
            <w:r>
              <w:t>01070</w:t>
            </w:r>
          </w:p>
        </w:tc>
        <w:tc>
          <w:tcPr>
            <w:tcW w:w="1349" w:type="dxa"/>
          </w:tcPr>
          <w:p w:rsidR="0017426F" w:rsidRDefault="0017426F" w:rsidP="0017426F">
            <w:pPr>
              <w:jc w:val="left"/>
            </w:pPr>
            <w:r>
              <w:rPr>
                <w:rFonts w:hint="eastAsia"/>
              </w:rPr>
              <w:t>TCL</w:t>
            </w:r>
            <w:r>
              <w:rPr>
                <w:rFonts w:hint="eastAsia"/>
              </w:rPr>
              <w:t>电子</w:t>
            </w:r>
          </w:p>
        </w:tc>
        <w:tc>
          <w:tcPr>
            <w:tcW w:w="1718" w:type="dxa"/>
          </w:tcPr>
          <w:p w:rsidR="0017426F" w:rsidRDefault="0017426F" w:rsidP="0017426F">
            <w:pPr>
              <w:jc w:val="right"/>
            </w:pPr>
            <w:r>
              <w:t>1,103,000</w:t>
            </w:r>
          </w:p>
        </w:tc>
        <w:tc>
          <w:tcPr>
            <w:tcW w:w="1718" w:type="dxa"/>
          </w:tcPr>
          <w:p w:rsidR="0017426F" w:rsidRDefault="0017426F" w:rsidP="0017426F">
            <w:pPr>
              <w:jc w:val="right"/>
            </w:pPr>
            <w:r>
              <w:t>12,426,885.53</w:t>
            </w:r>
          </w:p>
        </w:tc>
        <w:tc>
          <w:tcPr>
            <w:tcW w:w="1718" w:type="dxa"/>
          </w:tcPr>
          <w:p w:rsidR="0017426F" w:rsidRDefault="0017426F" w:rsidP="0017426F">
            <w:pPr>
              <w:jc w:val="right"/>
            </w:pPr>
            <w:r>
              <w:t>4.65</w:t>
            </w:r>
          </w:p>
        </w:tc>
      </w:tr>
      <w:tr w:rsidR="0017426F" w:rsidTr="0017426F">
        <w:tc>
          <w:tcPr>
            <w:tcW w:w="652" w:type="dxa"/>
          </w:tcPr>
          <w:p w:rsidR="0017426F" w:rsidRDefault="0017426F" w:rsidP="0017426F">
            <w:pPr>
              <w:jc w:val="center"/>
            </w:pPr>
            <w:r>
              <w:t>6</w:t>
            </w:r>
          </w:p>
        </w:tc>
        <w:tc>
          <w:tcPr>
            <w:tcW w:w="1349" w:type="dxa"/>
          </w:tcPr>
          <w:p w:rsidR="0017426F" w:rsidRDefault="0017426F" w:rsidP="0017426F">
            <w:pPr>
              <w:jc w:val="left"/>
            </w:pPr>
            <w:r>
              <w:t>600547</w:t>
            </w:r>
          </w:p>
        </w:tc>
        <w:tc>
          <w:tcPr>
            <w:tcW w:w="1349" w:type="dxa"/>
          </w:tcPr>
          <w:p w:rsidR="0017426F" w:rsidRDefault="0017426F" w:rsidP="0017426F">
            <w:pPr>
              <w:jc w:val="left"/>
            </w:pPr>
            <w:r>
              <w:rPr>
                <w:rFonts w:hint="eastAsia"/>
              </w:rPr>
              <w:t>山东黄金</w:t>
            </w:r>
          </w:p>
        </w:tc>
        <w:tc>
          <w:tcPr>
            <w:tcW w:w="1718" w:type="dxa"/>
          </w:tcPr>
          <w:p w:rsidR="0017426F" w:rsidRDefault="0017426F" w:rsidP="0017426F">
            <w:pPr>
              <w:jc w:val="right"/>
            </w:pPr>
            <w:r>
              <w:t>181,400</w:t>
            </w:r>
          </w:p>
        </w:tc>
        <w:tc>
          <w:tcPr>
            <w:tcW w:w="1718" w:type="dxa"/>
          </w:tcPr>
          <w:p w:rsidR="0017426F" w:rsidRDefault="0017426F" w:rsidP="0017426F">
            <w:pPr>
              <w:jc w:val="right"/>
            </w:pPr>
            <w:r>
              <w:t>7,301,350.00</w:t>
            </w:r>
          </w:p>
        </w:tc>
        <w:tc>
          <w:tcPr>
            <w:tcW w:w="1718" w:type="dxa"/>
          </w:tcPr>
          <w:p w:rsidR="0017426F" w:rsidRDefault="0017426F" w:rsidP="0017426F">
            <w:pPr>
              <w:jc w:val="right"/>
            </w:pPr>
            <w:r>
              <w:t>2.73</w:t>
            </w:r>
          </w:p>
        </w:tc>
      </w:tr>
      <w:tr w:rsidR="0017426F" w:rsidTr="0017426F">
        <w:tc>
          <w:tcPr>
            <w:tcW w:w="652" w:type="dxa"/>
          </w:tcPr>
          <w:p w:rsidR="0017426F" w:rsidRDefault="0017426F" w:rsidP="0017426F">
            <w:pPr>
              <w:jc w:val="center"/>
            </w:pPr>
            <w:r>
              <w:t>7</w:t>
            </w:r>
          </w:p>
        </w:tc>
        <w:tc>
          <w:tcPr>
            <w:tcW w:w="1349" w:type="dxa"/>
          </w:tcPr>
          <w:p w:rsidR="0017426F" w:rsidRDefault="0017426F" w:rsidP="0017426F">
            <w:pPr>
              <w:jc w:val="left"/>
            </w:pPr>
            <w:r>
              <w:t>01787</w:t>
            </w:r>
          </w:p>
        </w:tc>
        <w:tc>
          <w:tcPr>
            <w:tcW w:w="1349" w:type="dxa"/>
          </w:tcPr>
          <w:p w:rsidR="0017426F" w:rsidRDefault="0017426F" w:rsidP="0017426F">
            <w:pPr>
              <w:jc w:val="left"/>
            </w:pPr>
            <w:r>
              <w:rPr>
                <w:rFonts w:hint="eastAsia"/>
              </w:rPr>
              <w:t>山东黄金</w:t>
            </w:r>
          </w:p>
        </w:tc>
        <w:tc>
          <w:tcPr>
            <w:tcW w:w="1718" w:type="dxa"/>
          </w:tcPr>
          <w:p w:rsidR="0017426F" w:rsidRDefault="0017426F" w:rsidP="0017426F">
            <w:pPr>
              <w:jc w:val="right"/>
            </w:pPr>
            <w:r>
              <w:t>171,750</w:t>
            </w:r>
          </w:p>
        </w:tc>
        <w:tc>
          <w:tcPr>
            <w:tcW w:w="1718" w:type="dxa"/>
          </w:tcPr>
          <w:p w:rsidR="0017426F" w:rsidRDefault="0017426F" w:rsidP="0017426F">
            <w:pPr>
              <w:jc w:val="right"/>
            </w:pPr>
            <w:r>
              <w:t>4,904,253.07</w:t>
            </w:r>
          </w:p>
        </w:tc>
        <w:tc>
          <w:tcPr>
            <w:tcW w:w="1718" w:type="dxa"/>
          </w:tcPr>
          <w:p w:rsidR="0017426F" w:rsidRDefault="0017426F" w:rsidP="0017426F">
            <w:pPr>
              <w:jc w:val="right"/>
            </w:pPr>
            <w:r>
              <w:t>1.84</w:t>
            </w:r>
          </w:p>
        </w:tc>
      </w:tr>
      <w:tr w:rsidR="0017426F" w:rsidTr="0017426F">
        <w:tc>
          <w:tcPr>
            <w:tcW w:w="652" w:type="dxa"/>
          </w:tcPr>
          <w:p w:rsidR="0017426F" w:rsidRDefault="0017426F" w:rsidP="0017426F">
            <w:pPr>
              <w:jc w:val="center"/>
            </w:pPr>
            <w:r>
              <w:t>8</w:t>
            </w:r>
          </w:p>
        </w:tc>
        <w:tc>
          <w:tcPr>
            <w:tcW w:w="1349" w:type="dxa"/>
          </w:tcPr>
          <w:p w:rsidR="0017426F" w:rsidRDefault="0017426F" w:rsidP="0017426F">
            <w:pPr>
              <w:jc w:val="left"/>
            </w:pPr>
            <w:r>
              <w:t>00148</w:t>
            </w:r>
          </w:p>
        </w:tc>
        <w:tc>
          <w:tcPr>
            <w:tcW w:w="1349" w:type="dxa"/>
          </w:tcPr>
          <w:p w:rsidR="0017426F" w:rsidRDefault="0017426F" w:rsidP="0017426F">
            <w:pPr>
              <w:jc w:val="left"/>
            </w:pPr>
            <w:r>
              <w:rPr>
                <w:rFonts w:hint="eastAsia"/>
              </w:rPr>
              <w:t>建滔集团</w:t>
            </w:r>
          </w:p>
        </w:tc>
        <w:tc>
          <w:tcPr>
            <w:tcW w:w="1718" w:type="dxa"/>
          </w:tcPr>
          <w:p w:rsidR="0017426F" w:rsidRDefault="0017426F" w:rsidP="0017426F">
            <w:pPr>
              <w:jc w:val="right"/>
            </w:pPr>
            <w:r>
              <w:t>353,000</w:t>
            </w:r>
          </w:p>
        </w:tc>
        <w:tc>
          <w:tcPr>
            <w:tcW w:w="1718" w:type="dxa"/>
          </w:tcPr>
          <w:p w:rsidR="0017426F" w:rsidRDefault="0017426F" w:rsidP="0017426F">
            <w:pPr>
              <w:jc w:val="right"/>
            </w:pPr>
            <w:r>
              <w:t>10,241,849.16</w:t>
            </w:r>
          </w:p>
        </w:tc>
        <w:tc>
          <w:tcPr>
            <w:tcW w:w="1718" w:type="dxa"/>
          </w:tcPr>
          <w:p w:rsidR="0017426F" w:rsidRDefault="0017426F" w:rsidP="0017426F">
            <w:pPr>
              <w:jc w:val="right"/>
            </w:pPr>
            <w:r>
              <w:t>3.84</w:t>
            </w:r>
          </w:p>
        </w:tc>
      </w:tr>
      <w:tr w:rsidR="0017426F" w:rsidTr="0017426F">
        <w:tc>
          <w:tcPr>
            <w:tcW w:w="652" w:type="dxa"/>
          </w:tcPr>
          <w:p w:rsidR="0017426F" w:rsidRDefault="0017426F" w:rsidP="0017426F">
            <w:pPr>
              <w:jc w:val="center"/>
            </w:pPr>
            <w:r>
              <w:t>9</w:t>
            </w:r>
          </w:p>
        </w:tc>
        <w:tc>
          <w:tcPr>
            <w:tcW w:w="1349" w:type="dxa"/>
          </w:tcPr>
          <w:p w:rsidR="0017426F" w:rsidRDefault="0017426F" w:rsidP="0017426F">
            <w:pPr>
              <w:jc w:val="left"/>
            </w:pPr>
            <w:r>
              <w:t>000100</w:t>
            </w:r>
          </w:p>
        </w:tc>
        <w:tc>
          <w:tcPr>
            <w:tcW w:w="1349" w:type="dxa"/>
          </w:tcPr>
          <w:p w:rsidR="0017426F" w:rsidRDefault="0017426F" w:rsidP="0017426F">
            <w:pPr>
              <w:jc w:val="left"/>
            </w:pPr>
            <w:r>
              <w:rPr>
                <w:rFonts w:hint="eastAsia"/>
              </w:rPr>
              <w:t>TCL</w:t>
            </w:r>
            <w:r>
              <w:rPr>
                <w:rFonts w:hint="eastAsia"/>
              </w:rPr>
              <w:t>科技</w:t>
            </w:r>
          </w:p>
        </w:tc>
        <w:tc>
          <w:tcPr>
            <w:tcW w:w="1718" w:type="dxa"/>
          </w:tcPr>
          <w:p w:rsidR="0017426F" w:rsidRDefault="0017426F" w:rsidP="0017426F">
            <w:pPr>
              <w:jc w:val="right"/>
            </w:pPr>
            <w:r>
              <w:t>2,103,600</w:t>
            </w:r>
          </w:p>
        </w:tc>
        <w:tc>
          <w:tcPr>
            <w:tcW w:w="1718" w:type="dxa"/>
          </w:tcPr>
          <w:p w:rsidR="0017426F" w:rsidRDefault="0017426F" w:rsidP="0017426F">
            <w:pPr>
              <w:jc w:val="right"/>
            </w:pPr>
            <w:r>
              <w:t>8,982,372.00</w:t>
            </w:r>
          </w:p>
        </w:tc>
        <w:tc>
          <w:tcPr>
            <w:tcW w:w="1718" w:type="dxa"/>
          </w:tcPr>
          <w:p w:rsidR="0017426F" w:rsidRDefault="0017426F" w:rsidP="0017426F">
            <w:pPr>
              <w:jc w:val="right"/>
            </w:pPr>
            <w:r>
              <w:t>3.36</w:t>
            </w:r>
          </w:p>
        </w:tc>
      </w:tr>
      <w:tr w:rsidR="0017426F" w:rsidTr="0017426F">
        <w:tc>
          <w:tcPr>
            <w:tcW w:w="652" w:type="dxa"/>
          </w:tcPr>
          <w:p w:rsidR="0017426F" w:rsidRDefault="0017426F" w:rsidP="0017426F">
            <w:pPr>
              <w:jc w:val="center"/>
            </w:pPr>
            <w:r>
              <w:t>10</w:t>
            </w:r>
          </w:p>
        </w:tc>
        <w:tc>
          <w:tcPr>
            <w:tcW w:w="1349" w:type="dxa"/>
          </w:tcPr>
          <w:p w:rsidR="0017426F" w:rsidRDefault="0017426F" w:rsidP="0017426F">
            <w:pPr>
              <w:jc w:val="left"/>
            </w:pPr>
            <w:r>
              <w:t>601155</w:t>
            </w:r>
          </w:p>
        </w:tc>
        <w:tc>
          <w:tcPr>
            <w:tcW w:w="1349" w:type="dxa"/>
          </w:tcPr>
          <w:p w:rsidR="0017426F" w:rsidRDefault="0017426F" w:rsidP="0017426F">
            <w:pPr>
              <w:jc w:val="left"/>
            </w:pPr>
            <w:r>
              <w:rPr>
                <w:rFonts w:hint="eastAsia"/>
              </w:rPr>
              <w:t>新城控股</w:t>
            </w:r>
          </w:p>
        </w:tc>
        <w:tc>
          <w:tcPr>
            <w:tcW w:w="1718" w:type="dxa"/>
          </w:tcPr>
          <w:p w:rsidR="0017426F" w:rsidRDefault="0017426F" w:rsidP="0017426F">
            <w:pPr>
              <w:jc w:val="right"/>
            </w:pPr>
            <w:r>
              <w:t>620,300</w:t>
            </w:r>
          </w:p>
        </w:tc>
        <w:tc>
          <w:tcPr>
            <w:tcW w:w="1718" w:type="dxa"/>
          </w:tcPr>
          <w:p w:rsidR="0017426F" w:rsidRDefault="0017426F" w:rsidP="0017426F">
            <w:pPr>
              <w:jc w:val="right"/>
            </w:pPr>
            <w:r>
              <w:t>8,690,403.00</w:t>
            </w:r>
          </w:p>
        </w:tc>
        <w:tc>
          <w:tcPr>
            <w:tcW w:w="1718" w:type="dxa"/>
          </w:tcPr>
          <w:p w:rsidR="0017426F" w:rsidRDefault="0017426F" w:rsidP="0017426F">
            <w:pPr>
              <w:jc w:val="right"/>
            </w:pPr>
            <w:r>
              <w:t>3.25</w:t>
            </w:r>
          </w:p>
        </w:tc>
      </w:tr>
      <w:tr w:rsidR="0017426F" w:rsidTr="0017426F">
        <w:tc>
          <w:tcPr>
            <w:tcW w:w="652" w:type="dxa"/>
          </w:tcPr>
          <w:p w:rsidR="0017426F" w:rsidRDefault="0017426F" w:rsidP="0017426F">
            <w:pPr>
              <w:jc w:val="center"/>
            </w:pPr>
            <w:r>
              <w:t>11</w:t>
            </w:r>
          </w:p>
        </w:tc>
        <w:tc>
          <w:tcPr>
            <w:tcW w:w="1349" w:type="dxa"/>
          </w:tcPr>
          <w:p w:rsidR="0017426F" w:rsidRDefault="0017426F" w:rsidP="0017426F">
            <w:pPr>
              <w:jc w:val="left"/>
            </w:pPr>
            <w:r>
              <w:t>002602</w:t>
            </w:r>
          </w:p>
        </w:tc>
        <w:tc>
          <w:tcPr>
            <w:tcW w:w="1349" w:type="dxa"/>
          </w:tcPr>
          <w:p w:rsidR="0017426F" w:rsidRDefault="0017426F" w:rsidP="0017426F">
            <w:pPr>
              <w:jc w:val="left"/>
            </w:pPr>
            <w:r>
              <w:rPr>
                <w:rFonts w:hint="eastAsia"/>
              </w:rPr>
              <w:t>世纪华通</w:t>
            </w:r>
          </w:p>
        </w:tc>
        <w:tc>
          <w:tcPr>
            <w:tcW w:w="1718" w:type="dxa"/>
          </w:tcPr>
          <w:p w:rsidR="0017426F" w:rsidRDefault="0017426F" w:rsidP="0017426F">
            <w:pPr>
              <w:jc w:val="right"/>
            </w:pPr>
            <w:r>
              <w:t>501,500</w:t>
            </w:r>
          </w:p>
        </w:tc>
        <w:tc>
          <w:tcPr>
            <w:tcW w:w="1718" w:type="dxa"/>
          </w:tcPr>
          <w:p w:rsidR="0017426F" w:rsidRDefault="0017426F" w:rsidP="0017426F">
            <w:pPr>
              <w:jc w:val="right"/>
            </w:pPr>
            <w:r>
              <w:t>8,003,940.00</w:t>
            </w:r>
          </w:p>
        </w:tc>
        <w:tc>
          <w:tcPr>
            <w:tcW w:w="1718" w:type="dxa"/>
          </w:tcPr>
          <w:p w:rsidR="0017426F" w:rsidRDefault="0017426F" w:rsidP="0017426F">
            <w:pPr>
              <w:jc w:val="right"/>
            </w:pPr>
            <w:r>
              <w:t>3.00</w:t>
            </w:r>
          </w:p>
        </w:tc>
      </w:tr>
    </w:tbl>
    <w:p w:rsidR="0017426F" w:rsidRDefault="0017426F" w:rsidP="0017426F">
      <w:pPr>
        <w:pStyle w:val="-8"/>
        <w:rPr>
          <w:rFonts w:hint="eastAsia"/>
        </w:rPr>
      </w:pPr>
      <w:r>
        <w:rPr>
          <w:rFonts w:hint="eastAsia"/>
        </w:rPr>
        <w:t>注：对于同时在A+H股上市的股票，合并计算公允价值参与排序，并按照不同股票分别披露。</w:t>
      </w:r>
    </w:p>
    <w:p w:rsidR="0017426F" w:rsidRDefault="0017426F" w:rsidP="0017426F">
      <w:pPr>
        <w:pStyle w:val="-2"/>
        <w:spacing w:before="312"/>
        <w:rPr>
          <w:rFonts w:hint="eastAsia"/>
        </w:rPr>
      </w:pPr>
      <w:r>
        <w:rPr>
          <w:rFonts w:hint="eastAsia"/>
        </w:rPr>
        <w:t>报告期末按债券品种分类的债券投资组合</w:t>
      </w:r>
    </w:p>
    <w:p w:rsidR="0017426F" w:rsidRDefault="0017426F" w:rsidP="0017426F">
      <w:pPr>
        <w:pStyle w:val="-"/>
        <w:ind w:firstLine="420"/>
        <w:rPr>
          <w:rFonts w:hint="eastAsia"/>
        </w:rPr>
      </w:pPr>
      <w:r>
        <w:rPr>
          <w:rFonts w:hint="eastAsia"/>
        </w:rPr>
        <w:t>无。</w:t>
      </w:r>
    </w:p>
    <w:p w:rsidR="0017426F" w:rsidRDefault="0017426F" w:rsidP="0017426F">
      <w:pPr>
        <w:pStyle w:val="-2"/>
        <w:spacing w:before="312"/>
        <w:rPr>
          <w:rFonts w:hint="eastAsia"/>
        </w:rPr>
      </w:pPr>
      <w:r>
        <w:rPr>
          <w:rFonts w:hint="eastAsia"/>
        </w:rPr>
        <w:t>报告期末按公允价值占基金资产净值比例大小排名的前五名债券投资明细</w:t>
      </w:r>
    </w:p>
    <w:p w:rsidR="0017426F" w:rsidRDefault="0017426F" w:rsidP="0017426F">
      <w:pPr>
        <w:pStyle w:val="-"/>
        <w:ind w:firstLine="420"/>
        <w:rPr>
          <w:rFonts w:hint="eastAsia"/>
        </w:rPr>
      </w:pPr>
      <w:r>
        <w:rPr>
          <w:rFonts w:hint="eastAsia"/>
        </w:rPr>
        <w:t>无。</w:t>
      </w:r>
    </w:p>
    <w:p w:rsidR="0017426F" w:rsidRDefault="0017426F" w:rsidP="0017426F">
      <w:pPr>
        <w:pStyle w:val="-2"/>
        <w:spacing w:before="312"/>
        <w:rPr>
          <w:rFonts w:hint="eastAsia"/>
        </w:rPr>
      </w:pPr>
      <w:r>
        <w:rPr>
          <w:rFonts w:hint="eastAsia"/>
        </w:rPr>
        <w:t>报告期末按公允价值占基金资产净值比例大小排名的前十名资产支持证券投资明细</w:t>
      </w:r>
    </w:p>
    <w:p w:rsidR="0017426F" w:rsidRDefault="0017426F" w:rsidP="0017426F">
      <w:pPr>
        <w:pStyle w:val="-"/>
        <w:ind w:firstLine="420"/>
        <w:rPr>
          <w:rFonts w:hint="eastAsia"/>
        </w:rPr>
      </w:pPr>
      <w:r>
        <w:rPr>
          <w:rFonts w:hint="eastAsia"/>
        </w:rPr>
        <w:t>本基金本报告期末未持有资产支持证券。</w:t>
      </w:r>
    </w:p>
    <w:p w:rsidR="0017426F" w:rsidRDefault="0017426F" w:rsidP="0017426F">
      <w:pPr>
        <w:pStyle w:val="-2"/>
        <w:spacing w:before="312"/>
        <w:rPr>
          <w:rFonts w:hint="eastAsia"/>
        </w:rPr>
      </w:pPr>
      <w:r>
        <w:rPr>
          <w:rFonts w:hint="eastAsia"/>
        </w:rPr>
        <w:t>报告期末按公允价值占基金资产净值比例大小排序的前五名贵金属投资明细</w:t>
      </w:r>
    </w:p>
    <w:p w:rsidR="0017426F" w:rsidRDefault="0017426F" w:rsidP="0017426F">
      <w:pPr>
        <w:pStyle w:val="-"/>
        <w:ind w:firstLine="420"/>
        <w:rPr>
          <w:rFonts w:hint="eastAsia"/>
        </w:rPr>
      </w:pPr>
      <w:r>
        <w:rPr>
          <w:rFonts w:hint="eastAsia"/>
        </w:rPr>
        <w:t>无。</w:t>
      </w:r>
    </w:p>
    <w:p w:rsidR="0017426F" w:rsidRDefault="0017426F" w:rsidP="0017426F">
      <w:pPr>
        <w:pStyle w:val="-2"/>
        <w:spacing w:before="312"/>
        <w:rPr>
          <w:rFonts w:hint="eastAsia"/>
        </w:rPr>
      </w:pPr>
      <w:r>
        <w:rPr>
          <w:rFonts w:hint="eastAsia"/>
        </w:rPr>
        <w:t>报告期末按公允价值占基金资产净值比例大小排名的前五名权证投资明细</w:t>
      </w:r>
    </w:p>
    <w:p w:rsidR="0017426F" w:rsidRDefault="0017426F" w:rsidP="0017426F">
      <w:pPr>
        <w:pStyle w:val="-"/>
        <w:ind w:firstLine="420"/>
        <w:rPr>
          <w:rFonts w:hint="eastAsia"/>
        </w:rPr>
      </w:pPr>
      <w:r>
        <w:rPr>
          <w:rFonts w:hint="eastAsia"/>
        </w:rPr>
        <w:t>无。</w:t>
      </w:r>
    </w:p>
    <w:p w:rsidR="0017426F" w:rsidRDefault="0017426F" w:rsidP="0017426F">
      <w:pPr>
        <w:pStyle w:val="-2"/>
        <w:spacing w:before="312"/>
        <w:rPr>
          <w:rFonts w:hint="eastAsia"/>
        </w:rPr>
      </w:pPr>
      <w:r>
        <w:rPr>
          <w:rFonts w:hint="eastAsia"/>
        </w:rPr>
        <w:lastRenderedPageBreak/>
        <w:t>报告期末本基金投资的股指期货交易情况说明</w:t>
      </w:r>
    </w:p>
    <w:p w:rsidR="0017426F" w:rsidRDefault="0017426F" w:rsidP="0017426F">
      <w:pPr>
        <w:pStyle w:val="-3"/>
        <w:spacing w:before="156" w:after="156"/>
        <w:rPr>
          <w:rFonts w:hint="eastAsia"/>
        </w:rPr>
      </w:pPr>
      <w:r>
        <w:rPr>
          <w:rFonts w:hint="eastAsia"/>
        </w:rPr>
        <w:t>报告期末本基金投资的股指期货持仓和损益明细</w:t>
      </w:r>
    </w:p>
    <w:p w:rsidR="0017426F" w:rsidRDefault="0017426F" w:rsidP="0017426F">
      <w:pPr>
        <w:pStyle w:val="-"/>
        <w:ind w:firstLine="420"/>
        <w:rPr>
          <w:rFonts w:hint="eastAsia"/>
        </w:rPr>
      </w:pPr>
      <w:r>
        <w:rPr>
          <w:rFonts w:hint="eastAsia"/>
        </w:rPr>
        <w:t>无。</w:t>
      </w:r>
    </w:p>
    <w:p w:rsidR="0017426F" w:rsidRDefault="0017426F" w:rsidP="0017426F">
      <w:pPr>
        <w:pStyle w:val="-3"/>
        <w:spacing w:before="156" w:after="156"/>
        <w:rPr>
          <w:rFonts w:hint="eastAsia"/>
        </w:rPr>
      </w:pPr>
      <w:r>
        <w:rPr>
          <w:rFonts w:hint="eastAsia"/>
        </w:rPr>
        <w:t>本基金投资股指期货的投资政策</w:t>
      </w:r>
    </w:p>
    <w:p w:rsidR="0017426F" w:rsidRDefault="0017426F" w:rsidP="0017426F">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17426F" w:rsidRDefault="0017426F" w:rsidP="0017426F">
      <w:pPr>
        <w:pStyle w:val="-2"/>
        <w:spacing w:before="312"/>
        <w:rPr>
          <w:rFonts w:hint="eastAsia"/>
        </w:rPr>
      </w:pPr>
      <w:r>
        <w:rPr>
          <w:rFonts w:hint="eastAsia"/>
        </w:rPr>
        <w:t>报告期末本基金投资的国债期货交易情况说明</w:t>
      </w:r>
    </w:p>
    <w:p w:rsidR="0017426F" w:rsidRDefault="0017426F" w:rsidP="0017426F">
      <w:pPr>
        <w:pStyle w:val="-3"/>
        <w:spacing w:before="156" w:after="156"/>
        <w:rPr>
          <w:rFonts w:hint="eastAsia"/>
        </w:rPr>
      </w:pPr>
      <w:r>
        <w:rPr>
          <w:rFonts w:hint="eastAsia"/>
        </w:rPr>
        <w:t>本期国债期货投资政策</w:t>
      </w:r>
    </w:p>
    <w:p w:rsidR="0017426F" w:rsidRDefault="0017426F" w:rsidP="0017426F">
      <w:pPr>
        <w:pStyle w:val="-"/>
        <w:ind w:firstLine="420"/>
        <w:rPr>
          <w:rFonts w:hint="eastAsia"/>
        </w:rPr>
      </w:pPr>
      <w:r>
        <w:rPr>
          <w:rFonts w:hint="eastAsia"/>
        </w:rPr>
        <w:t>无。</w:t>
      </w:r>
    </w:p>
    <w:p w:rsidR="0017426F" w:rsidRDefault="0017426F" w:rsidP="0017426F">
      <w:pPr>
        <w:pStyle w:val="-3"/>
        <w:spacing w:before="156" w:after="156"/>
        <w:rPr>
          <w:rFonts w:hint="eastAsia"/>
        </w:rPr>
      </w:pPr>
      <w:r>
        <w:rPr>
          <w:rFonts w:hint="eastAsia"/>
        </w:rPr>
        <w:t>报告期末本基金投资的国债期货持仓和损益明细</w:t>
      </w:r>
    </w:p>
    <w:p w:rsidR="0017426F" w:rsidRDefault="0017426F" w:rsidP="0017426F">
      <w:pPr>
        <w:pStyle w:val="-"/>
        <w:ind w:firstLine="420"/>
        <w:rPr>
          <w:rFonts w:hint="eastAsia"/>
        </w:rPr>
      </w:pPr>
      <w:r>
        <w:rPr>
          <w:rFonts w:hint="eastAsia"/>
        </w:rPr>
        <w:t>无。</w:t>
      </w:r>
    </w:p>
    <w:p w:rsidR="0017426F" w:rsidRDefault="0017426F" w:rsidP="0017426F">
      <w:pPr>
        <w:pStyle w:val="-3"/>
        <w:spacing w:before="156" w:after="156"/>
        <w:rPr>
          <w:rFonts w:hint="eastAsia"/>
        </w:rPr>
      </w:pPr>
      <w:r>
        <w:rPr>
          <w:rFonts w:hint="eastAsia"/>
        </w:rPr>
        <w:t>本期国债期货投资评价</w:t>
      </w:r>
    </w:p>
    <w:p w:rsidR="0017426F" w:rsidRDefault="0017426F" w:rsidP="0017426F">
      <w:pPr>
        <w:pStyle w:val="-"/>
        <w:ind w:firstLine="420"/>
        <w:rPr>
          <w:rFonts w:hint="eastAsia"/>
        </w:rPr>
      </w:pPr>
      <w:r>
        <w:rPr>
          <w:rFonts w:hint="eastAsia"/>
        </w:rPr>
        <w:t>无。</w:t>
      </w:r>
    </w:p>
    <w:p w:rsidR="0017426F" w:rsidRDefault="0017426F" w:rsidP="0017426F">
      <w:pPr>
        <w:pStyle w:val="-2"/>
        <w:spacing w:before="312"/>
        <w:rPr>
          <w:rFonts w:hint="eastAsia"/>
        </w:rPr>
      </w:pPr>
      <w:r>
        <w:rPr>
          <w:rFonts w:hint="eastAsia"/>
        </w:rPr>
        <w:t>投资组合报告附注</w:t>
      </w:r>
    </w:p>
    <w:p w:rsidR="0017426F" w:rsidRDefault="0017426F" w:rsidP="0017426F">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17426F" w:rsidRDefault="0017426F" w:rsidP="0017426F">
      <w:pPr>
        <w:pStyle w:val="-"/>
        <w:ind w:firstLine="420"/>
        <w:rPr>
          <w:rFonts w:hint="eastAsia"/>
        </w:rPr>
      </w:pPr>
      <w:r>
        <w:rPr>
          <w:rFonts w:hint="eastAsia"/>
        </w:rPr>
        <w:t>本基金投资的前十名证券的发行主体中，重庆农村商业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rsidR="0017426F" w:rsidRDefault="0017426F" w:rsidP="0017426F">
      <w:pPr>
        <w:pStyle w:val="-"/>
        <w:ind w:firstLine="420"/>
        <w:rPr>
          <w:rFonts w:hint="eastAsia"/>
        </w:rPr>
      </w:pPr>
      <w:r>
        <w:rPr>
          <w:rFonts w:hint="eastAsia"/>
        </w:rPr>
        <w:t>对上述证券的投资决策程序的说明：本基金投资上述证券的投资决策程序符合相关法律法规和公司制度的要求。</w:t>
      </w:r>
    </w:p>
    <w:p w:rsidR="0017426F" w:rsidRDefault="0017426F" w:rsidP="0017426F">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17426F" w:rsidRDefault="0017426F" w:rsidP="0017426F">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17426F" w:rsidRDefault="0017426F" w:rsidP="0017426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17426F" w:rsidTr="0017426F">
        <w:trPr>
          <w:cnfStyle w:val="100000000000" w:firstRow="1" w:lastRow="0" w:firstColumn="0" w:lastColumn="0" w:oddVBand="0" w:evenVBand="0" w:oddHBand="0" w:evenHBand="0" w:firstRowFirstColumn="0" w:firstRowLastColumn="0" w:lastRowFirstColumn="0" w:lastRowLastColumn="0"/>
        </w:trPr>
        <w:tc>
          <w:tcPr>
            <w:tcW w:w="743" w:type="dxa"/>
          </w:tcPr>
          <w:p w:rsidR="0017426F" w:rsidRPr="0017426F" w:rsidRDefault="0017426F" w:rsidP="0017426F">
            <w:pPr>
              <w:jc w:val="center"/>
              <w:rPr>
                <w:b/>
              </w:rPr>
            </w:pPr>
            <w:r w:rsidRPr="0017426F">
              <w:rPr>
                <w:rFonts w:hint="eastAsia"/>
                <w:b/>
              </w:rPr>
              <w:t>序号</w:t>
            </w:r>
          </w:p>
        </w:tc>
        <w:tc>
          <w:tcPr>
            <w:tcW w:w="2977" w:type="dxa"/>
          </w:tcPr>
          <w:p w:rsidR="0017426F" w:rsidRPr="0017426F" w:rsidRDefault="0017426F" w:rsidP="0017426F">
            <w:pPr>
              <w:jc w:val="center"/>
              <w:rPr>
                <w:b/>
              </w:rPr>
            </w:pPr>
            <w:r w:rsidRPr="0017426F">
              <w:rPr>
                <w:rFonts w:hint="eastAsia"/>
                <w:b/>
              </w:rPr>
              <w:t>名称</w:t>
            </w:r>
          </w:p>
        </w:tc>
        <w:tc>
          <w:tcPr>
            <w:tcW w:w="4785" w:type="dxa"/>
          </w:tcPr>
          <w:p w:rsidR="0017426F" w:rsidRPr="0017426F" w:rsidRDefault="0017426F" w:rsidP="0017426F">
            <w:pPr>
              <w:jc w:val="center"/>
              <w:rPr>
                <w:b/>
              </w:rPr>
            </w:pPr>
            <w:r w:rsidRPr="0017426F">
              <w:rPr>
                <w:rFonts w:hint="eastAsia"/>
                <w:b/>
              </w:rPr>
              <w:t>金额（元）</w:t>
            </w:r>
          </w:p>
        </w:tc>
      </w:tr>
      <w:tr w:rsidR="0017426F" w:rsidTr="0017426F">
        <w:tc>
          <w:tcPr>
            <w:tcW w:w="743" w:type="dxa"/>
          </w:tcPr>
          <w:p w:rsidR="0017426F" w:rsidRDefault="0017426F" w:rsidP="0017426F">
            <w:pPr>
              <w:jc w:val="center"/>
            </w:pPr>
            <w:r>
              <w:t>1</w:t>
            </w:r>
          </w:p>
        </w:tc>
        <w:tc>
          <w:tcPr>
            <w:tcW w:w="2977" w:type="dxa"/>
          </w:tcPr>
          <w:p w:rsidR="0017426F" w:rsidRDefault="0017426F" w:rsidP="0017426F">
            <w:pPr>
              <w:jc w:val="left"/>
            </w:pPr>
            <w:r>
              <w:rPr>
                <w:rFonts w:hint="eastAsia"/>
              </w:rPr>
              <w:t>存出保证金</w:t>
            </w:r>
          </w:p>
        </w:tc>
        <w:tc>
          <w:tcPr>
            <w:tcW w:w="4785" w:type="dxa"/>
          </w:tcPr>
          <w:p w:rsidR="0017426F" w:rsidRDefault="0017426F" w:rsidP="0017426F">
            <w:pPr>
              <w:jc w:val="right"/>
            </w:pPr>
            <w:r>
              <w:t>234,362.88</w:t>
            </w:r>
          </w:p>
        </w:tc>
      </w:tr>
      <w:tr w:rsidR="0017426F" w:rsidTr="0017426F">
        <w:tc>
          <w:tcPr>
            <w:tcW w:w="743" w:type="dxa"/>
          </w:tcPr>
          <w:p w:rsidR="0017426F" w:rsidRDefault="0017426F" w:rsidP="0017426F">
            <w:pPr>
              <w:jc w:val="center"/>
            </w:pPr>
            <w:r>
              <w:t>2</w:t>
            </w:r>
          </w:p>
        </w:tc>
        <w:tc>
          <w:tcPr>
            <w:tcW w:w="2977" w:type="dxa"/>
          </w:tcPr>
          <w:p w:rsidR="0017426F" w:rsidRDefault="0017426F" w:rsidP="0017426F">
            <w:pPr>
              <w:jc w:val="left"/>
            </w:pPr>
            <w:r>
              <w:rPr>
                <w:rFonts w:hint="eastAsia"/>
              </w:rPr>
              <w:t>应收证券清算款</w:t>
            </w:r>
          </w:p>
        </w:tc>
        <w:tc>
          <w:tcPr>
            <w:tcW w:w="4785" w:type="dxa"/>
          </w:tcPr>
          <w:p w:rsidR="0017426F" w:rsidRDefault="0017426F" w:rsidP="0017426F">
            <w:pPr>
              <w:jc w:val="right"/>
            </w:pPr>
            <w:r>
              <w:t>4,108,109.51</w:t>
            </w:r>
          </w:p>
        </w:tc>
      </w:tr>
      <w:tr w:rsidR="0017426F" w:rsidTr="0017426F">
        <w:tc>
          <w:tcPr>
            <w:tcW w:w="743" w:type="dxa"/>
          </w:tcPr>
          <w:p w:rsidR="0017426F" w:rsidRDefault="0017426F" w:rsidP="0017426F">
            <w:pPr>
              <w:jc w:val="center"/>
            </w:pPr>
            <w:r>
              <w:t>3</w:t>
            </w:r>
          </w:p>
        </w:tc>
        <w:tc>
          <w:tcPr>
            <w:tcW w:w="2977" w:type="dxa"/>
          </w:tcPr>
          <w:p w:rsidR="0017426F" w:rsidRDefault="0017426F" w:rsidP="0017426F">
            <w:pPr>
              <w:jc w:val="left"/>
            </w:pPr>
            <w:r>
              <w:rPr>
                <w:rFonts w:hint="eastAsia"/>
              </w:rPr>
              <w:t>应收股利</w:t>
            </w:r>
          </w:p>
        </w:tc>
        <w:tc>
          <w:tcPr>
            <w:tcW w:w="4785" w:type="dxa"/>
          </w:tcPr>
          <w:p w:rsidR="0017426F" w:rsidRDefault="0017426F" w:rsidP="0017426F">
            <w:pPr>
              <w:jc w:val="right"/>
            </w:pPr>
            <w:r>
              <w:t>-</w:t>
            </w:r>
          </w:p>
        </w:tc>
      </w:tr>
      <w:tr w:rsidR="0017426F" w:rsidTr="0017426F">
        <w:tc>
          <w:tcPr>
            <w:tcW w:w="743" w:type="dxa"/>
          </w:tcPr>
          <w:p w:rsidR="0017426F" w:rsidRDefault="0017426F" w:rsidP="0017426F">
            <w:pPr>
              <w:jc w:val="center"/>
            </w:pPr>
            <w:r>
              <w:t>4</w:t>
            </w:r>
          </w:p>
        </w:tc>
        <w:tc>
          <w:tcPr>
            <w:tcW w:w="2977" w:type="dxa"/>
          </w:tcPr>
          <w:p w:rsidR="0017426F" w:rsidRDefault="0017426F" w:rsidP="0017426F">
            <w:pPr>
              <w:jc w:val="left"/>
            </w:pPr>
            <w:r>
              <w:rPr>
                <w:rFonts w:hint="eastAsia"/>
              </w:rPr>
              <w:t>应收利息</w:t>
            </w:r>
          </w:p>
        </w:tc>
        <w:tc>
          <w:tcPr>
            <w:tcW w:w="4785" w:type="dxa"/>
          </w:tcPr>
          <w:p w:rsidR="0017426F" w:rsidRDefault="0017426F" w:rsidP="0017426F">
            <w:pPr>
              <w:jc w:val="right"/>
            </w:pPr>
            <w:r>
              <w:t>-</w:t>
            </w:r>
          </w:p>
        </w:tc>
      </w:tr>
      <w:tr w:rsidR="0017426F" w:rsidTr="0017426F">
        <w:tc>
          <w:tcPr>
            <w:tcW w:w="743" w:type="dxa"/>
          </w:tcPr>
          <w:p w:rsidR="0017426F" w:rsidRDefault="0017426F" w:rsidP="0017426F">
            <w:pPr>
              <w:jc w:val="center"/>
            </w:pPr>
            <w:r>
              <w:t>5</w:t>
            </w:r>
          </w:p>
        </w:tc>
        <w:tc>
          <w:tcPr>
            <w:tcW w:w="2977" w:type="dxa"/>
          </w:tcPr>
          <w:p w:rsidR="0017426F" w:rsidRDefault="0017426F" w:rsidP="0017426F">
            <w:pPr>
              <w:jc w:val="left"/>
            </w:pPr>
            <w:r>
              <w:rPr>
                <w:rFonts w:hint="eastAsia"/>
              </w:rPr>
              <w:t>应收申购款</w:t>
            </w:r>
          </w:p>
        </w:tc>
        <w:tc>
          <w:tcPr>
            <w:tcW w:w="4785" w:type="dxa"/>
          </w:tcPr>
          <w:p w:rsidR="0017426F" w:rsidRDefault="0017426F" w:rsidP="0017426F">
            <w:pPr>
              <w:jc w:val="right"/>
            </w:pPr>
            <w:r>
              <w:t>394,738.19</w:t>
            </w:r>
          </w:p>
        </w:tc>
      </w:tr>
      <w:tr w:rsidR="0017426F" w:rsidTr="0017426F">
        <w:tc>
          <w:tcPr>
            <w:tcW w:w="743" w:type="dxa"/>
          </w:tcPr>
          <w:p w:rsidR="0017426F" w:rsidRDefault="0017426F" w:rsidP="0017426F">
            <w:pPr>
              <w:jc w:val="center"/>
            </w:pPr>
            <w:r>
              <w:t>6</w:t>
            </w:r>
          </w:p>
        </w:tc>
        <w:tc>
          <w:tcPr>
            <w:tcW w:w="2977" w:type="dxa"/>
          </w:tcPr>
          <w:p w:rsidR="0017426F" w:rsidRDefault="0017426F" w:rsidP="0017426F">
            <w:pPr>
              <w:jc w:val="left"/>
            </w:pPr>
            <w:r>
              <w:rPr>
                <w:rFonts w:hint="eastAsia"/>
              </w:rPr>
              <w:t>其他应收款</w:t>
            </w:r>
          </w:p>
        </w:tc>
        <w:tc>
          <w:tcPr>
            <w:tcW w:w="4785" w:type="dxa"/>
          </w:tcPr>
          <w:p w:rsidR="0017426F" w:rsidRDefault="0017426F" w:rsidP="0017426F">
            <w:pPr>
              <w:jc w:val="right"/>
            </w:pPr>
            <w:r>
              <w:t>-</w:t>
            </w:r>
          </w:p>
        </w:tc>
      </w:tr>
      <w:tr w:rsidR="0017426F" w:rsidTr="0017426F">
        <w:tc>
          <w:tcPr>
            <w:tcW w:w="743" w:type="dxa"/>
          </w:tcPr>
          <w:p w:rsidR="0017426F" w:rsidRDefault="0017426F" w:rsidP="0017426F">
            <w:pPr>
              <w:jc w:val="center"/>
            </w:pPr>
            <w:r>
              <w:t>7</w:t>
            </w:r>
          </w:p>
        </w:tc>
        <w:tc>
          <w:tcPr>
            <w:tcW w:w="2977" w:type="dxa"/>
          </w:tcPr>
          <w:p w:rsidR="0017426F" w:rsidRDefault="0017426F" w:rsidP="0017426F">
            <w:pPr>
              <w:jc w:val="left"/>
            </w:pPr>
            <w:r>
              <w:rPr>
                <w:rFonts w:hint="eastAsia"/>
              </w:rPr>
              <w:t>待摊费用</w:t>
            </w:r>
          </w:p>
        </w:tc>
        <w:tc>
          <w:tcPr>
            <w:tcW w:w="4785" w:type="dxa"/>
          </w:tcPr>
          <w:p w:rsidR="0017426F" w:rsidRDefault="0017426F" w:rsidP="0017426F">
            <w:pPr>
              <w:jc w:val="right"/>
            </w:pPr>
            <w:r>
              <w:t>-</w:t>
            </w:r>
          </w:p>
        </w:tc>
      </w:tr>
      <w:tr w:rsidR="0017426F" w:rsidTr="0017426F">
        <w:tc>
          <w:tcPr>
            <w:tcW w:w="743" w:type="dxa"/>
          </w:tcPr>
          <w:p w:rsidR="0017426F" w:rsidRDefault="0017426F" w:rsidP="0017426F">
            <w:pPr>
              <w:jc w:val="center"/>
            </w:pPr>
            <w:r>
              <w:t>8</w:t>
            </w:r>
          </w:p>
        </w:tc>
        <w:tc>
          <w:tcPr>
            <w:tcW w:w="2977" w:type="dxa"/>
          </w:tcPr>
          <w:p w:rsidR="0017426F" w:rsidRDefault="0017426F" w:rsidP="0017426F">
            <w:pPr>
              <w:jc w:val="left"/>
            </w:pPr>
            <w:r>
              <w:rPr>
                <w:rFonts w:hint="eastAsia"/>
              </w:rPr>
              <w:t>其他</w:t>
            </w:r>
          </w:p>
        </w:tc>
        <w:tc>
          <w:tcPr>
            <w:tcW w:w="4785" w:type="dxa"/>
          </w:tcPr>
          <w:p w:rsidR="0017426F" w:rsidRDefault="0017426F" w:rsidP="0017426F">
            <w:pPr>
              <w:jc w:val="right"/>
            </w:pPr>
            <w:r>
              <w:t>-</w:t>
            </w:r>
          </w:p>
        </w:tc>
      </w:tr>
      <w:tr w:rsidR="0017426F" w:rsidTr="0017426F">
        <w:tc>
          <w:tcPr>
            <w:tcW w:w="743" w:type="dxa"/>
          </w:tcPr>
          <w:p w:rsidR="0017426F" w:rsidRDefault="0017426F" w:rsidP="0017426F">
            <w:pPr>
              <w:jc w:val="center"/>
            </w:pPr>
            <w:r>
              <w:t>9</w:t>
            </w:r>
          </w:p>
        </w:tc>
        <w:tc>
          <w:tcPr>
            <w:tcW w:w="2977" w:type="dxa"/>
          </w:tcPr>
          <w:p w:rsidR="0017426F" w:rsidRDefault="0017426F" w:rsidP="0017426F">
            <w:pPr>
              <w:jc w:val="left"/>
            </w:pPr>
            <w:r>
              <w:rPr>
                <w:rFonts w:hint="eastAsia"/>
              </w:rPr>
              <w:t>合计</w:t>
            </w:r>
          </w:p>
        </w:tc>
        <w:tc>
          <w:tcPr>
            <w:tcW w:w="4785" w:type="dxa"/>
          </w:tcPr>
          <w:p w:rsidR="0017426F" w:rsidRDefault="0017426F" w:rsidP="0017426F">
            <w:pPr>
              <w:jc w:val="right"/>
            </w:pPr>
            <w:r>
              <w:t>4,737,210.58</w:t>
            </w:r>
          </w:p>
        </w:tc>
      </w:tr>
    </w:tbl>
    <w:p w:rsidR="0017426F" w:rsidRDefault="0017426F" w:rsidP="0017426F">
      <w:pPr>
        <w:pStyle w:val="-3"/>
        <w:spacing w:before="156" w:after="156"/>
        <w:rPr>
          <w:rFonts w:hint="eastAsia"/>
        </w:rPr>
      </w:pPr>
      <w:r>
        <w:rPr>
          <w:rFonts w:hint="eastAsia"/>
        </w:rPr>
        <w:t>报告期末持有的处于转股期的可转换债券明细</w:t>
      </w:r>
    </w:p>
    <w:p w:rsidR="0017426F" w:rsidRDefault="0017426F" w:rsidP="0017426F">
      <w:pPr>
        <w:pStyle w:val="-"/>
        <w:ind w:firstLine="420"/>
        <w:rPr>
          <w:rFonts w:hint="eastAsia"/>
        </w:rPr>
      </w:pPr>
      <w:r>
        <w:rPr>
          <w:rFonts w:hint="eastAsia"/>
        </w:rPr>
        <w:t>本基金本报告期末未持有处于转股期的可转换债券。</w:t>
      </w:r>
    </w:p>
    <w:p w:rsidR="0017426F" w:rsidRDefault="0017426F" w:rsidP="0017426F">
      <w:pPr>
        <w:pStyle w:val="-3"/>
        <w:spacing w:before="156" w:after="156"/>
        <w:rPr>
          <w:rFonts w:hint="eastAsia"/>
        </w:rPr>
      </w:pPr>
      <w:r>
        <w:rPr>
          <w:rFonts w:hint="eastAsia"/>
        </w:rPr>
        <w:t>报告期末前十名股票中存在流通受限情况的说明</w:t>
      </w:r>
    </w:p>
    <w:p w:rsidR="0017426F" w:rsidRDefault="0017426F" w:rsidP="0017426F">
      <w:pPr>
        <w:pStyle w:val="-"/>
        <w:ind w:firstLine="420"/>
        <w:rPr>
          <w:rFonts w:hint="eastAsia"/>
        </w:rPr>
      </w:pPr>
      <w:r>
        <w:rPr>
          <w:rFonts w:hint="eastAsia"/>
        </w:rPr>
        <w:t>无。</w:t>
      </w:r>
    </w:p>
    <w:p w:rsidR="0017426F" w:rsidRDefault="0017426F" w:rsidP="0017426F">
      <w:pPr>
        <w:pStyle w:val="-1"/>
        <w:ind w:left="281" w:hanging="281"/>
        <w:rPr>
          <w:rFonts w:hint="eastAsia"/>
        </w:rPr>
      </w:pPr>
      <w:r>
        <w:rPr>
          <w:rFonts w:hint="eastAsia"/>
        </w:rPr>
        <w:t>开放式基金份额变动</w:t>
      </w:r>
    </w:p>
    <w:p w:rsidR="0017426F" w:rsidRDefault="0017426F" w:rsidP="0017426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17426F" w:rsidTr="0017426F">
        <w:trPr>
          <w:cnfStyle w:val="100000000000" w:firstRow="1" w:lastRow="0" w:firstColumn="0" w:lastColumn="0" w:oddVBand="0" w:evenVBand="0" w:oddHBand="0" w:evenHBand="0" w:firstRowFirstColumn="0" w:firstRowLastColumn="0" w:lastRowFirstColumn="0" w:lastRowLastColumn="0"/>
        </w:trPr>
        <w:tc>
          <w:tcPr>
            <w:tcW w:w="2768" w:type="dxa"/>
          </w:tcPr>
          <w:p w:rsidR="0017426F" w:rsidRPr="0017426F" w:rsidRDefault="0017426F" w:rsidP="0017426F">
            <w:pPr>
              <w:jc w:val="center"/>
              <w:rPr>
                <w:b/>
              </w:rPr>
            </w:pPr>
            <w:r w:rsidRPr="0017426F">
              <w:rPr>
                <w:rFonts w:hint="eastAsia"/>
                <w:b/>
              </w:rPr>
              <w:t>项目</w:t>
            </w:r>
          </w:p>
        </w:tc>
        <w:tc>
          <w:tcPr>
            <w:tcW w:w="2769" w:type="dxa"/>
          </w:tcPr>
          <w:p w:rsidR="0017426F" w:rsidRPr="0017426F" w:rsidRDefault="0017426F" w:rsidP="0017426F">
            <w:pPr>
              <w:jc w:val="center"/>
              <w:rPr>
                <w:b/>
              </w:rPr>
            </w:pPr>
            <w:r w:rsidRPr="0017426F">
              <w:rPr>
                <w:rFonts w:hint="eastAsia"/>
                <w:b/>
              </w:rPr>
              <w:t>南方兴盛先锋混合</w:t>
            </w:r>
            <w:r w:rsidRPr="0017426F">
              <w:rPr>
                <w:rFonts w:hint="eastAsia"/>
                <w:b/>
              </w:rPr>
              <w:t>A</w:t>
            </w:r>
          </w:p>
        </w:tc>
        <w:tc>
          <w:tcPr>
            <w:tcW w:w="2769" w:type="dxa"/>
          </w:tcPr>
          <w:p w:rsidR="0017426F" w:rsidRPr="0017426F" w:rsidRDefault="0017426F" w:rsidP="0017426F">
            <w:pPr>
              <w:jc w:val="center"/>
              <w:rPr>
                <w:b/>
              </w:rPr>
            </w:pPr>
            <w:r w:rsidRPr="0017426F">
              <w:rPr>
                <w:rFonts w:hint="eastAsia"/>
                <w:b/>
              </w:rPr>
              <w:t>南方兴盛先锋混合</w:t>
            </w:r>
            <w:r w:rsidRPr="0017426F">
              <w:rPr>
                <w:rFonts w:hint="eastAsia"/>
                <w:b/>
              </w:rPr>
              <w:t>C</w:t>
            </w:r>
          </w:p>
        </w:tc>
      </w:tr>
      <w:tr w:rsidR="0017426F" w:rsidTr="0017426F">
        <w:tc>
          <w:tcPr>
            <w:tcW w:w="2768" w:type="dxa"/>
          </w:tcPr>
          <w:p w:rsidR="0017426F" w:rsidRDefault="0017426F" w:rsidP="0017426F">
            <w:pPr>
              <w:jc w:val="left"/>
            </w:pPr>
            <w:r>
              <w:rPr>
                <w:rFonts w:hint="eastAsia"/>
              </w:rPr>
              <w:t>报告期期初基金份额总额</w:t>
            </w:r>
          </w:p>
        </w:tc>
        <w:tc>
          <w:tcPr>
            <w:tcW w:w="2769" w:type="dxa"/>
          </w:tcPr>
          <w:p w:rsidR="0017426F" w:rsidRDefault="0017426F" w:rsidP="0017426F">
            <w:pPr>
              <w:jc w:val="right"/>
            </w:pPr>
            <w:r>
              <w:t>178,812,993.86</w:t>
            </w:r>
          </w:p>
        </w:tc>
        <w:tc>
          <w:tcPr>
            <w:tcW w:w="2769" w:type="dxa"/>
          </w:tcPr>
          <w:p w:rsidR="0017426F" w:rsidRDefault="0017426F" w:rsidP="0017426F">
            <w:pPr>
              <w:jc w:val="right"/>
            </w:pPr>
            <w:r>
              <w:t>22,552,371.79</w:t>
            </w:r>
          </w:p>
        </w:tc>
      </w:tr>
      <w:tr w:rsidR="0017426F" w:rsidTr="0017426F">
        <w:tc>
          <w:tcPr>
            <w:tcW w:w="2768" w:type="dxa"/>
          </w:tcPr>
          <w:p w:rsidR="0017426F" w:rsidRDefault="0017426F" w:rsidP="0017426F">
            <w:pPr>
              <w:jc w:val="left"/>
            </w:pPr>
            <w:r>
              <w:rPr>
                <w:rFonts w:hint="eastAsia"/>
              </w:rPr>
              <w:t>报告期期间基金总申购份额</w:t>
            </w:r>
          </w:p>
        </w:tc>
        <w:tc>
          <w:tcPr>
            <w:tcW w:w="2769" w:type="dxa"/>
          </w:tcPr>
          <w:p w:rsidR="0017426F" w:rsidRDefault="0017426F" w:rsidP="0017426F">
            <w:pPr>
              <w:jc w:val="right"/>
            </w:pPr>
            <w:r>
              <w:t>9,005,855.68</w:t>
            </w:r>
          </w:p>
        </w:tc>
        <w:tc>
          <w:tcPr>
            <w:tcW w:w="2769" w:type="dxa"/>
          </w:tcPr>
          <w:p w:rsidR="0017426F" w:rsidRDefault="0017426F" w:rsidP="0017426F">
            <w:pPr>
              <w:jc w:val="right"/>
            </w:pPr>
            <w:r>
              <w:t>16,391,800.03</w:t>
            </w:r>
          </w:p>
        </w:tc>
      </w:tr>
      <w:tr w:rsidR="0017426F" w:rsidTr="0017426F">
        <w:tc>
          <w:tcPr>
            <w:tcW w:w="2768" w:type="dxa"/>
          </w:tcPr>
          <w:p w:rsidR="0017426F" w:rsidRDefault="0017426F" w:rsidP="0017426F">
            <w:pPr>
              <w:jc w:val="left"/>
            </w:pPr>
            <w:r>
              <w:rPr>
                <w:rFonts w:hint="eastAsia"/>
              </w:rPr>
              <w:t>减：报告期期间基金总赎回份额</w:t>
            </w:r>
          </w:p>
        </w:tc>
        <w:tc>
          <w:tcPr>
            <w:tcW w:w="2769" w:type="dxa"/>
          </w:tcPr>
          <w:p w:rsidR="0017426F" w:rsidRDefault="0017426F" w:rsidP="0017426F">
            <w:pPr>
              <w:jc w:val="right"/>
            </w:pPr>
            <w:r>
              <w:t>89,719,548.15</w:t>
            </w:r>
          </w:p>
        </w:tc>
        <w:tc>
          <w:tcPr>
            <w:tcW w:w="2769" w:type="dxa"/>
          </w:tcPr>
          <w:p w:rsidR="0017426F" w:rsidRDefault="0017426F" w:rsidP="0017426F">
            <w:pPr>
              <w:jc w:val="right"/>
            </w:pPr>
            <w:r>
              <w:t>16,871,367.07</w:t>
            </w:r>
          </w:p>
        </w:tc>
      </w:tr>
      <w:tr w:rsidR="0017426F" w:rsidTr="0017426F">
        <w:tc>
          <w:tcPr>
            <w:tcW w:w="2768" w:type="dxa"/>
          </w:tcPr>
          <w:p w:rsidR="0017426F" w:rsidRDefault="0017426F" w:rsidP="0017426F">
            <w:pPr>
              <w:jc w:val="left"/>
            </w:pPr>
            <w:r>
              <w:rPr>
                <w:rFonts w:hint="eastAsia"/>
              </w:rPr>
              <w:t>报告期期间基金拆分变动份额（份额减少以</w:t>
            </w:r>
            <w:r>
              <w:rPr>
                <w:rFonts w:hint="eastAsia"/>
              </w:rPr>
              <w:t>"-"</w:t>
            </w:r>
            <w:r>
              <w:rPr>
                <w:rFonts w:hint="eastAsia"/>
              </w:rPr>
              <w:t>填列）</w:t>
            </w:r>
          </w:p>
        </w:tc>
        <w:tc>
          <w:tcPr>
            <w:tcW w:w="2769" w:type="dxa"/>
          </w:tcPr>
          <w:p w:rsidR="0017426F" w:rsidRDefault="0017426F" w:rsidP="0017426F">
            <w:pPr>
              <w:jc w:val="right"/>
            </w:pPr>
            <w:r>
              <w:t>-</w:t>
            </w:r>
          </w:p>
        </w:tc>
        <w:tc>
          <w:tcPr>
            <w:tcW w:w="2769" w:type="dxa"/>
          </w:tcPr>
          <w:p w:rsidR="0017426F" w:rsidRDefault="0017426F" w:rsidP="0017426F">
            <w:pPr>
              <w:jc w:val="right"/>
            </w:pPr>
            <w:r>
              <w:t>-</w:t>
            </w:r>
          </w:p>
        </w:tc>
      </w:tr>
      <w:tr w:rsidR="0017426F" w:rsidTr="0017426F">
        <w:tc>
          <w:tcPr>
            <w:tcW w:w="2768" w:type="dxa"/>
          </w:tcPr>
          <w:p w:rsidR="0017426F" w:rsidRDefault="0017426F" w:rsidP="0017426F">
            <w:pPr>
              <w:jc w:val="left"/>
            </w:pPr>
            <w:r>
              <w:rPr>
                <w:rFonts w:hint="eastAsia"/>
              </w:rPr>
              <w:t>报告期期末基金份额总额</w:t>
            </w:r>
          </w:p>
        </w:tc>
        <w:tc>
          <w:tcPr>
            <w:tcW w:w="2769" w:type="dxa"/>
          </w:tcPr>
          <w:p w:rsidR="0017426F" w:rsidRDefault="0017426F" w:rsidP="0017426F">
            <w:pPr>
              <w:jc w:val="right"/>
            </w:pPr>
            <w:r>
              <w:t>98,099,301.39</w:t>
            </w:r>
          </w:p>
        </w:tc>
        <w:tc>
          <w:tcPr>
            <w:tcW w:w="2769" w:type="dxa"/>
          </w:tcPr>
          <w:p w:rsidR="0017426F" w:rsidRDefault="0017426F" w:rsidP="0017426F">
            <w:pPr>
              <w:jc w:val="right"/>
            </w:pPr>
            <w:r>
              <w:t>22,072,804.75</w:t>
            </w:r>
          </w:p>
        </w:tc>
      </w:tr>
    </w:tbl>
    <w:p w:rsidR="0017426F" w:rsidRDefault="0017426F" w:rsidP="0017426F">
      <w:pPr>
        <w:pStyle w:val="-1"/>
        <w:ind w:left="281" w:hanging="281"/>
        <w:rPr>
          <w:rFonts w:hint="eastAsia"/>
        </w:rPr>
      </w:pPr>
      <w:r>
        <w:rPr>
          <w:rFonts w:hint="eastAsia"/>
        </w:rPr>
        <w:t>基金管理人运用固有资金投资本基金情况</w:t>
      </w:r>
    </w:p>
    <w:p w:rsidR="0017426F" w:rsidRDefault="0017426F" w:rsidP="0017426F">
      <w:pPr>
        <w:pStyle w:val="-2"/>
        <w:spacing w:before="312"/>
        <w:rPr>
          <w:rFonts w:hint="eastAsia"/>
        </w:rPr>
      </w:pPr>
      <w:r>
        <w:rPr>
          <w:rFonts w:hint="eastAsia"/>
        </w:rPr>
        <w:t>基金管理人持有本基金份额变动情况</w:t>
      </w:r>
    </w:p>
    <w:p w:rsidR="0017426F" w:rsidRDefault="0017426F" w:rsidP="0017426F">
      <w:pPr>
        <w:pStyle w:val="-"/>
        <w:ind w:firstLine="420"/>
        <w:rPr>
          <w:rFonts w:hint="eastAsia"/>
        </w:rPr>
      </w:pPr>
      <w:r>
        <w:rPr>
          <w:rFonts w:hint="eastAsia"/>
        </w:rPr>
        <w:t>本报告期末，基金管理人未持有本基金份额。</w:t>
      </w:r>
    </w:p>
    <w:p w:rsidR="0017426F" w:rsidRDefault="0017426F" w:rsidP="0017426F">
      <w:pPr>
        <w:pStyle w:val="-2"/>
        <w:spacing w:before="312"/>
        <w:rPr>
          <w:rFonts w:hint="eastAsia"/>
        </w:rPr>
      </w:pPr>
      <w:r>
        <w:rPr>
          <w:rFonts w:hint="eastAsia"/>
        </w:rPr>
        <w:t>基金管理人运用固有资金投资本基金交易明细</w:t>
      </w:r>
    </w:p>
    <w:p w:rsidR="0017426F" w:rsidRDefault="0017426F" w:rsidP="0017426F">
      <w:pPr>
        <w:pStyle w:val="-"/>
        <w:ind w:firstLine="420"/>
        <w:rPr>
          <w:rFonts w:hint="eastAsia"/>
        </w:rPr>
      </w:pPr>
      <w:r>
        <w:rPr>
          <w:rFonts w:hint="eastAsia"/>
        </w:rPr>
        <w:lastRenderedPageBreak/>
        <w:t>本报告期内，基金管理人不存在申购、赎回或买卖本基金的情况。</w:t>
      </w:r>
    </w:p>
    <w:p w:rsidR="0017426F" w:rsidRDefault="0017426F" w:rsidP="0017426F">
      <w:pPr>
        <w:pStyle w:val="-1"/>
        <w:ind w:left="281" w:hanging="281"/>
        <w:rPr>
          <w:rFonts w:hint="eastAsia"/>
        </w:rPr>
      </w:pPr>
      <w:r>
        <w:rPr>
          <w:rFonts w:hint="eastAsia"/>
        </w:rPr>
        <w:t>影响投资者决策的其他重要信息</w:t>
      </w:r>
    </w:p>
    <w:p w:rsidR="0017426F" w:rsidRDefault="0017426F" w:rsidP="0017426F">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17426F" w:rsidTr="0017426F">
        <w:tc>
          <w:tcPr>
            <w:tcW w:w="1021" w:type="dxa"/>
            <w:vMerge w:val="restart"/>
          </w:tcPr>
          <w:p w:rsidR="0017426F" w:rsidRDefault="0017426F" w:rsidP="0017426F">
            <w:pPr>
              <w:jc w:val="left"/>
            </w:pPr>
            <w:r>
              <w:rPr>
                <w:rFonts w:hint="eastAsia"/>
              </w:rPr>
              <w:t>投资者类别</w:t>
            </w:r>
          </w:p>
        </w:tc>
        <w:tc>
          <w:tcPr>
            <w:tcW w:w="7484" w:type="dxa"/>
            <w:gridSpan w:val="5"/>
          </w:tcPr>
          <w:p w:rsidR="0017426F" w:rsidRDefault="0017426F" w:rsidP="0017426F">
            <w:pPr>
              <w:jc w:val="left"/>
            </w:pPr>
            <w:r>
              <w:rPr>
                <w:rFonts w:hint="eastAsia"/>
              </w:rPr>
              <w:t>报告期内持有基金份额变化情况</w:t>
            </w:r>
          </w:p>
        </w:tc>
        <w:tc>
          <w:tcPr>
            <w:tcW w:w="2778" w:type="dxa"/>
            <w:gridSpan w:val="2"/>
          </w:tcPr>
          <w:p w:rsidR="0017426F" w:rsidRDefault="0017426F" w:rsidP="0017426F">
            <w:pPr>
              <w:jc w:val="left"/>
            </w:pPr>
            <w:r>
              <w:rPr>
                <w:rFonts w:hint="eastAsia"/>
              </w:rPr>
              <w:t>报告期末持有基金情况</w:t>
            </w:r>
          </w:p>
        </w:tc>
      </w:tr>
      <w:tr w:rsidR="0017426F" w:rsidTr="0017426F">
        <w:tc>
          <w:tcPr>
            <w:tcW w:w="1021" w:type="dxa"/>
            <w:vMerge/>
          </w:tcPr>
          <w:p w:rsidR="0017426F" w:rsidRDefault="0017426F" w:rsidP="0017426F">
            <w:pPr>
              <w:jc w:val="left"/>
            </w:pPr>
          </w:p>
        </w:tc>
        <w:tc>
          <w:tcPr>
            <w:tcW w:w="680" w:type="dxa"/>
          </w:tcPr>
          <w:p w:rsidR="0017426F" w:rsidRDefault="0017426F" w:rsidP="0017426F">
            <w:pPr>
              <w:jc w:val="left"/>
            </w:pPr>
            <w:r>
              <w:rPr>
                <w:rFonts w:hint="eastAsia"/>
              </w:rPr>
              <w:t>序号</w:t>
            </w:r>
          </w:p>
        </w:tc>
        <w:tc>
          <w:tcPr>
            <w:tcW w:w="1191" w:type="dxa"/>
          </w:tcPr>
          <w:p w:rsidR="0017426F" w:rsidRDefault="0017426F" w:rsidP="0017426F">
            <w:pPr>
              <w:jc w:val="left"/>
            </w:pPr>
            <w:r>
              <w:rPr>
                <w:rFonts w:hint="eastAsia"/>
              </w:rPr>
              <w:t>持有基金份额比例达到或者超过</w:t>
            </w:r>
            <w:r>
              <w:rPr>
                <w:rFonts w:hint="eastAsia"/>
              </w:rPr>
              <w:t>20%</w:t>
            </w:r>
            <w:r>
              <w:rPr>
                <w:rFonts w:hint="eastAsia"/>
              </w:rPr>
              <w:t>的时间区间</w:t>
            </w:r>
          </w:p>
        </w:tc>
        <w:tc>
          <w:tcPr>
            <w:tcW w:w="1871" w:type="dxa"/>
          </w:tcPr>
          <w:p w:rsidR="0017426F" w:rsidRDefault="0017426F" w:rsidP="0017426F">
            <w:pPr>
              <w:jc w:val="left"/>
            </w:pPr>
            <w:r>
              <w:rPr>
                <w:rFonts w:hint="eastAsia"/>
              </w:rPr>
              <w:t>期初份额</w:t>
            </w:r>
          </w:p>
        </w:tc>
        <w:tc>
          <w:tcPr>
            <w:tcW w:w="1871" w:type="dxa"/>
          </w:tcPr>
          <w:p w:rsidR="0017426F" w:rsidRDefault="0017426F" w:rsidP="0017426F">
            <w:pPr>
              <w:jc w:val="left"/>
            </w:pPr>
            <w:r>
              <w:rPr>
                <w:rFonts w:hint="eastAsia"/>
              </w:rPr>
              <w:t>申购份额</w:t>
            </w:r>
          </w:p>
        </w:tc>
        <w:tc>
          <w:tcPr>
            <w:tcW w:w="1871" w:type="dxa"/>
          </w:tcPr>
          <w:p w:rsidR="0017426F" w:rsidRDefault="0017426F" w:rsidP="0017426F">
            <w:pPr>
              <w:jc w:val="left"/>
            </w:pPr>
            <w:r>
              <w:rPr>
                <w:rFonts w:hint="eastAsia"/>
              </w:rPr>
              <w:t>赎回份额</w:t>
            </w:r>
          </w:p>
        </w:tc>
        <w:tc>
          <w:tcPr>
            <w:tcW w:w="1871" w:type="dxa"/>
          </w:tcPr>
          <w:p w:rsidR="0017426F" w:rsidRDefault="0017426F" w:rsidP="0017426F">
            <w:pPr>
              <w:jc w:val="left"/>
            </w:pPr>
            <w:r>
              <w:rPr>
                <w:rFonts w:hint="eastAsia"/>
              </w:rPr>
              <w:t>持有份额</w:t>
            </w:r>
          </w:p>
        </w:tc>
        <w:tc>
          <w:tcPr>
            <w:tcW w:w="907" w:type="dxa"/>
          </w:tcPr>
          <w:p w:rsidR="0017426F" w:rsidRDefault="0017426F" w:rsidP="0017426F">
            <w:pPr>
              <w:jc w:val="left"/>
            </w:pPr>
            <w:r>
              <w:rPr>
                <w:rFonts w:hint="eastAsia"/>
              </w:rPr>
              <w:t>份额占比</w:t>
            </w:r>
          </w:p>
        </w:tc>
      </w:tr>
      <w:tr w:rsidR="0017426F" w:rsidTr="0017426F">
        <w:tc>
          <w:tcPr>
            <w:tcW w:w="1021" w:type="dxa"/>
          </w:tcPr>
          <w:p w:rsidR="0017426F" w:rsidRDefault="0017426F" w:rsidP="0017426F">
            <w:pPr>
              <w:jc w:val="left"/>
            </w:pPr>
            <w:r>
              <w:rPr>
                <w:rFonts w:hint="eastAsia"/>
              </w:rPr>
              <w:t>机构</w:t>
            </w:r>
          </w:p>
        </w:tc>
        <w:tc>
          <w:tcPr>
            <w:tcW w:w="680" w:type="dxa"/>
          </w:tcPr>
          <w:p w:rsidR="0017426F" w:rsidRDefault="0017426F" w:rsidP="0017426F">
            <w:pPr>
              <w:jc w:val="right"/>
            </w:pPr>
            <w:r>
              <w:t>1</w:t>
            </w:r>
          </w:p>
        </w:tc>
        <w:tc>
          <w:tcPr>
            <w:tcW w:w="1191" w:type="dxa"/>
          </w:tcPr>
          <w:p w:rsidR="0017426F" w:rsidRDefault="0017426F" w:rsidP="0017426F">
            <w:pPr>
              <w:jc w:val="left"/>
            </w:pPr>
            <w:r>
              <w:t>20260101-20260331</w:t>
            </w:r>
          </w:p>
        </w:tc>
        <w:tc>
          <w:tcPr>
            <w:tcW w:w="1871" w:type="dxa"/>
          </w:tcPr>
          <w:p w:rsidR="0017426F" w:rsidRDefault="0017426F" w:rsidP="0017426F">
            <w:pPr>
              <w:jc w:val="right"/>
            </w:pPr>
            <w:r>
              <w:t>115,127,216.21</w:t>
            </w:r>
          </w:p>
        </w:tc>
        <w:tc>
          <w:tcPr>
            <w:tcW w:w="1871" w:type="dxa"/>
          </w:tcPr>
          <w:p w:rsidR="0017426F" w:rsidRDefault="0017426F" w:rsidP="0017426F">
            <w:pPr>
              <w:jc w:val="right"/>
            </w:pPr>
            <w:r>
              <w:t>-</w:t>
            </w:r>
          </w:p>
        </w:tc>
        <w:tc>
          <w:tcPr>
            <w:tcW w:w="1871" w:type="dxa"/>
          </w:tcPr>
          <w:p w:rsidR="0017426F" w:rsidRDefault="0017426F" w:rsidP="0017426F">
            <w:pPr>
              <w:jc w:val="right"/>
            </w:pPr>
            <w:r>
              <w:t>66,646,023.02</w:t>
            </w:r>
          </w:p>
        </w:tc>
        <w:tc>
          <w:tcPr>
            <w:tcW w:w="1871" w:type="dxa"/>
          </w:tcPr>
          <w:p w:rsidR="0017426F" w:rsidRDefault="0017426F" w:rsidP="0017426F">
            <w:pPr>
              <w:jc w:val="right"/>
            </w:pPr>
            <w:r>
              <w:t>48,481,193.19</w:t>
            </w:r>
          </w:p>
        </w:tc>
        <w:tc>
          <w:tcPr>
            <w:tcW w:w="907" w:type="dxa"/>
          </w:tcPr>
          <w:p w:rsidR="0017426F" w:rsidRDefault="0017426F" w:rsidP="0017426F">
            <w:pPr>
              <w:jc w:val="right"/>
            </w:pPr>
            <w:r>
              <w:t>40.34%</w:t>
            </w:r>
          </w:p>
        </w:tc>
      </w:tr>
      <w:tr w:rsidR="0017426F" w:rsidTr="0017426F">
        <w:tc>
          <w:tcPr>
            <w:tcW w:w="11283" w:type="dxa"/>
            <w:gridSpan w:val="8"/>
          </w:tcPr>
          <w:p w:rsidR="0017426F" w:rsidRDefault="0017426F" w:rsidP="0017426F">
            <w:pPr>
              <w:jc w:val="left"/>
            </w:pPr>
            <w:r>
              <w:rPr>
                <w:rFonts w:hint="eastAsia"/>
              </w:rPr>
              <w:t>产品特有风险</w:t>
            </w:r>
          </w:p>
        </w:tc>
      </w:tr>
      <w:tr w:rsidR="0017426F" w:rsidTr="0017426F">
        <w:tc>
          <w:tcPr>
            <w:tcW w:w="11283" w:type="dxa"/>
            <w:gridSpan w:val="8"/>
          </w:tcPr>
          <w:p w:rsidR="0017426F" w:rsidRDefault="0017426F" w:rsidP="0017426F">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17426F" w:rsidRDefault="0017426F" w:rsidP="0017426F">
      <w:pPr>
        <w:pStyle w:val="-2"/>
        <w:spacing w:before="312"/>
        <w:rPr>
          <w:rFonts w:hint="eastAsia"/>
        </w:rPr>
      </w:pPr>
      <w:r>
        <w:rPr>
          <w:rFonts w:hint="eastAsia"/>
        </w:rPr>
        <w:t>影响投资者决策的其他重要信息</w:t>
      </w:r>
    </w:p>
    <w:p w:rsidR="0017426F" w:rsidRDefault="0017426F" w:rsidP="0017426F">
      <w:pPr>
        <w:pStyle w:val="-"/>
        <w:ind w:firstLine="420"/>
        <w:rPr>
          <w:rFonts w:hint="eastAsia"/>
        </w:rPr>
      </w:pPr>
      <w:r>
        <w:rPr>
          <w:rFonts w:hint="eastAsia"/>
        </w:rPr>
        <w:t>无。</w:t>
      </w:r>
    </w:p>
    <w:p w:rsidR="0017426F" w:rsidRDefault="0017426F" w:rsidP="0017426F">
      <w:pPr>
        <w:pStyle w:val="-1"/>
        <w:ind w:left="281" w:hanging="281"/>
        <w:rPr>
          <w:rFonts w:hint="eastAsia"/>
        </w:rPr>
      </w:pPr>
      <w:r>
        <w:rPr>
          <w:rFonts w:hint="eastAsia"/>
        </w:rPr>
        <w:t>备查文件目录</w:t>
      </w:r>
    </w:p>
    <w:p w:rsidR="0017426F" w:rsidRDefault="0017426F" w:rsidP="0017426F">
      <w:pPr>
        <w:pStyle w:val="-2"/>
        <w:spacing w:before="312"/>
        <w:rPr>
          <w:rFonts w:hint="eastAsia"/>
        </w:rPr>
      </w:pPr>
      <w:r>
        <w:rPr>
          <w:rFonts w:hint="eastAsia"/>
        </w:rPr>
        <w:t>备查文件目录</w:t>
      </w:r>
    </w:p>
    <w:p w:rsidR="0017426F" w:rsidRDefault="0017426F" w:rsidP="0017426F">
      <w:pPr>
        <w:pStyle w:val="-"/>
        <w:ind w:firstLine="420"/>
        <w:rPr>
          <w:rFonts w:hint="eastAsia"/>
        </w:rPr>
      </w:pPr>
      <w:r>
        <w:rPr>
          <w:rFonts w:hint="eastAsia"/>
        </w:rPr>
        <w:t>1、《南方兴盛先锋混合型证券投资基金基金合同》；</w:t>
      </w:r>
    </w:p>
    <w:p w:rsidR="0017426F" w:rsidRDefault="0017426F" w:rsidP="0017426F">
      <w:pPr>
        <w:pStyle w:val="-"/>
        <w:ind w:firstLine="420"/>
        <w:rPr>
          <w:rFonts w:hint="eastAsia"/>
        </w:rPr>
      </w:pPr>
      <w:r>
        <w:rPr>
          <w:rFonts w:hint="eastAsia"/>
        </w:rPr>
        <w:t>2、《南方兴盛先锋混合型证券投资基金托管协议》；</w:t>
      </w:r>
    </w:p>
    <w:p w:rsidR="0017426F" w:rsidRDefault="0017426F" w:rsidP="0017426F">
      <w:pPr>
        <w:pStyle w:val="-"/>
        <w:ind w:firstLine="420"/>
        <w:rPr>
          <w:rFonts w:hint="eastAsia"/>
        </w:rPr>
      </w:pPr>
      <w:r>
        <w:rPr>
          <w:rFonts w:hint="eastAsia"/>
        </w:rPr>
        <w:t>3、南方兴盛先锋混合型证券投资基金2026年1季度报告原文。</w:t>
      </w:r>
    </w:p>
    <w:p w:rsidR="0017426F" w:rsidRDefault="0017426F" w:rsidP="0017426F">
      <w:pPr>
        <w:pStyle w:val="-2"/>
        <w:spacing w:before="312"/>
        <w:rPr>
          <w:rFonts w:hint="eastAsia"/>
        </w:rPr>
      </w:pPr>
      <w:r>
        <w:rPr>
          <w:rFonts w:hint="eastAsia"/>
        </w:rPr>
        <w:t>存放地点</w:t>
      </w:r>
    </w:p>
    <w:p w:rsidR="0017426F" w:rsidRDefault="0017426F" w:rsidP="0017426F">
      <w:pPr>
        <w:pStyle w:val="-"/>
        <w:ind w:firstLine="420"/>
        <w:rPr>
          <w:rFonts w:hint="eastAsia"/>
        </w:rPr>
      </w:pPr>
      <w:r>
        <w:rPr>
          <w:rFonts w:hint="eastAsia"/>
        </w:rPr>
        <w:t>深圳市福田区莲花街道益田路5999号基金大厦32-42楼。</w:t>
      </w:r>
    </w:p>
    <w:p w:rsidR="0017426F" w:rsidRDefault="0017426F" w:rsidP="0017426F">
      <w:pPr>
        <w:pStyle w:val="-2"/>
        <w:spacing w:before="312"/>
        <w:rPr>
          <w:rFonts w:hint="eastAsia"/>
        </w:rPr>
      </w:pPr>
      <w:r>
        <w:rPr>
          <w:rFonts w:hint="eastAsia"/>
        </w:rPr>
        <w:t>查阅方式</w:t>
      </w:r>
    </w:p>
    <w:p w:rsidR="0017426F" w:rsidRDefault="0017426F" w:rsidP="0017426F">
      <w:pPr>
        <w:pStyle w:val="-"/>
        <w:ind w:firstLine="420"/>
        <w:rPr>
          <w:rFonts w:hint="eastAsia"/>
        </w:rPr>
      </w:pPr>
      <w:r>
        <w:rPr>
          <w:rFonts w:hint="eastAsia"/>
        </w:rPr>
        <w:t>网站：http://www.nffund.com</w:t>
      </w:r>
    </w:p>
    <w:p w:rsidR="003C7DC3" w:rsidRDefault="0017426F" w:rsidP="0017426F">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426F" w:rsidRDefault="0017426F" w:rsidP="00D17C56">
      <w:r>
        <w:separator/>
      </w:r>
    </w:p>
  </w:endnote>
  <w:endnote w:type="continuationSeparator" w:id="0">
    <w:p w:rsidR="0017426F" w:rsidRDefault="0017426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26F" w:rsidRDefault="0017426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7426F" w:rsidRPr="0017426F">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7426F">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7426F">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26F" w:rsidRDefault="0017426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426F" w:rsidRDefault="0017426F" w:rsidP="00D17C56">
      <w:r>
        <w:separator/>
      </w:r>
    </w:p>
  </w:footnote>
  <w:footnote w:type="continuationSeparator" w:id="0">
    <w:p w:rsidR="0017426F" w:rsidRDefault="0017426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26F" w:rsidRDefault="0017426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7426F" w:rsidP="00AE3F5B">
    <w:pPr>
      <w:pStyle w:val="a7"/>
      <w:pBdr>
        <w:bottom w:val="single" w:sz="4" w:space="1" w:color="auto"/>
      </w:pBdr>
      <w:jc w:val="right"/>
    </w:pPr>
    <w:r>
      <w:rPr>
        <w:rFonts w:hint="eastAsia"/>
      </w:rPr>
      <w:t>南方兴盛先锋混合型证券投资基金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426F"/>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FF67FB"/>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E9A26-0DC4-438A-BA65-97E21D1A9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1170</Words>
  <Characters>6672</Characters>
  <Application>Microsoft Office Word</Application>
  <DocSecurity>0</DocSecurity>
  <Lines>55</Lines>
  <Paragraphs>15</Paragraphs>
  <ScaleCrop>false</ScaleCrop>
  <Company>MC SYSTEM</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2026-04-21T01:28:00Z</dcterms:created>
  <dcterms:modified xsi:type="dcterms:W3CDTF">2026-04-21T01:28:00Z</dcterms:modified>
</cp:coreProperties>
</file>