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A7832">
        <w:rPr>
          <w:rFonts w:ascii="宋体" w:hAnsi="宋体" w:hint="eastAsia"/>
          <w:b/>
          <w:bCs/>
          <w:sz w:val="48"/>
          <w:szCs w:val="30"/>
        </w:rPr>
        <w:t>南方利鑫灵活配置混合型证券投资基金</w:t>
      </w:r>
      <w:r w:rsidR="005A783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A783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A783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A7832">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A783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A7832" w:rsidRDefault="005A7832" w:rsidP="005A7832">
      <w:pPr>
        <w:pStyle w:val="-1"/>
        <w:ind w:left="281" w:hanging="281"/>
        <w:rPr>
          <w:rFonts w:hint="eastAsia"/>
        </w:rPr>
      </w:pPr>
      <w:r>
        <w:rPr>
          <w:rFonts w:hint="eastAsia"/>
        </w:rPr>
        <w:lastRenderedPageBreak/>
        <w:t>重要提示</w:t>
      </w:r>
    </w:p>
    <w:p w:rsidR="005A7832" w:rsidRDefault="005A7832" w:rsidP="005A783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A7832" w:rsidRDefault="005A7832" w:rsidP="005A7832">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5A7832" w:rsidRDefault="005A7832" w:rsidP="005A7832">
      <w:pPr>
        <w:pStyle w:val="-"/>
        <w:ind w:firstLine="420"/>
        <w:rPr>
          <w:rFonts w:hint="eastAsia"/>
        </w:rPr>
      </w:pPr>
      <w:r>
        <w:rPr>
          <w:rFonts w:hint="eastAsia"/>
        </w:rPr>
        <w:t>基金管理人承诺以诚实信用、勤勉尽责的原则管理和运用基金资产，但不保证基金一定盈利。</w:t>
      </w:r>
    </w:p>
    <w:p w:rsidR="005A7832" w:rsidRDefault="005A7832" w:rsidP="005A7832">
      <w:pPr>
        <w:pStyle w:val="-"/>
        <w:ind w:firstLine="420"/>
        <w:rPr>
          <w:rFonts w:hint="eastAsia"/>
        </w:rPr>
      </w:pPr>
      <w:r>
        <w:rPr>
          <w:rFonts w:hint="eastAsia"/>
        </w:rPr>
        <w:t>基金的过往业绩并不代表其未来表现。投资有风险，投资者在作出投资决策前应仔细阅读本基金的招募说明书。</w:t>
      </w:r>
    </w:p>
    <w:p w:rsidR="005A7832" w:rsidRDefault="005A7832" w:rsidP="005A7832">
      <w:pPr>
        <w:pStyle w:val="-"/>
        <w:ind w:firstLine="420"/>
        <w:rPr>
          <w:rFonts w:hint="eastAsia"/>
        </w:rPr>
      </w:pPr>
      <w:r>
        <w:rPr>
          <w:rFonts w:hint="eastAsia"/>
        </w:rPr>
        <w:t>本报告中财务资料未经审计。</w:t>
      </w:r>
    </w:p>
    <w:p w:rsidR="005A7832" w:rsidRDefault="005A7832" w:rsidP="005A7832">
      <w:pPr>
        <w:pStyle w:val="-"/>
        <w:ind w:firstLine="420"/>
        <w:rPr>
          <w:rFonts w:hint="eastAsia"/>
        </w:rPr>
      </w:pPr>
      <w:r>
        <w:rPr>
          <w:rFonts w:hint="eastAsia"/>
        </w:rPr>
        <w:t>本报告期自2026年1月1日起至3月31日止。</w:t>
      </w:r>
    </w:p>
    <w:p w:rsidR="005A7832" w:rsidRDefault="005A7832" w:rsidP="005A783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A7832" w:rsidTr="009575A7">
        <w:tc>
          <w:tcPr>
            <w:tcW w:w="2768" w:type="dxa"/>
          </w:tcPr>
          <w:p w:rsidR="005A7832" w:rsidRDefault="005A7832" w:rsidP="005A7832">
            <w:pPr>
              <w:jc w:val="left"/>
            </w:pPr>
            <w:r>
              <w:rPr>
                <w:rFonts w:hint="eastAsia"/>
              </w:rPr>
              <w:t>基金简称</w:t>
            </w:r>
          </w:p>
        </w:tc>
        <w:tc>
          <w:tcPr>
            <w:tcW w:w="5538" w:type="dxa"/>
            <w:gridSpan w:val="2"/>
          </w:tcPr>
          <w:p w:rsidR="005A7832" w:rsidRDefault="005A7832" w:rsidP="005A7832">
            <w:pPr>
              <w:jc w:val="left"/>
            </w:pPr>
            <w:r>
              <w:rPr>
                <w:rFonts w:hint="eastAsia"/>
              </w:rPr>
              <w:t>南方利鑫灵活配置混合</w:t>
            </w:r>
          </w:p>
        </w:tc>
      </w:tr>
      <w:tr w:rsidR="005A7832" w:rsidTr="00D33000">
        <w:tc>
          <w:tcPr>
            <w:tcW w:w="2768" w:type="dxa"/>
          </w:tcPr>
          <w:p w:rsidR="005A7832" w:rsidRDefault="005A7832" w:rsidP="005A7832">
            <w:pPr>
              <w:jc w:val="left"/>
            </w:pPr>
            <w:r>
              <w:rPr>
                <w:rFonts w:hint="eastAsia"/>
              </w:rPr>
              <w:t>基金主代码</w:t>
            </w:r>
          </w:p>
        </w:tc>
        <w:tc>
          <w:tcPr>
            <w:tcW w:w="5538" w:type="dxa"/>
            <w:gridSpan w:val="2"/>
          </w:tcPr>
          <w:p w:rsidR="005A7832" w:rsidRDefault="005A7832" w:rsidP="005A7832">
            <w:pPr>
              <w:jc w:val="left"/>
            </w:pPr>
            <w:r>
              <w:t>001334</w:t>
            </w:r>
          </w:p>
        </w:tc>
      </w:tr>
      <w:tr w:rsidR="005A7832" w:rsidTr="008F2CB9">
        <w:tc>
          <w:tcPr>
            <w:tcW w:w="2768" w:type="dxa"/>
          </w:tcPr>
          <w:p w:rsidR="005A7832" w:rsidRDefault="005A7832" w:rsidP="005A7832">
            <w:pPr>
              <w:jc w:val="left"/>
            </w:pPr>
            <w:r>
              <w:rPr>
                <w:rFonts w:hint="eastAsia"/>
              </w:rPr>
              <w:t>交易代码</w:t>
            </w:r>
          </w:p>
        </w:tc>
        <w:tc>
          <w:tcPr>
            <w:tcW w:w="5538" w:type="dxa"/>
            <w:gridSpan w:val="2"/>
          </w:tcPr>
          <w:p w:rsidR="005A7832" w:rsidRDefault="005A7832" w:rsidP="005A7832">
            <w:pPr>
              <w:jc w:val="left"/>
            </w:pPr>
            <w:r>
              <w:t>001334</w:t>
            </w:r>
          </w:p>
        </w:tc>
      </w:tr>
      <w:tr w:rsidR="005A7832" w:rsidTr="00661140">
        <w:tc>
          <w:tcPr>
            <w:tcW w:w="2768" w:type="dxa"/>
          </w:tcPr>
          <w:p w:rsidR="005A7832" w:rsidRDefault="005A7832" w:rsidP="005A7832">
            <w:pPr>
              <w:jc w:val="left"/>
            </w:pPr>
            <w:r>
              <w:rPr>
                <w:rFonts w:hint="eastAsia"/>
              </w:rPr>
              <w:t>基金运作方式</w:t>
            </w:r>
          </w:p>
        </w:tc>
        <w:tc>
          <w:tcPr>
            <w:tcW w:w="5538" w:type="dxa"/>
            <w:gridSpan w:val="2"/>
          </w:tcPr>
          <w:p w:rsidR="005A7832" w:rsidRDefault="005A7832" w:rsidP="005A7832">
            <w:pPr>
              <w:jc w:val="left"/>
            </w:pPr>
            <w:r>
              <w:rPr>
                <w:rFonts w:hint="eastAsia"/>
              </w:rPr>
              <w:t>契约型开放式</w:t>
            </w:r>
          </w:p>
        </w:tc>
      </w:tr>
      <w:tr w:rsidR="005A7832" w:rsidTr="00427576">
        <w:tc>
          <w:tcPr>
            <w:tcW w:w="2768" w:type="dxa"/>
          </w:tcPr>
          <w:p w:rsidR="005A7832" w:rsidRDefault="005A7832" w:rsidP="005A7832">
            <w:pPr>
              <w:jc w:val="left"/>
            </w:pPr>
            <w:r>
              <w:rPr>
                <w:rFonts w:hint="eastAsia"/>
              </w:rPr>
              <w:t>基金合同生效日</w:t>
            </w:r>
          </w:p>
        </w:tc>
        <w:tc>
          <w:tcPr>
            <w:tcW w:w="5538" w:type="dxa"/>
            <w:gridSpan w:val="2"/>
          </w:tcPr>
          <w:p w:rsidR="005A7832" w:rsidRDefault="005A7832" w:rsidP="005A7832">
            <w:pPr>
              <w:jc w:val="left"/>
            </w:pPr>
            <w:r>
              <w:rPr>
                <w:rFonts w:hint="eastAsia"/>
              </w:rPr>
              <w:t>2015</w:t>
            </w:r>
            <w:r>
              <w:rPr>
                <w:rFonts w:hint="eastAsia"/>
              </w:rPr>
              <w:t>年</w:t>
            </w:r>
            <w:r>
              <w:rPr>
                <w:rFonts w:hint="eastAsia"/>
              </w:rPr>
              <w:t>5</w:t>
            </w:r>
            <w:r>
              <w:rPr>
                <w:rFonts w:hint="eastAsia"/>
              </w:rPr>
              <w:t>月</w:t>
            </w:r>
            <w:r>
              <w:rPr>
                <w:rFonts w:hint="eastAsia"/>
              </w:rPr>
              <w:t>20</w:t>
            </w:r>
            <w:r>
              <w:rPr>
                <w:rFonts w:hint="eastAsia"/>
              </w:rPr>
              <w:t>日</w:t>
            </w:r>
          </w:p>
        </w:tc>
      </w:tr>
      <w:tr w:rsidR="005A7832" w:rsidTr="007C3BB1">
        <w:tc>
          <w:tcPr>
            <w:tcW w:w="2768" w:type="dxa"/>
          </w:tcPr>
          <w:p w:rsidR="005A7832" w:rsidRDefault="005A7832" w:rsidP="005A7832">
            <w:pPr>
              <w:jc w:val="left"/>
            </w:pPr>
            <w:r>
              <w:rPr>
                <w:rFonts w:hint="eastAsia"/>
              </w:rPr>
              <w:t>报告期末基金份额总额</w:t>
            </w:r>
          </w:p>
        </w:tc>
        <w:tc>
          <w:tcPr>
            <w:tcW w:w="5538" w:type="dxa"/>
            <w:gridSpan w:val="2"/>
          </w:tcPr>
          <w:p w:rsidR="005A7832" w:rsidRDefault="005A7832" w:rsidP="005A7832">
            <w:pPr>
              <w:jc w:val="left"/>
            </w:pPr>
            <w:r>
              <w:rPr>
                <w:rFonts w:hint="eastAsia"/>
              </w:rPr>
              <w:t>33,610,832.30</w:t>
            </w:r>
            <w:r>
              <w:rPr>
                <w:rFonts w:hint="eastAsia"/>
              </w:rPr>
              <w:t>份</w:t>
            </w:r>
          </w:p>
        </w:tc>
      </w:tr>
      <w:tr w:rsidR="005A7832" w:rsidTr="00E55215">
        <w:tc>
          <w:tcPr>
            <w:tcW w:w="2768" w:type="dxa"/>
          </w:tcPr>
          <w:p w:rsidR="005A7832" w:rsidRDefault="005A7832" w:rsidP="005A7832">
            <w:pPr>
              <w:jc w:val="left"/>
            </w:pPr>
            <w:r>
              <w:rPr>
                <w:rFonts w:hint="eastAsia"/>
              </w:rPr>
              <w:t>投资目标</w:t>
            </w:r>
          </w:p>
        </w:tc>
        <w:tc>
          <w:tcPr>
            <w:tcW w:w="5538" w:type="dxa"/>
            <w:gridSpan w:val="2"/>
          </w:tcPr>
          <w:p w:rsidR="005A7832" w:rsidRDefault="005A7832" w:rsidP="005A7832">
            <w:pPr>
              <w:jc w:val="left"/>
            </w:pPr>
            <w:r>
              <w:rPr>
                <w:rFonts w:hint="eastAsia"/>
              </w:rPr>
              <w:t>在有效控制组合风险并保持良好流动性的前提下，通过专业化研究分析及投资，力争实现基金资产的长期稳健增值。</w:t>
            </w:r>
          </w:p>
        </w:tc>
      </w:tr>
      <w:tr w:rsidR="005A7832" w:rsidTr="00725E03">
        <w:tc>
          <w:tcPr>
            <w:tcW w:w="2768" w:type="dxa"/>
          </w:tcPr>
          <w:p w:rsidR="005A7832" w:rsidRDefault="005A7832" w:rsidP="005A7832">
            <w:pPr>
              <w:jc w:val="left"/>
            </w:pPr>
            <w:r>
              <w:rPr>
                <w:rFonts w:hint="eastAsia"/>
              </w:rPr>
              <w:t>投资策略</w:t>
            </w:r>
          </w:p>
        </w:tc>
        <w:tc>
          <w:tcPr>
            <w:tcW w:w="5538" w:type="dxa"/>
            <w:gridSpan w:val="2"/>
          </w:tcPr>
          <w:p w:rsidR="005A7832" w:rsidRDefault="005A7832" w:rsidP="005A7832">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A7832" w:rsidTr="00B54D70">
        <w:tc>
          <w:tcPr>
            <w:tcW w:w="2768" w:type="dxa"/>
          </w:tcPr>
          <w:p w:rsidR="005A7832" w:rsidRDefault="005A7832" w:rsidP="005A7832">
            <w:pPr>
              <w:jc w:val="left"/>
            </w:pPr>
            <w:r>
              <w:rPr>
                <w:rFonts w:hint="eastAsia"/>
              </w:rPr>
              <w:t>业绩比较基准</w:t>
            </w:r>
          </w:p>
        </w:tc>
        <w:tc>
          <w:tcPr>
            <w:tcW w:w="5538" w:type="dxa"/>
            <w:gridSpan w:val="2"/>
          </w:tcPr>
          <w:p w:rsidR="005A7832" w:rsidRDefault="005A7832" w:rsidP="005A7832">
            <w:pPr>
              <w:jc w:val="left"/>
            </w:pPr>
            <w:r>
              <w:rPr>
                <w:rFonts w:hint="eastAsia"/>
              </w:rPr>
              <w:t>本基金的业绩比较基准为：人民币三年期定期存款利率（税后）</w:t>
            </w:r>
            <w:r>
              <w:rPr>
                <w:rFonts w:hint="eastAsia"/>
              </w:rPr>
              <w:t>+2%</w:t>
            </w:r>
          </w:p>
        </w:tc>
      </w:tr>
      <w:tr w:rsidR="005A7832" w:rsidTr="00BC169C">
        <w:tc>
          <w:tcPr>
            <w:tcW w:w="2768" w:type="dxa"/>
          </w:tcPr>
          <w:p w:rsidR="005A7832" w:rsidRDefault="005A7832" w:rsidP="005A7832">
            <w:pPr>
              <w:jc w:val="left"/>
            </w:pPr>
            <w:r>
              <w:rPr>
                <w:rFonts w:hint="eastAsia"/>
              </w:rPr>
              <w:t>风险收益特征</w:t>
            </w:r>
          </w:p>
        </w:tc>
        <w:tc>
          <w:tcPr>
            <w:tcW w:w="5538" w:type="dxa"/>
            <w:gridSpan w:val="2"/>
          </w:tcPr>
          <w:p w:rsidR="005A7832" w:rsidRDefault="005A7832" w:rsidP="005A7832">
            <w:pPr>
              <w:jc w:val="left"/>
            </w:pPr>
            <w:r>
              <w:rPr>
                <w:rFonts w:hint="eastAsia"/>
              </w:rPr>
              <w:t>本基金为混合型基金，其长期平均风险和预期收益水平低于股票型基金，高于债券型基金、货币市场基金。</w:t>
            </w:r>
          </w:p>
        </w:tc>
      </w:tr>
      <w:tr w:rsidR="005A7832" w:rsidTr="00363E43">
        <w:tc>
          <w:tcPr>
            <w:tcW w:w="2768" w:type="dxa"/>
          </w:tcPr>
          <w:p w:rsidR="005A7832" w:rsidRDefault="005A7832" w:rsidP="005A7832">
            <w:pPr>
              <w:jc w:val="left"/>
            </w:pPr>
            <w:r>
              <w:rPr>
                <w:rFonts w:hint="eastAsia"/>
              </w:rPr>
              <w:t>基金管理人</w:t>
            </w:r>
          </w:p>
        </w:tc>
        <w:tc>
          <w:tcPr>
            <w:tcW w:w="5538" w:type="dxa"/>
            <w:gridSpan w:val="2"/>
          </w:tcPr>
          <w:p w:rsidR="005A7832" w:rsidRDefault="005A7832" w:rsidP="005A7832">
            <w:pPr>
              <w:jc w:val="left"/>
            </w:pPr>
            <w:r>
              <w:rPr>
                <w:rFonts w:hint="eastAsia"/>
              </w:rPr>
              <w:t>南方基金管理股份有限公司</w:t>
            </w:r>
          </w:p>
        </w:tc>
      </w:tr>
      <w:tr w:rsidR="005A7832" w:rsidTr="005A7832">
        <w:tc>
          <w:tcPr>
            <w:tcW w:w="2768" w:type="dxa"/>
          </w:tcPr>
          <w:p w:rsidR="005A7832" w:rsidRDefault="005A7832" w:rsidP="005A7832">
            <w:pPr>
              <w:jc w:val="left"/>
            </w:pPr>
            <w:r>
              <w:rPr>
                <w:rFonts w:hint="eastAsia"/>
              </w:rPr>
              <w:t>基金托管人</w:t>
            </w:r>
          </w:p>
        </w:tc>
        <w:tc>
          <w:tcPr>
            <w:tcW w:w="5538" w:type="dxa"/>
            <w:gridSpan w:val="2"/>
          </w:tcPr>
          <w:p w:rsidR="005A7832" w:rsidRDefault="005A7832" w:rsidP="005A7832">
            <w:pPr>
              <w:jc w:val="left"/>
            </w:pPr>
            <w:r>
              <w:rPr>
                <w:rFonts w:hint="eastAsia"/>
              </w:rPr>
              <w:t>中国银行股份有限公司</w:t>
            </w:r>
          </w:p>
        </w:tc>
      </w:tr>
      <w:tr w:rsidR="005A7832" w:rsidTr="005A7832">
        <w:tc>
          <w:tcPr>
            <w:tcW w:w="2768" w:type="dxa"/>
          </w:tcPr>
          <w:p w:rsidR="005A7832" w:rsidRDefault="005A7832" w:rsidP="005A7832">
            <w:pPr>
              <w:jc w:val="left"/>
            </w:pPr>
            <w:r>
              <w:rPr>
                <w:rFonts w:hint="eastAsia"/>
              </w:rPr>
              <w:t>下属分级基金的基金简称</w:t>
            </w:r>
          </w:p>
        </w:tc>
        <w:tc>
          <w:tcPr>
            <w:tcW w:w="2769" w:type="dxa"/>
          </w:tcPr>
          <w:p w:rsidR="005A7832" w:rsidRDefault="005A7832" w:rsidP="005A7832">
            <w:pPr>
              <w:jc w:val="left"/>
            </w:pPr>
            <w:r>
              <w:rPr>
                <w:rFonts w:hint="eastAsia"/>
              </w:rPr>
              <w:t>南方利鑫灵活配置混合</w:t>
            </w:r>
            <w:r>
              <w:rPr>
                <w:rFonts w:hint="eastAsia"/>
              </w:rPr>
              <w:t>A</w:t>
            </w:r>
          </w:p>
        </w:tc>
        <w:tc>
          <w:tcPr>
            <w:tcW w:w="2769" w:type="dxa"/>
          </w:tcPr>
          <w:p w:rsidR="005A7832" w:rsidRDefault="005A7832" w:rsidP="005A7832">
            <w:pPr>
              <w:jc w:val="left"/>
            </w:pPr>
            <w:r>
              <w:rPr>
                <w:rFonts w:hint="eastAsia"/>
              </w:rPr>
              <w:t>南方利鑫灵活配置混合</w:t>
            </w:r>
            <w:r>
              <w:rPr>
                <w:rFonts w:hint="eastAsia"/>
              </w:rPr>
              <w:t>C</w:t>
            </w:r>
          </w:p>
        </w:tc>
      </w:tr>
      <w:tr w:rsidR="005A7832" w:rsidTr="005A7832">
        <w:tc>
          <w:tcPr>
            <w:tcW w:w="2768" w:type="dxa"/>
          </w:tcPr>
          <w:p w:rsidR="005A7832" w:rsidRDefault="005A7832" w:rsidP="005A7832">
            <w:pPr>
              <w:jc w:val="left"/>
            </w:pPr>
            <w:r>
              <w:rPr>
                <w:rFonts w:hint="eastAsia"/>
              </w:rPr>
              <w:t>下属分级基金的交易代码</w:t>
            </w:r>
          </w:p>
        </w:tc>
        <w:tc>
          <w:tcPr>
            <w:tcW w:w="2769" w:type="dxa"/>
          </w:tcPr>
          <w:p w:rsidR="005A7832" w:rsidRDefault="005A7832" w:rsidP="005A7832">
            <w:pPr>
              <w:jc w:val="left"/>
            </w:pPr>
            <w:r>
              <w:t>001334</w:t>
            </w:r>
          </w:p>
        </w:tc>
        <w:tc>
          <w:tcPr>
            <w:tcW w:w="2769" w:type="dxa"/>
          </w:tcPr>
          <w:p w:rsidR="005A7832" w:rsidRDefault="005A7832" w:rsidP="005A7832">
            <w:pPr>
              <w:jc w:val="left"/>
            </w:pPr>
            <w:r>
              <w:t>001503</w:t>
            </w:r>
          </w:p>
        </w:tc>
      </w:tr>
      <w:tr w:rsidR="005A7832" w:rsidTr="005A7832">
        <w:tc>
          <w:tcPr>
            <w:tcW w:w="2768" w:type="dxa"/>
          </w:tcPr>
          <w:p w:rsidR="005A7832" w:rsidRDefault="005A7832" w:rsidP="005A7832">
            <w:pPr>
              <w:jc w:val="left"/>
            </w:pPr>
            <w:r>
              <w:rPr>
                <w:rFonts w:hint="eastAsia"/>
              </w:rPr>
              <w:lastRenderedPageBreak/>
              <w:t>报告期末下属分级基金的份额总额</w:t>
            </w:r>
          </w:p>
        </w:tc>
        <w:tc>
          <w:tcPr>
            <w:tcW w:w="2769" w:type="dxa"/>
          </w:tcPr>
          <w:p w:rsidR="005A7832" w:rsidRDefault="005A7832" w:rsidP="005A7832">
            <w:pPr>
              <w:jc w:val="left"/>
            </w:pPr>
            <w:r>
              <w:rPr>
                <w:rFonts w:hint="eastAsia"/>
              </w:rPr>
              <w:t>32,633,088.29</w:t>
            </w:r>
            <w:r>
              <w:rPr>
                <w:rFonts w:hint="eastAsia"/>
              </w:rPr>
              <w:t>份</w:t>
            </w:r>
          </w:p>
        </w:tc>
        <w:tc>
          <w:tcPr>
            <w:tcW w:w="2769" w:type="dxa"/>
          </w:tcPr>
          <w:p w:rsidR="005A7832" w:rsidRDefault="005A7832" w:rsidP="005A7832">
            <w:pPr>
              <w:jc w:val="left"/>
            </w:pPr>
            <w:r>
              <w:rPr>
                <w:rFonts w:hint="eastAsia"/>
              </w:rPr>
              <w:t>977,744.01</w:t>
            </w:r>
            <w:r>
              <w:rPr>
                <w:rFonts w:hint="eastAsia"/>
              </w:rPr>
              <w:t>份</w:t>
            </w:r>
          </w:p>
        </w:tc>
      </w:tr>
    </w:tbl>
    <w:p w:rsidR="005A7832" w:rsidRDefault="005A7832" w:rsidP="005A7832">
      <w:pPr>
        <w:pStyle w:val="-1"/>
        <w:ind w:left="281" w:hanging="281"/>
        <w:rPr>
          <w:rFonts w:hint="eastAsia"/>
        </w:rPr>
      </w:pPr>
      <w:r>
        <w:rPr>
          <w:rFonts w:hint="eastAsia"/>
        </w:rPr>
        <w:t>主要财务指标和基金净值表现</w:t>
      </w:r>
    </w:p>
    <w:p w:rsidR="005A7832" w:rsidRDefault="005A7832" w:rsidP="005A7832">
      <w:pPr>
        <w:pStyle w:val="-2"/>
        <w:spacing w:before="312"/>
        <w:rPr>
          <w:rFonts w:hint="eastAsia"/>
        </w:rPr>
      </w:pPr>
      <w:r>
        <w:rPr>
          <w:rFonts w:hint="eastAsia"/>
        </w:rPr>
        <w:t>主要财务指标</w:t>
      </w:r>
    </w:p>
    <w:p w:rsidR="005A7832" w:rsidRDefault="005A7832" w:rsidP="005A783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A7832" w:rsidTr="005A783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A7832" w:rsidRPr="005A7832" w:rsidRDefault="005A7832" w:rsidP="005A7832">
            <w:pPr>
              <w:jc w:val="center"/>
              <w:rPr>
                <w:b/>
              </w:rPr>
            </w:pPr>
            <w:r w:rsidRPr="005A7832">
              <w:rPr>
                <w:rFonts w:hint="eastAsia"/>
                <w:b/>
              </w:rPr>
              <w:t>主要财务指标</w:t>
            </w:r>
          </w:p>
        </w:tc>
        <w:tc>
          <w:tcPr>
            <w:tcW w:w="5538" w:type="dxa"/>
            <w:gridSpan w:val="2"/>
            <w:tcBorders>
              <w:bottom w:val="single" w:sz="4" w:space="0" w:color="auto"/>
            </w:tcBorders>
          </w:tcPr>
          <w:p w:rsidR="005A7832" w:rsidRPr="005A7832" w:rsidRDefault="005A7832" w:rsidP="005A7832">
            <w:pPr>
              <w:jc w:val="center"/>
              <w:rPr>
                <w:b/>
              </w:rPr>
            </w:pPr>
            <w:r w:rsidRPr="005A7832">
              <w:rPr>
                <w:rFonts w:hint="eastAsia"/>
                <w:b/>
              </w:rPr>
              <w:t>报告期（</w:t>
            </w:r>
            <w:r w:rsidRPr="005A7832">
              <w:rPr>
                <w:rFonts w:hint="eastAsia"/>
                <w:b/>
              </w:rPr>
              <w:t>2026</w:t>
            </w:r>
            <w:r w:rsidRPr="005A7832">
              <w:rPr>
                <w:rFonts w:hint="eastAsia"/>
                <w:b/>
              </w:rPr>
              <w:t>年</w:t>
            </w:r>
            <w:r w:rsidRPr="005A7832">
              <w:rPr>
                <w:rFonts w:hint="eastAsia"/>
                <w:b/>
              </w:rPr>
              <w:t>1</w:t>
            </w:r>
            <w:r w:rsidRPr="005A7832">
              <w:rPr>
                <w:rFonts w:hint="eastAsia"/>
                <w:b/>
              </w:rPr>
              <w:t>月</w:t>
            </w:r>
            <w:r w:rsidRPr="005A7832">
              <w:rPr>
                <w:rFonts w:hint="eastAsia"/>
                <w:b/>
              </w:rPr>
              <w:t>1</w:t>
            </w:r>
            <w:r w:rsidRPr="005A7832">
              <w:rPr>
                <w:rFonts w:hint="eastAsia"/>
                <w:b/>
              </w:rPr>
              <w:t>日－</w:t>
            </w:r>
            <w:r w:rsidRPr="005A7832">
              <w:rPr>
                <w:rFonts w:hint="eastAsia"/>
                <w:b/>
              </w:rPr>
              <w:t>2026</w:t>
            </w:r>
            <w:r w:rsidRPr="005A7832">
              <w:rPr>
                <w:rFonts w:hint="eastAsia"/>
                <w:b/>
              </w:rPr>
              <w:t>年</w:t>
            </w:r>
            <w:r w:rsidRPr="005A7832">
              <w:rPr>
                <w:rFonts w:hint="eastAsia"/>
                <w:b/>
              </w:rPr>
              <w:t>3</w:t>
            </w:r>
            <w:r w:rsidRPr="005A7832">
              <w:rPr>
                <w:rFonts w:hint="eastAsia"/>
                <w:b/>
              </w:rPr>
              <w:t>月</w:t>
            </w:r>
            <w:r w:rsidRPr="005A7832">
              <w:rPr>
                <w:rFonts w:hint="eastAsia"/>
                <w:b/>
              </w:rPr>
              <w:t>31</w:t>
            </w:r>
            <w:r w:rsidRPr="005A7832">
              <w:rPr>
                <w:rFonts w:hint="eastAsia"/>
                <w:b/>
              </w:rPr>
              <w:t>日）</w:t>
            </w:r>
          </w:p>
        </w:tc>
      </w:tr>
      <w:tr w:rsidR="005A7832" w:rsidTr="005A7832">
        <w:tc>
          <w:tcPr>
            <w:tcW w:w="2768" w:type="dxa"/>
            <w:vMerge/>
          </w:tcPr>
          <w:p w:rsidR="005A7832" w:rsidRDefault="005A7832" w:rsidP="005A7832">
            <w:pPr>
              <w:jc w:val="left"/>
            </w:pPr>
          </w:p>
        </w:tc>
        <w:tc>
          <w:tcPr>
            <w:tcW w:w="2769" w:type="dxa"/>
            <w:shd w:val="clear" w:color="auto" w:fill="BFBFBF"/>
          </w:tcPr>
          <w:p w:rsidR="005A7832" w:rsidRPr="005A7832" w:rsidRDefault="005A7832" w:rsidP="005A7832">
            <w:pPr>
              <w:jc w:val="center"/>
              <w:rPr>
                <w:b/>
              </w:rPr>
            </w:pPr>
            <w:r w:rsidRPr="005A7832">
              <w:rPr>
                <w:rFonts w:hint="eastAsia"/>
                <w:b/>
              </w:rPr>
              <w:t>南方利鑫灵活配置混合</w:t>
            </w:r>
            <w:r w:rsidRPr="005A7832">
              <w:rPr>
                <w:rFonts w:hint="eastAsia"/>
                <w:b/>
              </w:rPr>
              <w:t>A</w:t>
            </w:r>
          </w:p>
        </w:tc>
        <w:tc>
          <w:tcPr>
            <w:tcW w:w="2769" w:type="dxa"/>
            <w:shd w:val="clear" w:color="auto" w:fill="BFBFBF"/>
          </w:tcPr>
          <w:p w:rsidR="005A7832" w:rsidRPr="005A7832" w:rsidRDefault="005A7832" w:rsidP="005A7832">
            <w:pPr>
              <w:jc w:val="center"/>
              <w:rPr>
                <w:b/>
              </w:rPr>
            </w:pPr>
            <w:r w:rsidRPr="005A7832">
              <w:rPr>
                <w:rFonts w:hint="eastAsia"/>
                <w:b/>
              </w:rPr>
              <w:t>南方利鑫灵活配置混合</w:t>
            </w:r>
            <w:r w:rsidRPr="005A7832">
              <w:rPr>
                <w:rFonts w:hint="eastAsia"/>
                <w:b/>
              </w:rPr>
              <w:t>C</w:t>
            </w:r>
          </w:p>
        </w:tc>
      </w:tr>
      <w:tr w:rsidR="005A7832" w:rsidTr="005A7832">
        <w:tc>
          <w:tcPr>
            <w:tcW w:w="2768" w:type="dxa"/>
          </w:tcPr>
          <w:p w:rsidR="005A7832" w:rsidRDefault="005A7832" w:rsidP="005A7832">
            <w:pPr>
              <w:jc w:val="left"/>
            </w:pPr>
            <w:r>
              <w:rPr>
                <w:rFonts w:hint="eastAsia"/>
              </w:rPr>
              <w:t>1.</w:t>
            </w:r>
            <w:r>
              <w:rPr>
                <w:rFonts w:hint="eastAsia"/>
              </w:rPr>
              <w:t>本期已实现收益</w:t>
            </w:r>
          </w:p>
        </w:tc>
        <w:tc>
          <w:tcPr>
            <w:tcW w:w="2769" w:type="dxa"/>
          </w:tcPr>
          <w:p w:rsidR="005A7832" w:rsidRDefault="005A7832" w:rsidP="005A7832">
            <w:pPr>
              <w:jc w:val="right"/>
            </w:pPr>
            <w:r>
              <w:t>-1,387,734.43</w:t>
            </w:r>
          </w:p>
        </w:tc>
        <w:tc>
          <w:tcPr>
            <w:tcW w:w="2769" w:type="dxa"/>
          </w:tcPr>
          <w:p w:rsidR="005A7832" w:rsidRDefault="005A7832" w:rsidP="005A7832">
            <w:pPr>
              <w:jc w:val="right"/>
            </w:pPr>
            <w:r>
              <w:t>-40,174.30</w:t>
            </w:r>
          </w:p>
        </w:tc>
      </w:tr>
      <w:tr w:rsidR="005A7832" w:rsidTr="005A7832">
        <w:tc>
          <w:tcPr>
            <w:tcW w:w="2768" w:type="dxa"/>
          </w:tcPr>
          <w:p w:rsidR="005A7832" w:rsidRDefault="005A7832" w:rsidP="005A7832">
            <w:pPr>
              <w:jc w:val="left"/>
            </w:pPr>
            <w:r>
              <w:rPr>
                <w:rFonts w:hint="eastAsia"/>
              </w:rPr>
              <w:t>2.</w:t>
            </w:r>
            <w:r>
              <w:rPr>
                <w:rFonts w:hint="eastAsia"/>
              </w:rPr>
              <w:t>本期利润</w:t>
            </w:r>
          </w:p>
        </w:tc>
        <w:tc>
          <w:tcPr>
            <w:tcW w:w="2769" w:type="dxa"/>
          </w:tcPr>
          <w:p w:rsidR="005A7832" w:rsidRDefault="005A7832" w:rsidP="005A7832">
            <w:pPr>
              <w:jc w:val="right"/>
            </w:pPr>
            <w:r>
              <w:t>-2,232,899.55</w:t>
            </w:r>
          </w:p>
        </w:tc>
        <w:tc>
          <w:tcPr>
            <w:tcW w:w="2769" w:type="dxa"/>
          </w:tcPr>
          <w:p w:rsidR="005A7832" w:rsidRDefault="005A7832" w:rsidP="005A7832">
            <w:pPr>
              <w:jc w:val="right"/>
            </w:pPr>
            <w:r>
              <w:t>-67,671.52</w:t>
            </w:r>
          </w:p>
        </w:tc>
      </w:tr>
      <w:tr w:rsidR="005A7832" w:rsidTr="005A7832">
        <w:tc>
          <w:tcPr>
            <w:tcW w:w="2768" w:type="dxa"/>
          </w:tcPr>
          <w:p w:rsidR="005A7832" w:rsidRDefault="005A7832" w:rsidP="005A7832">
            <w:pPr>
              <w:jc w:val="left"/>
            </w:pPr>
            <w:r>
              <w:rPr>
                <w:rFonts w:hint="eastAsia"/>
              </w:rPr>
              <w:t>3.</w:t>
            </w:r>
            <w:r>
              <w:rPr>
                <w:rFonts w:hint="eastAsia"/>
              </w:rPr>
              <w:t>加权平均基金份额本期利润</w:t>
            </w:r>
          </w:p>
        </w:tc>
        <w:tc>
          <w:tcPr>
            <w:tcW w:w="2769" w:type="dxa"/>
          </w:tcPr>
          <w:p w:rsidR="005A7832" w:rsidRDefault="005A7832" w:rsidP="005A7832">
            <w:pPr>
              <w:jc w:val="right"/>
            </w:pPr>
            <w:r>
              <w:t>-0.0692</w:t>
            </w:r>
          </w:p>
        </w:tc>
        <w:tc>
          <w:tcPr>
            <w:tcW w:w="2769" w:type="dxa"/>
          </w:tcPr>
          <w:p w:rsidR="005A7832" w:rsidRDefault="005A7832" w:rsidP="005A7832">
            <w:pPr>
              <w:jc w:val="right"/>
            </w:pPr>
            <w:r>
              <w:t>-0.0691</w:t>
            </w:r>
          </w:p>
        </w:tc>
      </w:tr>
      <w:tr w:rsidR="005A7832" w:rsidTr="005A7832">
        <w:tc>
          <w:tcPr>
            <w:tcW w:w="2768" w:type="dxa"/>
          </w:tcPr>
          <w:p w:rsidR="005A7832" w:rsidRDefault="005A7832" w:rsidP="005A7832">
            <w:pPr>
              <w:jc w:val="left"/>
            </w:pPr>
            <w:r>
              <w:rPr>
                <w:rFonts w:hint="eastAsia"/>
              </w:rPr>
              <w:t>4.</w:t>
            </w:r>
            <w:r>
              <w:rPr>
                <w:rFonts w:hint="eastAsia"/>
              </w:rPr>
              <w:t>期末基金资产净值</w:t>
            </w:r>
          </w:p>
        </w:tc>
        <w:tc>
          <w:tcPr>
            <w:tcW w:w="2769" w:type="dxa"/>
          </w:tcPr>
          <w:p w:rsidR="005A7832" w:rsidRDefault="005A7832" w:rsidP="005A7832">
            <w:pPr>
              <w:jc w:val="right"/>
            </w:pPr>
            <w:r>
              <w:t>49,175,492.95</w:t>
            </w:r>
          </w:p>
        </w:tc>
        <w:tc>
          <w:tcPr>
            <w:tcW w:w="2769" w:type="dxa"/>
          </w:tcPr>
          <w:p w:rsidR="005A7832" w:rsidRDefault="005A7832" w:rsidP="005A7832">
            <w:pPr>
              <w:jc w:val="right"/>
            </w:pPr>
            <w:r>
              <w:t>1,466,167.15</w:t>
            </w:r>
          </w:p>
        </w:tc>
      </w:tr>
      <w:tr w:rsidR="005A7832" w:rsidTr="005A7832">
        <w:tc>
          <w:tcPr>
            <w:tcW w:w="2768" w:type="dxa"/>
          </w:tcPr>
          <w:p w:rsidR="005A7832" w:rsidRDefault="005A7832" w:rsidP="005A7832">
            <w:pPr>
              <w:jc w:val="left"/>
            </w:pPr>
            <w:r>
              <w:rPr>
                <w:rFonts w:hint="eastAsia"/>
              </w:rPr>
              <w:t>5.</w:t>
            </w:r>
            <w:r>
              <w:rPr>
                <w:rFonts w:hint="eastAsia"/>
              </w:rPr>
              <w:t>期末基金份额净值</w:t>
            </w:r>
          </w:p>
        </w:tc>
        <w:tc>
          <w:tcPr>
            <w:tcW w:w="2769" w:type="dxa"/>
          </w:tcPr>
          <w:p w:rsidR="005A7832" w:rsidRDefault="005A7832" w:rsidP="005A7832">
            <w:pPr>
              <w:jc w:val="right"/>
            </w:pPr>
            <w:r>
              <w:t>1.5069</w:t>
            </w:r>
          </w:p>
        </w:tc>
        <w:tc>
          <w:tcPr>
            <w:tcW w:w="2769" w:type="dxa"/>
          </w:tcPr>
          <w:p w:rsidR="005A7832" w:rsidRDefault="005A7832" w:rsidP="005A7832">
            <w:pPr>
              <w:jc w:val="right"/>
            </w:pPr>
            <w:r>
              <w:t>1.4995</w:t>
            </w:r>
          </w:p>
        </w:tc>
      </w:tr>
    </w:tbl>
    <w:p w:rsidR="005A7832" w:rsidRDefault="005A7832" w:rsidP="005A7832">
      <w:pPr>
        <w:pStyle w:val="-8"/>
        <w:rPr>
          <w:rFonts w:hint="eastAsia"/>
        </w:rPr>
      </w:pPr>
      <w:r>
        <w:rPr>
          <w:rFonts w:hint="eastAsia"/>
        </w:rPr>
        <w:t>注：基金业绩指标不包括持有人认（申）购或交易基金的各项费用，计入费用后实际收益水平要低于所列数字；</w:t>
      </w:r>
    </w:p>
    <w:p w:rsidR="005A7832" w:rsidRDefault="005A7832" w:rsidP="005A783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A7832" w:rsidRDefault="005A7832" w:rsidP="005A7832">
      <w:pPr>
        <w:pStyle w:val="-2"/>
        <w:spacing w:before="312"/>
        <w:rPr>
          <w:rFonts w:hint="eastAsia"/>
        </w:rPr>
      </w:pPr>
      <w:r>
        <w:rPr>
          <w:rFonts w:hint="eastAsia"/>
        </w:rPr>
        <w:t>基金净值表现</w:t>
      </w:r>
    </w:p>
    <w:p w:rsidR="005A7832" w:rsidRDefault="005A7832" w:rsidP="005A7832">
      <w:pPr>
        <w:pStyle w:val="-3"/>
        <w:spacing w:before="156" w:after="156"/>
        <w:rPr>
          <w:rFonts w:hint="eastAsia"/>
        </w:rPr>
      </w:pPr>
      <w:r>
        <w:rPr>
          <w:rFonts w:hint="eastAsia"/>
        </w:rPr>
        <w:t>本报告期基金份额净值增长率及其与同期业绩比较基准收益率的比较</w:t>
      </w:r>
    </w:p>
    <w:p w:rsidR="005A7832" w:rsidRDefault="005A7832" w:rsidP="005A7832">
      <w:pPr>
        <w:pStyle w:val="-"/>
        <w:ind w:firstLine="420"/>
        <w:rPr>
          <w:rFonts w:hint="eastAsia"/>
        </w:rPr>
      </w:pPr>
      <w:r>
        <w:rPr>
          <w:rFonts w:hint="eastAsia"/>
        </w:rPr>
        <w:t>南方利鑫灵活配置混合A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A7832" w:rsidTr="005A7832">
        <w:trPr>
          <w:cnfStyle w:val="100000000000" w:firstRow="1" w:lastRow="0" w:firstColumn="0" w:lastColumn="0" w:oddVBand="0" w:evenVBand="0" w:oddHBand="0" w:evenHBand="0" w:firstRowFirstColumn="0" w:firstRowLastColumn="0" w:lastRowFirstColumn="0" w:lastRowLastColumn="0"/>
        </w:trPr>
        <w:tc>
          <w:tcPr>
            <w:tcW w:w="1429" w:type="dxa"/>
          </w:tcPr>
          <w:p w:rsidR="005A7832" w:rsidRPr="005A7832" w:rsidRDefault="005A7832" w:rsidP="005A7832">
            <w:pPr>
              <w:jc w:val="center"/>
              <w:rPr>
                <w:b/>
              </w:rPr>
            </w:pPr>
            <w:r w:rsidRPr="005A7832">
              <w:rPr>
                <w:rFonts w:hint="eastAsia"/>
                <w:b/>
              </w:rPr>
              <w:t>阶段</w:t>
            </w:r>
          </w:p>
        </w:tc>
        <w:tc>
          <w:tcPr>
            <w:tcW w:w="1315" w:type="dxa"/>
          </w:tcPr>
          <w:p w:rsidR="005A7832" w:rsidRPr="005A7832" w:rsidRDefault="005A7832" w:rsidP="005A7832">
            <w:pPr>
              <w:jc w:val="center"/>
              <w:rPr>
                <w:b/>
              </w:rPr>
            </w:pPr>
            <w:r w:rsidRPr="005A7832">
              <w:rPr>
                <w:rFonts w:hint="eastAsia"/>
                <w:b/>
              </w:rPr>
              <w:t>净值增长率①</w:t>
            </w:r>
          </w:p>
        </w:tc>
        <w:tc>
          <w:tcPr>
            <w:tcW w:w="1315" w:type="dxa"/>
          </w:tcPr>
          <w:p w:rsidR="005A7832" w:rsidRPr="005A7832" w:rsidRDefault="005A7832" w:rsidP="005A7832">
            <w:pPr>
              <w:jc w:val="center"/>
              <w:rPr>
                <w:b/>
              </w:rPr>
            </w:pPr>
            <w:r w:rsidRPr="005A7832">
              <w:rPr>
                <w:rFonts w:hint="eastAsia"/>
                <w:b/>
              </w:rPr>
              <w:t>净值增长率标准差②</w:t>
            </w:r>
          </w:p>
        </w:tc>
        <w:tc>
          <w:tcPr>
            <w:tcW w:w="1315" w:type="dxa"/>
          </w:tcPr>
          <w:p w:rsidR="005A7832" w:rsidRPr="005A7832" w:rsidRDefault="005A7832" w:rsidP="005A7832">
            <w:pPr>
              <w:jc w:val="center"/>
              <w:rPr>
                <w:b/>
              </w:rPr>
            </w:pPr>
            <w:r w:rsidRPr="005A7832">
              <w:rPr>
                <w:rFonts w:hint="eastAsia"/>
                <w:b/>
              </w:rPr>
              <w:t>业绩比较基准收益率③</w:t>
            </w:r>
          </w:p>
        </w:tc>
        <w:tc>
          <w:tcPr>
            <w:tcW w:w="1315" w:type="dxa"/>
          </w:tcPr>
          <w:p w:rsidR="005A7832" w:rsidRPr="005A7832" w:rsidRDefault="005A7832" w:rsidP="005A7832">
            <w:pPr>
              <w:jc w:val="center"/>
              <w:rPr>
                <w:b/>
              </w:rPr>
            </w:pPr>
            <w:r w:rsidRPr="005A7832">
              <w:rPr>
                <w:rFonts w:hint="eastAsia"/>
                <w:b/>
              </w:rPr>
              <w:t>业绩比较基准收益率标准差④</w:t>
            </w:r>
          </w:p>
        </w:tc>
        <w:tc>
          <w:tcPr>
            <w:tcW w:w="907" w:type="dxa"/>
          </w:tcPr>
          <w:p w:rsidR="005A7832" w:rsidRPr="005A7832" w:rsidRDefault="005A7832" w:rsidP="005A7832">
            <w:pPr>
              <w:jc w:val="center"/>
              <w:rPr>
                <w:b/>
              </w:rPr>
            </w:pPr>
            <w:r w:rsidRPr="005A7832">
              <w:rPr>
                <w:rFonts w:hint="eastAsia"/>
                <w:b/>
              </w:rPr>
              <w:t>①</w:t>
            </w:r>
            <w:r w:rsidRPr="005A7832">
              <w:rPr>
                <w:rFonts w:hint="eastAsia"/>
                <w:b/>
              </w:rPr>
              <w:t>-</w:t>
            </w:r>
            <w:r w:rsidRPr="005A7832">
              <w:rPr>
                <w:rFonts w:hint="eastAsia"/>
                <w:b/>
              </w:rPr>
              <w:t>③</w:t>
            </w:r>
          </w:p>
        </w:tc>
        <w:tc>
          <w:tcPr>
            <w:tcW w:w="907" w:type="dxa"/>
          </w:tcPr>
          <w:p w:rsidR="005A7832" w:rsidRPr="005A7832" w:rsidRDefault="005A7832" w:rsidP="005A7832">
            <w:pPr>
              <w:jc w:val="center"/>
              <w:rPr>
                <w:b/>
              </w:rPr>
            </w:pPr>
            <w:r w:rsidRPr="005A7832">
              <w:rPr>
                <w:rFonts w:hint="eastAsia"/>
                <w:b/>
              </w:rPr>
              <w:t>②</w:t>
            </w:r>
            <w:r w:rsidRPr="005A7832">
              <w:rPr>
                <w:rFonts w:hint="eastAsia"/>
                <w:b/>
              </w:rPr>
              <w:t>-</w:t>
            </w:r>
            <w:r w:rsidRPr="005A7832">
              <w:rPr>
                <w:rFonts w:hint="eastAsia"/>
                <w:b/>
              </w:rPr>
              <w:t>④</w:t>
            </w:r>
          </w:p>
        </w:tc>
      </w:tr>
      <w:tr w:rsidR="005A7832" w:rsidTr="005A7832">
        <w:tc>
          <w:tcPr>
            <w:tcW w:w="1429" w:type="dxa"/>
          </w:tcPr>
          <w:p w:rsidR="005A7832" w:rsidRDefault="005A7832" w:rsidP="005A7832">
            <w:pPr>
              <w:jc w:val="left"/>
            </w:pPr>
            <w:r>
              <w:rPr>
                <w:rFonts w:hint="eastAsia"/>
              </w:rPr>
              <w:t>过去三个月</w:t>
            </w:r>
          </w:p>
        </w:tc>
        <w:tc>
          <w:tcPr>
            <w:tcW w:w="1315" w:type="dxa"/>
          </w:tcPr>
          <w:p w:rsidR="005A7832" w:rsidRDefault="005A7832" w:rsidP="005A7832">
            <w:pPr>
              <w:jc w:val="right"/>
            </w:pPr>
            <w:r>
              <w:t>-4.45%</w:t>
            </w:r>
          </w:p>
        </w:tc>
        <w:tc>
          <w:tcPr>
            <w:tcW w:w="1315" w:type="dxa"/>
          </w:tcPr>
          <w:p w:rsidR="005A7832" w:rsidRDefault="005A7832" w:rsidP="005A7832">
            <w:pPr>
              <w:jc w:val="right"/>
            </w:pPr>
            <w:r>
              <w:t>0.73%</w:t>
            </w:r>
          </w:p>
        </w:tc>
        <w:tc>
          <w:tcPr>
            <w:tcW w:w="1315" w:type="dxa"/>
          </w:tcPr>
          <w:p w:rsidR="005A7832" w:rsidRDefault="005A7832" w:rsidP="005A7832">
            <w:pPr>
              <w:jc w:val="right"/>
            </w:pPr>
            <w:r>
              <w:t>0.78%</w:t>
            </w:r>
          </w:p>
        </w:tc>
        <w:tc>
          <w:tcPr>
            <w:tcW w:w="1315" w:type="dxa"/>
          </w:tcPr>
          <w:p w:rsidR="005A7832" w:rsidRDefault="005A7832" w:rsidP="005A7832">
            <w:pPr>
              <w:jc w:val="right"/>
            </w:pPr>
            <w:r>
              <w:t>0.02%</w:t>
            </w:r>
          </w:p>
        </w:tc>
        <w:tc>
          <w:tcPr>
            <w:tcW w:w="907" w:type="dxa"/>
          </w:tcPr>
          <w:p w:rsidR="005A7832" w:rsidRDefault="005A7832" w:rsidP="005A7832">
            <w:pPr>
              <w:jc w:val="right"/>
            </w:pPr>
            <w:r>
              <w:t>-5.23%</w:t>
            </w:r>
          </w:p>
        </w:tc>
        <w:tc>
          <w:tcPr>
            <w:tcW w:w="907" w:type="dxa"/>
          </w:tcPr>
          <w:p w:rsidR="005A7832" w:rsidRDefault="005A7832" w:rsidP="005A7832">
            <w:pPr>
              <w:jc w:val="right"/>
            </w:pPr>
            <w:r>
              <w:t>0.71%</w:t>
            </w:r>
          </w:p>
        </w:tc>
      </w:tr>
      <w:tr w:rsidR="005A7832" w:rsidTr="005A7832">
        <w:tc>
          <w:tcPr>
            <w:tcW w:w="1429" w:type="dxa"/>
          </w:tcPr>
          <w:p w:rsidR="005A7832" w:rsidRDefault="005A7832" w:rsidP="005A7832">
            <w:pPr>
              <w:jc w:val="left"/>
            </w:pPr>
            <w:r>
              <w:rPr>
                <w:rFonts w:hint="eastAsia"/>
              </w:rPr>
              <w:t>过去六个月</w:t>
            </w:r>
          </w:p>
        </w:tc>
        <w:tc>
          <w:tcPr>
            <w:tcW w:w="1315" w:type="dxa"/>
          </w:tcPr>
          <w:p w:rsidR="005A7832" w:rsidRDefault="005A7832" w:rsidP="005A7832">
            <w:pPr>
              <w:jc w:val="right"/>
            </w:pPr>
            <w:r>
              <w:t>-3.64%</w:t>
            </w:r>
          </w:p>
        </w:tc>
        <w:tc>
          <w:tcPr>
            <w:tcW w:w="1315" w:type="dxa"/>
          </w:tcPr>
          <w:p w:rsidR="005A7832" w:rsidRDefault="005A7832" w:rsidP="005A7832">
            <w:pPr>
              <w:jc w:val="right"/>
            </w:pPr>
            <w:r>
              <w:t>0.51%</w:t>
            </w:r>
          </w:p>
        </w:tc>
        <w:tc>
          <w:tcPr>
            <w:tcW w:w="1315" w:type="dxa"/>
          </w:tcPr>
          <w:p w:rsidR="005A7832" w:rsidRDefault="005A7832" w:rsidP="005A7832">
            <w:pPr>
              <w:jc w:val="right"/>
            </w:pPr>
            <w:r>
              <w:t>1.58%</w:t>
            </w:r>
          </w:p>
        </w:tc>
        <w:tc>
          <w:tcPr>
            <w:tcW w:w="1315" w:type="dxa"/>
          </w:tcPr>
          <w:p w:rsidR="005A7832" w:rsidRDefault="005A7832" w:rsidP="005A7832">
            <w:pPr>
              <w:jc w:val="right"/>
            </w:pPr>
            <w:r>
              <w:t>0.02%</w:t>
            </w:r>
          </w:p>
        </w:tc>
        <w:tc>
          <w:tcPr>
            <w:tcW w:w="907" w:type="dxa"/>
          </w:tcPr>
          <w:p w:rsidR="005A7832" w:rsidRDefault="005A7832" w:rsidP="005A7832">
            <w:pPr>
              <w:jc w:val="right"/>
            </w:pPr>
            <w:r>
              <w:t>-5.22%</w:t>
            </w:r>
          </w:p>
        </w:tc>
        <w:tc>
          <w:tcPr>
            <w:tcW w:w="907" w:type="dxa"/>
          </w:tcPr>
          <w:p w:rsidR="005A7832" w:rsidRDefault="005A7832" w:rsidP="005A7832">
            <w:pPr>
              <w:jc w:val="right"/>
            </w:pPr>
            <w:r>
              <w:t>0.49%</w:t>
            </w:r>
          </w:p>
        </w:tc>
      </w:tr>
      <w:tr w:rsidR="005A7832" w:rsidTr="005A7832">
        <w:tc>
          <w:tcPr>
            <w:tcW w:w="1429" w:type="dxa"/>
          </w:tcPr>
          <w:p w:rsidR="005A7832" w:rsidRDefault="005A7832" w:rsidP="005A7832">
            <w:pPr>
              <w:jc w:val="left"/>
            </w:pPr>
            <w:r>
              <w:rPr>
                <w:rFonts w:hint="eastAsia"/>
              </w:rPr>
              <w:t>过去一年</w:t>
            </w:r>
          </w:p>
        </w:tc>
        <w:tc>
          <w:tcPr>
            <w:tcW w:w="1315" w:type="dxa"/>
          </w:tcPr>
          <w:p w:rsidR="005A7832" w:rsidRDefault="005A7832" w:rsidP="005A7832">
            <w:pPr>
              <w:jc w:val="right"/>
            </w:pPr>
            <w:r>
              <w:t>-1.61%</w:t>
            </w:r>
          </w:p>
        </w:tc>
        <w:tc>
          <w:tcPr>
            <w:tcW w:w="1315" w:type="dxa"/>
          </w:tcPr>
          <w:p w:rsidR="005A7832" w:rsidRDefault="005A7832" w:rsidP="005A7832">
            <w:pPr>
              <w:jc w:val="right"/>
            </w:pPr>
            <w:r>
              <w:t>0.36%</w:t>
            </w:r>
          </w:p>
        </w:tc>
        <w:tc>
          <w:tcPr>
            <w:tcW w:w="1315" w:type="dxa"/>
          </w:tcPr>
          <w:p w:rsidR="005A7832" w:rsidRDefault="005A7832" w:rsidP="005A7832">
            <w:pPr>
              <w:jc w:val="right"/>
            </w:pPr>
            <w:r>
              <w:t>3.23%</w:t>
            </w:r>
          </w:p>
        </w:tc>
        <w:tc>
          <w:tcPr>
            <w:tcW w:w="1315" w:type="dxa"/>
          </w:tcPr>
          <w:p w:rsidR="005A7832" w:rsidRDefault="005A7832" w:rsidP="005A7832">
            <w:pPr>
              <w:jc w:val="right"/>
            </w:pPr>
            <w:r>
              <w:t>0.02%</w:t>
            </w:r>
          </w:p>
        </w:tc>
        <w:tc>
          <w:tcPr>
            <w:tcW w:w="907" w:type="dxa"/>
          </w:tcPr>
          <w:p w:rsidR="005A7832" w:rsidRDefault="005A7832" w:rsidP="005A7832">
            <w:pPr>
              <w:jc w:val="right"/>
            </w:pPr>
            <w:r>
              <w:t>-4.84%</w:t>
            </w:r>
          </w:p>
        </w:tc>
        <w:tc>
          <w:tcPr>
            <w:tcW w:w="907" w:type="dxa"/>
          </w:tcPr>
          <w:p w:rsidR="005A7832" w:rsidRDefault="005A7832" w:rsidP="005A7832">
            <w:pPr>
              <w:jc w:val="right"/>
            </w:pPr>
            <w:r>
              <w:t>0.34%</w:t>
            </w:r>
          </w:p>
        </w:tc>
      </w:tr>
      <w:tr w:rsidR="005A7832" w:rsidTr="005A7832">
        <w:tc>
          <w:tcPr>
            <w:tcW w:w="1429" w:type="dxa"/>
          </w:tcPr>
          <w:p w:rsidR="005A7832" w:rsidRDefault="005A7832" w:rsidP="005A7832">
            <w:pPr>
              <w:jc w:val="left"/>
            </w:pPr>
            <w:r>
              <w:rPr>
                <w:rFonts w:hint="eastAsia"/>
              </w:rPr>
              <w:t>过去三年</w:t>
            </w:r>
          </w:p>
        </w:tc>
        <w:tc>
          <w:tcPr>
            <w:tcW w:w="1315" w:type="dxa"/>
          </w:tcPr>
          <w:p w:rsidR="005A7832" w:rsidRDefault="005A7832" w:rsidP="005A7832">
            <w:pPr>
              <w:jc w:val="right"/>
            </w:pPr>
            <w:r>
              <w:t>0.93%</w:t>
            </w:r>
          </w:p>
        </w:tc>
        <w:tc>
          <w:tcPr>
            <w:tcW w:w="1315" w:type="dxa"/>
          </w:tcPr>
          <w:p w:rsidR="005A7832" w:rsidRDefault="005A7832" w:rsidP="005A7832">
            <w:pPr>
              <w:jc w:val="right"/>
            </w:pPr>
            <w:r>
              <w:t>0.27%</w:t>
            </w:r>
          </w:p>
        </w:tc>
        <w:tc>
          <w:tcPr>
            <w:tcW w:w="1315" w:type="dxa"/>
          </w:tcPr>
          <w:p w:rsidR="005A7832" w:rsidRDefault="005A7832" w:rsidP="005A7832">
            <w:pPr>
              <w:jc w:val="right"/>
            </w:pPr>
            <w:r>
              <w:t>10.37%</w:t>
            </w:r>
          </w:p>
        </w:tc>
        <w:tc>
          <w:tcPr>
            <w:tcW w:w="1315" w:type="dxa"/>
          </w:tcPr>
          <w:p w:rsidR="005A7832" w:rsidRDefault="005A7832" w:rsidP="005A7832">
            <w:pPr>
              <w:jc w:val="right"/>
            </w:pPr>
            <w:r>
              <w:t>0.02%</w:t>
            </w:r>
          </w:p>
        </w:tc>
        <w:tc>
          <w:tcPr>
            <w:tcW w:w="907" w:type="dxa"/>
          </w:tcPr>
          <w:p w:rsidR="005A7832" w:rsidRDefault="005A7832" w:rsidP="005A7832">
            <w:pPr>
              <w:jc w:val="right"/>
            </w:pPr>
            <w:r>
              <w:t>-9.44%</w:t>
            </w:r>
          </w:p>
        </w:tc>
        <w:tc>
          <w:tcPr>
            <w:tcW w:w="907" w:type="dxa"/>
          </w:tcPr>
          <w:p w:rsidR="005A7832" w:rsidRDefault="005A7832" w:rsidP="005A7832">
            <w:pPr>
              <w:jc w:val="right"/>
            </w:pPr>
            <w:r>
              <w:t>0.25%</w:t>
            </w:r>
          </w:p>
        </w:tc>
      </w:tr>
      <w:tr w:rsidR="005A7832" w:rsidTr="005A7832">
        <w:tc>
          <w:tcPr>
            <w:tcW w:w="1429" w:type="dxa"/>
          </w:tcPr>
          <w:p w:rsidR="005A7832" w:rsidRDefault="005A7832" w:rsidP="005A7832">
            <w:pPr>
              <w:jc w:val="left"/>
            </w:pPr>
            <w:r>
              <w:rPr>
                <w:rFonts w:hint="eastAsia"/>
              </w:rPr>
              <w:t>过去五年</w:t>
            </w:r>
          </w:p>
        </w:tc>
        <w:tc>
          <w:tcPr>
            <w:tcW w:w="1315" w:type="dxa"/>
          </w:tcPr>
          <w:p w:rsidR="005A7832" w:rsidRDefault="005A7832" w:rsidP="005A7832">
            <w:pPr>
              <w:jc w:val="right"/>
            </w:pPr>
            <w:r>
              <w:t>6.80%</w:t>
            </w:r>
          </w:p>
        </w:tc>
        <w:tc>
          <w:tcPr>
            <w:tcW w:w="1315" w:type="dxa"/>
          </w:tcPr>
          <w:p w:rsidR="005A7832" w:rsidRDefault="005A7832" w:rsidP="005A7832">
            <w:pPr>
              <w:jc w:val="right"/>
            </w:pPr>
            <w:r>
              <w:t>0.25%</w:t>
            </w:r>
          </w:p>
        </w:tc>
        <w:tc>
          <w:tcPr>
            <w:tcW w:w="1315" w:type="dxa"/>
          </w:tcPr>
          <w:p w:rsidR="005A7832" w:rsidRDefault="005A7832" w:rsidP="005A7832">
            <w:pPr>
              <w:jc w:val="right"/>
            </w:pPr>
            <w:r>
              <w:t>18.55%</w:t>
            </w:r>
          </w:p>
        </w:tc>
        <w:tc>
          <w:tcPr>
            <w:tcW w:w="1315" w:type="dxa"/>
          </w:tcPr>
          <w:p w:rsidR="005A7832" w:rsidRDefault="005A7832" w:rsidP="005A7832">
            <w:pPr>
              <w:jc w:val="right"/>
            </w:pPr>
            <w:r>
              <w:t>0.02%</w:t>
            </w:r>
          </w:p>
        </w:tc>
        <w:tc>
          <w:tcPr>
            <w:tcW w:w="907" w:type="dxa"/>
          </w:tcPr>
          <w:p w:rsidR="005A7832" w:rsidRDefault="005A7832" w:rsidP="005A7832">
            <w:pPr>
              <w:jc w:val="right"/>
            </w:pPr>
            <w:r>
              <w:t>-11.75%</w:t>
            </w:r>
          </w:p>
        </w:tc>
        <w:tc>
          <w:tcPr>
            <w:tcW w:w="907" w:type="dxa"/>
          </w:tcPr>
          <w:p w:rsidR="005A7832" w:rsidRDefault="005A7832" w:rsidP="005A7832">
            <w:pPr>
              <w:jc w:val="right"/>
            </w:pPr>
            <w:r>
              <w:t>0.23%</w:t>
            </w:r>
          </w:p>
        </w:tc>
      </w:tr>
      <w:tr w:rsidR="005A7832" w:rsidTr="005A7832">
        <w:tc>
          <w:tcPr>
            <w:tcW w:w="1429" w:type="dxa"/>
          </w:tcPr>
          <w:p w:rsidR="005A7832" w:rsidRDefault="005A7832" w:rsidP="005A7832">
            <w:pPr>
              <w:jc w:val="left"/>
            </w:pPr>
            <w:r>
              <w:rPr>
                <w:rFonts w:hint="eastAsia"/>
              </w:rPr>
              <w:t>自基金合同生效起至今</w:t>
            </w:r>
          </w:p>
        </w:tc>
        <w:tc>
          <w:tcPr>
            <w:tcW w:w="1315" w:type="dxa"/>
          </w:tcPr>
          <w:p w:rsidR="005A7832" w:rsidRDefault="005A7832" w:rsidP="005A7832">
            <w:pPr>
              <w:jc w:val="right"/>
            </w:pPr>
            <w:r>
              <w:t>58.38%</w:t>
            </w:r>
          </w:p>
        </w:tc>
        <w:tc>
          <w:tcPr>
            <w:tcW w:w="1315" w:type="dxa"/>
          </w:tcPr>
          <w:p w:rsidR="005A7832" w:rsidRDefault="005A7832" w:rsidP="005A7832">
            <w:pPr>
              <w:jc w:val="right"/>
            </w:pPr>
            <w:r>
              <w:t>0.22%</w:t>
            </w:r>
          </w:p>
        </w:tc>
        <w:tc>
          <w:tcPr>
            <w:tcW w:w="1315" w:type="dxa"/>
          </w:tcPr>
          <w:p w:rsidR="005A7832" w:rsidRDefault="005A7832" w:rsidP="005A7832">
            <w:pPr>
              <w:jc w:val="right"/>
            </w:pPr>
            <w:r>
              <w:t>51.85%</w:t>
            </w:r>
          </w:p>
        </w:tc>
        <w:tc>
          <w:tcPr>
            <w:tcW w:w="1315" w:type="dxa"/>
          </w:tcPr>
          <w:p w:rsidR="005A7832" w:rsidRDefault="005A7832" w:rsidP="005A7832">
            <w:pPr>
              <w:jc w:val="right"/>
            </w:pPr>
            <w:r>
              <w:t>0.01%</w:t>
            </w:r>
          </w:p>
        </w:tc>
        <w:tc>
          <w:tcPr>
            <w:tcW w:w="907" w:type="dxa"/>
          </w:tcPr>
          <w:p w:rsidR="005A7832" w:rsidRDefault="005A7832" w:rsidP="005A7832">
            <w:pPr>
              <w:jc w:val="right"/>
            </w:pPr>
            <w:r>
              <w:t>6.53%</w:t>
            </w:r>
          </w:p>
        </w:tc>
        <w:tc>
          <w:tcPr>
            <w:tcW w:w="907" w:type="dxa"/>
          </w:tcPr>
          <w:p w:rsidR="005A7832" w:rsidRDefault="005A7832" w:rsidP="005A7832">
            <w:pPr>
              <w:jc w:val="right"/>
            </w:pPr>
            <w:r>
              <w:t>0.21%</w:t>
            </w:r>
          </w:p>
        </w:tc>
      </w:tr>
    </w:tbl>
    <w:p w:rsidR="005A7832" w:rsidRDefault="005A7832" w:rsidP="005A7832">
      <w:pPr>
        <w:pStyle w:val="-"/>
        <w:ind w:firstLine="420"/>
        <w:rPr>
          <w:rFonts w:hint="eastAsia"/>
        </w:rPr>
      </w:pPr>
      <w:r>
        <w:rPr>
          <w:rFonts w:hint="eastAsia"/>
        </w:rPr>
        <w:t>南方利鑫灵活配置混合C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A7832" w:rsidTr="005A7832">
        <w:trPr>
          <w:cnfStyle w:val="100000000000" w:firstRow="1" w:lastRow="0" w:firstColumn="0" w:lastColumn="0" w:oddVBand="0" w:evenVBand="0" w:oddHBand="0" w:evenHBand="0" w:firstRowFirstColumn="0" w:firstRowLastColumn="0" w:lastRowFirstColumn="0" w:lastRowLastColumn="0"/>
        </w:trPr>
        <w:tc>
          <w:tcPr>
            <w:tcW w:w="1429" w:type="dxa"/>
          </w:tcPr>
          <w:p w:rsidR="005A7832" w:rsidRPr="005A7832" w:rsidRDefault="005A7832" w:rsidP="005A7832">
            <w:pPr>
              <w:jc w:val="center"/>
              <w:rPr>
                <w:b/>
              </w:rPr>
            </w:pPr>
            <w:r w:rsidRPr="005A7832">
              <w:rPr>
                <w:rFonts w:hint="eastAsia"/>
                <w:b/>
              </w:rPr>
              <w:t>阶段</w:t>
            </w:r>
          </w:p>
        </w:tc>
        <w:tc>
          <w:tcPr>
            <w:tcW w:w="1315" w:type="dxa"/>
          </w:tcPr>
          <w:p w:rsidR="005A7832" w:rsidRPr="005A7832" w:rsidRDefault="005A7832" w:rsidP="005A7832">
            <w:pPr>
              <w:jc w:val="center"/>
              <w:rPr>
                <w:b/>
              </w:rPr>
            </w:pPr>
            <w:r w:rsidRPr="005A7832">
              <w:rPr>
                <w:rFonts w:hint="eastAsia"/>
                <w:b/>
              </w:rPr>
              <w:t>净值增长率①</w:t>
            </w:r>
          </w:p>
        </w:tc>
        <w:tc>
          <w:tcPr>
            <w:tcW w:w="1315" w:type="dxa"/>
          </w:tcPr>
          <w:p w:rsidR="005A7832" w:rsidRPr="005A7832" w:rsidRDefault="005A7832" w:rsidP="005A7832">
            <w:pPr>
              <w:jc w:val="center"/>
              <w:rPr>
                <w:b/>
              </w:rPr>
            </w:pPr>
            <w:r w:rsidRPr="005A7832">
              <w:rPr>
                <w:rFonts w:hint="eastAsia"/>
                <w:b/>
              </w:rPr>
              <w:t>净值增长率标准差②</w:t>
            </w:r>
          </w:p>
        </w:tc>
        <w:tc>
          <w:tcPr>
            <w:tcW w:w="1315" w:type="dxa"/>
          </w:tcPr>
          <w:p w:rsidR="005A7832" w:rsidRPr="005A7832" w:rsidRDefault="005A7832" w:rsidP="005A7832">
            <w:pPr>
              <w:jc w:val="center"/>
              <w:rPr>
                <w:b/>
              </w:rPr>
            </w:pPr>
            <w:r w:rsidRPr="005A7832">
              <w:rPr>
                <w:rFonts w:hint="eastAsia"/>
                <w:b/>
              </w:rPr>
              <w:t>业绩比较基准收益率③</w:t>
            </w:r>
          </w:p>
        </w:tc>
        <w:tc>
          <w:tcPr>
            <w:tcW w:w="1315" w:type="dxa"/>
          </w:tcPr>
          <w:p w:rsidR="005A7832" w:rsidRPr="005A7832" w:rsidRDefault="005A7832" w:rsidP="005A7832">
            <w:pPr>
              <w:jc w:val="center"/>
              <w:rPr>
                <w:b/>
              </w:rPr>
            </w:pPr>
            <w:r w:rsidRPr="005A7832">
              <w:rPr>
                <w:rFonts w:hint="eastAsia"/>
                <w:b/>
              </w:rPr>
              <w:t>业绩比较基准收益率标准差④</w:t>
            </w:r>
          </w:p>
        </w:tc>
        <w:tc>
          <w:tcPr>
            <w:tcW w:w="907" w:type="dxa"/>
          </w:tcPr>
          <w:p w:rsidR="005A7832" w:rsidRPr="005A7832" w:rsidRDefault="005A7832" w:rsidP="005A7832">
            <w:pPr>
              <w:jc w:val="center"/>
              <w:rPr>
                <w:b/>
              </w:rPr>
            </w:pPr>
            <w:r w:rsidRPr="005A7832">
              <w:rPr>
                <w:rFonts w:hint="eastAsia"/>
                <w:b/>
              </w:rPr>
              <w:t>①</w:t>
            </w:r>
            <w:r w:rsidRPr="005A7832">
              <w:rPr>
                <w:rFonts w:hint="eastAsia"/>
                <w:b/>
              </w:rPr>
              <w:t>-</w:t>
            </w:r>
            <w:r w:rsidRPr="005A7832">
              <w:rPr>
                <w:rFonts w:hint="eastAsia"/>
                <w:b/>
              </w:rPr>
              <w:t>③</w:t>
            </w:r>
          </w:p>
        </w:tc>
        <w:tc>
          <w:tcPr>
            <w:tcW w:w="907" w:type="dxa"/>
          </w:tcPr>
          <w:p w:rsidR="005A7832" w:rsidRPr="005A7832" w:rsidRDefault="005A7832" w:rsidP="005A7832">
            <w:pPr>
              <w:jc w:val="center"/>
              <w:rPr>
                <w:b/>
              </w:rPr>
            </w:pPr>
            <w:r w:rsidRPr="005A7832">
              <w:rPr>
                <w:rFonts w:hint="eastAsia"/>
                <w:b/>
              </w:rPr>
              <w:t>②</w:t>
            </w:r>
            <w:r w:rsidRPr="005A7832">
              <w:rPr>
                <w:rFonts w:hint="eastAsia"/>
                <w:b/>
              </w:rPr>
              <w:t>-</w:t>
            </w:r>
            <w:r w:rsidRPr="005A7832">
              <w:rPr>
                <w:rFonts w:hint="eastAsia"/>
                <w:b/>
              </w:rPr>
              <w:t>④</w:t>
            </w:r>
          </w:p>
        </w:tc>
      </w:tr>
      <w:tr w:rsidR="005A7832" w:rsidTr="005A7832">
        <w:tc>
          <w:tcPr>
            <w:tcW w:w="1429" w:type="dxa"/>
          </w:tcPr>
          <w:p w:rsidR="005A7832" w:rsidRDefault="005A7832" w:rsidP="005A7832">
            <w:pPr>
              <w:jc w:val="left"/>
            </w:pPr>
            <w:r>
              <w:rPr>
                <w:rFonts w:hint="eastAsia"/>
              </w:rPr>
              <w:lastRenderedPageBreak/>
              <w:t>过去三个月</w:t>
            </w:r>
          </w:p>
        </w:tc>
        <w:tc>
          <w:tcPr>
            <w:tcW w:w="1315" w:type="dxa"/>
          </w:tcPr>
          <w:p w:rsidR="005A7832" w:rsidRDefault="005A7832" w:rsidP="005A7832">
            <w:pPr>
              <w:jc w:val="right"/>
            </w:pPr>
            <w:r>
              <w:t>-4.47%</w:t>
            </w:r>
          </w:p>
        </w:tc>
        <w:tc>
          <w:tcPr>
            <w:tcW w:w="1315" w:type="dxa"/>
          </w:tcPr>
          <w:p w:rsidR="005A7832" w:rsidRDefault="005A7832" w:rsidP="005A7832">
            <w:pPr>
              <w:jc w:val="right"/>
            </w:pPr>
            <w:r>
              <w:t>0.73%</w:t>
            </w:r>
          </w:p>
        </w:tc>
        <w:tc>
          <w:tcPr>
            <w:tcW w:w="1315" w:type="dxa"/>
          </w:tcPr>
          <w:p w:rsidR="005A7832" w:rsidRDefault="005A7832" w:rsidP="005A7832">
            <w:pPr>
              <w:jc w:val="right"/>
            </w:pPr>
            <w:r>
              <w:t>0.88%</w:t>
            </w:r>
          </w:p>
        </w:tc>
        <w:tc>
          <w:tcPr>
            <w:tcW w:w="1315" w:type="dxa"/>
          </w:tcPr>
          <w:p w:rsidR="005A7832" w:rsidRDefault="005A7832" w:rsidP="005A7832">
            <w:pPr>
              <w:jc w:val="right"/>
            </w:pPr>
            <w:r>
              <w:t>0.02%</w:t>
            </w:r>
          </w:p>
        </w:tc>
        <w:tc>
          <w:tcPr>
            <w:tcW w:w="907" w:type="dxa"/>
          </w:tcPr>
          <w:p w:rsidR="005A7832" w:rsidRDefault="005A7832" w:rsidP="005A7832">
            <w:pPr>
              <w:jc w:val="right"/>
            </w:pPr>
            <w:r>
              <w:t>-5.35%</w:t>
            </w:r>
          </w:p>
        </w:tc>
        <w:tc>
          <w:tcPr>
            <w:tcW w:w="907" w:type="dxa"/>
          </w:tcPr>
          <w:p w:rsidR="005A7832" w:rsidRDefault="005A7832" w:rsidP="005A7832">
            <w:pPr>
              <w:jc w:val="right"/>
            </w:pPr>
            <w:r>
              <w:t>0.71%</w:t>
            </w:r>
          </w:p>
        </w:tc>
      </w:tr>
      <w:tr w:rsidR="005A7832" w:rsidTr="005A7832">
        <w:tc>
          <w:tcPr>
            <w:tcW w:w="1429" w:type="dxa"/>
          </w:tcPr>
          <w:p w:rsidR="005A7832" w:rsidRDefault="005A7832" w:rsidP="005A7832">
            <w:pPr>
              <w:jc w:val="left"/>
            </w:pPr>
            <w:r>
              <w:rPr>
                <w:rFonts w:hint="eastAsia"/>
              </w:rPr>
              <w:t>过去六个月</w:t>
            </w:r>
          </w:p>
        </w:tc>
        <w:tc>
          <w:tcPr>
            <w:tcW w:w="1315" w:type="dxa"/>
          </w:tcPr>
          <w:p w:rsidR="005A7832" w:rsidRDefault="005A7832" w:rsidP="005A7832">
            <w:pPr>
              <w:jc w:val="right"/>
            </w:pPr>
            <w:r>
              <w:t>-3.69%</w:t>
            </w:r>
          </w:p>
        </w:tc>
        <w:tc>
          <w:tcPr>
            <w:tcW w:w="1315" w:type="dxa"/>
          </w:tcPr>
          <w:p w:rsidR="005A7832" w:rsidRDefault="005A7832" w:rsidP="005A7832">
            <w:pPr>
              <w:jc w:val="right"/>
            </w:pPr>
            <w:r>
              <w:t>0.51%</w:t>
            </w:r>
          </w:p>
        </w:tc>
        <w:tc>
          <w:tcPr>
            <w:tcW w:w="1315" w:type="dxa"/>
          </w:tcPr>
          <w:p w:rsidR="005A7832" w:rsidRDefault="005A7832" w:rsidP="005A7832">
            <w:pPr>
              <w:jc w:val="right"/>
            </w:pPr>
            <w:r>
              <w:t>1.79%</w:t>
            </w:r>
          </w:p>
        </w:tc>
        <w:tc>
          <w:tcPr>
            <w:tcW w:w="1315" w:type="dxa"/>
          </w:tcPr>
          <w:p w:rsidR="005A7832" w:rsidRDefault="005A7832" w:rsidP="005A7832">
            <w:pPr>
              <w:jc w:val="right"/>
            </w:pPr>
            <w:r>
              <w:t>0.02%</w:t>
            </w:r>
          </w:p>
        </w:tc>
        <w:tc>
          <w:tcPr>
            <w:tcW w:w="907" w:type="dxa"/>
          </w:tcPr>
          <w:p w:rsidR="005A7832" w:rsidRDefault="005A7832" w:rsidP="005A7832">
            <w:pPr>
              <w:jc w:val="right"/>
            </w:pPr>
            <w:r>
              <w:t>-5.48%</w:t>
            </w:r>
          </w:p>
        </w:tc>
        <w:tc>
          <w:tcPr>
            <w:tcW w:w="907" w:type="dxa"/>
          </w:tcPr>
          <w:p w:rsidR="005A7832" w:rsidRDefault="005A7832" w:rsidP="005A7832">
            <w:pPr>
              <w:jc w:val="right"/>
            </w:pPr>
            <w:r>
              <w:t>0.49%</w:t>
            </w:r>
          </w:p>
        </w:tc>
      </w:tr>
      <w:tr w:rsidR="005A7832" w:rsidTr="005A7832">
        <w:tc>
          <w:tcPr>
            <w:tcW w:w="1429" w:type="dxa"/>
          </w:tcPr>
          <w:p w:rsidR="005A7832" w:rsidRDefault="005A7832" w:rsidP="005A7832">
            <w:pPr>
              <w:jc w:val="left"/>
            </w:pPr>
            <w:r>
              <w:rPr>
                <w:rFonts w:hint="eastAsia"/>
              </w:rPr>
              <w:t>过去一年</w:t>
            </w:r>
          </w:p>
        </w:tc>
        <w:tc>
          <w:tcPr>
            <w:tcW w:w="1315" w:type="dxa"/>
          </w:tcPr>
          <w:p w:rsidR="005A7832" w:rsidRDefault="005A7832" w:rsidP="005A7832">
            <w:pPr>
              <w:jc w:val="right"/>
            </w:pPr>
            <w:r>
              <w:t>-1.70%</w:t>
            </w:r>
          </w:p>
        </w:tc>
        <w:tc>
          <w:tcPr>
            <w:tcW w:w="1315" w:type="dxa"/>
          </w:tcPr>
          <w:p w:rsidR="005A7832" w:rsidRDefault="005A7832" w:rsidP="005A7832">
            <w:pPr>
              <w:jc w:val="right"/>
            </w:pPr>
            <w:r>
              <w:t>0.36%</w:t>
            </w:r>
          </w:p>
        </w:tc>
        <w:tc>
          <w:tcPr>
            <w:tcW w:w="1315" w:type="dxa"/>
          </w:tcPr>
          <w:p w:rsidR="005A7832" w:rsidRDefault="005A7832" w:rsidP="005A7832">
            <w:pPr>
              <w:jc w:val="right"/>
            </w:pPr>
            <w:r>
              <w:t>3.65%</w:t>
            </w:r>
          </w:p>
        </w:tc>
        <w:tc>
          <w:tcPr>
            <w:tcW w:w="1315" w:type="dxa"/>
          </w:tcPr>
          <w:p w:rsidR="005A7832" w:rsidRDefault="005A7832" w:rsidP="005A7832">
            <w:pPr>
              <w:jc w:val="right"/>
            </w:pPr>
            <w:r>
              <w:t>0.02%</w:t>
            </w:r>
          </w:p>
        </w:tc>
        <w:tc>
          <w:tcPr>
            <w:tcW w:w="907" w:type="dxa"/>
          </w:tcPr>
          <w:p w:rsidR="005A7832" w:rsidRDefault="005A7832" w:rsidP="005A7832">
            <w:pPr>
              <w:jc w:val="right"/>
            </w:pPr>
            <w:r>
              <w:t>-5.35%</w:t>
            </w:r>
          </w:p>
        </w:tc>
        <w:tc>
          <w:tcPr>
            <w:tcW w:w="907" w:type="dxa"/>
          </w:tcPr>
          <w:p w:rsidR="005A7832" w:rsidRDefault="005A7832" w:rsidP="005A7832">
            <w:pPr>
              <w:jc w:val="right"/>
            </w:pPr>
            <w:r>
              <w:t>0.34%</w:t>
            </w:r>
          </w:p>
        </w:tc>
      </w:tr>
      <w:tr w:rsidR="005A7832" w:rsidTr="005A7832">
        <w:tc>
          <w:tcPr>
            <w:tcW w:w="1429" w:type="dxa"/>
          </w:tcPr>
          <w:p w:rsidR="005A7832" w:rsidRDefault="005A7832" w:rsidP="005A7832">
            <w:pPr>
              <w:jc w:val="left"/>
            </w:pPr>
            <w:r>
              <w:rPr>
                <w:rFonts w:hint="eastAsia"/>
              </w:rPr>
              <w:t>过去三年</w:t>
            </w:r>
          </w:p>
        </w:tc>
        <w:tc>
          <w:tcPr>
            <w:tcW w:w="1315" w:type="dxa"/>
          </w:tcPr>
          <w:p w:rsidR="005A7832" w:rsidRDefault="005A7832" w:rsidP="005A7832">
            <w:pPr>
              <w:jc w:val="right"/>
            </w:pPr>
            <w:r>
              <w:t>0.64%</w:t>
            </w:r>
          </w:p>
        </w:tc>
        <w:tc>
          <w:tcPr>
            <w:tcW w:w="1315" w:type="dxa"/>
          </w:tcPr>
          <w:p w:rsidR="005A7832" w:rsidRDefault="005A7832" w:rsidP="005A7832">
            <w:pPr>
              <w:jc w:val="right"/>
            </w:pPr>
            <w:r>
              <w:t>0.27%</w:t>
            </w:r>
          </w:p>
        </w:tc>
        <w:tc>
          <w:tcPr>
            <w:tcW w:w="1315" w:type="dxa"/>
          </w:tcPr>
          <w:p w:rsidR="005A7832" w:rsidRDefault="005A7832" w:rsidP="005A7832">
            <w:pPr>
              <w:jc w:val="right"/>
            </w:pPr>
            <w:r>
              <w:t>11.83%</w:t>
            </w:r>
          </w:p>
        </w:tc>
        <w:tc>
          <w:tcPr>
            <w:tcW w:w="1315" w:type="dxa"/>
          </w:tcPr>
          <w:p w:rsidR="005A7832" w:rsidRDefault="005A7832" w:rsidP="005A7832">
            <w:pPr>
              <w:jc w:val="right"/>
            </w:pPr>
            <w:r>
              <w:t>0.02%</w:t>
            </w:r>
          </w:p>
        </w:tc>
        <w:tc>
          <w:tcPr>
            <w:tcW w:w="907" w:type="dxa"/>
          </w:tcPr>
          <w:p w:rsidR="005A7832" w:rsidRDefault="005A7832" w:rsidP="005A7832">
            <w:pPr>
              <w:jc w:val="right"/>
            </w:pPr>
            <w:r>
              <w:t>-11.19%</w:t>
            </w:r>
          </w:p>
        </w:tc>
        <w:tc>
          <w:tcPr>
            <w:tcW w:w="907" w:type="dxa"/>
          </w:tcPr>
          <w:p w:rsidR="005A7832" w:rsidRDefault="005A7832" w:rsidP="005A7832">
            <w:pPr>
              <w:jc w:val="right"/>
            </w:pPr>
            <w:r>
              <w:t>0.25%</w:t>
            </w:r>
          </w:p>
        </w:tc>
      </w:tr>
      <w:tr w:rsidR="005A7832" w:rsidTr="005A7832">
        <w:tc>
          <w:tcPr>
            <w:tcW w:w="1429" w:type="dxa"/>
          </w:tcPr>
          <w:p w:rsidR="005A7832" w:rsidRDefault="005A7832" w:rsidP="005A7832">
            <w:pPr>
              <w:jc w:val="left"/>
            </w:pPr>
            <w:r>
              <w:rPr>
                <w:rFonts w:hint="eastAsia"/>
              </w:rPr>
              <w:t>过去五年</w:t>
            </w:r>
          </w:p>
        </w:tc>
        <w:tc>
          <w:tcPr>
            <w:tcW w:w="1315" w:type="dxa"/>
          </w:tcPr>
          <w:p w:rsidR="005A7832" w:rsidRDefault="005A7832" w:rsidP="005A7832">
            <w:pPr>
              <w:jc w:val="right"/>
            </w:pPr>
            <w:r>
              <w:t>6.35%</w:t>
            </w:r>
          </w:p>
        </w:tc>
        <w:tc>
          <w:tcPr>
            <w:tcW w:w="1315" w:type="dxa"/>
          </w:tcPr>
          <w:p w:rsidR="005A7832" w:rsidRDefault="005A7832" w:rsidP="005A7832">
            <w:pPr>
              <w:jc w:val="right"/>
            </w:pPr>
            <w:r>
              <w:t>0.25%</w:t>
            </w:r>
          </w:p>
        </w:tc>
        <w:tc>
          <w:tcPr>
            <w:tcW w:w="1315" w:type="dxa"/>
          </w:tcPr>
          <w:p w:rsidR="005A7832" w:rsidRDefault="005A7832" w:rsidP="005A7832">
            <w:pPr>
              <w:jc w:val="right"/>
            </w:pPr>
            <w:r>
              <w:t>21.40%</w:t>
            </w:r>
          </w:p>
        </w:tc>
        <w:tc>
          <w:tcPr>
            <w:tcW w:w="1315" w:type="dxa"/>
          </w:tcPr>
          <w:p w:rsidR="005A7832" w:rsidRDefault="005A7832" w:rsidP="005A7832">
            <w:pPr>
              <w:jc w:val="right"/>
            </w:pPr>
            <w:r>
              <w:t>0.02%</w:t>
            </w:r>
          </w:p>
        </w:tc>
        <w:tc>
          <w:tcPr>
            <w:tcW w:w="907" w:type="dxa"/>
          </w:tcPr>
          <w:p w:rsidR="005A7832" w:rsidRDefault="005A7832" w:rsidP="005A7832">
            <w:pPr>
              <w:jc w:val="right"/>
            </w:pPr>
            <w:r>
              <w:t>-15.05%</w:t>
            </w:r>
          </w:p>
        </w:tc>
        <w:tc>
          <w:tcPr>
            <w:tcW w:w="907" w:type="dxa"/>
          </w:tcPr>
          <w:p w:rsidR="005A7832" w:rsidRDefault="005A7832" w:rsidP="005A7832">
            <w:pPr>
              <w:jc w:val="right"/>
            </w:pPr>
            <w:r>
              <w:t>0.23%</w:t>
            </w:r>
          </w:p>
        </w:tc>
      </w:tr>
      <w:tr w:rsidR="005A7832" w:rsidTr="005A7832">
        <w:tc>
          <w:tcPr>
            <w:tcW w:w="1429" w:type="dxa"/>
          </w:tcPr>
          <w:p w:rsidR="005A7832" w:rsidRDefault="005A7832" w:rsidP="005A7832">
            <w:pPr>
              <w:jc w:val="left"/>
            </w:pPr>
            <w:r>
              <w:rPr>
                <w:rFonts w:hint="eastAsia"/>
              </w:rPr>
              <w:t>自基金合同生效起至今</w:t>
            </w:r>
          </w:p>
        </w:tc>
        <w:tc>
          <w:tcPr>
            <w:tcW w:w="1315" w:type="dxa"/>
          </w:tcPr>
          <w:p w:rsidR="005A7832" w:rsidRDefault="005A7832" w:rsidP="005A7832">
            <w:pPr>
              <w:jc w:val="right"/>
            </w:pPr>
            <w:r>
              <w:t>22.35%</w:t>
            </w:r>
          </w:p>
        </w:tc>
        <w:tc>
          <w:tcPr>
            <w:tcW w:w="1315" w:type="dxa"/>
          </w:tcPr>
          <w:p w:rsidR="005A7832" w:rsidRDefault="005A7832" w:rsidP="005A7832">
            <w:pPr>
              <w:jc w:val="right"/>
            </w:pPr>
            <w:r>
              <w:t>0.24%</w:t>
            </w:r>
          </w:p>
        </w:tc>
        <w:tc>
          <w:tcPr>
            <w:tcW w:w="1315" w:type="dxa"/>
          </w:tcPr>
          <w:p w:rsidR="005A7832" w:rsidRDefault="005A7832" w:rsidP="005A7832">
            <w:pPr>
              <w:jc w:val="right"/>
            </w:pPr>
            <w:r>
              <w:t>34.80%</w:t>
            </w:r>
          </w:p>
        </w:tc>
        <w:tc>
          <w:tcPr>
            <w:tcW w:w="1315" w:type="dxa"/>
          </w:tcPr>
          <w:p w:rsidR="005A7832" w:rsidRDefault="005A7832" w:rsidP="005A7832">
            <w:pPr>
              <w:jc w:val="right"/>
            </w:pPr>
            <w:r>
              <w:t>0.01%</w:t>
            </w:r>
          </w:p>
        </w:tc>
        <w:tc>
          <w:tcPr>
            <w:tcW w:w="907" w:type="dxa"/>
          </w:tcPr>
          <w:p w:rsidR="005A7832" w:rsidRDefault="005A7832" w:rsidP="005A7832">
            <w:pPr>
              <w:jc w:val="right"/>
            </w:pPr>
            <w:r>
              <w:t>-12.45%</w:t>
            </w:r>
          </w:p>
        </w:tc>
        <w:tc>
          <w:tcPr>
            <w:tcW w:w="907" w:type="dxa"/>
          </w:tcPr>
          <w:p w:rsidR="005A7832" w:rsidRDefault="005A7832" w:rsidP="005A7832">
            <w:pPr>
              <w:jc w:val="right"/>
            </w:pPr>
            <w:r>
              <w:t>0.23%</w:t>
            </w:r>
          </w:p>
        </w:tc>
      </w:tr>
    </w:tbl>
    <w:p w:rsidR="005A7832" w:rsidRDefault="005A7832" w:rsidP="005A7832">
      <w:pPr>
        <w:pStyle w:val="-3"/>
        <w:spacing w:before="156" w:after="156"/>
        <w:rPr>
          <w:rFonts w:hint="eastAsia"/>
        </w:rPr>
      </w:pPr>
      <w:r>
        <w:rPr>
          <w:rFonts w:hint="eastAsia"/>
        </w:rPr>
        <w:t>自基金合同生效以来基金份额累计净值增长率变动及其与同期业绩比较基准收益率变动的比较</w:t>
      </w:r>
    </w:p>
    <w:p w:rsidR="005A7832" w:rsidRDefault="005A7832" w:rsidP="005A7832">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A7832" w:rsidRDefault="005A7832" w:rsidP="005A7832">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A7832" w:rsidRDefault="005A7832" w:rsidP="005A7832">
      <w:pPr>
        <w:pStyle w:val="-8"/>
        <w:rPr>
          <w:rFonts w:hint="eastAsia"/>
        </w:rPr>
      </w:pPr>
      <w:r>
        <w:rPr>
          <w:rFonts w:hint="eastAsia"/>
        </w:rPr>
        <w:t>注：本基金从2015年6月18日起新增C类份额，C类份额自2015年11月10日起存续。</w:t>
      </w:r>
    </w:p>
    <w:p w:rsidR="005A7832" w:rsidRDefault="005A7832" w:rsidP="005A7832">
      <w:pPr>
        <w:pStyle w:val="-1"/>
        <w:ind w:left="281" w:hanging="281"/>
        <w:rPr>
          <w:rFonts w:hint="eastAsia"/>
        </w:rPr>
      </w:pPr>
      <w:r>
        <w:rPr>
          <w:rFonts w:hint="eastAsia"/>
        </w:rPr>
        <w:t>管理人报告</w:t>
      </w:r>
    </w:p>
    <w:p w:rsidR="005A7832" w:rsidRDefault="005A7832" w:rsidP="005A783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A7832" w:rsidTr="0017268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A7832" w:rsidRPr="005A7832" w:rsidRDefault="005A7832" w:rsidP="005A7832">
            <w:pPr>
              <w:jc w:val="center"/>
              <w:rPr>
                <w:b/>
              </w:rPr>
            </w:pPr>
            <w:r w:rsidRPr="005A7832">
              <w:rPr>
                <w:rFonts w:hint="eastAsia"/>
                <w:b/>
              </w:rPr>
              <w:t>姓名</w:t>
            </w:r>
          </w:p>
        </w:tc>
        <w:tc>
          <w:tcPr>
            <w:tcW w:w="851" w:type="dxa"/>
            <w:vMerge w:val="restart"/>
          </w:tcPr>
          <w:p w:rsidR="005A7832" w:rsidRPr="005A7832" w:rsidRDefault="005A7832" w:rsidP="005A7832">
            <w:pPr>
              <w:jc w:val="center"/>
              <w:rPr>
                <w:b/>
              </w:rPr>
            </w:pPr>
            <w:r w:rsidRPr="005A7832">
              <w:rPr>
                <w:rFonts w:hint="eastAsia"/>
                <w:b/>
              </w:rPr>
              <w:t>职务</w:t>
            </w:r>
          </w:p>
        </w:tc>
        <w:tc>
          <w:tcPr>
            <w:tcW w:w="2234" w:type="dxa"/>
            <w:gridSpan w:val="2"/>
            <w:tcBorders>
              <w:bottom w:val="single" w:sz="4" w:space="0" w:color="auto"/>
            </w:tcBorders>
          </w:tcPr>
          <w:p w:rsidR="005A7832" w:rsidRPr="005A7832" w:rsidRDefault="005A7832" w:rsidP="005A7832">
            <w:pPr>
              <w:jc w:val="center"/>
              <w:rPr>
                <w:b/>
              </w:rPr>
            </w:pPr>
            <w:r w:rsidRPr="005A7832">
              <w:rPr>
                <w:rFonts w:hint="eastAsia"/>
                <w:b/>
              </w:rPr>
              <w:t>任本基金的基金经理期限</w:t>
            </w:r>
          </w:p>
        </w:tc>
        <w:tc>
          <w:tcPr>
            <w:tcW w:w="703" w:type="dxa"/>
            <w:vMerge w:val="restart"/>
          </w:tcPr>
          <w:p w:rsidR="005A7832" w:rsidRPr="005A7832" w:rsidRDefault="005A7832" w:rsidP="005A7832">
            <w:pPr>
              <w:jc w:val="center"/>
              <w:rPr>
                <w:b/>
              </w:rPr>
            </w:pPr>
            <w:r w:rsidRPr="005A7832">
              <w:rPr>
                <w:rFonts w:hint="eastAsia"/>
                <w:b/>
              </w:rPr>
              <w:t>证券从业年限</w:t>
            </w:r>
          </w:p>
        </w:tc>
        <w:tc>
          <w:tcPr>
            <w:tcW w:w="3856" w:type="dxa"/>
            <w:vMerge w:val="restart"/>
          </w:tcPr>
          <w:p w:rsidR="005A7832" w:rsidRPr="005A7832" w:rsidRDefault="005A7832" w:rsidP="005A7832">
            <w:pPr>
              <w:jc w:val="center"/>
              <w:rPr>
                <w:b/>
              </w:rPr>
            </w:pPr>
            <w:r w:rsidRPr="005A7832">
              <w:rPr>
                <w:rFonts w:hint="eastAsia"/>
                <w:b/>
              </w:rPr>
              <w:t>说明</w:t>
            </w:r>
          </w:p>
        </w:tc>
      </w:tr>
      <w:tr w:rsidR="005A7832" w:rsidTr="005A7832">
        <w:tc>
          <w:tcPr>
            <w:tcW w:w="862" w:type="dxa"/>
            <w:vMerge/>
          </w:tcPr>
          <w:p w:rsidR="005A7832" w:rsidRDefault="005A7832" w:rsidP="005A7832">
            <w:pPr>
              <w:jc w:val="left"/>
            </w:pPr>
          </w:p>
        </w:tc>
        <w:tc>
          <w:tcPr>
            <w:tcW w:w="851" w:type="dxa"/>
            <w:vMerge/>
          </w:tcPr>
          <w:p w:rsidR="005A7832" w:rsidRDefault="005A7832" w:rsidP="005A7832">
            <w:pPr>
              <w:jc w:val="left"/>
            </w:pPr>
          </w:p>
        </w:tc>
        <w:tc>
          <w:tcPr>
            <w:tcW w:w="1117" w:type="dxa"/>
            <w:shd w:val="clear" w:color="auto" w:fill="BFBFBF"/>
          </w:tcPr>
          <w:p w:rsidR="005A7832" w:rsidRPr="005A7832" w:rsidRDefault="005A7832" w:rsidP="005A7832">
            <w:pPr>
              <w:jc w:val="center"/>
              <w:rPr>
                <w:b/>
              </w:rPr>
            </w:pPr>
            <w:r w:rsidRPr="005A7832">
              <w:rPr>
                <w:rFonts w:hint="eastAsia"/>
                <w:b/>
              </w:rPr>
              <w:t>任职日期</w:t>
            </w:r>
          </w:p>
        </w:tc>
        <w:tc>
          <w:tcPr>
            <w:tcW w:w="1117" w:type="dxa"/>
            <w:shd w:val="clear" w:color="auto" w:fill="BFBFBF"/>
          </w:tcPr>
          <w:p w:rsidR="005A7832" w:rsidRPr="005A7832" w:rsidRDefault="005A7832" w:rsidP="005A7832">
            <w:pPr>
              <w:jc w:val="center"/>
              <w:rPr>
                <w:b/>
              </w:rPr>
            </w:pPr>
            <w:r w:rsidRPr="005A7832">
              <w:rPr>
                <w:rFonts w:hint="eastAsia"/>
                <w:b/>
              </w:rPr>
              <w:t>离任日期</w:t>
            </w:r>
          </w:p>
        </w:tc>
        <w:tc>
          <w:tcPr>
            <w:tcW w:w="703" w:type="dxa"/>
            <w:vMerge/>
          </w:tcPr>
          <w:p w:rsidR="005A7832" w:rsidRDefault="005A7832" w:rsidP="005A7832">
            <w:pPr>
              <w:jc w:val="left"/>
            </w:pPr>
          </w:p>
        </w:tc>
        <w:tc>
          <w:tcPr>
            <w:tcW w:w="3856" w:type="dxa"/>
            <w:vMerge/>
          </w:tcPr>
          <w:p w:rsidR="005A7832" w:rsidRDefault="005A7832" w:rsidP="005A7832">
            <w:pPr>
              <w:jc w:val="left"/>
            </w:pPr>
          </w:p>
        </w:tc>
      </w:tr>
      <w:tr w:rsidR="005A7832" w:rsidTr="005A7832">
        <w:tc>
          <w:tcPr>
            <w:tcW w:w="862" w:type="dxa"/>
          </w:tcPr>
          <w:p w:rsidR="005A7832" w:rsidRDefault="005A7832" w:rsidP="005A7832">
            <w:pPr>
              <w:jc w:val="left"/>
            </w:pPr>
            <w:r>
              <w:rPr>
                <w:rFonts w:hint="eastAsia"/>
              </w:rPr>
              <w:t>陈乐</w:t>
            </w:r>
          </w:p>
        </w:tc>
        <w:tc>
          <w:tcPr>
            <w:tcW w:w="851" w:type="dxa"/>
          </w:tcPr>
          <w:p w:rsidR="005A7832" w:rsidRDefault="005A7832" w:rsidP="005A7832">
            <w:pPr>
              <w:jc w:val="left"/>
            </w:pPr>
            <w:r>
              <w:rPr>
                <w:rFonts w:hint="eastAsia"/>
              </w:rPr>
              <w:t>本基金基金经理</w:t>
            </w:r>
          </w:p>
        </w:tc>
        <w:tc>
          <w:tcPr>
            <w:tcW w:w="1117" w:type="dxa"/>
          </w:tcPr>
          <w:p w:rsidR="005A7832" w:rsidRDefault="005A7832" w:rsidP="005A7832">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5A7832" w:rsidRDefault="005A7832" w:rsidP="005A7832">
            <w:pPr>
              <w:jc w:val="right"/>
            </w:pPr>
            <w:r>
              <w:t>-</w:t>
            </w:r>
          </w:p>
        </w:tc>
        <w:tc>
          <w:tcPr>
            <w:tcW w:w="703" w:type="dxa"/>
          </w:tcPr>
          <w:p w:rsidR="005A7832" w:rsidRDefault="005A7832" w:rsidP="005A7832">
            <w:pPr>
              <w:jc w:val="left"/>
            </w:pPr>
            <w:r>
              <w:rPr>
                <w:rFonts w:hint="eastAsia"/>
              </w:rPr>
              <w:t>17</w:t>
            </w:r>
            <w:r>
              <w:rPr>
                <w:rFonts w:hint="eastAsia"/>
              </w:rPr>
              <w:t>年</w:t>
            </w:r>
          </w:p>
        </w:tc>
        <w:tc>
          <w:tcPr>
            <w:tcW w:w="3856" w:type="dxa"/>
          </w:tcPr>
          <w:p w:rsidR="005A7832" w:rsidRDefault="005A7832" w:rsidP="005A7832">
            <w:r>
              <w:rPr>
                <w:rFonts w:hint="eastAsia"/>
              </w:rPr>
              <w:t>中国国籍，北京大学金融学硕士，特许金融分析师（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lastRenderedPageBreak/>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5A7832" w:rsidTr="005A7832">
        <w:tc>
          <w:tcPr>
            <w:tcW w:w="862" w:type="dxa"/>
          </w:tcPr>
          <w:p w:rsidR="005A7832" w:rsidRDefault="005A7832" w:rsidP="005A7832">
            <w:pPr>
              <w:jc w:val="left"/>
            </w:pPr>
            <w:r>
              <w:rPr>
                <w:rFonts w:hint="eastAsia"/>
              </w:rPr>
              <w:lastRenderedPageBreak/>
              <w:t>陈卓</w:t>
            </w:r>
          </w:p>
        </w:tc>
        <w:tc>
          <w:tcPr>
            <w:tcW w:w="851" w:type="dxa"/>
          </w:tcPr>
          <w:p w:rsidR="005A7832" w:rsidRDefault="005A7832" w:rsidP="005A7832">
            <w:pPr>
              <w:jc w:val="left"/>
            </w:pPr>
            <w:r>
              <w:rPr>
                <w:rFonts w:hint="eastAsia"/>
              </w:rPr>
              <w:t>本基金基金经理</w:t>
            </w:r>
          </w:p>
        </w:tc>
        <w:tc>
          <w:tcPr>
            <w:tcW w:w="1117" w:type="dxa"/>
          </w:tcPr>
          <w:p w:rsidR="005A7832" w:rsidRDefault="005A7832" w:rsidP="005A7832">
            <w:pPr>
              <w:jc w:val="left"/>
            </w:pPr>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c>
          <w:tcPr>
            <w:tcW w:w="1117" w:type="dxa"/>
          </w:tcPr>
          <w:p w:rsidR="005A7832" w:rsidRDefault="005A7832" w:rsidP="005A7832">
            <w:pPr>
              <w:jc w:val="right"/>
            </w:pPr>
            <w:r>
              <w:t>-</w:t>
            </w:r>
          </w:p>
        </w:tc>
        <w:tc>
          <w:tcPr>
            <w:tcW w:w="703" w:type="dxa"/>
          </w:tcPr>
          <w:p w:rsidR="005A7832" w:rsidRDefault="005A7832" w:rsidP="005A7832">
            <w:pPr>
              <w:jc w:val="left"/>
            </w:pPr>
            <w:r>
              <w:rPr>
                <w:rFonts w:hint="eastAsia"/>
              </w:rPr>
              <w:t>11</w:t>
            </w:r>
            <w:r>
              <w:rPr>
                <w:rFonts w:hint="eastAsia"/>
              </w:rPr>
              <w:t>年</w:t>
            </w:r>
          </w:p>
        </w:tc>
        <w:tc>
          <w:tcPr>
            <w:tcW w:w="3856" w:type="dxa"/>
          </w:tcPr>
          <w:p w:rsidR="005A7832" w:rsidRDefault="005A7832" w:rsidP="005A7832">
            <w:r>
              <w:rPr>
                <w:rFonts w:hint="eastAsia"/>
              </w:rPr>
              <w:t>中国国籍，深圳大学经济学硕士，具有基金从业资格。曾就职于深圳强华科技、深圳航空，历任业务员、总经理秘书、航线控制员。</w:t>
            </w:r>
            <w:r>
              <w:rPr>
                <w:rFonts w:hint="eastAsia"/>
              </w:rPr>
              <w:t>2014</w:t>
            </w:r>
            <w:r>
              <w:rPr>
                <w:rFonts w:hint="eastAsia"/>
              </w:rPr>
              <w:t>年</w:t>
            </w:r>
            <w:r>
              <w:rPr>
                <w:rFonts w:hint="eastAsia"/>
              </w:rPr>
              <w:t>7</w:t>
            </w:r>
            <w:r>
              <w:rPr>
                <w:rFonts w:hint="eastAsia"/>
              </w:rPr>
              <w:t>月加入南方基金，历任投资部账户助理、权益研究部行业研究员；</w:t>
            </w:r>
            <w:r>
              <w:rPr>
                <w:rFonts w:hint="eastAsia"/>
              </w:rPr>
              <w:t>2018</w:t>
            </w:r>
            <w:r>
              <w:rPr>
                <w:rFonts w:hint="eastAsia"/>
              </w:rPr>
              <w:t>年</w:t>
            </w:r>
            <w:r>
              <w:rPr>
                <w:rFonts w:hint="eastAsia"/>
              </w:rPr>
              <w:t>9</w:t>
            </w:r>
            <w:r>
              <w:rPr>
                <w:rFonts w:hint="eastAsia"/>
              </w:rPr>
              <w:t>月至</w:t>
            </w:r>
            <w:r>
              <w:rPr>
                <w:rFonts w:hint="eastAsia"/>
              </w:rPr>
              <w:t>2020</w:t>
            </w:r>
            <w:r>
              <w:rPr>
                <w:rFonts w:hint="eastAsia"/>
              </w:rPr>
              <w:t>年</w:t>
            </w:r>
            <w:r>
              <w:rPr>
                <w:rFonts w:hint="eastAsia"/>
              </w:rPr>
              <w:t>3</w:t>
            </w:r>
            <w:r>
              <w:rPr>
                <w:rFonts w:hint="eastAsia"/>
              </w:rPr>
              <w:t>月，任权益专户投资部投资经理助理；</w:t>
            </w:r>
            <w:r>
              <w:rPr>
                <w:rFonts w:hint="eastAsia"/>
              </w:rPr>
              <w:t>2020</w:t>
            </w:r>
            <w:r>
              <w:rPr>
                <w:rFonts w:hint="eastAsia"/>
              </w:rPr>
              <w:t>年</w:t>
            </w:r>
            <w:r>
              <w:rPr>
                <w:rFonts w:hint="eastAsia"/>
              </w:rPr>
              <w:t>3</w:t>
            </w:r>
            <w:r>
              <w:rPr>
                <w:rFonts w:hint="eastAsia"/>
              </w:rPr>
              <w:t>月</w:t>
            </w:r>
            <w:r>
              <w:rPr>
                <w:rFonts w:hint="eastAsia"/>
              </w:rPr>
              <w:t>27</w:t>
            </w:r>
            <w:r>
              <w:rPr>
                <w:rFonts w:hint="eastAsia"/>
              </w:rPr>
              <w:t>日至</w:t>
            </w:r>
            <w:r>
              <w:rPr>
                <w:rFonts w:hint="eastAsia"/>
              </w:rPr>
              <w:t>2026</w:t>
            </w:r>
            <w:r>
              <w:rPr>
                <w:rFonts w:hint="eastAsia"/>
              </w:rPr>
              <w:t>年</w:t>
            </w:r>
            <w:r>
              <w:rPr>
                <w:rFonts w:hint="eastAsia"/>
              </w:rPr>
              <w:t>3</w:t>
            </w:r>
            <w:r>
              <w:rPr>
                <w:rFonts w:hint="eastAsia"/>
              </w:rPr>
              <w:t>月</w:t>
            </w:r>
            <w:r>
              <w:rPr>
                <w:rFonts w:hint="eastAsia"/>
              </w:rPr>
              <w:t>27</w:t>
            </w:r>
            <w:r>
              <w:rPr>
                <w:rFonts w:hint="eastAsia"/>
              </w:rPr>
              <w:t>日，任投资经理；</w:t>
            </w:r>
            <w:r>
              <w:rPr>
                <w:rFonts w:hint="eastAsia"/>
              </w:rPr>
              <w:t>2026</w:t>
            </w:r>
            <w:r>
              <w:rPr>
                <w:rFonts w:hint="eastAsia"/>
              </w:rPr>
              <w:t>年</w:t>
            </w:r>
            <w:r>
              <w:rPr>
                <w:rFonts w:hint="eastAsia"/>
              </w:rPr>
              <w:t>3</w:t>
            </w:r>
            <w:r>
              <w:rPr>
                <w:rFonts w:hint="eastAsia"/>
              </w:rPr>
              <w:t>月</w:t>
            </w:r>
            <w:r>
              <w:rPr>
                <w:rFonts w:hint="eastAsia"/>
              </w:rPr>
              <w:t>27</w:t>
            </w:r>
            <w:r>
              <w:rPr>
                <w:rFonts w:hint="eastAsia"/>
              </w:rPr>
              <w:t>日至今，任南方利鑫灵活配置混合基金经理；</w:t>
            </w:r>
            <w:r>
              <w:rPr>
                <w:rFonts w:hint="eastAsia"/>
              </w:rPr>
              <w:t>2026</w:t>
            </w:r>
            <w:r>
              <w:rPr>
                <w:rFonts w:hint="eastAsia"/>
              </w:rPr>
              <w:t>年</w:t>
            </w:r>
            <w:r>
              <w:rPr>
                <w:rFonts w:hint="eastAsia"/>
              </w:rPr>
              <w:t>3</w:t>
            </w:r>
            <w:r>
              <w:rPr>
                <w:rFonts w:hint="eastAsia"/>
              </w:rPr>
              <w:t>月</w:t>
            </w:r>
            <w:r>
              <w:rPr>
                <w:rFonts w:hint="eastAsia"/>
              </w:rPr>
              <w:t>27</w:t>
            </w:r>
            <w:r>
              <w:rPr>
                <w:rFonts w:hint="eastAsia"/>
              </w:rPr>
              <w:t>日至今，兼任投资经理。</w:t>
            </w:r>
          </w:p>
        </w:tc>
      </w:tr>
    </w:tbl>
    <w:p w:rsidR="005A7832" w:rsidRDefault="005A7832" w:rsidP="005A783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A7832" w:rsidRDefault="005A7832" w:rsidP="005A783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A7832" w:rsidRDefault="005A7832" w:rsidP="005A783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A7832" w:rsidTr="005A7832">
        <w:tc>
          <w:tcPr>
            <w:tcW w:w="1661" w:type="dxa"/>
          </w:tcPr>
          <w:p w:rsidR="005A7832" w:rsidRDefault="005A7832" w:rsidP="005A7832">
            <w:pPr>
              <w:jc w:val="left"/>
            </w:pPr>
            <w:r>
              <w:rPr>
                <w:rFonts w:hint="eastAsia"/>
              </w:rPr>
              <w:t>姓名</w:t>
            </w:r>
          </w:p>
        </w:tc>
        <w:tc>
          <w:tcPr>
            <w:tcW w:w="1661" w:type="dxa"/>
          </w:tcPr>
          <w:p w:rsidR="005A7832" w:rsidRDefault="005A7832" w:rsidP="005A7832">
            <w:pPr>
              <w:jc w:val="left"/>
            </w:pPr>
            <w:r>
              <w:rPr>
                <w:rFonts w:hint="eastAsia"/>
              </w:rPr>
              <w:t>产品类型</w:t>
            </w:r>
          </w:p>
        </w:tc>
        <w:tc>
          <w:tcPr>
            <w:tcW w:w="1661" w:type="dxa"/>
          </w:tcPr>
          <w:p w:rsidR="005A7832" w:rsidRDefault="005A7832" w:rsidP="005A7832">
            <w:pPr>
              <w:jc w:val="left"/>
            </w:pPr>
            <w:r>
              <w:rPr>
                <w:rFonts w:hint="eastAsia"/>
              </w:rPr>
              <w:t>产品数量（只）</w:t>
            </w:r>
          </w:p>
        </w:tc>
        <w:tc>
          <w:tcPr>
            <w:tcW w:w="1661" w:type="dxa"/>
          </w:tcPr>
          <w:p w:rsidR="005A7832" w:rsidRDefault="005A7832" w:rsidP="005A7832">
            <w:pPr>
              <w:jc w:val="left"/>
            </w:pPr>
            <w:r>
              <w:rPr>
                <w:rFonts w:hint="eastAsia"/>
              </w:rPr>
              <w:t>资产净值</w:t>
            </w:r>
            <w:r>
              <w:rPr>
                <w:rFonts w:hint="eastAsia"/>
              </w:rPr>
              <w:t>(</w:t>
            </w:r>
            <w:r>
              <w:rPr>
                <w:rFonts w:hint="eastAsia"/>
              </w:rPr>
              <w:t>元</w:t>
            </w:r>
            <w:r>
              <w:rPr>
                <w:rFonts w:hint="eastAsia"/>
              </w:rPr>
              <w:t>)</w:t>
            </w:r>
          </w:p>
        </w:tc>
        <w:tc>
          <w:tcPr>
            <w:tcW w:w="1662" w:type="dxa"/>
          </w:tcPr>
          <w:p w:rsidR="005A7832" w:rsidRDefault="005A7832" w:rsidP="005A7832">
            <w:pPr>
              <w:jc w:val="left"/>
            </w:pPr>
            <w:r>
              <w:rPr>
                <w:rFonts w:hint="eastAsia"/>
              </w:rPr>
              <w:t>任职时间</w:t>
            </w:r>
          </w:p>
        </w:tc>
      </w:tr>
      <w:tr w:rsidR="005A7832" w:rsidTr="005A7832">
        <w:tc>
          <w:tcPr>
            <w:tcW w:w="1661" w:type="dxa"/>
            <w:vMerge w:val="restart"/>
          </w:tcPr>
          <w:p w:rsidR="005A7832" w:rsidRDefault="005A7832" w:rsidP="005A7832">
            <w:pPr>
              <w:jc w:val="left"/>
            </w:pPr>
            <w:r>
              <w:rPr>
                <w:rFonts w:hint="eastAsia"/>
              </w:rPr>
              <w:t>陈卓</w:t>
            </w:r>
          </w:p>
        </w:tc>
        <w:tc>
          <w:tcPr>
            <w:tcW w:w="1661" w:type="dxa"/>
          </w:tcPr>
          <w:p w:rsidR="005A7832" w:rsidRDefault="005A7832" w:rsidP="005A7832">
            <w:pPr>
              <w:jc w:val="left"/>
            </w:pPr>
            <w:r>
              <w:rPr>
                <w:rFonts w:hint="eastAsia"/>
              </w:rPr>
              <w:t>公募基金</w:t>
            </w:r>
          </w:p>
        </w:tc>
        <w:tc>
          <w:tcPr>
            <w:tcW w:w="1661" w:type="dxa"/>
          </w:tcPr>
          <w:p w:rsidR="005A7832" w:rsidRDefault="005A7832" w:rsidP="005A7832">
            <w:pPr>
              <w:jc w:val="right"/>
            </w:pPr>
            <w:r>
              <w:t>1</w:t>
            </w:r>
          </w:p>
        </w:tc>
        <w:tc>
          <w:tcPr>
            <w:tcW w:w="1661" w:type="dxa"/>
          </w:tcPr>
          <w:p w:rsidR="005A7832" w:rsidRDefault="005A7832" w:rsidP="005A7832">
            <w:pPr>
              <w:jc w:val="right"/>
            </w:pPr>
            <w:r>
              <w:t>50,641,660.10</w:t>
            </w:r>
          </w:p>
        </w:tc>
        <w:tc>
          <w:tcPr>
            <w:tcW w:w="1662" w:type="dxa"/>
          </w:tcPr>
          <w:p w:rsidR="005A7832" w:rsidRDefault="005A7832" w:rsidP="005A7832">
            <w:pPr>
              <w:jc w:val="left"/>
            </w:pPr>
            <w:r>
              <w:rPr>
                <w:rFonts w:hint="eastAsia"/>
              </w:rPr>
              <w:t>2026</w:t>
            </w:r>
            <w:r>
              <w:rPr>
                <w:rFonts w:hint="eastAsia"/>
              </w:rPr>
              <w:t>年</w:t>
            </w:r>
            <w:r>
              <w:rPr>
                <w:rFonts w:hint="eastAsia"/>
              </w:rPr>
              <w:t>03</w:t>
            </w:r>
            <w:r>
              <w:rPr>
                <w:rFonts w:hint="eastAsia"/>
              </w:rPr>
              <w:t>月</w:t>
            </w:r>
            <w:r>
              <w:rPr>
                <w:rFonts w:hint="eastAsia"/>
              </w:rPr>
              <w:t>27</w:t>
            </w:r>
            <w:r>
              <w:rPr>
                <w:rFonts w:hint="eastAsia"/>
              </w:rPr>
              <w:t>日</w:t>
            </w:r>
          </w:p>
        </w:tc>
      </w:tr>
      <w:tr w:rsidR="005A7832" w:rsidTr="005A7832">
        <w:tc>
          <w:tcPr>
            <w:tcW w:w="1661" w:type="dxa"/>
            <w:vMerge/>
          </w:tcPr>
          <w:p w:rsidR="005A7832" w:rsidRDefault="005A7832" w:rsidP="005A7832">
            <w:pPr>
              <w:jc w:val="left"/>
            </w:pPr>
          </w:p>
        </w:tc>
        <w:tc>
          <w:tcPr>
            <w:tcW w:w="1661" w:type="dxa"/>
          </w:tcPr>
          <w:p w:rsidR="005A7832" w:rsidRDefault="005A7832" w:rsidP="005A7832">
            <w:pPr>
              <w:jc w:val="left"/>
            </w:pPr>
            <w:r>
              <w:rPr>
                <w:rFonts w:hint="eastAsia"/>
              </w:rPr>
              <w:t>私募资产管理计划</w:t>
            </w:r>
          </w:p>
        </w:tc>
        <w:tc>
          <w:tcPr>
            <w:tcW w:w="1661" w:type="dxa"/>
          </w:tcPr>
          <w:p w:rsidR="005A7832" w:rsidRDefault="005A7832" w:rsidP="005A7832">
            <w:pPr>
              <w:jc w:val="right"/>
            </w:pPr>
            <w:r>
              <w:t>2</w:t>
            </w:r>
          </w:p>
        </w:tc>
        <w:tc>
          <w:tcPr>
            <w:tcW w:w="1661" w:type="dxa"/>
          </w:tcPr>
          <w:p w:rsidR="005A7832" w:rsidRDefault="005A7832" w:rsidP="005A7832">
            <w:pPr>
              <w:jc w:val="right"/>
            </w:pPr>
            <w:r>
              <w:t>280,608,023.50</w:t>
            </w:r>
          </w:p>
        </w:tc>
        <w:tc>
          <w:tcPr>
            <w:tcW w:w="1662" w:type="dxa"/>
          </w:tcPr>
          <w:p w:rsidR="005A7832" w:rsidRDefault="005A7832" w:rsidP="005A7832">
            <w:pPr>
              <w:jc w:val="left"/>
            </w:pPr>
            <w:r>
              <w:rPr>
                <w:rFonts w:hint="eastAsia"/>
              </w:rPr>
              <w:t>2021</w:t>
            </w:r>
            <w:r>
              <w:rPr>
                <w:rFonts w:hint="eastAsia"/>
              </w:rPr>
              <w:t>年</w:t>
            </w:r>
            <w:r>
              <w:rPr>
                <w:rFonts w:hint="eastAsia"/>
              </w:rPr>
              <w:t>05</w:t>
            </w:r>
            <w:r>
              <w:rPr>
                <w:rFonts w:hint="eastAsia"/>
              </w:rPr>
              <w:t>月</w:t>
            </w:r>
            <w:r>
              <w:rPr>
                <w:rFonts w:hint="eastAsia"/>
              </w:rPr>
              <w:t>31</w:t>
            </w:r>
            <w:r>
              <w:rPr>
                <w:rFonts w:hint="eastAsia"/>
              </w:rPr>
              <w:t>日</w:t>
            </w:r>
          </w:p>
        </w:tc>
      </w:tr>
      <w:tr w:rsidR="005A7832" w:rsidTr="005A7832">
        <w:tc>
          <w:tcPr>
            <w:tcW w:w="1661" w:type="dxa"/>
            <w:vMerge/>
          </w:tcPr>
          <w:p w:rsidR="005A7832" w:rsidRDefault="005A7832" w:rsidP="005A7832">
            <w:pPr>
              <w:jc w:val="left"/>
            </w:pPr>
          </w:p>
        </w:tc>
        <w:tc>
          <w:tcPr>
            <w:tcW w:w="1661" w:type="dxa"/>
          </w:tcPr>
          <w:p w:rsidR="005A7832" w:rsidRDefault="005A7832" w:rsidP="005A7832">
            <w:pPr>
              <w:jc w:val="left"/>
            </w:pPr>
            <w:r>
              <w:rPr>
                <w:rFonts w:hint="eastAsia"/>
              </w:rPr>
              <w:t>其他组合</w:t>
            </w:r>
          </w:p>
        </w:tc>
        <w:tc>
          <w:tcPr>
            <w:tcW w:w="1661" w:type="dxa"/>
          </w:tcPr>
          <w:p w:rsidR="005A7832" w:rsidRDefault="005A7832" w:rsidP="005A7832">
            <w:pPr>
              <w:jc w:val="right"/>
            </w:pPr>
            <w:r>
              <w:t>49</w:t>
            </w:r>
          </w:p>
        </w:tc>
        <w:tc>
          <w:tcPr>
            <w:tcW w:w="1661" w:type="dxa"/>
          </w:tcPr>
          <w:p w:rsidR="005A7832" w:rsidRDefault="005A7832" w:rsidP="005A7832">
            <w:pPr>
              <w:jc w:val="right"/>
            </w:pPr>
            <w:r>
              <w:t>43,128,584,590.97</w:t>
            </w:r>
          </w:p>
        </w:tc>
        <w:tc>
          <w:tcPr>
            <w:tcW w:w="1662" w:type="dxa"/>
          </w:tcPr>
          <w:p w:rsidR="005A7832" w:rsidRDefault="005A7832" w:rsidP="005A7832">
            <w:pPr>
              <w:jc w:val="left"/>
            </w:pPr>
            <w:r>
              <w:rPr>
                <w:rFonts w:hint="eastAsia"/>
              </w:rPr>
              <w:t>2020</w:t>
            </w:r>
            <w:r>
              <w:rPr>
                <w:rFonts w:hint="eastAsia"/>
              </w:rPr>
              <w:t>年</w:t>
            </w:r>
            <w:r>
              <w:rPr>
                <w:rFonts w:hint="eastAsia"/>
              </w:rPr>
              <w:t>04</w:t>
            </w:r>
            <w:r>
              <w:rPr>
                <w:rFonts w:hint="eastAsia"/>
              </w:rPr>
              <w:t>月</w:t>
            </w:r>
            <w:r>
              <w:rPr>
                <w:rFonts w:hint="eastAsia"/>
              </w:rPr>
              <w:t>17</w:t>
            </w:r>
            <w:r>
              <w:rPr>
                <w:rFonts w:hint="eastAsia"/>
              </w:rPr>
              <w:t>日</w:t>
            </w:r>
          </w:p>
        </w:tc>
      </w:tr>
      <w:tr w:rsidR="005A7832" w:rsidTr="005A7832">
        <w:tc>
          <w:tcPr>
            <w:tcW w:w="1661" w:type="dxa"/>
            <w:vMerge/>
          </w:tcPr>
          <w:p w:rsidR="005A7832" w:rsidRDefault="005A7832" w:rsidP="005A7832">
            <w:pPr>
              <w:jc w:val="left"/>
            </w:pPr>
          </w:p>
        </w:tc>
        <w:tc>
          <w:tcPr>
            <w:tcW w:w="1661" w:type="dxa"/>
          </w:tcPr>
          <w:p w:rsidR="005A7832" w:rsidRDefault="005A7832" w:rsidP="005A7832">
            <w:pPr>
              <w:jc w:val="left"/>
            </w:pPr>
            <w:r>
              <w:rPr>
                <w:rFonts w:hint="eastAsia"/>
              </w:rPr>
              <w:t>合计</w:t>
            </w:r>
          </w:p>
        </w:tc>
        <w:tc>
          <w:tcPr>
            <w:tcW w:w="1661" w:type="dxa"/>
          </w:tcPr>
          <w:p w:rsidR="005A7832" w:rsidRDefault="005A7832" w:rsidP="005A7832">
            <w:pPr>
              <w:jc w:val="right"/>
            </w:pPr>
            <w:r>
              <w:t>52</w:t>
            </w:r>
          </w:p>
        </w:tc>
        <w:tc>
          <w:tcPr>
            <w:tcW w:w="1661" w:type="dxa"/>
          </w:tcPr>
          <w:p w:rsidR="005A7832" w:rsidRDefault="005A7832" w:rsidP="005A7832">
            <w:pPr>
              <w:jc w:val="right"/>
            </w:pPr>
            <w:r>
              <w:t>43,459,834,274.57</w:t>
            </w:r>
          </w:p>
        </w:tc>
        <w:tc>
          <w:tcPr>
            <w:tcW w:w="1662" w:type="dxa"/>
          </w:tcPr>
          <w:p w:rsidR="005A7832" w:rsidRDefault="005A7832" w:rsidP="005A7832">
            <w:pPr>
              <w:jc w:val="right"/>
            </w:pPr>
            <w:r>
              <w:t>-</w:t>
            </w:r>
          </w:p>
        </w:tc>
      </w:tr>
    </w:tbl>
    <w:p w:rsidR="005A7832" w:rsidRDefault="005A7832" w:rsidP="005A7832">
      <w:pPr>
        <w:pStyle w:val="-2"/>
        <w:spacing w:before="312"/>
        <w:rPr>
          <w:rFonts w:hint="eastAsia"/>
        </w:rPr>
      </w:pPr>
      <w:r>
        <w:rPr>
          <w:rFonts w:hint="eastAsia"/>
        </w:rPr>
        <w:t>管理人对报告期内本基金运作遵规守信情况的说明</w:t>
      </w:r>
    </w:p>
    <w:p w:rsidR="005A7832" w:rsidRDefault="005A7832" w:rsidP="005A783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A7832" w:rsidRDefault="005A7832" w:rsidP="005A7832">
      <w:pPr>
        <w:pStyle w:val="-2"/>
        <w:spacing w:before="312"/>
        <w:rPr>
          <w:rFonts w:hint="eastAsia"/>
        </w:rPr>
      </w:pPr>
      <w:r>
        <w:rPr>
          <w:rFonts w:hint="eastAsia"/>
        </w:rPr>
        <w:t>公平交易专项说明</w:t>
      </w:r>
    </w:p>
    <w:p w:rsidR="005A7832" w:rsidRDefault="005A7832" w:rsidP="005A7832">
      <w:pPr>
        <w:pStyle w:val="-3"/>
        <w:spacing w:before="156" w:after="156"/>
        <w:rPr>
          <w:rFonts w:hint="eastAsia"/>
        </w:rPr>
      </w:pPr>
      <w:r>
        <w:rPr>
          <w:rFonts w:hint="eastAsia"/>
        </w:rPr>
        <w:t>公平交易制度的执行情况</w:t>
      </w:r>
    </w:p>
    <w:p w:rsidR="005A7832" w:rsidRDefault="005A7832" w:rsidP="005A783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A7832" w:rsidRDefault="005A7832" w:rsidP="005A7832">
      <w:pPr>
        <w:pStyle w:val="-3"/>
        <w:spacing w:before="156" w:after="156"/>
        <w:rPr>
          <w:rFonts w:hint="eastAsia"/>
        </w:rPr>
      </w:pPr>
      <w:r>
        <w:rPr>
          <w:rFonts w:hint="eastAsia"/>
        </w:rPr>
        <w:t>异常交易行为的专项说明</w:t>
      </w:r>
    </w:p>
    <w:p w:rsidR="005A7832" w:rsidRDefault="005A7832" w:rsidP="005A783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A7832" w:rsidRDefault="005A7832" w:rsidP="005A7832">
      <w:pPr>
        <w:pStyle w:val="-2"/>
        <w:spacing w:before="312"/>
        <w:rPr>
          <w:rFonts w:hint="eastAsia"/>
        </w:rPr>
      </w:pPr>
      <w:r>
        <w:rPr>
          <w:rFonts w:hint="eastAsia"/>
        </w:rPr>
        <w:t>报告期内基金投资策略和运作分析</w:t>
      </w:r>
    </w:p>
    <w:p w:rsidR="005A7832" w:rsidRDefault="005A7832" w:rsidP="005A7832">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5A7832" w:rsidRDefault="005A7832" w:rsidP="005A7832">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5A7832" w:rsidRDefault="005A7832" w:rsidP="005A7832">
      <w:pPr>
        <w:pStyle w:val="-"/>
        <w:ind w:firstLine="420"/>
        <w:rPr>
          <w:rFonts w:hint="eastAsia"/>
        </w:rPr>
      </w:pPr>
      <w:r>
        <w:rPr>
          <w:rFonts w:hint="eastAsia"/>
        </w:rPr>
        <w:t>2026年一季度固定收益市场震荡为主。一年期国债到期收益率下行12bp至1.22%，一年期AAA信用债到期收益率下行14bp至1.58%。</w:t>
      </w:r>
    </w:p>
    <w:p w:rsidR="005A7832" w:rsidRDefault="005A7832" w:rsidP="005A7832">
      <w:pPr>
        <w:pStyle w:val="-"/>
        <w:ind w:firstLine="420"/>
        <w:rPr>
          <w:rFonts w:hint="eastAsia"/>
        </w:rPr>
      </w:pPr>
      <w:r>
        <w:rPr>
          <w:rFonts w:hint="eastAsia"/>
        </w:rPr>
        <w:t>一季度本基金的权益投资相对积极。宏观层面上，本基金借助大类资产的估值情况以及对宏观经济周期的判断自上而下进行大类资产配置。微观层面上，本基金重点考察公司</w:t>
      </w:r>
      <w:r>
        <w:rPr>
          <w:rFonts w:hint="eastAsia"/>
        </w:rPr>
        <w:lastRenderedPageBreak/>
        <w:t>的盈利增长、净资产收益率，分析公司的商业模式、竞争优势及可持续性，结合各维度指标进行标的选择。当前本基金权益部分配置较多的行业有电子、化工、通信、医药等。</w:t>
      </w:r>
    </w:p>
    <w:p w:rsidR="005A7832" w:rsidRDefault="005A7832" w:rsidP="005A7832">
      <w:pPr>
        <w:pStyle w:val="-"/>
        <w:ind w:firstLine="420"/>
        <w:rPr>
          <w:rFonts w:hint="eastAsia"/>
        </w:rPr>
      </w:pPr>
      <w:r>
        <w:rPr>
          <w:rFonts w:hint="eastAsia"/>
        </w:rPr>
        <w:t>本基金对固定收益部分的主要定位是提供相对稳定、可预期的回报，比较看重固定收益投资的安全性。具体操作中，本基金的固定收益部分主要投资于中高评级的信用债，在利率环境稳定的情况下兼顾骑乘收益。</w:t>
      </w:r>
    </w:p>
    <w:p w:rsidR="005A7832" w:rsidRDefault="005A7832" w:rsidP="005A7832">
      <w:pPr>
        <w:pStyle w:val="-"/>
        <w:ind w:firstLine="420"/>
        <w:rPr>
          <w:rFonts w:hint="eastAsia"/>
        </w:rPr>
      </w:pPr>
      <w:r>
        <w:rPr>
          <w:rFonts w:hint="eastAsia"/>
        </w:rPr>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将主要聚焦于科技与红利两个方向挖掘投资机会。</w:t>
      </w:r>
    </w:p>
    <w:p w:rsidR="005A7832" w:rsidRDefault="005A7832" w:rsidP="005A7832">
      <w:pPr>
        <w:pStyle w:val="-2"/>
        <w:spacing w:before="312"/>
        <w:rPr>
          <w:rFonts w:hint="eastAsia"/>
        </w:rPr>
      </w:pPr>
      <w:r>
        <w:rPr>
          <w:rFonts w:hint="eastAsia"/>
        </w:rPr>
        <w:t>报告期内基金的业绩表现</w:t>
      </w:r>
    </w:p>
    <w:p w:rsidR="005A7832" w:rsidRDefault="005A7832" w:rsidP="005A7832">
      <w:pPr>
        <w:pStyle w:val="-"/>
        <w:ind w:firstLine="420"/>
        <w:rPr>
          <w:rFonts w:hint="eastAsia"/>
        </w:rPr>
      </w:pPr>
      <w:r>
        <w:rPr>
          <w:rFonts w:hint="eastAsia"/>
        </w:rPr>
        <w:t>截至报告期末，本基金A份额净值为1.5069元，报告期内，份额净值增长率为-4.45%，同期业绩基准增长率为0.78%；本基金C份额净值为1.4995元，报告期内，份额净值增长率为-4.47%，同期业绩基准增长率为0.88%。</w:t>
      </w:r>
    </w:p>
    <w:p w:rsidR="005A7832" w:rsidRDefault="005A7832" w:rsidP="005A7832">
      <w:pPr>
        <w:pStyle w:val="-2"/>
        <w:spacing w:before="312"/>
        <w:rPr>
          <w:rFonts w:hint="eastAsia"/>
        </w:rPr>
      </w:pPr>
      <w:r>
        <w:rPr>
          <w:rFonts w:hint="eastAsia"/>
        </w:rPr>
        <w:t>报告期内基金持有人数或基金资产净值预警说明</w:t>
      </w:r>
    </w:p>
    <w:p w:rsidR="005A7832" w:rsidRDefault="005A7832" w:rsidP="005A783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A7832" w:rsidRDefault="005A7832" w:rsidP="005A7832">
      <w:pPr>
        <w:pStyle w:val="-1"/>
        <w:ind w:left="281" w:hanging="281"/>
        <w:rPr>
          <w:rFonts w:hint="eastAsia"/>
        </w:rPr>
      </w:pPr>
      <w:r>
        <w:rPr>
          <w:rFonts w:hint="eastAsia"/>
        </w:rPr>
        <w:t>投资组合报告</w:t>
      </w:r>
    </w:p>
    <w:p w:rsidR="005A7832" w:rsidRDefault="005A7832" w:rsidP="005A7832">
      <w:pPr>
        <w:pStyle w:val="-2"/>
        <w:spacing w:before="312"/>
        <w:rPr>
          <w:rFonts w:hint="eastAsia"/>
        </w:rPr>
      </w:pPr>
      <w:r>
        <w:rPr>
          <w:rFonts w:hint="eastAsia"/>
        </w:rPr>
        <w:t>报告期末基金资产组合情况</w:t>
      </w:r>
    </w:p>
    <w:p w:rsidR="005A7832" w:rsidRDefault="005A7832" w:rsidP="005A783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A7832" w:rsidTr="005A7832">
        <w:trPr>
          <w:cnfStyle w:val="100000000000" w:firstRow="1" w:lastRow="0" w:firstColumn="0" w:lastColumn="0" w:oddVBand="0" w:evenVBand="0" w:oddHBand="0" w:evenHBand="0" w:firstRowFirstColumn="0" w:firstRowLastColumn="0" w:lastRowFirstColumn="0" w:lastRowLastColumn="0"/>
        </w:trPr>
        <w:tc>
          <w:tcPr>
            <w:tcW w:w="646" w:type="dxa"/>
          </w:tcPr>
          <w:p w:rsidR="005A7832" w:rsidRPr="005A7832" w:rsidRDefault="005A7832" w:rsidP="005A7832">
            <w:pPr>
              <w:jc w:val="center"/>
              <w:rPr>
                <w:b/>
              </w:rPr>
            </w:pPr>
            <w:r w:rsidRPr="005A7832">
              <w:rPr>
                <w:rFonts w:hint="eastAsia"/>
                <w:b/>
              </w:rPr>
              <w:t>序号</w:t>
            </w:r>
          </w:p>
        </w:tc>
        <w:tc>
          <w:tcPr>
            <w:tcW w:w="2971" w:type="dxa"/>
          </w:tcPr>
          <w:p w:rsidR="005A7832" w:rsidRPr="005A7832" w:rsidRDefault="005A7832" w:rsidP="005A7832">
            <w:pPr>
              <w:jc w:val="center"/>
              <w:rPr>
                <w:b/>
              </w:rPr>
            </w:pPr>
            <w:r w:rsidRPr="005A7832">
              <w:rPr>
                <w:rFonts w:hint="eastAsia"/>
                <w:b/>
              </w:rPr>
              <w:t>项目</w:t>
            </w:r>
          </w:p>
        </w:tc>
        <w:tc>
          <w:tcPr>
            <w:tcW w:w="2381" w:type="dxa"/>
          </w:tcPr>
          <w:p w:rsidR="005A7832" w:rsidRPr="005A7832" w:rsidRDefault="005A7832" w:rsidP="005A7832">
            <w:pPr>
              <w:jc w:val="center"/>
              <w:rPr>
                <w:b/>
              </w:rPr>
            </w:pPr>
            <w:r w:rsidRPr="005A7832">
              <w:rPr>
                <w:rFonts w:hint="eastAsia"/>
                <w:b/>
              </w:rPr>
              <w:t>金额（元）</w:t>
            </w:r>
          </w:p>
        </w:tc>
        <w:tc>
          <w:tcPr>
            <w:tcW w:w="2506" w:type="dxa"/>
          </w:tcPr>
          <w:p w:rsidR="005A7832" w:rsidRPr="005A7832" w:rsidRDefault="005A7832" w:rsidP="005A7832">
            <w:pPr>
              <w:jc w:val="center"/>
              <w:rPr>
                <w:b/>
              </w:rPr>
            </w:pPr>
            <w:r w:rsidRPr="005A7832">
              <w:rPr>
                <w:rFonts w:hint="eastAsia"/>
                <w:b/>
              </w:rPr>
              <w:t>占基金总资产的比例（</w:t>
            </w:r>
            <w:r w:rsidRPr="005A7832">
              <w:rPr>
                <w:rFonts w:hint="eastAsia"/>
                <w:b/>
              </w:rPr>
              <w:t>%</w:t>
            </w:r>
            <w:r w:rsidRPr="005A7832">
              <w:rPr>
                <w:rFonts w:hint="eastAsia"/>
                <w:b/>
              </w:rPr>
              <w:t>）</w:t>
            </w:r>
          </w:p>
        </w:tc>
      </w:tr>
      <w:tr w:rsidR="005A7832" w:rsidTr="005A7832">
        <w:tc>
          <w:tcPr>
            <w:tcW w:w="646" w:type="dxa"/>
          </w:tcPr>
          <w:p w:rsidR="005A7832" w:rsidRDefault="005A7832" w:rsidP="005A7832">
            <w:pPr>
              <w:jc w:val="center"/>
            </w:pPr>
            <w:r>
              <w:t>1</w:t>
            </w:r>
          </w:p>
        </w:tc>
        <w:tc>
          <w:tcPr>
            <w:tcW w:w="2971" w:type="dxa"/>
          </w:tcPr>
          <w:p w:rsidR="005A7832" w:rsidRDefault="005A7832" w:rsidP="005A7832">
            <w:pPr>
              <w:jc w:val="left"/>
            </w:pPr>
            <w:r>
              <w:rPr>
                <w:rFonts w:hint="eastAsia"/>
              </w:rPr>
              <w:t>权益投资</w:t>
            </w:r>
          </w:p>
        </w:tc>
        <w:tc>
          <w:tcPr>
            <w:tcW w:w="2381" w:type="dxa"/>
          </w:tcPr>
          <w:p w:rsidR="005A7832" w:rsidRDefault="005A7832" w:rsidP="005A7832">
            <w:pPr>
              <w:jc w:val="right"/>
            </w:pPr>
            <w:r>
              <w:t>26,532,069.11</w:t>
            </w:r>
          </w:p>
        </w:tc>
        <w:tc>
          <w:tcPr>
            <w:tcW w:w="2506" w:type="dxa"/>
          </w:tcPr>
          <w:p w:rsidR="005A7832" w:rsidRDefault="005A7832" w:rsidP="005A7832">
            <w:pPr>
              <w:jc w:val="right"/>
            </w:pPr>
            <w:r>
              <w:t>51.93</w:t>
            </w:r>
          </w:p>
        </w:tc>
      </w:tr>
      <w:tr w:rsidR="005A7832" w:rsidTr="005A7832">
        <w:tc>
          <w:tcPr>
            <w:tcW w:w="646" w:type="dxa"/>
          </w:tcPr>
          <w:p w:rsidR="005A7832" w:rsidRDefault="005A7832" w:rsidP="005A7832">
            <w:pPr>
              <w:jc w:val="center"/>
            </w:pPr>
          </w:p>
        </w:tc>
        <w:tc>
          <w:tcPr>
            <w:tcW w:w="2971" w:type="dxa"/>
          </w:tcPr>
          <w:p w:rsidR="005A7832" w:rsidRDefault="005A7832" w:rsidP="005A7832">
            <w:pPr>
              <w:jc w:val="left"/>
            </w:pPr>
            <w:r>
              <w:rPr>
                <w:rFonts w:hint="eastAsia"/>
              </w:rPr>
              <w:t>其中：股票</w:t>
            </w:r>
          </w:p>
        </w:tc>
        <w:tc>
          <w:tcPr>
            <w:tcW w:w="2381" w:type="dxa"/>
          </w:tcPr>
          <w:p w:rsidR="005A7832" w:rsidRDefault="005A7832" w:rsidP="005A7832">
            <w:pPr>
              <w:jc w:val="right"/>
            </w:pPr>
            <w:r>
              <w:t>26,532,069.11</w:t>
            </w:r>
          </w:p>
        </w:tc>
        <w:tc>
          <w:tcPr>
            <w:tcW w:w="2506" w:type="dxa"/>
          </w:tcPr>
          <w:p w:rsidR="005A7832" w:rsidRDefault="005A7832" w:rsidP="005A7832">
            <w:pPr>
              <w:jc w:val="right"/>
            </w:pPr>
            <w:r>
              <w:t>51.93</w:t>
            </w:r>
          </w:p>
        </w:tc>
      </w:tr>
      <w:tr w:rsidR="005A7832" w:rsidTr="005A7832">
        <w:tc>
          <w:tcPr>
            <w:tcW w:w="646" w:type="dxa"/>
          </w:tcPr>
          <w:p w:rsidR="005A7832" w:rsidRDefault="005A7832" w:rsidP="005A7832">
            <w:pPr>
              <w:jc w:val="center"/>
            </w:pPr>
            <w:r>
              <w:t>2</w:t>
            </w:r>
          </w:p>
        </w:tc>
        <w:tc>
          <w:tcPr>
            <w:tcW w:w="2971" w:type="dxa"/>
          </w:tcPr>
          <w:p w:rsidR="005A7832" w:rsidRDefault="005A7832" w:rsidP="005A7832">
            <w:pPr>
              <w:jc w:val="left"/>
            </w:pPr>
            <w:r>
              <w:rPr>
                <w:rFonts w:hint="eastAsia"/>
              </w:rPr>
              <w:t>基金投资</w:t>
            </w:r>
          </w:p>
        </w:tc>
        <w:tc>
          <w:tcPr>
            <w:tcW w:w="2381" w:type="dxa"/>
          </w:tcPr>
          <w:p w:rsidR="005A7832" w:rsidRDefault="005A7832" w:rsidP="005A7832">
            <w:pPr>
              <w:jc w:val="right"/>
            </w:pPr>
            <w:r>
              <w:t>-</w:t>
            </w:r>
          </w:p>
        </w:tc>
        <w:tc>
          <w:tcPr>
            <w:tcW w:w="2506" w:type="dxa"/>
          </w:tcPr>
          <w:p w:rsidR="005A7832" w:rsidRDefault="005A7832" w:rsidP="005A7832">
            <w:pPr>
              <w:jc w:val="right"/>
            </w:pPr>
            <w:r>
              <w:t>-</w:t>
            </w:r>
          </w:p>
        </w:tc>
      </w:tr>
      <w:tr w:rsidR="005A7832" w:rsidTr="005A7832">
        <w:tc>
          <w:tcPr>
            <w:tcW w:w="646" w:type="dxa"/>
          </w:tcPr>
          <w:p w:rsidR="005A7832" w:rsidRDefault="005A7832" w:rsidP="005A7832">
            <w:pPr>
              <w:jc w:val="center"/>
            </w:pPr>
            <w:r>
              <w:t>3</w:t>
            </w:r>
          </w:p>
        </w:tc>
        <w:tc>
          <w:tcPr>
            <w:tcW w:w="2971" w:type="dxa"/>
          </w:tcPr>
          <w:p w:rsidR="005A7832" w:rsidRDefault="005A7832" w:rsidP="005A7832">
            <w:pPr>
              <w:jc w:val="left"/>
            </w:pPr>
            <w:r>
              <w:rPr>
                <w:rFonts w:hint="eastAsia"/>
              </w:rPr>
              <w:t>固定收益投资</w:t>
            </w:r>
          </w:p>
        </w:tc>
        <w:tc>
          <w:tcPr>
            <w:tcW w:w="2381" w:type="dxa"/>
          </w:tcPr>
          <w:p w:rsidR="005A7832" w:rsidRDefault="005A7832" w:rsidP="005A7832">
            <w:pPr>
              <w:jc w:val="right"/>
            </w:pPr>
            <w:r>
              <w:t>23,308,473.75</w:t>
            </w:r>
          </w:p>
        </w:tc>
        <w:tc>
          <w:tcPr>
            <w:tcW w:w="2506" w:type="dxa"/>
          </w:tcPr>
          <w:p w:rsidR="005A7832" w:rsidRDefault="005A7832" w:rsidP="005A7832">
            <w:pPr>
              <w:jc w:val="right"/>
            </w:pPr>
            <w:r>
              <w:t>45.62</w:t>
            </w:r>
          </w:p>
        </w:tc>
      </w:tr>
      <w:tr w:rsidR="005A7832" w:rsidTr="005A7832">
        <w:tc>
          <w:tcPr>
            <w:tcW w:w="646" w:type="dxa"/>
          </w:tcPr>
          <w:p w:rsidR="005A7832" w:rsidRDefault="005A7832" w:rsidP="005A7832">
            <w:pPr>
              <w:jc w:val="center"/>
            </w:pPr>
          </w:p>
        </w:tc>
        <w:tc>
          <w:tcPr>
            <w:tcW w:w="2971" w:type="dxa"/>
          </w:tcPr>
          <w:p w:rsidR="005A7832" w:rsidRDefault="005A7832" w:rsidP="005A7832">
            <w:pPr>
              <w:jc w:val="left"/>
            </w:pPr>
            <w:r>
              <w:rPr>
                <w:rFonts w:hint="eastAsia"/>
              </w:rPr>
              <w:t>其中：债券</w:t>
            </w:r>
          </w:p>
        </w:tc>
        <w:tc>
          <w:tcPr>
            <w:tcW w:w="2381" w:type="dxa"/>
          </w:tcPr>
          <w:p w:rsidR="005A7832" w:rsidRDefault="005A7832" w:rsidP="005A7832">
            <w:pPr>
              <w:jc w:val="right"/>
            </w:pPr>
            <w:r>
              <w:t>23,308,473.75</w:t>
            </w:r>
          </w:p>
        </w:tc>
        <w:tc>
          <w:tcPr>
            <w:tcW w:w="2506" w:type="dxa"/>
          </w:tcPr>
          <w:p w:rsidR="005A7832" w:rsidRDefault="005A7832" w:rsidP="005A7832">
            <w:pPr>
              <w:jc w:val="right"/>
            </w:pPr>
            <w:r>
              <w:t>45.62</w:t>
            </w:r>
          </w:p>
        </w:tc>
      </w:tr>
      <w:tr w:rsidR="005A7832" w:rsidTr="005A7832">
        <w:tc>
          <w:tcPr>
            <w:tcW w:w="646" w:type="dxa"/>
          </w:tcPr>
          <w:p w:rsidR="005A7832" w:rsidRDefault="005A7832" w:rsidP="005A7832">
            <w:pPr>
              <w:jc w:val="center"/>
            </w:pPr>
          </w:p>
        </w:tc>
        <w:tc>
          <w:tcPr>
            <w:tcW w:w="2971" w:type="dxa"/>
          </w:tcPr>
          <w:p w:rsidR="005A7832" w:rsidRDefault="005A7832" w:rsidP="005A7832">
            <w:pPr>
              <w:jc w:val="left"/>
            </w:pPr>
            <w:r>
              <w:rPr>
                <w:rFonts w:hint="eastAsia"/>
              </w:rPr>
              <w:t xml:space="preserve">      </w:t>
            </w:r>
            <w:r>
              <w:rPr>
                <w:rFonts w:hint="eastAsia"/>
              </w:rPr>
              <w:t>资产支持证券</w:t>
            </w:r>
          </w:p>
        </w:tc>
        <w:tc>
          <w:tcPr>
            <w:tcW w:w="2381" w:type="dxa"/>
          </w:tcPr>
          <w:p w:rsidR="005A7832" w:rsidRDefault="005A7832" w:rsidP="005A7832">
            <w:pPr>
              <w:jc w:val="right"/>
            </w:pPr>
            <w:r>
              <w:t>-</w:t>
            </w:r>
          </w:p>
        </w:tc>
        <w:tc>
          <w:tcPr>
            <w:tcW w:w="2506" w:type="dxa"/>
          </w:tcPr>
          <w:p w:rsidR="005A7832" w:rsidRDefault="005A7832" w:rsidP="005A7832">
            <w:pPr>
              <w:jc w:val="right"/>
            </w:pPr>
            <w:r>
              <w:t>-</w:t>
            </w:r>
          </w:p>
        </w:tc>
      </w:tr>
      <w:tr w:rsidR="005A7832" w:rsidTr="005A7832">
        <w:tc>
          <w:tcPr>
            <w:tcW w:w="646" w:type="dxa"/>
          </w:tcPr>
          <w:p w:rsidR="005A7832" w:rsidRDefault="005A7832" w:rsidP="005A7832">
            <w:pPr>
              <w:jc w:val="center"/>
            </w:pPr>
            <w:r>
              <w:t>4</w:t>
            </w:r>
          </w:p>
        </w:tc>
        <w:tc>
          <w:tcPr>
            <w:tcW w:w="2971" w:type="dxa"/>
          </w:tcPr>
          <w:p w:rsidR="005A7832" w:rsidRDefault="005A7832" w:rsidP="005A7832">
            <w:pPr>
              <w:jc w:val="left"/>
            </w:pPr>
            <w:r>
              <w:rPr>
                <w:rFonts w:hint="eastAsia"/>
              </w:rPr>
              <w:t>贵金属投资</w:t>
            </w:r>
          </w:p>
        </w:tc>
        <w:tc>
          <w:tcPr>
            <w:tcW w:w="2381" w:type="dxa"/>
          </w:tcPr>
          <w:p w:rsidR="005A7832" w:rsidRDefault="005A7832" w:rsidP="005A7832">
            <w:pPr>
              <w:jc w:val="right"/>
            </w:pPr>
            <w:r>
              <w:t>-</w:t>
            </w:r>
          </w:p>
        </w:tc>
        <w:tc>
          <w:tcPr>
            <w:tcW w:w="2506" w:type="dxa"/>
          </w:tcPr>
          <w:p w:rsidR="005A7832" w:rsidRDefault="005A7832" w:rsidP="005A7832">
            <w:pPr>
              <w:jc w:val="right"/>
            </w:pPr>
            <w:r>
              <w:t>-</w:t>
            </w:r>
          </w:p>
        </w:tc>
      </w:tr>
      <w:tr w:rsidR="005A7832" w:rsidTr="005A7832">
        <w:tc>
          <w:tcPr>
            <w:tcW w:w="646" w:type="dxa"/>
          </w:tcPr>
          <w:p w:rsidR="005A7832" w:rsidRDefault="005A7832" w:rsidP="005A7832">
            <w:pPr>
              <w:jc w:val="center"/>
            </w:pPr>
            <w:r>
              <w:t>5</w:t>
            </w:r>
          </w:p>
        </w:tc>
        <w:tc>
          <w:tcPr>
            <w:tcW w:w="2971" w:type="dxa"/>
          </w:tcPr>
          <w:p w:rsidR="005A7832" w:rsidRDefault="005A7832" w:rsidP="005A7832">
            <w:pPr>
              <w:jc w:val="left"/>
            </w:pPr>
            <w:r>
              <w:rPr>
                <w:rFonts w:hint="eastAsia"/>
              </w:rPr>
              <w:t>金融衍生品投资</w:t>
            </w:r>
          </w:p>
        </w:tc>
        <w:tc>
          <w:tcPr>
            <w:tcW w:w="2381" w:type="dxa"/>
          </w:tcPr>
          <w:p w:rsidR="005A7832" w:rsidRDefault="005A7832" w:rsidP="005A7832">
            <w:pPr>
              <w:jc w:val="right"/>
            </w:pPr>
            <w:r>
              <w:t>-</w:t>
            </w:r>
          </w:p>
        </w:tc>
        <w:tc>
          <w:tcPr>
            <w:tcW w:w="2506" w:type="dxa"/>
          </w:tcPr>
          <w:p w:rsidR="005A7832" w:rsidRDefault="005A7832" w:rsidP="005A7832">
            <w:pPr>
              <w:jc w:val="right"/>
            </w:pPr>
            <w:r>
              <w:t>-</w:t>
            </w:r>
          </w:p>
        </w:tc>
      </w:tr>
      <w:tr w:rsidR="005A7832" w:rsidTr="005A7832">
        <w:tc>
          <w:tcPr>
            <w:tcW w:w="646" w:type="dxa"/>
          </w:tcPr>
          <w:p w:rsidR="005A7832" w:rsidRDefault="005A7832" w:rsidP="005A7832">
            <w:pPr>
              <w:jc w:val="center"/>
            </w:pPr>
            <w:r>
              <w:t>6</w:t>
            </w:r>
          </w:p>
        </w:tc>
        <w:tc>
          <w:tcPr>
            <w:tcW w:w="2971" w:type="dxa"/>
          </w:tcPr>
          <w:p w:rsidR="005A7832" w:rsidRDefault="005A7832" w:rsidP="005A7832">
            <w:pPr>
              <w:jc w:val="left"/>
            </w:pPr>
            <w:r>
              <w:rPr>
                <w:rFonts w:hint="eastAsia"/>
              </w:rPr>
              <w:t>买入返售金融资产</w:t>
            </w:r>
          </w:p>
        </w:tc>
        <w:tc>
          <w:tcPr>
            <w:tcW w:w="2381" w:type="dxa"/>
          </w:tcPr>
          <w:p w:rsidR="005A7832" w:rsidRDefault="005A7832" w:rsidP="005A7832">
            <w:pPr>
              <w:jc w:val="right"/>
            </w:pPr>
            <w:r>
              <w:t>100,000.00</w:t>
            </w:r>
          </w:p>
        </w:tc>
        <w:tc>
          <w:tcPr>
            <w:tcW w:w="2506" w:type="dxa"/>
          </w:tcPr>
          <w:p w:rsidR="005A7832" w:rsidRDefault="005A7832" w:rsidP="005A7832">
            <w:pPr>
              <w:jc w:val="right"/>
            </w:pPr>
            <w:r>
              <w:t>0.20</w:t>
            </w:r>
          </w:p>
        </w:tc>
      </w:tr>
      <w:tr w:rsidR="005A7832" w:rsidTr="005A7832">
        <w:tc>
          <w:tcPr>
            <w:tcW w:w="646" w:type="dxa"/>
          </w:tcPr>
          <w:p w:rsidR="005A7832" w:rsidRDefault="005A7832" w:rsidP="005A7832">
            <w:pPr>
              <w:jc w:val="center"/>
            </w:pPr>
          </w:p>
        </w:tc>
        <w:tc>
          <w:tcPr>
            <w:tcW w:w="2971" w:type="dxa"/>
          </w:tcPr>
          <w:p w:rsidR="005A7832" w:rsidRDefault="005A7832" w:rsidP="005A7832">
            <w:pPr>
              <w:jc w:val="left"/>
            </w:pPr>
            <w:r>
              <w:rPr>
                <w:rFonts w:hint="eastAsia"/>
              </w:rPr>
              <w:t>其中：买断式回购的买入返售金融资产</w:t>
            </w:r>
          </w:p>
        </w:tc>
        <w:tc>
          <w:tcPr>
            <w:tcW w:w="2381" w:type="dxa"/>
          </w:tcPr>
          <w:p w:rsidR="005A7832" w:rsidRDefault="005A7832" w:rsidP="005A7832">
            <w:pPr>
              <w:jc w:val="right"/>
            </w:pPr>
            <w:r>
              <w:t>-</w:t>
            </w:r>
          </w:p>
        </w:tc>
        <w:tc>
          <w:tcPr>
            <w:tcW w:w="2506" w:type="dxa"/>
          </w:tcPr>
          <w:p w:rsidR="005A7832" w:rsidRDefault="005A7832" w:rsidP="005A7832">
            <w:pPr>
              <w:jc w:val="right"/>
            </w:pPr>
            <w:r>
              <w:t>-</w:t>
            </w:r>
          </w:p>
        </w:tc>
      </w:tr>
      <w:tr w:rsidR="005A7832" w:rsidTr="005A7832">
        <w:tc>
          <w:tcPr>
            <w:tcW w:w="646" w:type="dxa"/>
          </w:tcPr>
          <w:p w:rsidR="005A7832" w:rsidRDefault="005A7832" w:rsidP="005A7832">
            <w:pPr>
              <w:jc w:val="center"/>
            </w:pPr>
            <w:r>
              <w:lastRenderedPageBreak/>
              <w:t>7</w:t>
            </w:r>
          </w:p>
        </w:tc>
        <w:tc>
          <w:tcPr>
            <w:tcW w:w="2971" w:type="dxa"/>
          </w:tcPr>
          <w:p w:rsidR="005A7832" w:rsidRDefault="005A7832" w:rsidP="005A7832">
            <w:pPr>
              <w:jc w:val="left"/>
            </w:pPr>
            <w:r>
              <w:rPr>
                <w:rFonts w:hint="eastAsia"/>
              </w:rPr>
              <w:t>银行存款和结算备付金合计</w:t>
            </w:r>
          </w:p>
        </w:tc>
        <w:tc>
          <w:tcPr>
            <w:tcW w:w="2381" w:type="dxa"/>
          </w:tcPr>
          <w:p w:rsidR="005A7832" w:rsidRDefault="005A7832" w:rsidP="005A7832">
            <w:pPr>
              <w:jc w:val="right"/>
            </w:pPr>
            <w:r>
              <w:t>890,046.00</w:t>
            </w:r>
          </w:p>
        </w:tc>
        <w:tc>
          <w:tcPr>
            <w:tcW w:w="2506" w:type="dxa"/>
          </w:tcPr>
          <w:p w:rsidR="005A7832" w:rsidRDefault="005A7832" w:rsidP="005A7832">
            <w:pPr>
              <w:jc w:val="right"/>
            </w:pPr>
            <w:r>
              <w:t>1.74</w:t>
            </w:r>
          </w:p>
        </w:tc>
      </w:tr>
      <w:tr w:rsidR="005A7832" w:rsidTr="005A7832">
        <w:tc>
          <w:tcPr>
            <w:tcW w:w="646" w:type="dxa"/>
          </w:tcPr>
          <w:p w:rsidR="005A7832" w:rsidRDefault="005A7832" w:rsidP="005A7832">
            <w:pPr>
              <w:jc w:val="center"/>
            </w:pPr>
            <w:r>
              <w:t>8</w:t>
            </w:r>
          </w:p>
        </w:tc>
        <w:tc>
          <w:tcPr>
            <w:tcW w:w="2971" w:type="dxa"/>
          </w:tcPr>
          <w:p w:rsidR="005A7832" w:rsidRDefault="005A7832" w:rsidP="005A7832">
            <w:pPr>
              <w:jc w:val="left"/>
            </w:pPr>
            <w:r>
              <w:rPr>
                <w:rFonts w:hint="eastAsia"/>
              </w:rPr>
              <w:t>其他资产</w:t>
            </w:r>
          </w:p>
        </w:tc>
        <w:tc>
          <w:tcPr>
            <w:tcW w:w="2381" w:type="dxa"/>
          </w:tcPr>
          <w:p w:rsidR="005A7832" w:rsidRDefault="005A7832" w:rsidP="005A7832">
            <w:pPr>
              <w:jc w:val="right"/>
            </w:pPr>
            <w:r>
              <w:t>257,787.62</w:t>
            </w:r>
          </w:p>
        </w:tc>
        <w:tc>
          <w:tcPr>
            <w:tcW w:w="2506" w:type="dxa"/>
          </w:tcPr>
          <w:p w:rsidR="005A7832" w:rsidRDefault="005A7832" w:rsidP="005A7832">
            <w:pPr>
              <w:jc w:val="right"/>
            </w:pPr>
            <w:r>
              <w:t>0.50</w:t>
            </w:r>
          </w:p>
        </w:tc>
      </w:tr>
      <w:tr w:rsidR="005A7832" w:rsidTr="005A7832">
        <w:tc>
          <w:tcPr>
            <w:tcW w:w="646" w:type="dxa"/>
          </w:tcPr>
          <w:p w:rsidR="005A7832" w:rsidRDefault="005A7832" w:rsidP="005A7832">
            <w:pPr>
              <w:jc w:val="center"/>
            </w:pPr>
            <w:r>
              <w:t>9</w:t>
            </w:r>
          </w:p>
        </w:tc>
        <w:tc>
          <w:tcPr>
            <w:tcW w:w="2971" w:type="dxa"/>
          </w:tcPr>
          <w:p w:rsidR="005A7832" w:rsidRDefault="005A7832" w:rsidP="005A7832">
            <w:pPr>
              <w:jc w:val="left"/>
            </w:pPr>
            <w:r>
              <w:rPr>
                <w:rFonts w:hint="eastAsia"/>
              </w:rPr>
              <w:t>合计</w:t>
            </w:r>
          </w:p>
        </w:tc>
        <w:tc>
          <w:tcPr>
            <w:tcW w:w="2381" w:type="dxa"/>
          </w:tcPr>
          <w:p w:rsidR="005A7832" w:rsidRDefault="005A7832" w:rsidP="005A7832">
            <w:pPr>
              <w:jc w:val="right"/>
            </w:pPr>
            <w:r>
              <w:t>51,088,376.48</w:t>
            </w:r>
          </w:p>
        </w:tc>
        <w:tc>
          <w:tcPr>
            <w:tcW w:w="2506" w:type="dxa"/>
          </w:tcPr>
          <w:p w:rsidR="005A7832" w:rsidRDefault="005A7832" w:rsidP="005A7832">
            <w:pPr>
              <w:jc w:val="right"/>
            </w:pPr>
            <w:r>
              <w:t>100.00</w:t>
            </w:r>
          </w:p>
        </w:tc>
      </w:tr>
    </w:tbl>
    <w:p w:rsidR="005A7832" w:rsidRDefault="005A7832" w:rsidP="005A7832">
      <w:pPr>
        <w:pStyle w:val="-2"/>
        <w:spacing w:before="312"/>
        <w:rPr>
          <w:rFonts w:hint="eastAsia"/>
        </w:rPr>
      </w:pPr>
      <w:r>
        <w:rPr>
          <w:rFonts w:hint="eastAsia"/>
        </w:rPr>
        <w:t>报告期末按行业分类的股票投资组合</w:t>
      </w:r>
    </w:p>
    <w:p w:rsidR="005A7832" w:rsidRDefault="005A7832" w:rsidP="005A783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A7832" w:rsidTr="005A7832">
        <w:trPr>
          <w:cnfStyle w:val="100000000000" w:firstRow="1" w:lastRow="0" w:firstColumn="0" w:lastColumn="0" w:oddVBand="0" w:evenVBand="0" w:oddHBand="0" w:evenHBand="0" w:firstRowFirstColumn="0" w:firstRowLastColumn="0" w:lastRowFirstColumn="0" w:lastRowLastColumn="0"/>
        </w:trPr>
        <w:tc>
          <w:tcPr>
            <w:tcW w:w="646" w:type="dxa"/>
          </w:tcPr>
          <w:p w:rsidR="005A7832" w:rsidRPr="005A7832" w:rsidRDefault="005A7832" w:rsidP="005A7832">
            <w:pPr>
              <w:jc w:val="center"/>
              <w:rPr>
                <w:b/>
              </w:rPr>
            </w:pPr>
            <w:r w:rsidRPr="005A7832">
              <w:rPr>
                <w:rFonts w:hint="eastAsia"/>
                <w:b/>
              </w:rPr>
              <w:t>代码</w:t>
            </w:r>
          </w:p>
        </w:tc>
        <w:tc>
          <w:tcPr>
            <w:tcW w:w="3595" w:type="dxa"/>
          </w:tcPr>
          <w:p w:rsidR="005A7832" w:rsidRPr="005A7832" w:rsidRDefault="005A7832" w:rsidP="005A7832">
            <w:pPr>
              <w:jc w:val="center"/>
              <w:rPr>
                <w:b/>
              </w:rPr>
            </w:pPr>
            <w:r w:rsidRPr="005A7832">
              <w:rPr>
                <w:rFonts w:hint="eastAsia"/>
                <w:b/>
              </w:rPr>
              <w:t>行业类别</w:t>
            </w:r>
          </w:p>
        </w:tc>
        <w:tc>
          <w:tcPr>
            <w:tcW w:w="1769" w:type="dxa"/>
          </w:tcPr>
          <w:p w:rsidR="005A7832" w:rsidRPr="005A7832" w:rsidRDefault="005A7832" w:rsidP="005A7832">
            <w:pPr>
              <w:jc w:val="center"/>
              <w:rPr>
                <w:b/>
              </w:rPr>
            </w:pPr>
            <w:r w:rsidRPr="005A7832">
              <w:rPr>
                <w:rFonts w:hint="eastAsia"/>
                <w:b/>
              </w:rPr>
              <w:t>公允价值（元）</w:t>
            </w:r>
          </w:p>
        </w:tc>
        <w:tc>
          <w:tcPr>
            <w:tcW w:w="2495" w:type="dxa"/>
          </w:tcPr>
          <w:p w:rsidR="005A7832" w:rsidRPr="005A7832" w:rsidRDefault="005A7832" w:rsidP="005A7832">
            <w:pPr>
              <w:jc w:val="center"/>
              <w:rPr>
                <w:b/>
              </w:rPr>
            </w:pPr>
            <w:r w:rsidRPr="005A7832">
              <w:rPr>
                <w:rFonts w:hint="eastAsia"/>
                <w:b/>
              </w:rPr>
              <w:t>占基金资产净值比例（％）</w:t>
            </w:r>
          </w:p>
        </w:tc>
      </w:tr>
      <w:tr w:rsidR="005A7832" w:rsidTr="005A7832">
        <w:tc>
          <w:tcPr>
            <w:tcW w:w="646" w:type="dxa"/>
          </w:tcPr>
          <w:p w:rsidR="005A7832" w:rsidRDefault="005A7832" w:rsidP="005A7832">
            <w:pPr>
              <w:jc w:val="left"/>
            </w:pPr>
            <w:r>
              <w:t>A</w:t>
            </w:r>
          </w:p>
        </w:tc>
        <w:tc>
          <w:tcPr>
            <w:tcW w:w="3595" w:type="dxa"/>
          </w:tcPr>
          <w:p w:rsidR="005A7832" w:rsidRDefault="005A7832" w:rsidP="005A7832">
            <w:pPr>
              <w:jc w:val="left"/>
            </w:pPr>
            <w:r>
              <w:rPr>
                <w:rFonts w:hint="eastAsia"/>
              </w:rPr>
              <w:t>农、林、牧、渔业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B</w:t>
            </w:r>
          </w:p>
        </w:tc>
        <w:tc>
          <w:tcPr>
            <w:tcW w:w="3595" w:type="dxa"/>
          </w:tcPr>
          <w:p w:rsidR="005A7832" w:rsidRDefault="005A7832" w:rsidP="005A7832">
            <w:pPr>
              <w:jc w:val="left"/>
            </w:pPr>
            <w:r>
              <w:rPr>
                <w:rFonts w:hint="eastAsia"/>
              </w:rPr>
              <w:t>采矿业</w:t>
            </w:r>
          </w:p>
        </w:tc>
        <w:tc>
          <w:tcPr>
            <w:tcW w:w="1769" w:type="dxa"/>
          </w:tcPr>
          <w:p w:rsidR="005A7832" w:rsidRDefault="005A7832" w:rsidP="005A7832">
            <w:pPr>
              <w:jc w:val="right"/>
            </w:pPr>
            <w:r>
              <w:t>159,607.00</w:t>
            </w:r>
          </w:p>
        </w:tc>
        <w:tc>
          <w:tcPr>
            <w:tcW w:w="2495" w:type="dxa"/>
          </w:tcPr>
          <w:p w:rsidR="005A7832" w:rsidRDefault="005A7832" w:rsidP="005A7832">
            <w:pPr>
              <w:jc w:val="right"/>
            </w:pPr>
            <w:r>
              <w:t>0.32</w:t>
            </w:r>
          </w:p>
        </w:tc>
      </w:tr>
      <w:tr w:rsidR="005A7832" w:rsidTr="005A7832">
        <w:tc>
          <w:tcPr>
            <w:tcW w:w="646" w:type="dxa"/>
          </w:tcPr>
          <w:p w:rsidR="005A7832" w:rsidRDefault="005A7832" w:rsidP="005A7832">
            <w:pPr>
              <w:jc w:val="left"/>
            </w:pPr>
            <w:r>
              <w:t>C</w:t>
            </w:r>
          </w:p>
        </w:tc>
        <w:tc>
          <w:tcPr>
            <w:tcW w:w="3595" w:type="dxa"/>
          </w:tcPr>
          <w:p w:rsidR="005A7832" w:rsidRDefault="005A7832" w:rsidP="005A7832">
            <w:pPr>
              <w:jc w:val="left"/>
            </w:pPr>
            <w:r>
              <w:rPr>
                <w:rFonts w:hint="eastAsia"/>
              </w:rPr>
              <w:t>制造业</w:t>
            </w:r>
          </w:p>
        </w:tc>
        <w:tc>
          <w:tcPr>
            <w:tcW w:w="1769" w:type="dxa"/>
          </w:tcPr>
          <w:p w:rsidR="005A7832" w:rsidRDefault="005A7832" w:rsidP="005A7832">
            <w:pPr>
              <w:jc w:val="right"/>
            </w:pPr>
            <w:r>
              <w:t>23,362,571.31</w:t>
            </w:r>
          </w:p>
        </w:tc>
        <w:tc>
          <w:tcPr>
            <w:tcW w:w="2495" w:type="dxa"/>
          </w:tcPr>
          <w:p w:rsidR="005A7832" w:rsidRDefault="005A7832" w:rsidP="005A7832">
            <w:pPr>
              <w:jc w:val="right"/>
            </w:pPr>
            <w:r>
              <w:t>46.13</w:t>
            </w:r>
          </w:p>
        </w:tc>
      </w:tr>
      <w:tr w:rsidR="005A7832" w:rsidTr="005A7832">
        <w:tc>
          <w:tcPr>
            <w:tcW w:w="646" w:type="dxa"/>
          </w:tcPr>
          <w:p w:rsidR="005A7832" w:rsidRDefault="005A7832" w:rsidP="005A7832">
            <w:pPr>
              <w:jc w:val="left"/>
            </w:pPr>
            <w:r>
              <w:t>D</w:t>
            </w:r>
          </w:p>
        </w:tc>
        <w:tc>
          <w:tcPr>
            <w:tcW w:w="3595" w:type="dxa"/>
          </w:tcPr>
          <w:p w:rsidR="005A7832" w:rsidRDefault="005A7832" w:rsidP="005A7832">
            <w:pPr>
              <w:jc w:val="left"/>
            </w:pPr>
            <w:r>
              <w:rPr>
                <w:rFonts w:hint="eastAsia"/>
              </w:rPr>
              <w:t>电力、热力、燃气及水生产和供应业</w:t>
            </w:r>
          </w:p>
        </w:tc>
        <w:tc>
          <w:tcPr>
            <w:tcW w:w="1769" w:type="dxa"/>
          </w:tcPr>
          <w:p w:rsidR="005A7832" w:rsidRDefault="005A7832" w:rsidP="005A7832">
            <w:pPr>
              <w:jc w:val="right"/>
            </w:pPr>
            <w:r>
              <w:t>26,950.00</w:t>
            </w:r>
          </w:p>
        </w:tc>
        <w:tc>
          <w:tcPr>
            <w:tcW w:w="2495" w:type="dxa"/>
          </w:tcPr>
          <w:p w:rsidR="005A7832" w:rsidRDefault="005A7832" w:rsidP="005A7832">
            <w:pPr>
              <w:jc w:val="right"/>
            </w:pPr>
            <w:r>
              <w:t>0.05</w:t>
            </w:r>
          </w:p>
        </w:tc>
      </w:tr>
      <w:tr w:rsidR="005A7832" w:rsidTr="005A7832">
        <w:tc>
          <w:tcPr>
            <w:tcW w:w="646" w:type="dxa"/>
          </w:tcPr>
          <w:p w:rsidR="005A7832" w:rsidRDefault="005A7832" w:rsidP="005A7832">
            <w:pPr>
              <w:jc w:val="left"/>
            </w:pPr>
            <w:r>
              <w:t>E</w:t>
            </w:r>
          </w:p>
        </w:tc>
        <w:tc>
          <w:tcPr>
            <w:tcW w:w="3595" w:type="dxa"/>
          </w:tcPr>
          <w:p w:rsidR="005A7832" w:rsidRDefault="005A7832" w:rsidP="005A7832">
            <w:pPr>
              <w:jc w:val="left"/>
            </w:pPr>
            <w:r>
              <w:rPr>
                <w:rFonts w:hint="eastAsia"/>
              </w:rPr>
              <w:t>建筑业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F</w:t>
            </w:r>
          </w:p>
        </w:tc>
        <w:tc>
          <w:tcPr>
            <w:tcW w:w="3595" w:type="dxa"/>
          </w:tcPr>
          <w:p w:rsidR="005A7832" w:rsidRDefault="005A7832" w:rsidP="005A7832">
            <w:pPr>
              <w:jc w:val="left"/>
            </w:pPr>
            <w:r>
              <w:rPr>
                <w:rFonts w:hint="eastAsia"/>
              </w:rPr>
              <w:t>批发和零售业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G</w:t>
            </w:r>
          </w:p>
        </w:tc>
        <w:tc>
          <w:tcPr>
            <w:tcW w:w="3595" w:type="dxa"/>
          </w:tcPr>
          <w:p w:rsidR="005A7832" w:rsidRDefault="005A7832" w:rsidP="005A7832">
            <w:pPr>
              <w:jc w:val="left"/>
            </w:pPr>
            <w:r>
              <w:rPr>
                <w:rFonts w:hint="eastAsia"/>
              </w:rPr>
              <w:t>交通运输、仓储和邮政业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H</w:t>
            </w:r>
          </w:p>
        </w:tc>
        <w:tc>
          <w:tcPr>
            <w:tcW w:w="3595" w:type="dxa"/>
          </w:tcPr>
          <w:p w:rsidR="005A7832" w:rsidRDefault="005A7832" w:rsidP="005A7832">
            <w:pPr>
              <w:jc w:val="left"/>
            </w:pPr>
            <w:r>
              <w:rPr>
                <w:rFonts w:hint="eastAsia"/>
              </w:rPr>
              <w:t>住宿和餐饮业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I</w:t>
            </w:r>
          </w:p>
        </w:tc>
        <w:tc>
          <w:tcPr>
            <w:tcW w:w="3595" w:type="dxa"/>
          </w:tcPr>
          <w:p w:rsidR="005A7832" w:rsidRDefault="005A7832" w:rsidP="005A7832">
            <w:pPr>
              <w:jc w:val="left"/>
            </w:pPr>
            <w:r>
              <w:rPr>
                <w:rFonts w:hint="eastAsia"/>
              </w:rPr>
              <w:t>信息传输、软件和信息技术服务业</w:t>
            </w:r>
          </w:p>
        </w:tc>
        <w:tc>
          <w:tcPr>
            <w:tcW w:w="1769" w:type="dxa"/>
          </w:tcPr>
          <w:p w:rsidR="005A7832" w:rsidRDefault="005A7832" w:rsidP="005A7832">
            <w:pPr>
              <w:jc w:val="right"/>
            </w:pPr>
            <w:r>
              <w:t>16,300.80</w:t>
            </w:r>
          </w:p>
        </w:tc>
        <w:tc>
          <w:tcPr>
            <w:tcW w:w="2495" w:type="dxa"/>
          </w:tcPr>
          <w:p w:rsidR="005A7832" w:rsidRDefault="005A7832" w:rsidP="005A7832">
            <w:pPr>
              <w:jc w:val="right"/>
            </w:pPr>
            <w:r>
              <w:t>0.03</w:t>
            </w:r>
          </w:p>
        </w:tc>
      </w:tr>
      <w:tr w:rsidR="005A7832" w:rsidTr="005A7832">
        <w:tc>
          <w:tcPr>
            <w:tcW w:w="646" w:type="dxa"/>
          </w:tcPr>
          <w:p w:rsidR="005A7832" w:rsidRDefault="005A7832" w:rsidP="005A7832">
            <w:pPr>
              <w:jc w:val="left"/>
            </w:pPr>
            <w:r>
              <w:t>J</w:t>
            </w:r>
          </w:p>
        </w:tc>
        <w:tc>
          <w:tcPr>
            <w:tcW w:w="3595" w:type="dxa"/>
          </w:tcPr>
          <w:p w:rsidR="005A7832" w:rsidRDefault="005A7832" w:rsidP="005A7832">
            <w:pPr>
              <w:jc w:val="left"/>
            </w:pPr>
            <w:r>
              <w:rPr>
                <w:rFonts w:hint="eastAsia"/>
              </w:rPr>
              <w:t>金融业</w:t>
            </w:r>
          </w:p>
        </w:tc>
        <w:tc>
          <w:tcPr>
            <w:tcW w:w="1769" w:type="dxa"/>
          </w:tcPr>
          <w:p w:rsidR="005A7832" w:rsidRDefault="005A7832" w:rsidP="005A7832">
            <w:pPr>
              <w:jc w:val="right"/>
            </w:pPr>
            <w:r>
              <w:t>1,004,640.00</w:t>
            </w:r>
          </w:p>
        </w:tc>
        <w:tc>
          <w:tcPr>
            <w:tcW w:w="2495" w:type="dxa"/>
          </w:tcPr>
          <w:p w:rsidR="005A7832" w:rsidRDefault="005A7832" w:rsidP="005A7832">
            <w:pPr>
              <w:jc w:val="right"/>
            </w:pPr>
            <w:r>
              <w:t>1.98</w:t>
            </w:r>
          </w:p>
        </w:tc>
      </w:tr>
      <w:tr w:rsidR="005A7832" w:rsidTr="005A7832">
        <w:tc>
          <w:tcPr>
            <w:tcW w:w="646" w:type="dxa"/>
          </w:tcPr>
          <w:p w:rsidR="005A7832" w:rsidRDefault="005A7832" w:rsidP="005A7832">
            <w:pPr>
              <w:jc w:val="left"/>
            </w:pPr>
            <w:r>
              <w:t>K</w:t>
            </w:r>
          </w:p>
        </w:tc>
        <w:tc>
          <w:tcPr>
            <w:tcW w:w="3595" w:type="dxa"/>
          </w:tcPr>
          <w:p w:rsidR="005A7832" w:rsidRDefault="005A7832" w:rsidP="005A7832">
            <w:pPr>
              <w:jc w:val="left"/>
            </w:pPr>
            <w:r>
              <w:rPr>
                <w:rFonts w:hint="eastAsia"/>
              </w:rPr>
              <w:t>房地产业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L</w:t>
            </w:r>
          </w:p>
        </w:tc>
        <w:tc>
          <w:tcPr>
            <w:tcW w:w="3595" w:type="dxa"/>
          </w:tcPr>
          <w:p w:rsidR="005A7832" w:rsidRDefault="005A7832" w:rsidP="005A7832">
            <w:pPr>
              <w:jc w:val="left"/>
            </w:pPr>
            <w:r>
              <w:rPr>
                <w:rFonts w:hint="eastAsia"/>
              </w:rPr>
              <w:t>租赁和商务服务业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M</w:t>
            </w:r>
          </w:p>
        </w:tc>
        <w:tc>
          <w:tcPr>
            <w:tcW w:w="3595" w:type="dxa"/>
          </w:tcPr>
          <w:p w:rsidR="005A7832" w:rsidRDefault="005A7832" w:rsidP="005A7832">
            <w:pPr>
              <w:jc w:val="left"/>
            </w:pPr>
            <w:r>
              <w:rPr>
                <w:rFonts w:hint="eastAsia"/>
              </w:rPr>
              <w:t>科学研究和技术服务业</w:t>
            </w:r>
          </w:p>
        </w:tc>
        <w:tc>
          <w:tcPr>
            <w:tcW w:w="1769" w:type="dxa"/>
          </w:tcPr>
          <w:p w:rsidR="005A7832" w:rsidRDefault="005A7832" w:rsidP="005A7832">
            <w:pPr>
              <w:jc w:val="right"/>
            </w:pPr>
            <w:r>
              <w:t>1,962,000.00</w:t>
            </w:r>
          </w:p>
        </w:tc>
        <w:tc>
          <w:tcPr>
            <w:tcW w:w="2495" w:type="dxa"/>
          </w:tcPr>
          <w:p w:rsidR="005A7832" w:rsidRDefault="005A7832" w:rsidP="005A7832">
            <w:pPr>
              <w:jc w:val="right"/>
            </w:pPr>
            <w:r>
              <w:t>3.87</w:t>
            </w:r>
          </w:p>
        </w:tc>
      </w:tr>
      <w:tr w:rsidR="005A7832" w:rsidTr="005A7832">
        <w:tc>
          <w:tcPr>
            <w:tcW w:w="646" w:type="dxa"/>
          </w:tcPr>
          <w:p w:rsidR="005A7832" w:rsidRDefault="005A7832" w:rsidP="005A7832">
            <w:pPr>
              <w:jc w:val="left"/>
            </w:pPr>
            <w:r>
              <w:t>N</w:t>
            </w:r>
          </w:p>
        </w:tc>
        <w:tc>
          <w:tcPr>
            <w:tcW w:w="3595" w:type="dxa"/>
          </w:tcPr>
          <w:p w:rsidR="005A7832" w:rsidRDefault="005A7832" w:rsidP="005A7832">
            <w:pPr>
              <w:jc w:val="left"/>
            </w:pPr>
            <w:r>
              <w:rPr>
                <w:rFonts w:hint="eastAsia"/>
              </w:rPr>
              <w:t>水利、环境和公共设施管理业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O</w:t>
            </w:r>
          </w:p>
        </w:tc>
        <w:tc>
          <w:tcPr>
            <w:tcW w:w="3595" w:type="dxa"/>
          </w:tcPr>
          <w:p w:rsidR="005A7832" w:rsidRDefault="005A7832" w:rsidP="005A7832">
            <w:pPr>
              <w:jc w:val="left"/>
            </w:pPr>
            <w:r>
              <w:rPr>
                <w:rFonts w:hint="eastAsia"/>
              </w:rPr>
              <w:t>居民服务、修理和其他服务业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P</w:t>
            </w:r>
          </w:p>
        </w:tc>
        <w:tc>
          <w:tcPr>
            <w:tcW w:w="3595" w:type="dxa"/>
          </w:tcPr>
          <w:p w:rsidR="005A7832" w:rsidRDefault="005A7832" w:rsidP="005A7832">
            <w:pPr>
              <w:jc w:val="left"/>
            </w:pPr>
            <w:r>
              <w:rPr>
                <w:rFonts w:hint="eastAsia"/>
              </w:rPr>
              <w:t>教育</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Q</w:t>
            </w:r>
          </w:p>
        </w:tc>
        <w:tc>
          <w:tcPr>
            <w:tcW w:w="3595" w:type="dxa"/>
          </w:tcPr>
          <w:p w:rsidR="005A7832" w:rsidRDefault="005A7832" w:rsidP="005A7832">
            <w:pPr>
              <w:jc w:val="left"/>
            </w:pPr>
            <w:r>
              <w:rPr>
                <w:rFonts w:hint="eastAsia"/>
              </w:rPr>
              <w:t>卫生和社会工作</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R</w:t>
            </w:r>
          </w:p>
        </w:tc>
        <w:tc>
          <w:tcPr>
            <w:tcW w:w="3595" w:type="dxa"/>
          </w:tcPr>
          <w:p w:rsidR="005A7832" w:rsidRDefault="005A7832" w:rsidP="005A7832">
            <w:pPr>
              <w:jc w:val="left"/>
            </w:pPr>
            <w:r>
              <w:rPr>
                <w:rFonts w:hint="eastAsia"/>
              </w:rPr>
              <w:t>文化、体育和娱乐业</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r>
              <w:t>S</w:t>
            </w:r>
          </w:p>
        </w:tc>
        <w:tc>
          <w:tcPr>
            <w:tcW w:w="3595" w:type="dxa"/>
          </w:tcPr>
          <w:p w:rsidR="005A7832" w:rsidRDefault="005A7832" w:rsidP="005A7832">
            <w:pPr>
              <w:jc w:val="left"/>
            </w:pPr>
            <w:r>
              <w:rPr>
                <w:rFonts w:hint="eastAsia"/>
              </w:rPr>
              <w:t>综合</w:t>
            </w:r>
          </w:p>
        </w:tc>
        <w:tc>
          <w:tcPr>
            <w:tcW w:w="1769" w:type="dxa"/>
          </w:tcPr>
          <w:p w:rsidR="005A7832" w:rsidRDefault="005A7832" w:rsidP="005A7832">
            <w:pPr>
              <w:jc w:val="right"/>
            </w:pPr>
            <w:r>
              <w:t>-</w:t>
            </w:r>
          </w:p>
        </w:tc>
        <w:tc>
          <w:tcPr>
            <w:tcW w:w="2495" w:type="dxa"/>
          </w:tcPr>
          <w:p w:rsidR="005A7832" w:rsidRDefault="005A7832" w:rsidP="005A7832">
            <w:pPr>
              <w:jc w:val="right"/>
            </w:pPr>
            <w:r>
              <w:t>-</w:t>
            </w:r>
          </w:p>
        </w:tc>
      </w:tr>
      <w:tr w:rsidR="005A7832" w:rsidTr="005A7832">
        <w:tc>
          <w:tcPr>
            <w:tcW w:w="646" w:type="dxa"/>
          </w:tcPr>
          <w:p w:rsidR="005A7832" w:rsidRDefault="005A7832" w:rsidP="005A7832">
            <w:pPr>
              <w:jc w:val="left"/>
            </w:pPr>
          </w:p>
        </w:tc>
        <w:tc>
          <w:tcPr>
            <w:tcW w:w="3595" w:type="dxa"/>
          </w:tcPr>
          <w:p w:rsidR="005A7832" w:rsidRDefault="005A7832" w:rsidP="005A7832">
            <w:pPr>
              <w:jc w:val="left"/>
            </w:pPr>
            <w:r>
              <w:rPr>
                <w:rFonts w:hint="eastAsia"/>
              </w:rPr>
              <w:t>合计</w:t>
            </w:r>
          </w:p>
        </w:tc>
        <w:tc>
          <w:tcPr>
            <w:tcW w:w="1769" w:type="dxa"/>
          </w:tcPr>
          <w:p w:rsidR="005A7832" w:rsidRDefault="005A7832" w:rsidP="005A7832">
            <w:pPr>
              <w:jc w:val="right"/>
            </w:pPr>
            <w:r>
              <w:t>26,532,069.11</w:t>
            </w:r>
          </w:p>
        </w:tc>
        <w:tc>
          <w:tcPr>
            <w:tcW w:w="2495" w:type="dxa"/>
          </w:tcPr>
          <w:p w:rsidR="005A7832" w:rsidRDefault="005A7832" w:rsidP="005A7832">
            <w:pPr>
              <w:jc w:val="right"/>
            </w:pPr>
            <w:r>
              <w:t>52.39</w:t>
            </w:r>
          </w:p>
        </w:tc>
      </w:tr>
    </w:tbl>
    <w:p w:rsidR="005A7832" w:rsidRDefault="005A7832" w:rsidP="005A7832">
      <w:pPr>
        <w:pStyle w:val="-3"/>
        <w:spacing w:before="156" w:after="156"/>
        <w:rPr>
          <w:rFonts w:hint="eastAsia"/>
        </w:rPr>
      </w:pPr>
      <w:r>
        <w:rPr>
          <w:rFonts w:hint="eastAsia"/>
        </w:rPr>
        <w:t>报告期末按行业分类的港股通投资股票投资组合</w:t>
      </w:r>
    </w:p>
    <w:p w:rsidR="005A7832" w:rsidRDefault="005A7832" w:rsidP="005A7832">
      <w:pPr>
        <w:pStyle w:val="-"/>
        <w:ind w:firstLine="420"/>
        <w:rPr>
          <w:rFonts w:hint="eastAsia"/>
        </w:rPr>
      </w:pPr>
      <w:r>
        <w:rPr>
          <w:rFonts w:hint="eastAsia"/>
        </w:rPr>
        <w:t>无。</w:t>
      </w:r>
    </w:p>
    <w:p w:rsidR="005A7832" w:rsidRDefault="005A7832" w:rsidP="005A7832">
      <w:pPr>
        <w:pStyle w:val="-2"/>
        <w:spacing w:before="312"/>
        <w:rPr>
          <w:rFonts w:hint="eastAsia"/>
        </w:rPr>
      </w:pPr>
      <w:r>
        <w:rPr>
          <w:rFonts w:hint="eastAsia"/>
        </w:rPr>
        <w:t>期末按公允价值占基金资产净值比例大小排序的股票投资明细</w:t>
      </w:r>
    </w:p>
    <w:p w:rsidR="005A7832" w:rsidRDefault="005A7832" w:rsidP="005A783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A7832" w:rsidTr="005A7832">
        <w:trPr>
          <w:cnfStyle w:val="100000000000" w:firstRow="1" w:lastRow="0" w:firstColumn="0" w:lastColumn="0" w:oddVBand="0" w:evenVBand="0" w:oddHBand="0" w:evenHBand="0" w:firstRowFirstColumn="0" w:firstRowLastColumn="0" w:lastRowFirstColumn="0" w:lastRowLastColumn="0"/>
        </w:trPr>
        <w:tc>
          <w:tcPr>
            <w:tcW w:w="652" w:type="dxa"/>
          </w:tcPr>
          <w:p w:rsidR="005A7832" w:rsidRPr="005A7832" w:rsidRDefault="005A7832" w:rsidP="005A7832">
            <w:pPr>
              <w:jc w:val="center"/>
              <w:rPr>
                <w:b/>
              </w:rPr>
            </w:pPr>
            <w:r w:rsidRPr="005A7832">
              <w:rPr>
                <w:rFonts w:hint="eastAsia"/>
                <w:b/>
              </w:rPr>
              <w:t>序号</w:t>
            </w:r>
          </w:p>
        </w:tc>
        <w:tc>
          <w:tcPr>
            <w:tcW w:w="1349" w:type="dxa"/>
          </w:tcPr>
          <w:p w:rsidR="005A7832" w:rsidRPr="005A7832" w:rsidRDefault="005A7832" w:rsidP="005A7832">
            <w:pPr>
              <w:jc w:val="center"/>
              <w:rPr>
                <w:b/>
              </w:rPr>
            </w:pPr>
            <w:r w:rsidRPr="005A7832">
              <w:rPr>
                <w:rFonts w:hint="eastAsia"/>
                <w:b/>
              </w:rPr>
              <w:t>股票代码</w:t>
            </w:r>
          </w:p>
        </w:tc>
        <w:tc>
          <w:tcPr>
            <w:tcW w:w="1349" w:type="dxa"/>
          </w:tcPr>
          <w:p w:rsidR="005A7832" w:rsidRPr="005A7832" w:rsidRDefault="005A7832" w:rsidP="005A7832">
            <w:pPr>
              <w:jc w:val="center"/>
              <w:rPr>
                <w:b/>
              </w:rPr>
            </w:pPr>
            <w:r w:rsidRPr="005A7832">
              <w:rPr>
                <w:rFonts w:hint="eastAsia"/>
                <w:b/>
              </w:rPr>
              <w:t>股票名称</w:t>
            </w:r>
          </w:p>
        </w:tc>
        <w:tc>
          <w:tcPr>
            <w:tcW w:w="1718" w:type="dxa"/>
          </w:tcPr>
          <w:p w:rsidR="005A7832" w:rsidRPr="005A7832" w:rsidRDefault="005A7832" w:rsidP="005A7832">
            <w:pPr>
              <w:jc w:val="center"/>
              <w:rPr>
                <w:b/>
              </w:rPr>
            </w:pPr>
            <w:r w:rsidRPr="005A7832">
              <w:rPr>
                <w:rFonts w:hint="eastAsia"/>
                <w:b/>
              </w:rPr>
              <w:t>数量（股）</w:t>
            </w:r>
          </w:p>
        </w:tc>
        <w:tc>
          <w:tcPr>
            <w:tcW w:w="1718" w:type="dxa"/>
          </w:tcPr>
          <w:p w:rsidR="005A7832" w:rsidRPr="005A7832" w:rsidRDefault="005A7832" w:rsidP="005A7832">
            <w:pPr>
              <w:jc w:val="center"/>
              <w:rPr>
                <w:b/>
              </w:rPr>
            </w:pPr>
            <w:r w:rsidRPr="005A7832">
              <w:rPr>
                <w:rFonts w:hint="eastAsia"/>
                <w:b/>
              </w:rPr>
              <w:t>公允价值（元）</w:t>
            </w:r>
          </w:p>
        </w:tc>
        <w:tc>
          <w:tcPr>
            <w:tcW w:w="1718" w:type="dxa"/>
          </w:tcPr>
          <w:p w:rsidR="005A7832" w:rsidRPr="005A7832" w:rsidRDefault="005A7832" w:rsidP="005A7832">
            <w:pPr>
              <w:jc w:val="center"/>
              <w:rPr>
                <w:b/>
              </w:rPr>
            </w:pPr>
            <w:r w:rsidRPr="005A7832">
              <w:rPr>
                <w:rFonts w:hint="eastAsia"/>
                <w:b/>
              </w:rPr>
              <w:t>占基金资产净值比例（％）</w:t>
            </w:r>
          </w:p>
        </w:tc>
      </w:tr>
      <w:tr w:rsidR="005A7832" w:rsidTr="005A7832">
        <w:tc>
          <w:tcPr>
            <w:tcW w:w="652" w:type="dxa"/>
          </w:tcPr>
          <w:p w:rsidR="005A7832" w:rsidRDefault="005A7832" w:rsidP="005A7832">
            <w:pPr>
              <w:jc w:val="center"/>
            </w:pPr>
            <w:r>
              <w:t>1</w:t>
            </w:r>
          </w:p>
        </w:tc>
        <w:tc>
          <w:tcPr>
            <w:tcW w:w="1349" w:type="dxa"/>
          </w:tcPr>
          <w:p w:rsidR="005A7832" w:rsidRDefault="005A7832" w:rsidP="005A7832">
            <w:pPr>
              <w:jc w:val="left"/>
            </w:pPr>
            <w:r>
              <w:t>600309</w:t>
            </w:r>
          </w:p>
        </w:tc>
        <w:tc>
          <w:tcPr>
            <w:tcW w:w="1349" w:type="dxa"/>
          </w:tcPr>
          <w:p w:rsidR="005A7832" w:rsidRDefault="005A7832" w:rsidP="005A7832">
            <w:pPr>
              <w:jc w:val="left"/>
            </w:pPr>
            <w:r>
              <w:rPr>
                <w:rFonts w:hint="eastAsia"/>
              </w:rPr>
              <w:t>万华化学</w:t>
            </w:r>
          </w:p>
        </w:tc>
        <w:tc>
          <w:tcPr>
            <w:tcW w:w="1718" w:type="dxa"/>
          </w:tcPr>
          <w:p w:rsidR="005A7832" w:rsidRDefault="005A7832" w:rsidP="005A7832">
            <w:pPr>
              <w:jc w:val="right"/>
            </w:pPr>
            <w:r>
              <w:t>36,000</w:t>
            </w:r>
          </w:p>
        </w:tc>
        <w:tc>
          <w:tcPr>
            <w:tcW w:w="1718" w:type="dxa"/>
          </w:tcPr>
          <w:p w:rsidR="005A7832" w:rsidRDefault="005A7832" w:rsidP="005A7832">
            <w:pPr>
              <w:jc w:val="right"/>
            </w:pPr>
            <w:r>
              <w:t>2,860,200.00</w:t>
            </w:r>
          </w:p>
        </w:tc>
        <w:tc>
          <w:tcPr>
            <w:tcW w:w="1718" w:type="dxa"/>
          </w:tcPr>
          <w:p w:rsidR="005A7832" w:rsidRDefault="005A7832" w:rsidP="005A7832">
            <w:pPr>
              <w:jc w:val="right"/>
            </w:pPr>
            <w:r>
              <w:t>5.65</w:t>
            </w:r>
          </w:p>
        </w:tc>
      </w:tr>
      <w:tr w:rsidR="005A7832" w:rsidTr="005A7832">
        <w:tc>
          <w:tcPr>
            <w:tcW w:w="652" w:type="dxa"/>
          </w:tcPr>
          <w:p w:rsidR="005A7832" w:rsidRDefault="005A7832" w:rsidP="005A7832">
            <w:pPr>
              <w:jc w:val="center"/>
            </w:pPr>
            <w:r>
              <w:t>2</w:t>
            </w:r>
          </w:p>
        </w:tc>
        <w:tc>
          <w:tcPr>
            <w:tcW w:w="1349" w:type="dxa"/>
          </w:tcPr>
          <w:p w:rsidR="005A7832" w:rsidRDefault="005A7832" w:rsidP="005A7832">
            <w:pPr>
              <w:jc w:val="left"/>
            </w:pPr>
            <w:r>
              <w:t>688012</w:t>
            </w:r>
          </w:p>
        </w:tc>
        <w:tc>
          <w:tcPr>
            <w:tcW w:w="1349" w:type="dxa"/>
          </w:tcPr>
          <w:p w:rsidR="005A7832" w:rsidRDefault="005A7832" w:rsidP="005A7832">
            <w:pPr>
              <w:jc w:val="left"/>
            </w:pPr>
            <w:r>
              <w:rPr>
                <w:rFonts w:hint="eastAsia"/>
              </w:rPr>
              <w:t>中微公司</w:t>
            </w:r>
          </w:p>
        </w:tc>
        <w:tc>
          <w:tcPr>
            <w:tcW w:w="1718" w:type="dxa"/>
          </w:tcPr>
          <w:p w:rsidR="005A7832" w:rsidRDefault="005A7832" w:rsidP="005A7832">
            <w:pPr>
              <w:jc w:val="right"/>
            </w:pPr>
            <w:r>
              <w:t>6,561</w:t>
            </w:r>
          </w:p>
        </w:tc>
        <w:tc>
          <w:tcPr>
            <w:tcW w:w="1718" w:type="dxa"/>
          </w:tcPr>
          <w:p w:rsidR="005A7832" w:rsidRDefault="005A7832" w:rsidP="005A7832">
            <w:pPr>
              <w:jc w:val="right"/>
            </w:pPr>
            <w:r>
              <w:t>2,010,159.18</w:t>
            </w:r>
          </w:p>
        </w:tc>
        <w:tc>
          <w:tcPr>
            <w:tcW w:w="1718" w:type="dxa"/>
          </w:tcPr>
          <w:p w:rsidR="005A7832" w:rsidRDefault="005A7832" w:rsidP="005A7832">
            <w:pPr>
              <w:jc w:val="right"/>
            </w:pPr>
            <w:r>
              <w:t>3.97</w:t>
            </w:r>
          </w:p>
        </w:tc>
      </w:tr>
      <w:tr w:rsidR="005A7832" w:rsidTr="005A7832">
        <w:tc>
          <w:tcPr>
            <w:tcW w:w="652" w:type="dxa"/>
          </w:tcPr>
          <w:p w:rsidR="005A7832" w:rsidRDefault="005A7832" w:rsidP="005A7832">
            <w:pPr>
              <w:jc w:val="center"/>
            </w:pPr>
            <w:r>
              <w:t>3</w:t>
            </w:r>
          </w:p>
        </w:tc>
        <w:tc>
          <w:tcPr>
            <w:tcW w:w="1349" w:type="dxa"/>
          </w:tcPr>
          <w:p w:rsidR="005A7832" w:rsidRDefault="005A7832" w:rsidP="005A7832">
            <w:pPr>
              <w:jc w:val="left"/>
            </w:pPr>
            <w:r>
              <w:t>603259</w:t>
            </w:r>
          </w:p>
        </w:tc>
        <w:tc>
          <w:tcPr>
            <w:tcW w:w="1349" w:type="dxa"/>
          </w:tcPr>
          <w:p w:rsidR="005A7832" w:rsidRDefault="005A7832" w:rsidP="005A7832">
            <w:pPr>
              <w:jc w:val="left"/>
            </w:pPr>
            <w:r>
              <w:rPr>
                <w:rFonts w:hint="eastAsia"/>
              </w:rPr>
              <w:t>药明康德</w:t>
            </w:r>
          </w:p>
        </w:tc>
        <w:tc>
          <w:tcPr>
            <w:tcW w:w="1718" w:type="dxa"/>
          </w:tcPr>
          <w:p w:rsidR="005A7832" w:rsidRDefault="005A7832" w:rsidP="005A7832">
            <w:pPr>
              <w:jc w:val="right"/>
            </w:pPr>
            <w:r>
              <w:t>20,000</w:t>
            </w:r>
          </w:p>
        </w:tc>
        <w:tc>
          <w:tcPr>
            <w:tcW w:w="1718" w:type="dxa"/>
          </w:tcPr>
          <w:p w:rsidR="005A7832" w:rsidRDefault="005A7832" w:rsidP="005A7832">
            <w:pPr>
              <w:jc w:val="right"/>
            </w:pPr>
            <w:r>
              <w:t>1,962,000.00</w:t>
            </w:r>
          </w:p>
        </w:tc>
        <w:tc>
          <w:tcPr>
            <w:tcW w:w="1718" w:type="dxa"/>
          </w:tcPr>
          <w:p w:rsidR="005A7832" w:rsidRDefault="005A7832" w:rsidP="005A7832">
            <w:pPr>
              <w:jc w:val="right"/>
            </w:pPr>
            <w:r>
              <w:t>3.87</w:t>
            </w:r>
          </w:p>
        </w:tc>
      </w:tr>
      <w:tr w:rsidR="005A7832" w:rsidTr="005A7832">
        <w:tc>
          <w:tcPr>
            <w:tcW w:w="652" w:type="dxa"/>
          </w:tcPr>
          <w:p w:rsidR="005A7832" w:rsidRDefault="005A7832" w:rsidP="005A7832">
            <w:pPr>
              <w:jc w:val="center"/>
            </w:pPr>
            <w:r>
              <w:t>4</w:t>
            </w:r>
          </w:p>
        </w:tc>
        <w:tc>
          <w:tcPr>
            <w:tcW w:w="1349" w:type="dxa"/>
          </w:tcPr>
          <w:p w:rsidR="005A7832" w:rsidRDefault="005A7832" w:rsidP="005A7832">
            <w:pPr>
              <w:jc w:val="left"/>
            </w:pPr>
            <w:r>
              <w:t>300408</w:t>
            </w:r>
          </w:p>
        </w:tc>
        <w:tc>
          <w:tcPr>
            <w:tcW w:w="1349" w:type="dxa"/>
          </w:tcPr>
          <w:p w:rsidR="005A7832" w:rsidRDefault="005A7832" w:rsidP="005A7832">
            <w:pPr>
              <w:jc w:val="left"/>
            </w:pPr>
            <w:r>
              <w:rPr>
                <w:rFonts w:hint="eastAsia"/>
              </w:rPr>
              <w:t>三环集团</w:t>
            </w:r>
          </w:p>
        </w:tc>
        <w:tc>
          <w:tcPr>
            <w:tcW w:w="1718" w:type="dxa"/>
          </w:tcPr>
          <w:p w:rsidR="005A7832" w:rsidRDefault="005A7832" w:rsidP="005A7832">
            <w:pPr>
              <w:jc w:val="right"/>
            </w:pPr>
            <w:r>
              <w:t>36,000</w:t>
            </w:r>
          </w:p>
        </w:tc>
        <w:tc>
          <w:tcPr>
            <w:tcW w:w="1718" w:type="dxa"/>
          </w:tcPr>
          <w:p w:rsidR="005A7832" w:rsidRDefault="005A7832" w:rsidP="005A7832">
            <w:pPr>
              <w:jc w:val="right"/>
            </w:pPr>
            <w:r>
              <w:t>1,902,600.00</w:t>
            </w:r>
          </w:p>
        </w:tc>
        <w:tc>
          <w:tcPr>
            <w:tcW w:w="1718" w:type="dxa"/>
          </w:tcPr>
          <w:p w:rsidR="005A7832" w:rsidRDefault="005A7832" w:rsidP="005A7832">
            <w:pPr>
              <w:jc w:val="right"/>
            </w:pPr>
            <w:r>
              <w:t>3.76</w:t>
            </w:r>
          </w:p>
        </w:tc>
      </w:tr>
      <w:tr w:rsidR="005A7832" w:rsidTr="005A7832">
        <w:tc>
          <w:tcPr>
            <w:tcW w:w="652" w:type="dxa"/>
          </w:tcPr>
          <w:p w:rsidR="005A7832" w:rsidRDefault="005A7832" w:rsidP="005A7832">
            <w:pPr>
              <w:jc w:val="center"/>
            </w:pPr>
            <w:r>
              <w:t>5</w:t>
            </w:r>
          </w:p>
        </w:tc>
        <w:tc>
          <w:tcPr>
            <w:tcW w:w="1349" w:type="dxa"/>
          </w:tcPr>
          <w:p w:rsidR="005A7832" w:rsidRDefault="005A7832" w:rsidP="005A7832">
            <w:pPr>
              <w:jc w:val="left"/>
            </w:pPr>
            <w:r>
              <w:t>300308</w:t>
            </w:r>
          </w:p>
        </w:tc>
        <w:tc>
          <w:tcPr>
            <w:tcW w:w="1349" w:type="dxa"/>
          </w:tcPr>
          <w:p w:rsidR="005A7832" w:rsidRDefault="005A7832" w:rsidP="005A7832">
            <w:pPr>
              <w:jc w:val="left"/>
            </w:pPr>
            <w:r>
              <w:rPr>
                <w:rFonts w:hint="eastAsia"/>
              </w:rPr>
              <w:t>中际旭创</w:t>
            </w:r>
          </w:p>
        </w:tc>
        <w:tc>
          <w:tcPr>
            <w:tcW w:w="1718" w:type="dxa"/>
          </w:tcPr>
          <w:p w:rsidR="005A7832" w:rsidRDefault="005A7832" w:rsidP="005A7832">
            <w:pPr>
              <w:jc w:val="right"/>
            </w:pPr>
            <w:r>
              <w:t>3,000</w:t>
            </w:r>
          </w:p>
        </w:tc>
        <w:tc>
          <w:tcPr>
            <w:tcW w:w="1718" w:type="dxa"/>
          </w:tcPr>
          <w:p w:rsidR="005A7832" w:rsidRDefault="005A7832" w:rsidP="005A7832">
            <w:pPr>
              <w:jc w:val="right"/>
            </w:pPr>
            <w:r>
              <w:t>1,708,230.00</w:t>
            </w:r>
          </w:p>
        </w:tc>
        <w:tc>
          <w:tcPr>
            <w:tcW w:w="1718" w:type="dxa"/>
          </w:tcPr>
          <w:p w:rsidR="005A7832" w:rsidRDefault="005A7832" w:rsidP="005A7832">
            <w:pPr>
              <w:jc w:val="right"/>
            </w:pPr>
            <w:r>
              <w:t>3.37</w:t>
            </w:r>
          </w:p>
        </w:tc>
      </w:tr>
      <w:tr w:rsidR="005A7832" w:rsidTr="005A7832">
        <w:tc>
          <w:tcPr>
            <w:tcW w:w="652" w:type="dxa"/>
          </w:tcPr>
          <w:p w:rsidR="005A7832" w:rsidRDefault="005A7832" w:rsidP="005A7832">
            <w:pPr>
              <w:jc w:val="center"/>
            </w:pPr>
            <w:r>
              <w:lastRenderedPageBreak/>
              <w:t>6</w:t>
            </w:r>
          </w:p>
        </w:tc>
        <w:tc>
          <w:tcPr>
            <w:tcW w:w="1349" w:type="dxa"/>
          </w:tcPr>
          <w:p w:rsidR="005A7832" w:rsidRDefault="005A7832" w:rsidP="005A7832">
            <w:pPr>
              <w:jc w:val="left"/>
            </w:pPr>
            <w:r>
              <w:t>300502</w:t>
            </w:r>
          </w:p>
        </w:tc>
        <w:tc>
          <w:tcPr>
            <w:tcW w:w="1349" w:type="dxa"/>
          </w:tcPr>
          <w:p w:rsidR="005A7832" w:rsidRDefault="005A7832" w:rsidP="005A7832">
            <w:pPr>
              <w:jc w:val="left"/>
            </w:pPr>
            <w:r>
              <w:rPr>
                <w:rFonts w:hint="eastAsia"/>
              </w:rPr>
              <w:t>新易盛</w:t>
            </w:r>
          </w:p>
        </w:tc>
        <w:tc>
          <w:tcPr>
            <w:tcW w:w="1718" w:type="dxa"/>
          </w:tcPr>
          <w:p w:rsidR="005A7832" w:rsidRDefault="005A7832" w:rsidP="005A7832">
            <w:pPr>
              <w:jc w:val="right"/>
            </w:pPr>
            <w:r>
              <w:t>3,600</w:t>
            </w:r>
          </w:p>
        </w:tc>
        <w:tc>
          <w:tcPr>
            <w:tcW w:w="1718" w:type="dxa"/>
          </w:tcPr>
          <w:p w:rsidR="005A7832" w:rsidRDefault="005A7832" w:rsidP="005A7832">
            <w:pPr>
              <w:jc w:val="right"/>
            </w:pPr>
            <w:r>
              <w:t>1,594,224.00</w:t>
            </w:r>
          </w:p>
        </w:tc>
        <w:tc>
          <w:tcPr>
            <w:tcW w:w="1718" w:type="dxa"/>
          </w:tcPr>
          <w:p w:rsidR="005A7832" w:rsidRDefault="005A7832" w:rsidP="005A7832">
            <w:pPr>
              <w:jc w:val="right"/>
            </w:pPr>
            <w:r>
              <w:t>3.15</w:t>
            </w:r>
          </w:p>
        </w:tc>
      </w:tr>
      <w:tr w:rsidR="005A7832" w:rsidTr="005A7832">
        <w:tc>
          <w:tcPr>
            <w:tcW w:w="652" w:type="dxa"/>
          </w:tcPr>
          <w:p w:rsidR="005A7832" w:rsidRDefault="005A7832" w:rsidP="005A7832">
            <w:pPr>
              <w:jc w:val="center"/>
            </w:pPr>
            <w:r>
              <w:t>7</w:t>
            </w:r>
          </w:p>
        </w:tc>
        <w:tc>
          <w:tcPr>
            <w:tcW w:w="1349" w:type="dxa"/>
          </w:tcPr>
          <w:p w:rsidR="005A7832" w:rsidRDefault="005A7832" w:rsidP="005A7832">
            <w:pPr>
              <w:jc w:val="left"/>
            </w:pPr>
            <w:r>
              <w:t>600183</w:t>
            </w:r>
          </w:p>
        </w:tc>
        <w:tc>
          <w:tcPr>
            <w:tcW w:w="1349" w:type="dxa"/>
          </w:tcPr>
          <w:p w:rsidR="005A7832" w:rsidRDefault="005A7832" w:rsidP="005A7832">
            <w:pPr>
              <w:jc w:val="left"/>
            </w:pPr>
            <w:r>
              <w:rPr>
                <w:rFonts w:hint="eastAsia"/>
              </w:rPr>
              <w:t>生益科技</w:t>
            </w:r>
          </w:p>
        </w:tc>
        <w:tc>
          <w:tcPr>
            <w:tcW w:w="1718" w:type="dxa"/>
          </w:tcPr>
          <w:p w:rsidR="005A7832" w:rsidRDefault="005A7832" w:rsidP="005A7832">
            <w:pPr>
              <w:jc w:val="right"/>
            </w:pPr>
            <w:r>
              <w:t>20,000</w:t>
            </w:r>
          </w:p>
        </w:tc>
        <w:tc>
          <w:tcPr>
            <w:tcW w:w="1718" w:type="dxa"/>
          </w:tcPr>
          <w:p w:rsidR="005A7832" w:rsidRDefault="005A7832" w:rsidP="005A7832">
            <w:pPr>
              <w:jc w:val="right"/>
            </w:pPr>
            <w:r>
              <w:t>1,083,400.00</w:t>
            </w:r>
          </w:p>
        </w:tc>
        <w:tc>
          <w:tcPr>
            <w:tcW w:w="1718" w:type="dxa"/>
          </w:tcPr>
          <w:p w:rsidR="005A7832" w:rsidRDefault="005A7832" w:rsidP="005A7832">
            <w:pPr>
              <w:jc w:val="right"/>
            </w:pPr>
            <w:r>
              <w:t>2.14</w:t>
            </w:r>
          </w:p>
        </w:tc>
      </w:tr>
      <w:tr w:rsidR="005A7832" w:rsidTr="005A7832">
        <w:tc>
          <w:tcPr>
            <w:tcW w:w="652" w:type="dxa"/>
          </w:tcPr>
          <w:p w:rsidR="005A7832" w:rsidRDefault="005A7832" w:rsidP="005A7832">
            <w:pPr>
              <w:jc w:val="center"/>
            </w:pPr>
            <w:r>
              <w:t>8</w:t>
            </w:r>
          </w:p>
        </w:tc>
        <w:tc>
          <w:tcPr>
            <w:tcW w:w="1349" w:type="dxa"/>
          </w:tcPr>
          <w:p w:rsidR="005A7832" w:rsidRDefault="005A7832" w:rsidP="005A7832">
            <w:pPr>
              <w:jc w:val="left"/>
            </w:pPr>
            <w:r>
              <w:t>605117</w:t>
            </w:r>
          </w:p>
        </w:tc>
        <w:tc>
          <w:tcPr>
            <w:tcW w:w="1349" w:type="dxa"/>
          </w:tcPr>
          <w:p w:rsidR="005A7832" w:rsidRDefault="005A7832" w:rsidP="005A7832">
            <w:pPr>
              <w:jc w:val="left"/>
            </w:pPr>
            <w:r>
              <w:rPr>
                <w:rFonts w:hint="eastAsia"/>
              </w:rPr>
              <w:t>德业股份</w:t>
            </w:r>
          </w:p>
        </w:tc>
        <w:tc>
          <w:tcPr>
            <w:tcW w:w="1718" w:type="dxa"/>
          </w:tcPr>
          <w:p w:rsidR="005A7832" w:rsidRDefault="005A7832" w:rsidP="005A7832">
            <w:pPr>
              <w:jc w:val="right"/>
            </w:pPr>
            <w:r>
              <w:t>8,100</w:t>
            </w:r>
          </w:p>
        </w:tc>
        <w:tc>
          <w:tcPr>
            <w:tcW w:w="1718" w:type="dxa"/>
          </w:tcPr>
          <w:p w:rsidR="005A7832" w:rsidRDefault="005A7832" w:rsidP="005A7832">
            <w:pPr>
              <w:jc w:val="right"/>
            </w:pPr>
            <w:r>
              <w:t>1,064,826.00</w:t>
            </w:r>
          </w:p>
        </w:tc>
        <w:tc>
          <w:tcPr>
            <w:tcW w:w="1718" w:type="dxa"/>
          </w:tcPr>
          <w:p w:rsidR="005A7832" w:rsidRDefault="005A7832" w:rsidP="005A7832">
            <w:pPr>
              <w:jc w:val="right"/>
            </w:pPr>
            <w:r>
              <w:t>2.10</w:t>
            </w:r>
          </w:p>
        </w:tc>
      </w:tr>
      <w:tr w:rsidR="005A7832" w:rsidTr="005A7832">
        <w:tc>
          <w:tcPr>
            <w:tcW w:w="652" w:type="dxa"/>
          </w:tcPr>
          <w:p w:rsidR="005A7832" w:rsidRDefault="005A7832" w:rsidP="005A7832">
            <w:pPr>
              <w:jc w:val="center"/>
            </w:pPr>
            <w:r>
              <w:t>9</w:t>
            </w:r>
          </w:p>
        </w:tc>
        <w:tc>
          <w:tcPr>
            <w:tcW w:w="1349" w:type="dxa"/>
          </w:tcPr>
          <w:p w:rsidR="005A7832" w:rsidRDefault="005A7832" w:rsidP="005A7832">
            <w:pPr>
              <w:jc w:val="left"/>
            </w:pPr>
            <w:r>
              <w:t>600176</w:t>
            </w:r>
          </w:p>
        </w:tc>
        <w:tc>
          <w:tcPr>
            <w:tcW w:w="1349" w:type="dxa"/>
          </w:tcPr>
          <w:p w:rsidR="005A7832" w:rsidRDefault="005A7832" w:rsidP="005A7832">
            <w:pPr>
              <w:jc w:val="left"/>
            </w:pPr>
            <w:r>
              <w:rPr>
                <w:rFonts w:hint="eastAsia"/>
              </w:rPr>
              <w:t>中国巨石</w:t>
            </w:r>
          </w:p>
        </w:tc>
        <w:tc>
          <w:tcPr>
            <w:tcW w:w="1718" w:type="dxa"/>
          </w:tcPr>
          <w:p w:rsidR="005A7832" w:rsidRDefault="005A7832" w:rsidP="005A7832">
            <w:pPr>
              <w:jc w:val="right"/>
            </w:pPr>
            <w:r>
              <w:t>43,700</w:t>
            </w:r>
          </w:p>
        </w:tc>
        <w:tc>
          <w:tcPr>
            <w:tcW w:w="1718" w:type="dxa"/>
          </w:tcPr>
          <w:p w:rsidR="005A7832" w:rsidRDefault="005A7832" w:rsidP="005A7832">
            <w:pPr>
              <w:jc w:val="right"/>
            </w:pPr>
            <w:r>
              <w:t>1,062,347.00</w:t>
            </w:r>
          </w:p>
        </w:tc>
        <w:tc>
          <w:tcPr>
            <w:tcW w:w="1718" w:type="dxa"/>
          </w:tcPr>
          <w:p w:rsidR="005A7832" w:rsidRDefault="005A7832" w:rsidP="005A7832">
            <w:pPr>
              <w:jc w:val="right"/>
            </w:pPr>
            <w:r>
              <w:t>2.10</w:t>
            </w:r>
          </w:p>
        </w:tc>
      </w:tr>
      <w:tr w:rsidR="005A7832" w:rsidTr="005A7832">
        <w:tc>
          <w:tcPr>
            <w:tcW w:w="652" w:type="dxa"/>
          </w:tcPr>
          <w:p w:rsidR="005A7832" w:rsidRDefault="005A7832" w:rsidP="005A7832">
            <w:pPr>
              <w:jc w:val="center"/>
            </w:pPr>
            <w:r>
              <w:t>10</w:t>
            </w:r>
          </w:p>
        </w:tc>
        <w:tc>
          <w:tcPr>
            <w:tcW w:w="1349" w:type="dxa"/>
          </w:tcPr>
          <w:p w:rsidR="005A7832" w:rsidRDefault="005A7832" w:rsidP="005A7832">
            <w:pPr>
              <w:jc w:val="left"/>
            </w:pPr>
            <w:r>
              <w:t>002422</w:t>
            </w:r>
          </w:p>
        </w:tc>
        <w:tc>
          <w:tcPr>
            <w:tcW w:w="1349" w:type="dxa"/>
          </w:tcPr>
          <w:p w:rsidR="005A7832" w:rsidRDefault="005A7832" w:rsidP="005A7832">
            <w:pPr>
              <w:jc w:val="left"/>
            </w:pPr>
            <w:r>
              <w:rPr>
                <w:rFonts w:hint="eastAsia"/>
              </w:rPr>
              <w:t>科伦药业</w:t>
            </w:r>
          </w:p>
        </w:tc>
        <w:tc>
          <w:tcPr>
            <w:tcW w:w="1718" w:type="dxa"/>
          </w:tcPr>
          <w:p w:rsidR="005A7832" w:rsidRDefault="005A7832" w:rsidP="005A7832">
            <w:pPr>
              <w:jc w:val="right"/>
            </w:pPr>
            <w:r>
              <w:t>30,000</w:t>
            </w:r>
          </w:p>
        </w:tc>
        <w:tc>
          <w:tcPr>
            <w:tcW w:w="1718" w:type="dxa"/>
          </w:tcPr>
          <w:p w:rsidR="005A7832" w:rsidRDefault="005A7832" w:rsidP="005A7832">
            <w:pPr>
              <w:jc w:val="right"/>
            </w:pPr>
            <w:r>
              <w:t>1,040,700.00</w:t>
            </w:r>
          </w:p>
        </w:tc>
        <w:tc>
          <w:tcPr>
            <w:tcW w:w="1718" w:type="dxa"/>
          </w:tcPr>
          <w:p w:rsidR="005A7832" w:rsidRDefault="005A7832" w:rsidP="005A7832">
            <w:pPr>
              <w:jc w:val="right"/>
            </w:pPr>
            <w:r>
              <w:t>2.06</w:t>
            </w:r>
          </w:p>
        </w:tc>
      </w:tr>
    </w:tbl>
    <w:p w:rsidR="005A7832" w:rsidRDefault="005A7832" w:rsidP="005A783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A7832" w:rsidTr="005A7832">
        <w:trPr>
          <w:cnfStyle w:val="100000000000" w:firstRow="1" w:lastRow="0" w:firstColumn="0" w:lastColumn="0" w:oddVBand="0" w:evenVBand="0" w:oddHBand="0" w:evenHBand="0" w:firstRowFirstColumn="0" w:firstRowLastColumn="0" w:lastRowFirstColumn="0" w:lastRowLastColumn="0"/>
        </w:trPr>
        <w:tc>
          <w:tcPr>
            <w:tcW w:w="646" w:type="dxa"/>
          </w:tcPr>
          <w:p w:rsidR="005A7832" w:rsidRPr="005A7832" w:rsidRDefault="005A7832" w:rsidP="005A7832">
            <w:pPr>
              <w:jc w:val="center"/>
              <w:rPr>
                <w:b/>
              </w:rPr>
            </w:pPr>
            <w:r w:rsidRPr="005A7832">
              <w:rPr>
                <w:rFonts w:hint="eastAsia"/>
                <w:b/>
              </w:rPr>
              <w:t>序号</w:t>
            </w:r>
          </w:p>
        </w:tc>
        <w:tc>
          <w:tcPr>
            <w:tcW w:w="2835" w:type="dxa"/>
          </w:tcPr>
          <w:p w:rsidR="005A7832" w:rsidRPr="005A7832" w:rsidRDefault="005A7832" w:rsidP="005A7832">
            <w:pPr>
              <w:jc w:val="center"/>
              <w:rPr>
                <w:b/>
              </w:rPr>
            </w:pPr>
            <w:r w:rsidRPr="005A7832">
              <w:rPr>
                <w:rFonts w:hint="eastAsia"/>
                <w:b/>
              </w:rPr>
              <w:t>债券品种</w:t>
            </w:r>
          </w:p>
        </w:tc>
        <w:tc>
          <w:tcPr>
            <w:tcW w:w="2466" w:type="dxa"/>
          </w:tcPr>
          <w:p w:rsidR="005A7832" w:rsidRPr="005A7832" w:rsidRDefault="005A7832" w:rsidP="005A7832">
            <w:pPr>
              <w:jc w:val="center"/>
              <w:rPr>
                <w:b/>
              </w:rPr>
            </w:pPr>
            <w:r w:rsidRPr="005A7832">
              <w:rPr>
                <w:rFonts w:hint="eastAsia"/>
                <w:b/>
              </w:rPr>
              <w:t>公允价值（元）</w:t>
            </w:r>
          </w:p>
        </w:tc>
        <w:tc>
          <w:tcPr>
            <w:tcW w:w="2557" w:type="dxa"/>
          </w:tcPr>
          <w:p w:rsidR="005A7832" w:rsidRPr="005A7832" w:rsidRDefault="005A7832" w:rsidP="005A7832">
            <w:pPr>
              <w:jc w:val="center"/>
              <w:rPr>
                <w:b/>
              </w:rPr>
            </w:pPr>
            <w:r w:rsidRPr="005A7832">
              <w:rPr>
                <w:rFonts w:hint="eastAsia"/>
                <w:b/>
              </w:rPr>
              <w:t>占基金资产净值比例（％）</w:t>
            </w:r>
          </w:p>
        </w:tc>
      </w:tr>
      <w:tr w:rsidR="005A7832" w:rsidTr="005A7832">
        <w:tc>
          <w:tcPr>
            <w:tcW w:w="646" w:type="dxa"/>
          </w:tcPr>
          <w:p w:rsidR="005A7832" w:rsidRDefault="005A7832" w:rsidP="005A7832">
            <w:pPr>
              <w:jc w:val="center"/>
            </w:pPr>
            <w:r>
              <w:t>1</w:t>
            </w:r>
          </w:p>
        </w:tc>
        <w:tc>
          <w:tcPr>
            <w:tcW w:w="2835" w:type="dxa"/>
          </w:tcPr>
          <w:p w:rsidR="005A7832" w:rsidRDefault="005A7832" w:rsidP="005A7832">
            <w:pPr>
              <w:jc w:val="left"/>
            </w:pPr>
            <w:r>
              <w:rPr>
                <w:rFonts w:hint="eastAsia"/>
              </w:rPr>
              <w:t>国家债券</w:t>
            </w:r>
          </w:p>
        </w:tc>
        <w:tc>
          <w:tcPr>
            <w:tcW w:w="2466" w:type="dxa"/>
          </w:tcPr>
          <w:p w:rsidR="005A7832" w:rsidRDefault="005A7832" w:rsidP="005A7832">
            <w:pPr>
              <w:jc w:val="right"/>
            </w:pPr>
            <w:r>
              <w:t>3,039,823.56</w:t>
            </w:r>
          </w:p>
        </w:tc>
        <w:tc>
          <w:tcPr>
            <w:tcW w:w="2557" w:type="dxa"/>
          </w:tcPr>
          <w:p w:rsidR="005A7832" w:rsidRDefault="005A7832" w:rsidP="005A7832">
            <w:pPr>
              <w:jc w:val="right"/>
            </w:pPr>
            <w:r>
              <w:t>6.00</w:t>
            </w:r>
          </w:p>
        </w:tc>
      </w:tr>
      <w:tr w:rsidR="005A7832" w:rsidTr="005A7832">
        <w:tc>
          <w:tcPr>
            <w:tcW w:w="646" w:type="dxa"/>
          </w:tcPr>
          <w:p w:rsidR="005A7832" w:rsidRDefault="005A7832" w:rsidP="005A7832">
            <w:pPr>
              <w:jc w:val="center"/>
            </w:pPr>
            <w:r>
              <w:t>2</w:t>
            </w:r>
          </w:p>
        </w:tc>
        <w:tc>
          <w:tcPr>
            <w:tcW w:w="2835" w:type="dxa"/>
          </w:tcPr>
          <w:p w:rsidR="005A7832" w:rsidRDefault="005A7832" w:rsidP="005A7832">
            <w:pPr>
              <w:jc w:val="left"/>
            </w:pPr>
            <w:r>
              <w:rPr>
                <w:rFonts w:hint="eastAsia"/>
              </w:rPr>
              <w:t>央行票据</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3</w:t>
            </w:r>
          </w:p>
        </w:tc>
        <w:tc>
          <w:tcPr>
            <w:tcW w:w="2835" w:type="dxa"/>
          </w:tcPr>
          <w:p w:rsidR="005A7832" w:rsidRDefault="005A7832" w:rsidP="005A7832">
            <w:pPr>
              <w:jc w:val="left"/>
            </w:pPr>
            <w:r>
              <w:rPr>
                <w:rFonts w:hint="eastAsia"/>
              </w:rPr>
              <w:t>金融债券</w:t>
            </w:r>
          </w:p>
        </w:tc>
        <w:tc>
          <w:tcPr>
            <w:tcW w:w="2466" w:type="dxa"/>
          </w:tcPr>
          <w:p w:rsidR="005A7832" w:rsidRDefault="005A7832" w:rsidP="005A7832">
            <w:pPr>
              <w:jc w:val="right"/>
            </w:pPr>
            <w:r>
              <w:t>3,037,804.77</w:t>
            </w:r>
          </w:p>
        </w:tc>
        <w:tc>
          <w:tcPr>
            <w:tcW w:w="2557" w:type="dxa"/>
          </w:tcPr>
          <w:p w:rsidR="005A7832" w:rsidRDefault="005A7832" w:rsidP="005A7832">
            <w:pPr>
              <w:jc w:val="right"/>
            </w:pPr>
            <w:r>
              <w:t>6.00</w:t>
            </w:r>
          </w:p>
        </w:tc>
      </w:tr>
      <w:tr w:rsidR="005A7832" w:rsidTr="005A7832">
        <w:tc>
          <w:tcPr>
            <w:tcW w:w="646" w:type="dxa"/>
          </w:tcPr>
          <w:p w:rsidR="005A7832" w:rsidRDefault="005A7832" w:rsidP="005A7832">
            <w:pPr>
              <w:jc w:val="center"/>
            </w:pPr>
          </w:p>
        </w:tc>
        <w:tc>
          <w:tcPr>
            <w:tcW w:w="2835" w:type="dxa"/>
          </w:tcPr>
          <w:p w:rsidR="005A7832" w:rsidRDefault="005A7832" w:rsidP="005A7832">
            <w:pPr>
              <w:jc w:val="left"/>
            </w:pPr>
            <w:r>
              <w:rPr>
                <w:rFonts w:hint="eastAsia"/>
              </w:rPr>
              <w:t>其中：政策性金融债</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4</w:t>
            </w:r>
          </w:p>
        </w:tc>
        <w:tc>
          <w:tcPr>
            <w:tcW w:w="2835" w:type="dxa"/>
          </w:tcPr>
          <w:p w:rsidR="005A7832" w:rsidRDefault="005A7832" w:rsidP="005A7832">
            <w:pPr>
              <w:jc w:val="left"/>
            </w:pPr>
            <w:r>
              <w:rPr>
                <w:rFonts w:hint="eastAsia"/>
              </w:rPr>
              <w:t>企业债券</w:t>
            </w:r>
          </w:p>
        </w:tc>
        <w:tc>
          <w:tcPr>
            <w:tcW w:w="2466" w:type="dxa"/>
          </w:tcPr>
          <w:p w:rsidR="005A7832" w:rsidRDefault="005A7832" w:rsidP="005A7832">
            <w:pPr>
              <w:jc w:val="right"/>
            </w:pPr>
            <w:r>
              <w:t>17,230,845.42</w:t>
            </w:r>
          </w:p>
        </w:tc>
        <w:tc>
          <w:tcPr>
            <w:tcW w:w="2557" w:type="dxa"/>
          </w:tcPr>
          <w:p w:rsidR="005A7832" w:rsidRDefault="005A7832" w:rsidP="005A7832">
            <w:pPr>
              <w:jc w:val="right"/>
            </w:pPr>
            <w:r>
              <w:t>34.03</w:t>
            </w:r>
          </w:p>
        </w:tc>
      </w:tr>
      <w:tr w:rsidR="005A7832" w:rsidTr="005A7832">
        <w:tc>
          <w:tcPr>
            <w:tcW w:w="646" w:type="dxa"/>
          </w:tcPr>
          <w:p w:rsidR="005A7832" w:rsidRDefault="005A7832" w:rsidP="005A7832">
            <w:pPr>
              <w:jc w:val="center"/>
            </w:pPr>
            <w:r>
              <w:t>5</w:t>
            </w:r>
          </w:p>
        </w:tc>
        <w:tc>
          <w:tcPr>
            <w:tcW w:w="2835" w:type="dxa"/>
          </w:tcPr>
          <w:p w:rsidR="005A7832" w:rsidRDefault="005A7832" w:rsidP="005A7832">
            <w:pPr>
              <w:jc w:val="left"/>
            </w:pPr>
            <w:r>
              <w:rPr>
                <w:rFonts w:hint="eastAsia"/>
              </w:rPr>
              <w:t>企业短期融资券</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6</w:t>
            </w:r>
          </w:p>
        </w:tc>
        <w:tc>
          <w:tcPr>
            <w:tcW w:w="2835" w:type="dxa"/>
          </w:tcPr>
          <w:p w:rsidR="005A7832" w:rsidRDefault="005A7832" w:rsidP="005A7832">
            <w:pPr>
              <w:jc w:val="left"/>
            </w:pPr>
            <w:r>
              <w:rPr>
                <w:rFonts w:hint="eastAsia"/>
              </w:rPr>
              <w:t>中期票据</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7</w:t>
            </w:r>
          </w:p>
        </w:tc>
        <w:tc>
          <w:tcPr>
            <w:tcW w:w="2835" w:type="dxa"/>
          </w:tcPr>
          <w:p w:rsidR="005A7832" w:rsidRDefault="005A7832" w:rsidP="005A7832">
            <w:pPr>
              <w:jc w:val="left"/>
            </w:pPr>
            <w:r>
              <w:rPr>
                <w:rFonts w:hint="eastAsia"/>
              </w:rPr>
              <w:t>可转债（可交换债）</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8</w:t>
            </w:r>
          </w:p>
        </w:tc>
        <w:tc>
          <w:tcPr>
            <w:tcW w:w="2835" w:type="dxa"/>
          </w:tcPr>
          <w:p w:rsidR="005A7832" w:rsidRDefault="005A7832" w:rsidP="005A7832">
            <w:pPr>
              <w:jc w:val="left"/>
            </w:pPr>
            <w:r>
              <w:rPr>
                <w:rFonts w:hint="eastAsia"/>
              </w:rPr>
              <w:t>同业存单</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9</w:t>
            </w:r>
          </w:p>
        </w:tc>
        <w:tc>
          <w:tcPr>
            <w:tcW w:w="2835" w:type="dxa"/>
          </w:tcPr>
          <w:p w:rsidR="005A7832" w:rsidRDefault="005A7832" w:rsidP="005A7832">
            <w:pPr>
              <w:jc w:val="left"/>
            </w:pPr>
            <w:r>
              <w:rPr>
                <w:rFonts w:hint="eastAsia"/>
              </w:rPr>
              <w:t>其他</w:t>
            </w:r>
          </w:p>
        </w:tc>
        <w:tc>
          <w:tcPr>
            <w:tcW w:w="2466" w:type="dxa"/>
          </w:tcPr>
          <w:p w:rsidR="005A7832" w:rsidRDefault="005A7832" w:rsidP="005A7832">
            <w:pPr>
              <w:jc w:val="right"/>
            </w:pPr>
            <w:r>
              <w:t>-</w:t>
            </w:r>
          </w:p>
        </w:tc>
        <w:tc>
          <w:tcPr>
            <w:tcW w:w="2557" w:type="dxa"/>
          </w:tcPr>
          <w:p w:rsidR="005A7832" w:rsidRDefault="005A7832" w:rsidP="005A7832">
            <w:pPr>
              <w:jc w:val="right"/>
            </w:pPr>
            <w:r>
              <w:t>-</w:t>
            </w:r>
          </w:p>
        </w:tc>
      </w:tr>
      <w:tr w:rsidR="005A7832" w:rsidTr="005A7832">
        <w:tc>
          <w:tcPr>
            <w:tcW w:w="646" w:type="dxa"/>
          </w:tcPr>
          <w:p w:rsidR="005A7832" w:rsidRDefault="005A7832" w:rsidP="005A7832">
            <w:pPr>
              <w:jc w:val="center"/>
            </w:pPr>
            <w:r>
              <w:t>10</w:t>
            </w:r>
          </w:p>
        </w:tc>
        <w:tc>
          <w:tcPr>
            <w:tcW w:w="2835" w:type="dxa"/>
          </w:tcPr>
          <w:p w:rsidR="005A7832" w:rsidRDefault="005A7832" w:rsidP="005A7832">
            <w:pPr>
              <w:jc w:val="left"/>
            </w:pPr>
            <w:r>
              <w:rPr>
                <w:rFonts w:hint="eastAsia"/>
              </w:rPr>
              <w:t>合计</w:t>
            </w:r>
          </w:p>
        </w:tc>
        <w:tc>
          <w:tcPr>
            <w:tcW w:w="2466" w:type="dxa"/>
          </w:tcPr>
          <w:p w:rsidR="005A7832" w:rsidRDefault="005A7832" w:rsidP="005A7832">
            <w:pPr>
              <w:jc w:val="right"/>
            </w:pPr>
            <w:r>
              <w:t>23,308,473.75</w:t>
            </w:r>
          </w:p>
        </w:tc>
        <w:tc>
          <w:tcPr>
            <w:tcW w:w="2557" w:type="dxa"/>
          </w:tcPr>
          <w:p w:rsidR="005A7832" w:rsidRDefault="005A7832" w:rsidP="005A7832">
            <w:pPr>
              <w:jc w:val="right"/>
            </w:pPr>
            <w:r>
              <w:t>46.03</w:t>
            </w:r>
          </w:p>
        </w:tc>
      </w:tr>
    </w:tbl>
    <w:p w:rsidR="005A7832" w:rsidRDefault="005A7832" w:rsidP="005A783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A7832" w:rsidTr="005A7832">
        <w:trPr>
          <w:cnfStyle w:val="100000000000" w:firstRow="1" w:lastRow="0" w:firstColumn="0" w:lastColumn="0" w:oddVBand="0" w:evenVBand="0" w:oddHBand="0" w:evenHBand="0" w:firstRowFirstColumn="0" w:firstRowLastColumn="0" w:lastRowFirstColumn="0" w:lastRowLastColumn="0"/>
        </w:trPr>
        <w:tc>
          <w:tcPr>
            <w:tcW w:w="646" w:type="dxa"/>
          </w:tcPr>
          <w:p w:rsidR="005A7832" w:rsidRPr="005A7832" w:rsidRDefault="005A7832" w:rsidP="005A7832">
            <w:pPr>
              <w:jc w:val="center"/>
              <w:rPr>
                <w:b/>
              </w:rPr>
            </w:pPr>
            <w:r w:rsidRPr="005A7832">
              <w:rPr>
                <w:rFonts w:hint="eastAsia"/>
                <w:b/>
              </w:rPr>
              <w:t>序号</w:t>
            </w:r>
          </w:p>
        </w:tc>
        <w:tc>
          <w:tcPr>
            <w:tcW w:w="1162" w:type="dxa"/>
          </w:tcPr>
          <w:p w:rsidR="005A7832" w:rsidRPr="005A7832" w:rsidRDefault="005A7832" w:rsidP="005A7832">
            <w:pPr>
              <w:jc w:val="center"/>
              <w:rPr>
                <w:b/>
              </w:rPr>
            </w:pPr>
            <w:r w:rsidRPr="005A7832">
              <w:rPr>
                <w:rFonts w:hint="eastAsia"/>
                <w:b/>
              </w:rPr>
              <w:t>债券代码</w:t>
            </w:r>
          </w:p>
        </w:tc>
        <w:tc>
          <w:tcPr>
            <w:tcW w:w="1928" w:type="dxa"/>
          </w:tcPr>
          <w:p w:rsidR="005A7832" w:rsidRPr="005A7832" w:rsidRDefault="005A7832" w:rsidP="005A7832">
            <w:pPr>
              <w:jc w:val="center"/>
              <w:rPr>
                <w:b/>
              </w:rPr>
            </w:pPr>
            <w:r w:rsidRPr="005A7832">
              <w:rPr>
                <w:rFonts w:hint="eastAsia"/>
                <w:b/>
              </w:rPr>
              <w:t>债券名称</w:t>
            </w:r>
          </w:p>
        </w:tc>
        <w:tc>
          <w:tcPr>
            <w:tcW w:w="1140" w:type="dxa"/>
          </w:tcPr>
          <w:p w:rsidR="005A7832" w:rsidRPr="005A7832" w:rsidRDefault="005A7832" w:rsidP="005A7832">
            <w:pPr>
              <w:jc w:val="center"/>
              <w:rPr>
                <w:b/>
              </w:rPr>
            </w:pPr>
            <w:r w:rsidRPr="005A7832">
              <w:rPr>
                <w:rFonts w:hint="eastAsia"/>
                <w:b/>
              </w:rPr>
              <w:t>数量（张）</w:t>
            </w:r>
          </w:p>
        </w:tc>
        <w:tc>
          <w:tcPr>
            <w:tcW w:w="1814" w:type="dxa"/>
          </w:tcPr>
          <w:p w:rsidR="005A7832" w:rsidRPr="005A7832" w:rsidRDefault="005A7832" w:rsidP="005A7832">
            <w:pPr>
              <w:jc w:val="center"/>
              <w:rPr>
                <w:b/>
              </w:rPr>
            </w:pPr>
            <w:r w:rsidRPr="005A7832">
              <w:rPr>
                <w:rFonts w:hint="eastAsia"/>
                <w:b/>
              </w:rPr>
              <w:t>公允价值（元）</w:t>
            </w:r>
          </w:p>
        </w:tc>
        <w:tc>
          <w:tcPr>
            <w:tcW w:w="1814" w:type="dxa"/>
          </w:tcPr>
          <w:p w:rsidR="005A7832" w:rsidRPr="005A7832" w:rsidRDefault="005A7832" w:rsidP="005A7832">
            <w:pPr>
              <w:jc w:val="center"/>
              <w:rPr>
                <w:b/>
              </w:rPr>
            </w:pPr>
            <w:r w:rsidRPr="005A7832">
              <w:rPr>
                <w:rFonts w:hint="eastAsia"/>
                <w:b/>
              </w:rPr>
              <w:t>占基金资产净值比例（％）</w:t>
            </w:r>
          </w:p>
        </w:tc>
      </w:tr>
      <w:tr w:rsidR="005A7832" w:rsidTr="005A7832">
        <w:tc>
          <w:tcPr>
            <w:tcW w:w="646" w:type="dxa"/>
          </w:tcPr>
          <w:p w:rsidR="005A7832" w:rsidRDefault="005A7832" w:rsidP="005A7832">
            <w:pPr>
              <w:jc w:val="center"/>
            </w:pPr>
            <w:r>
              <w:t>1</w:t>
            </w:r>
          </w:p>
        </w:tc>
        <w:tc>
          <w:tcPr>
            <w:tcW w:w="1162" w:type="dxa"/>
          </w:tcPr>
          <w:p w:rsidR="005A7832" w:rsidRDefault="005A7832" w:rsidP="005A7832">
            <w:pPr>
              <w:jc w:val="left"/>
            </w:pPr>
            <w:r>
              <w:t>241444</w:t>
            </w:r>
          </w:p>
        </w:tc>
        <w:tc>
          <w:tcPr>
            <w:tcW w:w="1928" w:type="dxa"/>
          </w:tcPr>
          <w:p w:rsidR="005A7832" w:rsidRDefault="005A7832" w:rsidP="005A7832">
            <w:pPr>
              <w:jc w:val="left"/>
            </w:pPr>
            <w:r>
              <w:rPr>
                <w:rFonts w:hint="eastAsia"/>
              </w:rPr>
              <w:t>24</w:t>
            </w:r>
            <w:r>
              <w:rPr>
                <w:rFonts w:hint="eastAsia"/>
              </w:rPr>
              <w:t>铁</w:t>
            </w:r>
            <w:r>
              <w:rPr>
                <w:rFonts w:hint="eastAsia"/>
              </w:rPr>
              <w:t>YK05</w:t>
            </w:r>
          </w:p>
        </w:tc>
        <w:tc>
          <w:tcPr>
            <w:tcW w:w="1140" w:type="dxa"/>
          </w:tcPr>
          <w:p w:rsidR="005A7832" w:rsidRDefault="005A7832" w:rsidP="005A7832">
            <w:pPr>
              <w:jc w:val="right"/>
            </w:pPr>
            <w:r>
              <w:t>40,000</w:t>
            </w:r>
          </w:p>
        </w:tc>
        <w:tc>
          <w:tcPr>
            <w:tcW w:w="1814" w:type="dxa"/>
          </w:tcPr>
          <w:p w:rsidR="005A7832" w:rsidRDefault="005A7832" w:rsidP="005A7832">
            <w:pPr>
              <w:jc w:val="right"/>
            </w:pPr>
            <w:r>
              <w:t>4,093,971.07</w:t>
            </w:r>
          </w:p>
        </w:tc>
        <w:tc>
          <w:tcPr>
            <w:tcW w:w="1814" w:type="dxa"/>
          </w:tcPr>
          <w:p w:rsidR="005A7832" w:rsidRDefault="005A7832" w:rsidP="005A7832">
            <w:pPr>
              <w:jc w:val="right"/>
            </w:pPr>
            <w:r>
              <w:t>8.08</w:t>
            </w:r>
          </w:p>
        </w:tc>
      </w:tr>
      <w:tr w:rsidR="005A7832" w:rsidTr="005A7832">
        <w:tc>
          <w:tcPr>
            <w:tcW w:w="646" w:type="dxa"/>
          </w:tcPr>
          <w:p w:rsidR="005A7832" w:rsidRDefault="005A7832" w:rsidP="005A7832">
            <w:pPr>
              <w:jc w:val="center"/>
            </w:pPr>
            <w:r>
              <w:t>2</w:t>
            </w:r>
          </w:p>
        </w:tc>
        <w:tc>
          <w:tcPr>
            <w:tcW w:w="1162" w:type="dxa"/>
          </w:tcPr>
          <w:p w:rsidR="005A7832" w:rsidRDefault="005A7832" w:rsidP="005A7832">
            <w:pPr>
              <w:jc w:val="left"/>
            </w:pPr>
            <w:r>
              <w:t>241700</w:t>
            </w:r>
          </w:p>
        </w:tc>
        <w:tc>
          <w:tcPr>
            <w:tcW w:w="1928" w:type="dxa"/>
          </w:tcPr>
          <w:p w:rsidR="005A7832" w:rsidRDefault="005A7832" w:rsidP="005A7832">
            <w:pPr>
              <w:jc w:val="left"/>
            </w:pPr>
            <w:r>
              <w:rPr>
                <w:rFonts w:hint="eastAsia"/>
              </w:rPr>
              <w:t>24</w:t>
            </w:r>
            <w:r>
              <w:rPr>
                <w:rFonts w:hint="eastAsia"/>
              </w:rPr>
              <w:t>通城</w:t>
            </w:r>
            <w:r>
              <w:rPr>
                <w:rFonts w:hint="eastAsia"/>
              </w:rPr>
              <w:t>03</w:t>
            </w:r>
          </w:p>
        </w:tc>
        <w:tc>
          <w:tcPr>
            <w:tcW w:w="1140" w:type="dxa"/>
          </w:tcPr>
          <w:p w:rsidR="005A7832" w:rsidRDefault="005A7832" w:rsidP="005A7832">
            <w:pPr>
              <w:jc w:val="right"/>
            </w:pPr>
            <w:r>
              <w:t>30,000</w:t>
            </w:r>
          </w:p>
        </w:tc>
        <w:tc>
          <w:tcPr>
            <w:tcW w:w="1814" w:type="dxa"/>
          </w:tcPr>
          <w:p w:rsidR="005A7832" w:rsidRDefault="005A7832" w:rsidP="005A7832">
            <w:pPr>
              <w:jc w:val="right"/>
            </w:pPr>
            <w:r>
              <w:t>3,048,861.70</w:t>
            </w:r>
          </w:p>
        </w:tc>
        <w:tc>
          <w:tcPr>
            <w:tcW w:w="1814" w:type="dxa"/>
          </w:tcPr>
          <w:p w:rsidR="005A7832" w:rsidRDefault="005A7832" w:rsidP="005A7832">
            <w:pPr>
              <w:jc w:val="right"/>
            </w:pPr>
            <w:r>
              <w:t>6.02</w:t>
            </w:r>
          </w:p>
        </w:tc>
      </w:tr>
      <w:tr w:rsidR="005A7832" w:rsidTr="005A7832">
        <w:tc>
          <w:tcPr>
            <w:tcW w:w="646" w:type="dxa"/>
          </w:tcPr>
          <w:p w:rsidR="005A7832" w:rsidRDefault="005A7832" w:rsidP="005A7832">
            <w:pPr>
              <w:jc w:val="center"/>
            </w:pPr>
            <w:r>
              <w:t>3</w:t>
            </w:r>
          </w:p>
        </w:tc>
        <w:tc>
          <w:tcPr>
            <w:tcW w:w="1162" w:type="dxa"/>
          </w:tcPr>
          <w:p w:rsidR="005A7832" w:rsidRDefault="005A7832" w:rsidP="005A7832">
            <w:pPr>
              <w:jc w:val="left"/>
            </w:pPr>
            <w:r>
              <w:t>019773</w:t>
            </w:r>
          </w:p>
        </w:tc>
        <w:tc>
          <w:tcPr>
            <w:tcW w:w="1928" w:type="dxa"/>
          </w:tcPr>
          <w:p w:rsidR="005A7832" w:rsidRDefault="005A7832" w:rsidP="005A7832">
            <w:pPr>
              <w:jc w:val="left"/>
            </w:pPr>
            <w:r>
              <w:rPr>
                <w:rFonts w:hint="eastAsia"/>
              </w:rPr>
              <w:t>25</w:t>
            </w:r>
            <w:r>
              <w:rPr>
                <w:rFonts w:hint="eastAsia"/>
              </w:rPr>
              <w:t>国债</w:t>
            </w:r>
            <w:r>
              <w:rPr>
                <w:rFonts w:hint="eastAsia"/>
              </w:rPr>
              <w:t>08</w:t>
            </w:r>
          </w:p>
        </w:tc>
        <w:tc>
          <w:tcPr>
            <w:tcW w:w="1140" w:type="dxa"/>
          </w:tcPr>
          <w:p w:rsidR="005A7832" w:rsidRDefault="005A7832" w:rsidP="005A7832">
            <w:pPr>
              <w:jc w:val="right"/>
            </w:pPr>
            <w:r>
              <w:t>30,000</w:t>
            </w:r>
          </w:p>
        </w:tc>
        <w:tc>
          <w:tcPr>
            <w:tcW w:w="1814" w:type="dxa"/>
          </w:tcPr>
          <w:p w:rsidR="005A7832" w:rsidRDefault="005A7832" w:rsidP="005A7832">
            <w:pPr>
              <w:jc w:val="right"/>
            </w:pPr>
            <w:r>
              <w:t>3,039,823.56</w:t>
            </w:r>
          </w:p>
        </w:tc>
        <w:tc>
          <w:tcPr>
            <w:tcW w:w="1814" w:type="dxa"/>
          </w:tcPr>
          <w:p w:rsidR="005A7832" w:rsidRDefault="005A7832" w:rsidP="005A7832">
            <w:pPr>
              <w:jc w:val="right"/>
            </w:pPr>
            <w:r>
              <w:t>6.00</w:t>
            </w:r>
          </w:p>
        </w:tc>
      </w:tr>
      <w:tr w:rsidR="005A7832" w:rsidTr="005A7832">
        <w:tc>
          <w:tcPr>
            <w:tcW w:w="646" w:type="dxa"/>
          </w:tcPr>
          <w:p w:rsidR="005A7832" w:rsidRDefault="005A7832" w:rsidP="005A7832">
            <w:pPr>
              <w:jc w:val="center"/>
            </w:pPr>
            <w:r>
              <w:t>4</w:t>
            </w:r>
          </w:p>
        </w:tc>
        <w:tc>
          <w:tcPr>
            <w:tcW w:w="1162" w:type="dxa"/>
          </w:tcPr>
          <w:p w:rsidR="005A7832" w:rsidRDefault="005A7832" w:rsidP="005A7832">
            <w:pPr>
              <w:jc w:val="left"/>
            </w:pPr>
            <w:r>
              <w:t>244050</w:t>
            </w:r>
          </w:p>
        </w:tc>
        <w:tc>
          <w:tcPr>
            <w:tcW w:w="1928" w:type="dxa"/>
          </w:tcPr>
          <w:p w:rsidR="005A7832" w:rsidRDefault="005A7832" w:rsidP="005A7832">
            <w:pPr>
              <w:jc w:val="left"/>
            </w:pPr>
            <w:r>
              <w:rPr>
                <w:rFonts w:hint="eastAsia"/>
              </w:rPr>
              <w:t>25</w:t>
            </w:r>
            <w:r>
              <w:rPr>
                <w:rFonts w:hint="eastAsia"/>
              </w:rPr>
              <w:t>中证</w:t>
            </w:r>
            <w:r>
              <w:rPr>
                <w:rFonts w:hint="eastAsia"/>
              </w:rPr>
              <w:t>11</w:t>
            </w:r>
          </w:p>
        </w:tc>
        <w:tc>
          <w:tcPr>
            <w:tcW w:w="1140" w:type="dxa"/>
          </w:tcPr>
          <w:p w:rsidR="005A7832" w:rsidRDefault="005A7832" w:rsidP="005A7832">
            <w:pPr>
              <w:jc w:val="right"/>
            </w:pPr>
            <w:r>
              <w:t>30,000</w:t>
            </w:r>
          </w:p>
        </w:tc>
        <w:tc>
          <w:tcPr>
            <w:tcW w:w="1814" w:type="dxa"/>
          </w:tcPr>
          <w:p w:rsidR="005A7832" w:rsidRDefault="005A7832" w:rsidP="005A7832">
            <w:pPr>
              <w:jc w:val="right"/>
            </w:pPr>
            <w:r>
              <w:t>3,037,804.77</w:t>
            </w:r>
          </w:p>
        </w:tc>
        <w:tc>
          <w:tcPr>
            <w:tcW w:w="1814" w:type="dxa"/>
          </w:tcPr>
          <w:p w:rsidR="005A7832" w:rsidRDefault="005A7832" w:rsidP="005A7832">
            <w:pPr>
              <w:jc w:val="right"/>
            </w:pPr>
            <w:r>
              <w:t>6.00</w:t>
            </w:r>
          </w:p>
        </w:tc>
      </w:tr>
      <w:tr w:rsidR="005A7832" w:rsidTr="005A7832">
        <w:tc>
          <w:tcPr>
            <w:tcW w:w="646" w:type="dxa"/>
          </w:tcPr>
          <w:p w:rsidR="005A7832" w:rsidRDefault="005A7832" w:rsidP="005A7832">
            <w:pPr>
              <w:jc w:val="center"/>
            </w:pPr>
            <w:r>
              <w:t>5</w:t>
            </w:r>
          </w:p>
        </w:tc>
        <w:tc>
          <w:tcPr>
            <w:tcW w:w="1162" w:type="dxa"/>
          </w:tcPr>
          <w:p w:rsidR="005A7832" w:rsidRDefault="005A7832" w:rsidP="005A7832">
            <w:pPr>
              <w:jc w:val="left"/>
            </w:pPr>
            <w:r>
              <w:t>244278</w:t>
            </w:r>
          </w:p>
        </w:tc>
        <w:tc>
          <w:tcPr>
            <w:tcW w:w="1928" w:type="dxa"/>
          </w:tcPr>
          <w:p w:rsidR="005A7832" w:rsidRDefault="005A7832" w:rsidP="005A7832">
            <w:pPr>
              <w:jc w:val="left"/>
            </w:pPr>
            <w:r>
              <w:rPr>
                <w:rFonts w:hint="eastAsia"/>
              </w:rPr>
              <w:t>电投</w:t>
            </w:r>
            <w:r>
              <w:rPr>
                <w:rFonts w:hint="eastAsia"/>
              </w:rPr>
              <w:t>KY16</w:t>
            </w:r>
          </w:p>
        </w:tc>
        <w:tc>
          <w:tcPr>
            <w:tcW w:w="1140" w:type="dxa"/>
          </w:tcPr>
          <w:p w:rsidR="005A7832" w:rsidRDefault="005A7832" w:rsidP="005A7832">
            <w:pPr>
              <w:jc w:val="right"/>
            </w:pPr>
            <w:r>
              <w:t>30,000</w:t>
            </w:r>
          </w:p>
        </w:tc>
        <w:tc>
          <w:tcPr>
            <w:tcW w:w="1814" w:type="dxa"/>
          </w:tcPr>
          <w:p w:rsidR="005A7832" w:rsidRDefault="005A7832" w:rsidP="005A7832">
            <w:pPr>
              <w:jc w:val="right"/>
            </w:pPr>
            <w:r>
              <w:t>3,027,290.79</w:t>
            </w:r>
          </w:p>
        </w:tc>
        <w:tc>
          <w:tcPr>
            <w:tcW w:w="1814" w:type="dxa"/>
          </w:tcPr>
          <w:p w:rsidR="005A7832" w:rsidRDefault="005A7832" w:rsidP="005A7832">
            <w:pPr>
              <w:jc w:val="right"/>
            </w:pPr>
            <w:r>
              <w:t>5.98</w:t>
            </w:r>
          </w:p>
        </w:tc>
      </w:tr>
    </w:tbl>
    <w:p w:rsidR="005A7832" w:rsidRDefault="005A7832" w:rsidP="005A7832">
      <w:pPr>
        <w:pStyle w:val="-2"/>
        <w:spacing w:before="312"/>
        <w:rPr>
          <w:rFonts w:hint="eastAsia"/>
        </w:rPr>
      </w:pPr>
      <w:r>
        <w:rPr>
          <w:rFonts w:hint="eastAsia"/>
        </w:rPr>
        <w:t>报告期末按公允价值占基金资产净值比例大小排名的前十名资产支持证券投资明细</w:t>
      </w:r>
    </w:p>
    <w:p w:rsidR="005A7832" w:rsidRDefault="005A7832" w:rsidP="005A7832">
      <w:pPr>
        <w:pStyle w:val="-"/>
        <w:ind w:firstLine="420"/>
        <w:rPr>
          <w:rFonts w:hint="eastAsia"/>
        </w:rPr>
      </w:pPr>
      <w:r>
        <w:rPr>
          <w:rFonts w:hint="eastAsia"/>
        </w:rPr>
        <w:t>本基金本报告期末未持有资产支持证券。</w:t>
      </w:r>
    </w:p>
    <w:p w:rsidR="005A7832" w:rsidRDefault="005A7832" w:rsidP="005A7832">
      <w:pPr>
        <w:pStyle w:val="-2"/>
        <w:spacing w:before="312"/>
        <w:rPr>
          <w:rFonts w:hint="eastAsia"/>
        </w:rPr>
      </w:pPr>
      <w:r>
        <w:rPr>
          <w:rFonts w:hint="eastAsia"/>
        </w:rPr>
        <w:t>报告期末按公允价值占基金资产净值比例大小排序的前五名贵金属投资明细</w:t>
      </w:r>
    </w:p>
    <w:p w:rsidR="005A7832" w:rsidRDefault="005A7832" w:rsidP="005A7832">
      <w:pPr>
        <w:pStyle w:val="-"/>
        <w:ind w:firstLine="420"/>
        <w:rPr>
          <w:rFonts w:hint="eastAsia"/>
        </w:rPr>
      </w:pPr>
      <w:r>
        <w:rPr>
          <w:rFonts w:hint="eastAsia"/>
        </w:rPr>
        <w:t>无。</w:t>
      </w:r>
    </w:p>
    <w:p w:rsidR="005A7832" w:rsidRDefault="005A7832" w:rsidP="005A7832">
      <w:pPr>
        <w:pStyle w:val="-2"/>
        <w:spacing w:before="312"/>
        <w:rPr>
          <w:rFonts w:hint="eastAsia"/>
        </w:rPr>
      </w:pPr>
      <w:r>
        <w:rPr>
          <w:rFonts w:hint="eastAsia"/>
        </w:rPr>
        <w:t>报告期末按公允价值占基金资产净值比例大小排名的前五名权证投资明细</w:t>
      </w:r>
    </w:p>
    <w:p w:rsidR="005A7832" w:rsidRDefault="005A7832" w:rsidP="005A7832">
      <w:pPr>
        <w:pStyle w:val="-"/>
        <w:ind w:firstLine="420"/>
        <w:rPr>
          <w:rFonts w:hint="eastAsia"/>
        </w:rPr>
      </w:pPr>
      <w:r>
        <w:rPr>
          <w:rFonts w:hint="eastAsia"/>
        </w:rPr>
        <w:lastRenderedPageBreak/>
        <w:t>无。</w:t>
      </w:r>
    </w:p>
    <w:p w:rsidR="005A7832" w:rsidRDefault="005A7832" w:rsidP="005A7832">
      <w:pPr>
        <w:pStyle w:val="-2"/>
        <w:spacing w:before="312"/>
        <w:rPr>
          <w:rFonts w:hint="eastAsia"/>
        </w:rPr>
      </w:pPr>
      <w:r>
        <w:rPr>
          <w:rFonts w:hint="eastAsia"/>
        </w:rPr>
        <w:t>报告期末本基金投资的股指期货交易情况说明</w:t>
      </w:r>
    </w:p>
    <w:p w:rsidR="005A7832" w:rsidRDefault="005A7832" w:rsidP="005A7832">
      <w:pPr>
        <w:pStyle w:val="-3"/>
        <w:spacing w:before="156" w:after="156"/>
        <w:rPr>
          <w:rFonts w:hint="eastAsia"/>
        </w:rPr>
      </w:pPr>
      <w:r>
        <w:rPr>
          <w:rFonts w:hint="eastAsia"/>
        </w:rPr>
        <w:t>报告期末本基金投资的股指期货持仓和损益明细</w:t>
      </w:r>
    </w:p>
    <w:p w:rsidR="005A7832" w:rsidRDefault="005A7832" w:rsidP="005A7832">
      <w:pPr>
        <w:pStyle w:val="-"/>
        <w:ind w:firstLine="420"/>
        <w:rPr>
          <w:rFonts w:hint="eastAsia"/>
        </w:rPr>
      </w:pPr>
      <w:r>
        <w:rPr>
          <w:rFonts w:hint="eastAsia"/>
        </w:rPr>
        <w:t>无。</w:t>
      </w:r>
    </w:p>
    <w:p w:rsidR="005A7832" w:rsidRDefault="005A7832" w:rsidP="005A7832">
      <w:pPr>
        <w:pStyle w:val="-3"/>
        <w:spacing w:before="156" w:after="156"/>
        <w:rPr>
          <w:rFonts w:hint="eastAsia"/>
        </w:rPr>
      </w:pPr>
      <w:r>
        <w:rPr>
          <w:rFonts w:hint="eastAsia"/>
        </w:rPr>
        <w:t>本基金投资股指期货的投资政策</w:t>
      </w:r>
    </w:p>
    <w:p w:rsidR="005A7832" w:rsidRDefault="005A7832" w:rsidP="005A7832">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A7832" w:rsidRDefault="005A7832" w:rsidP="005A7832">
      <w:pPr>
        <w:pStyle w:val="-2"/>
        <w:spacing w:before="312"/>
        <w:rPr>
          <w:rFonts w:hint="eastAsia"/>
        </w:rPr>
      </w:pPr>
      <w:r>
        <w:rPr>
          <w:rFonts w:hint="eastAsia"/>
        </w:rPr>
        <w:t>报告期末本基金投资的国债期货交易情况说明</w:t>
      </w:r>
    </w:p>
    <w:p w:rsidR="005A7832" w:rsidRDefault="005A7832" w:rsidP="005A7832">
      <w:pPr>
        <w:pStyle w:val="-3"/>
        <w:spacing w:before="156" w:after="156"/>
        <w:rPr>
          <w:rFonts w:hint="eastAsia"/>
        </w:rPr>
      </w:pPr>
      <w:r>
        <w:rPr>
          <w:rFonts w:hint="eastAsia"/>
        </w:rPr>
        <w:t>本期国债期货投资政策</w:t>
      </w:r>
    </w:p>
    <w:p w:rsidR="005A7832" w:rsidRDefault="005A7832" w:rsidP="005A7832">
      <w:pPr>
        <w:pStyle w:val="-"/>
        <w:ind w:firstLine="420"/>
        <w:rPr>
          <w:rFonts w:hint="eastAsia"/>
        </w:rPr>
      </w:pPr>
      <w:r>
        <w:rPr>
          <w:rFonts w:hint="eastAsia"/>
        </w:rPr>
        <w:t>无。</w:t>
      </w:r>
    </w:p>
    <w:p w:rsidR="005A7832" w:rsidRDefault="005A7832" w:rsidP="005A7832">
      <w:pPr>
        <w:pStyle w:val="-3"/>
        <w:spacing w:before="156" w:after="156"/>
        <w:rPr>
          <w:rFonts w:hint="eastAsia"/>
        </w:rPr>
      </w:pPr>
      <w:r>
        <w:rPr>
          <w:rFonts w:hint="eastAsia"/>
        </w:rPr>
        <w:t>报告期末本基金投资的国债期货持仓和损益明细</w:t>
      </w:r>
    </w:p>
    <w:p w:rsidR="005A7832" w:rsidRDefault="005A7832" w:rsidP="005A7832">
      <w:pPr>
        <w:pStyle w:val="-"/>
        <w:ind w:firstLine="420"/>
        <w:rPr>
          <w:rFonts w:hint="eastAsia"/>
        </w:rPr>
      </w:pPr>
      <w:r>
        <w:rPr>
          <w:rFonts w:hint="eastAsia"/>
        </w:rPr>
        <w:t>无。</w:t>
      </w:r>
    </w:p>
    <w:p w:rsidR="005A7832" w:rsidRDefault="005A7832" w:rsidP="005A7832">
      <w:pPr>
        <w:pStyle w:val="-3"/>
        <w:spacing w:before="156" w:after="156"/>
        <w:rPr>
          <w:rFonts w:hint="eastAsia"/>
        </w:rPr>
      </w:pPr>
      <w:r>
        <w:rPr>
          <w:rFonts w:hint="eastAsia"/>
        </w:rPr>
        <w:t>本期国债期货投资评价</w:t>
      </w:r>
    </w:p>
    <w:p w:rsidR="005A7832" w:rsidRDefault="005A7832" w:rsidP="005A7832">
      <w:pPr>
        <w:pStyle w:val="-"/>
        <w:ind w:firstLine="420"/>
        <w:rPr>
          <w:rFonts w:hint="eastAsia"/>
        </w:rPr>
      </w:pPr>
      <w:r>
        <w:rPr>
          <w:rFonts w:hint="eastAsia"/>
        </w:rPr>
        <w:t>无。</w:t>
      </w:r>
    </w:p>
    <w:p w:rsidR="005A7832" w:rsidRDefault="005A7832" w:rsidP="005A7832">
      <w:pPr>
        <w:pStyle w:val="-2"/>
        <w:spacing w:before="312"/>
        <w:rPr>
          <w:rFonts w:hint="eastAsia"/>
        </w:rPr>
      </w:pPr>
      <w:r>
        <w:rPr>
          <w:rFonts w:hint="eastAsia"/>
        </w:rPr>
        <w:t>投资组合报告附注</w:t>
      </w:r>
    </w:p>
    <w:p w:rsidR="005A7832" w:rsidRDefault="005A7832" w:rsidP="005A783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A7832" w:rsidRDefault="005A7832" w:rsidP="005A783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A7832" w:rsidRDefault="005A7832" w:rsidP="005A783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A7832" w:rsidRDefault="005A7832" w:rsidP="005A783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A7832" w:rsidRDefault="005A7832" w:rsidP="005A783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A7832" w:rsidTr="005A7832">
        <w:trPr>
          <w:cnfStyle w:val="100000000000" w:firstRow="1" w:lastRow="0" w:firstColumn="0" w:lastColumn="0" w:oddVBand="0" w:evenVBand="0" w:oddHBand="0" w:evenHBand="0" w:firstRowFirstColumn="0" w:firstRowLastColumn="0" w:lastRowFirstColumn="0" w:lastRowLastColumn="0"/>
        </w:trPr>
        <w:tc>
          <w:tcPr>
            <w:tcW w:w="743" w:type="dxa"/>
          </w:tcPr>
          <w:p w:rsidR="005A7832" w:rsidRPr="005A7832" w:rsidRDefault="005A7832" w:rsidP="005A7832">
            <w:pPr>
              <w:jc w:val="center"/>
              <w:rPr>
                <w:b/>
              </w:rPr>
            </w:pPr>
            <w:r w:rsidRPr="005A7832">
              <w:rPr>
                <w:rFonts w:hint="eastAsia"/>
                <w:b/>
              </w:rPr>
              <w:lastRenderedPageBreak/>
              <w:t>序号</w:t>
            </w:r>
          </w:p>
        </w:tc>
        <w:tc>
          <w:tcPr>
            <w:tcW w:w="2977" w:type="dxa"/>
          </w:tcPr>
          <w:p w:rsidR="005A7832" w:rsidRPr="005A7832" w:rsidRDefault="005A7832" w:rsidP="005A7832">
            <w:pPr>
              <w:jc w:val="center"/>
              <w:rPr>
                <w:b/>
              </w:rPr>
            </w:pPr>
            <w:r w:rsidRPr="005A7832">
              <w:rPr>
                <w:rFonts w:hint="eastAsia"/>
                <w:b/>
              </w:rPr>
              <w:t>名称</w:t>
            </w:r>
          </w:p>
        </w:tc>
        <w:tc>
          <w:tcPr>
            <w:tcW w:w="4785" w:type="dxa"/>
          </w:tcPr>
          <w:p w:rsidR="005A7832" w:rsidRPr="005A7832" w:rsidRDefault="005A7832" w:rsidP="005A7832">
            <w:pPr>
              <w:jc w:val="center"/>
              <w:rPr>
                <w:b/>
              </w:rPr>
            </w:pPr>
            <w:r w:rsidRPr="005A7832">
              <w:rPr>
                <w:rFonts w:hint="eastAsia"/>
                <w:b/>
              </w:rPr>
              <w:t>金额（元）</w:t>
            </w:r>
          </w:p>
        </w:tc>
      </w:tr>
      <w:tr w:rsidR="005A7832" w:rsidTr="005A7832">
        <w:tc>
          <w:tcPr>
            <w:tcW w:w="743" w:type="dxa"/>
          </w:tcPr>
          <w:p w:rsidR="005A7832" w:rsidRDefault="005A7832" w:rsidP="005A7832">
            <w:pPr>
              <w:jc w:val="center"/>
            </w:pPr>
            <w:r>
              <w:t>1</w:t>
            </w:r>
          </w:p>
        </w:tc>
        <w:tc>
          <w:tcPr>
            <w:tcW w:w="2977" w:type="dxa"/>
          </w:tcPr>
          <w:p w:rsidR="005A7832" w:rsidRDefault="005A7832" w:rsidP="005A7832">
            <w:pPr>
              <w:jc w:val="left"/>
            </w:pPr>
            <w:r>
              <w:rPr>
                <w:rFonts w:hint="eastAsia"/>
              </w:rPr>
              <w:t>存出保证金</w:t>
            </w:r>
          </w:p>
        </w:tc>
        <w:tc>
          <w:tcPr>
            <w:tcW w:w="4785" w:type="dxa"/>
          </w:tcPr>
          <w:p w:rsidR="005A7832" w:rsidRDefault="005A7832" w:rsidP="005A7832">
            <w:pPr>
              <w:jc w:val="right"/>
            </w:pPr>
            <w:r>
              <w:t>30,208.62</w:t>
            </w:r>
          </w:p>
        </w:tc>
      </w:tr>
      <w:tr w:rsidR="005A7832" w:rsidTr="005A7832">
        <w:tc>
          <w:tcPr>
            <w:tcW w:w="743" w:type="dxa"/>
          </w:tcPr>
          <w:p w:rsidR="005A7832" w:rsidRDefault="005A7832" w:rsidP="005A7832">
            <w:pPr>
              <w:jc w:val="center"/>
            </w:pPr>
            <w:r>
              <w:t>2</w:t>
            </w:r>
          </w:p>
        </w:tc>
        <w:tc>
          <w:tcPr>
            <w:tcW w:w="2977" w:type="dxa"/>
          </w:tcPr>
          <w:p w:rsidR="005A7832" w:rsidRDefault="005A7832" w:rsidP="005A7832">
            <w:pPr>
              <w:jc w:val="left"/>
            </w:pPr>
            <w:r>
              <w:rPr>
                <w:rFonts w:hint="eastAsia"/>
              </w:rPr>
              <w:t>应收证券清算款</w:t>
            </w:r>
          </w:p>
        </w:tc>
        <w:tc>
          <w:tcPr>
            <w:tcW w:w="4785" w:type="dxa"/>
          </w:tcPr>
          <w:p w:rsidR="005A7832" w:rsidRDefault="005A7832" w:rsidP="005A7832">
            <w:pPr>
              <w:jc w:val="right"/>
            </w:pPr>
            <w:r>
              <w:t>226,992.73</w:t>
            </w:r>
          </w:p>
        </w:tc>
      </w:tr>
      <w:tr w:rsidR="005A7832" w:rsidTr="005A7832">
        <w:tc>
          <w:tcPr>
            <w:tcW w:w="743" w:type="dxa"/>
          </w:tcPr>
          <w:p w:rsidR="005A7832" w:rsidRDefault="005A7832" w:rsidP="005A7832">
            <w:pPr>
              <w:jc w:val="center"/>
            </w:pPr>
            <w:r>
              <w:t>3</w:t>
            </w:r>
          </w:p>
        </w:tc>
        <w:tc>
          <w:tcPr>
            <w:tcW w:w="2977" w:type="dxa"/>
          </w:tcPr>
          <w:p w:rsidR="005A7832" w:rsidRDefault="005A7832" w:rsidP="005A7832">
            <w:pPr>
              <w:jc w:val="left"/>
            </w:pPr>
            <w:r>
              <w:rPr>
                <w:rFonts w:hint="eastAsia"/>
              </w:rPr>
              <w:t>应收股利</w:t>
            </w:r>
          </w:p>
        </w:tc>
        <w:tc>
          <w:tcPr>
            <w:tcW w:w="4785" w:type="dxa"/>
          </w:tcPr>
          <w:p w:rsidR="005A7832" w:rsidRDefault="005A7832" w:rsidP="005A7832">
            <w:pPr>
              <w:jc w:val="right"/>
            </w:pPr>
            <w:r>
              <w:t>-</w:t>
            </w:r>
          </w:p>
        </w:tc>
      </w:tr>
      <w:tr w:rsidR="005A7832" w:rsidTr="005A7832">
        <w:tc>
          <w:tcPr>
            <w:tcW w:w="743" w:type="dxa"/>
          </w:tcPr>
          <w:p w:rsidR="005A7832" w:rsidRDefault="005A7832" w:rsidP="005A7832">
            <w:pPr>
              <w:jc w:val="center"/>
            </w:pPr>
            <w:r>
              <w:t>4</w:t>
            </w:r>
          </w:p>
        </w:tc>
        <w:tc>
          <w:tcPr>
            <w:tcW w:w="2977" w:type="dxa"/>
          </w:tcPr>
          <w:p w:rsidR="005A7832" w:rsidRDefault="005A7832" w:rsidP="005A7832">
            <w:pPr>
              <w:jc w:val="left"/>
            </w:pPr>
            <w:r>
              <w:rPr>
                <w:rFonts w:hint="eastAsia"/>
              </w:rPr>
              <w:t>应收利息</w:t>
            </w:r>
          </w:p>
        </w:tc>
        <w:tc>
          <w:tcPr>
            <w:tcW w:w="4785" w:type="dxa"/>
          </w:tcPr>
          <w:p w:rsidR="005A7832" w:rsidRDefault="005A7832" w:rsidP="005A7832">
            <w:pPr>
              <w:jc w:val="right"/>
            </w:pPr>
            <w:r>
              <w:t>-</w:t>
            </w:r>
          </w:p>
        </w:tc>
      </w:tr>
      <w:tr w:rsidR="005A7832" w:rsidTr="005A7832">
        <w:tc>
          <w:tcPr>
            <w:tcW w:w="743" w:type="dxa"/>
          </w:tcPr>
          <w:p w:rsidR="005A7832" w:rsidRDefault="005A7832" w:rsidP="005A7832">
            <w:pPr>
              <w:jc w:val="center"/>
            </w:pPr>
            <w:r>
              <w:t>5</w:t>
            </w:r>
          </w:p>
        </w:tc>
        <w:tc>
          <w:tcPr>
            <w:tcW w:w="2977" w:type="dxa"/>
          </w:tcPr>
          <w:p w:rsidR="005A7832" w:rsidRDefault="005A7832" w:rsidP="005A7832">
            <w:pPr>
              <w:jc w:val="left"/>
            </w:pPr>
            <w:r>
              <w:rPr>
                <w:rFonts w:hint="eastAsia"/>
              </w:rPr>
              <w:t>应收申购款</w:t>
            </w:r>
          </w:p>
        </w:tc>
        <w:tc>
          <w:tcPr>
            <w:tcW w:w="4785" w:type="dxa"/>
          </w:tcPr>
          <w:p w:rsidR="005A7832" w:rsidRDefault="005A7832" w:rsidP="005A7832">
            <w:pPr>
              <w:jc w:val="right"/>
            </w:pPr>
            <w:r>
              <w:t>586.27</w:t>
            </w:r>
          </w:p>
        </w:tc>
      </w:tr>
      <w:tr w:rsidR="005A7832" w:rsidTr="005A7832">
        <w:tc>
          <w:tcPr>
            <w:tcW w:w="743" w:type="dxa"/>
          </w:tcPr>
          <w:p w:rsidR="005A7832" w:rsidRDefault="005A7832" w:rsidP="005A7832">
            <w:pPr>
              <w:jc w:val="center"/>
            </w:pPr>
            <w:r>
              <w:t>6</w:t>
            </w:r>
          </w:p>
        </w:tc>
        <w:tc>
          <w:tcPr>
            <w:tcW w:w="2977" w:type="dxa"/>
          </w:tcPr>
          <w:p w:rsidR="005A7832" w:rsidRDefault="005A7832" w:rsidP="005A7832">
            <w:pPr>
              <w:jc w:val="left"/>
            </w:pPr>
            <w:r>
              <w:rPr>
                <w:rFonts w:hint="eastAsia"/>
              </w:rPr>
              <w:t>其他应收款</w:t>
            </w:r>
          </w:p>
        </w:tc>
        <w:tc>
          <w:tcPr>
            <w:tcW w:w="4785" w:type="dxa"/>
          </w:tcPr>
          <w:p w:rsidR="005A7832" w:rsidRDefault="005A7832" w:rsidP="005A7832">
            <w:pPr>
              <w:jc w:val="right"/>
            </w:pPr>
            <w:r>
              <w:t>-</w:t>
            </w:r>
          </w:p>
        </w:tc>
      </w:tr>
      <w:tr w:rsidR="005A7832" w:rsidTr="005A7832">
        <w:tc>
          <w:tcPr>
            <w:tcW w:w="743" w:type="dxa"/>
          </w:tcPr>
          <w:p w:rsidR="005A7832" w:rsidRDefault="005A7832" w:rsidP="005A7832">
            <w:pPr>
              <w:jc w:val="center"/>
            </w:pPr>
            <w:r>
              <w:t>7</w:t>
            </w:r>
          </w:p>
        </w:tc>
        <w:tc>
          <w:tcPr>
            <w:tcW w:w="2977" w:type="dxa"/>
          </w:tcPr>
          <w:p w:rsidR="005A7832" w:rsidRDefault="005A7832" w:rsidP="005A7832">
            <w:pPr>
              <w:jc w:val="left"/>
            </w:pPr>
            <w:r>
              <w:rPr>
                <w:rFonts w:hint="eastAsia"/>
              </w:rPr>
              <w:t>待摊费用</w:t>
            </w:r>
          </w:p>
        </w:tc>
        <w:tc>
          <w:tcPr>
            <w:tcW w:w="4785" w:type="dxa"/>
          </w:tcPr>
          <w:p w:rsidR="005A7832" w:rsidRDefault="005A7832" w:rsidP="005A7832">
            <w:pPr>
              <w:jc w:val="right"/>
            </w:pPr>
            <w:r>
              <w:t>-</w:t>
            </w:r>
          </w:p>
        </w:tc>
      </w:tr>
      <w:tr w:rsidR="005A7832" w:rsidTr="005A7832">
        <w:tc>
          <w:tcPr>
            <w:tcW w:w="743" w:type="dxa"/>
          </w:tcPr>
          <w:p w:rsidR="005A7832" w:rsidRDefault="005A7832" w:rsidP="005A7832">
            <w:pPr>
              <w:jc w:val="center"/>
            </w:pPr>
            <w:r>
              <w:t>8</w:t>
            </w:r>
          </w:p>
        </w:tc>
        <w:tc>
          <w:tcPr>
            <w:tcW w:w="2977" w:type="dxa"/>
          </w:tcPr>
          <w:p w:rsidR="005A7832" w:rsidRDefault="005A7832" w:rsidP="005A7832">
            <w:pPr>
              <w:jc w:val="left"/>
            </w:pPr>
            <w:r>
              <w:rPr>
                <w:rFonts w:hint="eastAsia"/>
              </w:rPr>
              <w:t>其他</w:t>
            </w:r>
          </w:p>
        </w:tc>
        <w:tc>
          <w:tcPr>
            <w:tcW w:w="4785" w:type="dxa"/>
          </w:tcPr>
          <w:p w:rsidR="005A7832" w:rsidRDefault="005A7832" w:rsidP="005A7832">
            <w:pPr>
              <w:jc w:val="right"/>
            </w:pPr>
            <w:r>
              <w:t>-</w:t>
            </w:r>
          </w:p>
        </w:tc>
      </w:tr>
      <w:tr w:rsidR="005A7832" w:rsidTr="005A7832">
        <w:tc>
          <w:tcPr>
            <w:tcW w:w="743" w:type="dxa"/>
          </w:tcPr>
          <w:p w:rsidR="005A7832" w:rsidRDefault="005A7832" w:rsidP="005A7832">
            <w:pPr>
              <w:jc w:val="center"/>
            </w:pPr>
            <w:r>
              <w:t>9</w:t>
            </w:r>
          </w:p>
        </w:tc>
        <w:tc>
          <w:tcPr>
            <w:tcW w:w="2977" w:type="dxa"/>
          </w:tcPr>
          <w:p w:rsidR="005A7832" w:rsidRDefault="005A7832" w:rsidP="005A7832">
            <w:pPr>
              <w:jc w:val="left"/>
            </w:pPr>
            <w:r>
              <w:rPr>
                <w:rFonts w:hint="eastAsia"/>
              </w:rPr>
              <w:t>合计</w:t>
            </w:r>
          </w:p>
        </w:tc>
        <w:tc>
          <w:tcPr>
            <w:tcW w:w="4785" w:type="dxa"/>
          </w:tcPr>
          <w:p w:rsidR="005A7832" w:rsidRDefault="005A7832" w:rsidP="005A7832">
            <w:pPr>
              <w:jc w:val="right"/>
            </w:pPr>
            <w:r>
              <w:t>257,787.62</w:t>
            </w:r>
          </w:p>
        </w:tc>
      </w:tr>
    </w:tbl>
    <w:p w:rsidR="005A7832" w:rsidRDefault="005A7832" w:rsidP="005A7832">
      <w:pPr>
        <w:pStyle w:val="-3"/>
        <w:spacing w:before="156" w:after="156"/>
        <w:rPr>
          <w:rFonts w:hint="eastAsia"/>
        </w:rPr>
      </w:pPr>
      <w:r>
        <w:rPr>
          <w:rFonts w:hint="eastAsia"/>
        </w:rPr>
        <w:t>报告期末持有的处于转股期的可转换债券明细</w:t>
      </w:r>
    </w:p>
    <w:p w:rsidR="005A7832" w:rsidRDefault="005A7832" w:rsidP="005A7832">
      <w:pPr>
        <w:pStyle w:val="-"/>
        <w:ind w:firstLine="420"/>
        <w:rPr>
          <w:rFonts w:hint="eastAsia"/>
        </w:rPr>
      </w:pPr>
      <w:r>
        <w:rPr>
          <w:rFonts w:hint="eastAsia"/>
        </w:rPr>
        <w:t>本基金本报告期末未持有处于转股期的可转换债券。</w:t>
      </w:r>
    </w:p>
    <w:p w:rsidR="005A7832" w:rsidRDefault="005A7832" w:rsidP="005A7832">
      <w:pPr>
        <w:pStyle w:val="-3"/>
        <w:spacing w:before="156" w:after="156"/>
        <w:rPr>
          <w:rFonts w:hint="eastAsia"/>
        </w:rPr>
      </w:pPr>
      <w:r>
        <w:rPr>
          <w:rFonts w:hint="eastAsia"/>
        </w:rPr>
        <w:t>报告期末前十名股票中存在流通受限情况的说明</w:t>
      </w:r>
    </w:p>
    <w:p w:rsidR="005A7832" w:rsidRDefault="005A7832" w:rsidP="005A7832">
      <w:pPr>
        <w:pStyle w:val="-"/>
        <w:ind w:firstLine="420"/>
        <w:rPr>
          <w:rFonts w:hint="eastAsia"/>
        </w:rPr>
      </w:pPr>
      <w:r>
        <w:rPr>
          <w:rFonts w:hint="eastAsia"/>
        </w:rPr>
        <w:t>无。</w:t>
      </w:r>
    </w:p>
    <w:p w:rsidR="005A7832" w:rsidRDefault="005A7832" w:rsidP="005A7832">
      <w:pPr>
        <w:pStyle w:val="-1"/>
        <w:ind w:left="281" w:hanging="281"/>
        <w:rPr>
          <w:rFonts w:hint="eastAsia"/>
        </w:rPr>
      </w:pPr>
      <w:r>
        <w:rPr>
          <w:rFonts w:hint="eastAsia"/>
        </w:rPr>
        <w:t>开放式基金份额变动</w:t>
      </w:r>
    </w:p>
    <w:p w:rsidR="005A7832" w:rsidRDefault="005A7832" w:rsidP="005A783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A7832" w:rsidTr="005A7832">
        <w:trPr>
          <w:cnfStyle w:val="100000000000" w:firstRow="1" w:lastRow="0" w:firstColumn="0" w:lastColumn="0" w:oddVBand="0" w:evenVBand="0" w:oddHBand="0" w:evenHBand="0" w:firstRowFirstColumn="0" w:firstRowLastColumn="0" w:lastRowFirstColumn="0" w:lastRowLastColumn="0"/>
        </w:trPr>
        <w:tc>
          <w:tcPr>
            <w:tcW w:w="2768" w:type="dxa"/>
          </w:tcPr>
          <w:p w:rsidR="005A7832" w:rsidRPr="005A7832" w:rsidRDefault="005A7832" w:rsidP="005A7832">
            <w:pPr>
              <w:jc w:val="center"/>
              <w:rPr>
                <w:b/>
              </w:rPr>
            </w:pPr>
            <w:r w:rsidRPr="005A7832">
              <w:rPr>
                <w:rFonts w:hint="eastAsia"/>
                <w:b/>
              </w:rPr>
              <w:t>项目</w:t>
            </w:r>
          </w:p>
        </w:tc>
        <w:tc>
          <w:tcPr>
            <w:tcW w:w="2769" w:type="dxa"/>
          </w:tcPr>
          <w:p w:rsidR="005A7832" w:rsidRPr="005A7832" w:rsidRDefault="005A7832" w:rsidP="005A7832">
            <w:pPr>
              <w:jc w:val="center"/>
              <w:rPr>
                <w:b/>
              </w:rPr>
            </w:pPr>
            <w:r w:rsidRPr="005A7832">
              <w:rPr>
                <w:rFonts w:hint="eastAsia"/>
                <w:b/>
              </w:rPr>
              <w:t>南方利鑫灵活配置混合</w:t>
            </w:r>
            <w:r w:rsidRPr="005A7832">
              <w:rPr>
                <w:rFonts w:hint="eastAsia"/>
                <w:b/>
              </w:rPr>
              <w:t>A</w:t>
            </w:r>
          </w:p>
        </w:tc>
        <w:tc>
          <w:tcPr>
            <w:tcW w:w="2769" w:type="dxa"/>
          </w:tcPr>
          <w:p w:rsidR="005A7832" w:rsidRPr="005A7832" w:rsidRDefault="005A7832" w:rsidP="005A7832">
            <w:pPr>
              <w:jc w:val="center"/>
              <w:rPr>
                <w:b/>
              </w:rPr>
            </w:pPr>
            <w:r w:rsidRPr="005A7832">
              <w:rPr>
                <w:rFonts w:hint="eastAsia"/>
                <w:b/>
              </w:rPr>
              <w:t>南方利鑫灵活配置混合</w:t>
            </w:r>
            <w:r w:rsidRPr="005A7832">
              <w:rPr>
                <w:rFonts w:hint="eastAsia"/>
                <w:b/>
              </w:rPr>
              <w:t>C</w:t>
            </w:r>
          </w:p>
        </w:tc>
      </w:tr>
      <w:tr w:rsidR="005A7832" w:rsidTr="005A7832">
        <w:tc>
          <w:tcPr>
            <w:tcW w:w="2768" w:type="dxa"/>
          </w:tcPr>
          <w:p w:rsidR="005A7832" w:rsidRDefault="005A7832" w:rsidP="005A7832">
            <w:pPr>
              <w:jc w:val="left"/>
            </w:pPr>
            <w:r>
              <w:rPr>
                <w:rFonts w:hint="eastAsia"/>
              </w:rPr>
              <w:t>报告期期初基金份额总额</w:t>
            </w:r>
          </w:p>
        </w:tc>
        <w:tc>
          <w:tcPr>
            <w:tcW w:w="2769" w:type="dxa"/>
          </w:tcPr>
          <w:p w:rsidR="005A7832" w:rsidRDefault="005A7832" w:rsidP="005A7832">
            <w:pPr>
              <w:jc w:val="right"/>
            </w:pPr>
            <w:r>
              <w:t>33,029,696.59</w:t>
            </w:r>
          </w:p>
        </w:tc>
        <w:tc>
          <w:tcPr>
            <w:tcW w:w="2769" w:type="dxa"/>
          </w:tcPr>
          <w:p w:rsidR="005A7832" w:rsidRDefault="005A7832" w:rsidP="005A7832">
            <w:pPr>
              <w:jc w:val="right"/>
            </w:pPr>
            <w:r>
              <w:t>1,101,399.92</w:t>
            </w:r>
          </w:p>
        </w:tc>
      </w:tr>
      <w:tr w:rsidR="005A7832" w:rsidTr="005A7832">
        <w:tc>
          <w:tcPr>
            <w:tcW w:w="2768" w:type="dxa"/>
          </w:tcPr>
          <w:p w:rsidR="005A7832" w:rsidRDefault="005A7832" w:rsidP="005A7832">
            <w:pPr>
              <w:jc w:val="left"/>
            </w:pPr>
            <w:r>
              <w:rPr>
                <w:rFonts w:hint="eastAsia"/>
              </w:rPr>
              <w:t>报告期期间基金总申购份额</w:t>
            </w:r>
          </w:p>
        </w:tc>
        <w:tc>
          <w:tcPr>
            <w:tcW w:w="2769" w:type="dxa"/>
          </w:tcPr>
          <w:p w:rsidR="005A7832" w:rsidRDefault="005A7832" w:rsidP="005A7832">
            <w:pPr>
              <w:jc w:val="right"/>
            </w:pPr>
            <w:r>
              <w:t>12,106,905.82</w:t>
            </w:r>
          </w:p>
        </w:tc>
        <w:tc>
          <w:tcPr>
            <w:tcW w:w="2769" w:type="dxa"/>
          </w:tcPr>
          <w:p w:rsidR="005A7832" w:rsidRDefault="005A7832" w:rsidP="005A7832">
            <w:pPr>
              <w:jc w:val="right"/>
            </w:pPr>
            <w:r>
              <w:t>99,773.60</w:t>
            </w:r>
          </w:p>
        </w:tc>
      </w:tr>
      <w:tr w:rsidR="005A7832" w:rsidTr="005A7832">
        <w:tc>
          <w:tcPr>
            <w:tcW w:w="2768" w:type="dxa"/>
          </w:tcPr>
          <w:p w:rsidR="005A7832" w:rsidRDefault="005A7832" w:rsidP="005A7832">
            <w:pPr>
              <w:jc w:val="left"/>
            </w:pPr>
            <w:r>
              <w:rPr>
                <w:rFonts w:hint="eastAsia"/>
              </w:rPr>
              <w:t>减：报告期期间基金总赎回份额</w:t>
            </w:r>
          </w:p>
        </w:tc>
        <w:tc>
          <w:tcPr>
            <w:tcW w:w="2769" w:type="dxa"/>
          </w:tcPr>
          <w:p w:rsidR="005A7832" w:rsidRDefault="005A7832" w:rsidP="005A7832">
            <w:pPr>
              <w:jc w:val="right"/>
            </w:pPr>
            <w:r>
              <w:t>12,503,514.12</w:t>
            </w:r>
          </w:p>
        </w:tc>
        <w:tc>
          <w:tcPr>
            <w:tcW w:w="2769" w:type="dxa"/>
          </w:tcPr>
          <w:p w:rsidR="005A7832" w:rsidRDefault="005A7832" w:rsidP="005A7832">
            <w:pPr>
              <w:jc w:val="right"/>
            </w:pPr>
            <w:r>
              <w:t>223,429.51</w:t>
            </w:r>
          </w:p>
        </w:tc>
      </w:tr>
      <w:tr w:rsidR="005A7832" w:rsidTr="005A7832">
        <w:tc>
          <w:tcPr>
            <w:tcW w:w="2768" w:type="dxa"/>
          </w:tcPr>
          <w:p w:rsidR="005A7832" w:rsidRDefault="005A7832" w:rsidP="005A7832">
            <w:pPr>
              <w:jc w:val="left"/>
            </w:pPr>
            <w:r>
              <w:rPr>
                <w:rFonts w:hint="eastAsia"/>
              </w:rPr>
              <w:t>报告期期间基金拆分变动份额（份额减少以</w:t>
            </w:r>
            <w:r>
              <w:rPr>
                <w:rFonts w:hint="eastAsia"/>
              </w:rPr>
              <w:t>"-"</w:t>
            </w:r>
            <w:r>
              <w:rPr>
                <w:rFonts w:hint="eastAsia"/>
              </w:rPr>
              <w:t>填列）</w:t>
            </w:r>
          </w:p>
        </w:tc>
        <w:tc>
          <w:tcPr>
            <w:tcW w:w="2769" w:type="dxa"/>
          </w:tcPr>
          <w:p w:rsidR="005A7832" w:rsidRDefault="005A7832" w:rsidP="005A7832">
            <w:pPr>
              <w:jc w:val="right"/>
            </w:pPr>
            <w:r>
              <w:t>-</w:t>
            </w:r>
          </w:p>
        </w:tc>
        <w:tc>
          <w:tcPr>
            <w:tcW w:w="2769" w:type="dxa"/>
          </w:tcPr>
          <w:p w:rsidR="005A7832" w:rsidRDefault="005A7832" w:rsidP="005A7832">
            <w:pPr>
              <w:jc w:val="right"/>
            </w:pPr>
            <w:r>
              <w:t>-</w:t>
            </w:r>
          </w:p>
        </w:tc>
      </w:tr>
      <w:tr w:rsidR="005A7832" w:rsidTr="005A7832">
        <w:tc>
          <w:tcPr>
            <w:tcW w:w="2768" w:type="dxa"/>
          </w:tcPr>
          <w:p w:rsidR="005A7832" w:rsidRDefault="005A7832" w:rsidP="005A7832">
            <w:pPr>
              <w:jc w:val="left"/>
            </w:pPr>
            <w:r>
              <w:rPr>
                <w:rFonts w:hint="eastAsia"/>
              </w:rPr>
              <w:t>报告期期末基金份额总额</w:t>
            </w:r>
          </w:p>
        </w:tc>
        <w:tc>
          <w:tcPr>
            <w:tcW w:w="2769" w:type="dxa"/>
          </w:tcPr>
          <w:p w:rsidR="005A7832" w:rsidRDefault="005A7832" w:rsidP="005A7832">
            <w:pPr>
              <w:jc w:val="right"/>
            </w:pPr>
            <w:r>
              <w:t>32,633,088.29</w:t>
            </w:r>
          </w:p>
        </w:tc>
        <w:tc>
          <w:tcPr>
            <w:tcW w:w="2769" w:type="dxa"/>
          </w:tcPr>
          <w:p w:rsidR="005A7832" w:rsidRDefault="005A7832" w:rsidP="005A7832">
            <w:pPr>
              <w:jc w:val="right"/>
            </w:pPr>
            <w:r>
              <w:t>977,744.01</w:t>
            </w:r>
          </w:p>
        </w:tc>
      </w:tr>
    </w:tbl>
    <w:p w:rsidR="005A7832" w:rsidRDefault="005A7832" w:rsidP="005A7832">
      <w:pPr>
        <w:pStyle w:val="-1"/>
        <w:ind w:left="281" w:hanging="281"/>
        <w:rPr>
          <w:rFonts w:hint="eastAsia"/>
        </w:rPr>
      </w:pPr>
      <w:r>
        <w:rPr>
          <w:rFonts w:hint="eastAsia"/>
        </w:rPr>
        <w:t>基金管理人运用固有资金投资本基金情况</w:t>
      </w:r>
    </w:p>
    <w:p w:rsidR="005A7832" w:rsidRDefault="005A7832" w:rsidP="005A7832">
      <w:pPr>
        <w:pStyle w:val="-2"/>
        <w:spacing w:before="312"/>
        <w:rPr>
          <w:rFonts w:hint="eastAsia"/>
        </w:rPr>
      </w:pPr>
      <w:r>
        <w:rPr>
          <w:rFonts w:hint="eastAsia"/>
        </w:rPr>
        <w:t>基金管理人持有本基金份额变动情况</w:t>
      </w:r>
    </w:p>
    <w:p w:rsidR="005A7832" w:rsidRDefault="005A7832" w:rsidP="005A7832">
      <w:pPr>
        <w:pStyle w:val="-"/>
        <w:ind w:firstLine="420"/>
        <w:rPr>
          <w:rFonts w:hint="eastAsia"/>
        </w:rPr>
      </w:pPr>
      <w:r>
        <w:rPr>
          <w:rFonts w:hint="eastAsia"/>
        </w:rPr>
        <w:t>本报告期末，基金管理人未持有本基金份额。</w:t>
      </w:r>
    </w:p>
    <w:p w:rsidR="005A7832" w:rsidRDefault="005A7832" w:rsidP="005A7832">
      <w:pPr>
        <w:pStyle w:val="-2"/>
        <w:spacing w:before="312"/>
        <w:rPr>
          <w:rFonts w:hint="eastAsia"/>
        </w:rPr>
      </w:pPr>
      <w:r>
        <w:rPr>
          <w:rFonts w:hint="eastAsia"/>
        </w:rPr>
        <w:t>基金管理人运用固有资金投资本基金交易明细</w:t>
      </w:r>
    </w:p>
    <w:p w:rsidR="005A7832" w:rsidRDefault="005A7832" w:rsidP="005A7832">
      <w:pPr>
        <w:pStyle w:val="-"/>
        <w:ind w:firstLine="420"/>
        <w:rPr>
          <w:rFonts w:hint="eastAsia"/>
        </w:rPr>
      </w:pPr>
      <w:r>
        <w:rPr>
          <w:rFonts w:hint="eastAsia"/>
        </w:rPr>
        <w:t>本报告期内，基金管理人不存在申购、赎回或买卖本基金的情况。</w:t>
      </w:r>
    </w:p>
    <w:p w:rsidR="005A7832" w:rsidRDefault="005A7832" w:rsidP="005A7832">
      <w:pPr>
        <w:pStyle w:val="-1"/>
        <w:ind w:left="281" w:hanging="281"/>
        <w:rPr>
          <w:rFonts w:hint="eastAsia"/>
        </w:rPr>
      </w:pPr>
      <w:r>
        <w:rPr>
          <w:rFonts w:hint="eastAsia"/>
        </w:rPr>
        <w:t>影响投资者决策的其他重要信息</w:t>
      </w:r>
    </w:p>
    <w:p w:rsidR="005A7832" w:rsidRDefault="005A7832" w:rsidP="005A7832">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A7832" w:rsidTr="005A7832">
        <w:tc>
          <w:tcPr>
            <w:tcW w:w="1021" w:type="dxa"/>
            <w:vMerge w:val="restart"/>
          </w:tcPr>
          <w:p w:rsidR="005A7832" w:rsidRDefault="005A7832" w:rsidP="005A7832">
            <w:pPr>
              <w:jc w:val="left"/>
            </w:pPr>
            <w:r>
              <w:rPr>
                <w:rFonts w:hint="eastAsia"/>
              </w:rPr>
              <w:t>投资者类别</w:t>
            </w:r>
          </w:p>
        </w:tc>
        <w:tc>
          <w:tcPr>
            <w:tcW w:w="7484" w:type="dxa"/>
            <w:gridSpan w:val="5"/>
          </w:tcPr>
          <w:p w:rsidR="005A7832" w:rsidRDefault="005A7832" w:rsidP="005A7832">
            <w:pPr>
              <w:jc w:val="left"/>
            </w:pPr>
            <w:r>
              <w:rPr>
                <w:rFonts w:hint="eastAsia"/>
              </w:rPr>
              <w:t>报告期内持有基金份额变化情况</w:t>
            </w:r>
          </w:p>
        </w:tc>
        <w:tc>
          <w:tcPr>
            <w:tcW w:w="2778" w:type="dxa"/>
            <w:gridSpan w:val="2"/>
          </w:tcPr>
          <w:p w:rsidR="005A7832" w:rsidRDefault="005A7832" w:rsidP="005A7832">
            <w:pPr>
              <w:jc w:val="left"/>
            </w:pPr>
            <w:r>
              <w:rPr>
                <w:rFonts w:hint="eastAsia"/>
              </w:rPr>
              <w:t>报告期末持有基金情况</w:t>
            </w:r>
          </w:p>
        </w:tc>
      </w:tr>
      <w:tr w:rsidR="005A7832" w:rsidTr="005A7832">
        <w:tc>
          <w:tcPr>
            <w:tcW w:w="1021" w:type="dxa"/>
            <w:vMerge/>
          </w:tcPr>
          <w:p w:rsidR="005A7832" w:rsidRDefault="005A7832" w:rsidP="005A7832">
            <w:pPr>
              <w:jc w:val="left"/>
            </w:pPr>
          </w:p>
        </w:tc>
        <w:tc>
          <w:tcPr>
            <w:tcW w:w="680" w:type="dxa"/>
          </w:tcPr>
          <w:p w:rsidR="005A7832" w:rsidRDefault="005A7832" w:rsidP="005A7832">
            <w:pPr>
              <w:jc w:val="left"/>
            </w:pPr>
            <w:r>
              <w:rPr>
                <w:rFonts w:hint="eastAsia"/>
              </w:rPr>
              <w:t>序号</w:t>
            </w:r>
          </w:p>
        </w:tc>
        <w:tc>
          <w:tcPr>
            <w:tcW w:w="1191" w:type="dxa"/>
          </w:tcPr>
          <w:p w:rsidR="005A7832" w:rsidRDefault="005A7832" w:rsidP="005A7832">
            <w:pPr>
              <w:jc w:val="left"/>
            </w:pPr>
            <w:r>
              <w:rPr>
                <w:rFonts w:hint="eastAsia"/>
              </w:rPr>
              <w:t>持有基金份额比例达到或者超过</w:t>
            </w:r>
            <w:r>
              <w:rPr>
                <w:rFonts w:hint="eastAsia"/>
              </w:rPr>
              <w:t>20%</w:t>
            </w:r>
            <w:r>
              <w:rPr>
                <w:rFonts w:hint="eastAsia"/>
              </w:rPr>
              <w:t>的时间区间</w:t>
            </w:r>
          </w:p>
        </w:tc>
        <w:tc>
          <w:tcPr>
            <w:tcW w:w="1871" w:type="dxa"/>
          </w:tcPr>
          <w:p w:rsidR="005A7832" w:rsidRDefault="005A7832" w:rsidP="005A7832">
            <w:pPr>
              <w:jc w:val="left"/>
            </w:pPr>
            <w:r>
              <w:rPr>
                <w:rFonts w:hint="eastAsia"/>
              </w:rPr>
              <w:t>期初份额</w:t>
            </w:r>
          </w:p>
        </w:tc>
        <w:tc>
          <w:tcPr>
            <w:tcW w:w="1871" w:type="dxa"/>
          </w:tcPr>
          <w:p w:rsidR="005A7832" w:rsidRDefault="005A7832" w:rsidP="005A7832">
            <w:pPr>
              <w:jc w:val="left"/>
            </w:pPr>
            <w:r>
              <w:rPr>
                <w:rFonts w:hint="eastAsia"/>
              </w:rPr>
              <w:t>申购份额</w:t>
            </w:r>
          </w:p>
        </w:tc>
        <w:tc>
          <w:tcPr>
            <w:tcW w:w="1871" w:type="dxa"/>
          </w:tcPr>
          <w:p w:rsidR="005A7832" w:rsidRDefault="005A7832" w:rsidP="005A7832">
            <w:pPr>
              <w:jc w:val="left"/>
            </w:pPr>
            <w:r>
              <w:rPr>
                <w:rFonts w:hint="eastAsia"/>
              </w:rPr>
              <w:t>赎回份额</w:t>
            </w:r>
          </w:p>
        </w:tc>
        <w:tc>
          <w:tcPr>
            <w:tcW w:w="1871" w:type="dxa"/>
          </w:tcPr>
          <w:p w:rsidR="005A7832" w:rsidRDefault="005A7832" w:rsidP="005A7832">
            <w:pPr>
              <w:jc w:val="left"/>
            </w:pPr>
            <w:r>
              <w:rPr>
                <w:rFonts w:hint="eastAsia"/>
              </w:rPr>
              <w:t>持有份额</w:t>
            </w:r>
          </w:p>
        </w:tc>
        <w:tc>
          <w:tcPr>
            <w:tcW w:w="907" w:type="dxa"/>
          </w:tcPr>
          <w:p w:rsidR="005A7832" w:rsidRDefault="005A7832" w:rsidP="005A7832">
            <w:pPr>
              <w:jc w:val="left"/>
            </w:pPr>
            <w:r>
              <w:rPr>
                <w:rFonts w:hint="eastAsia"/>
              </w:rPr>
              <w:t>份额占比</w:t>
            </w:r>
          </w:p>
        </w:tc>
      </w:tr>
      <w:tr w:rsidR="005A7832" w:rsidTr="005A7832">
        <w:tc>
          <w:tcPr>
            <w:tcW w:w="1021" w:type="dxa"/>
          </w:tcPr>
          <w:p w:rsidR="005A7832" w:rsidRDefault="005A7832" w:rsidP="005A7832">
            <w:pPr>
              <w:jc w:val="left"/>
            </w:pPr>
            <w:r>
              <w:rPr>
                <w:rFonts w:hint="eastAsia"/>
              </w:rPr>
              <w:t>机构</w:t>
            </w:r>
          </w:p>
        </w:tc>
        <w:tc>
          <w:tcPr>
            <w:tcW w:w="680" w:type="dxa"/>
          </w:tcPr>
          <w:p w:rsidR="005A7832" w:rsidRDefault="005A7832" w:rsidP="005A7832">
            <w:pPr>
              <w:jc w:val="right"/>
            </w:pPr>
            <w:r>
              <w:t>1</w:t>
            </w:r>
          </w:p>
        </w:tc>
        <w:tc>
          <w:tcPr>
            <w:tcW w:w="1191" w:type="dxa"/>
          </w:tcPr>
          <w:p w:rsidR="005A7832" w:rsidRDefault="005A7832" w:rsidP="005A7832">
            <w:pPr>
              <w:jc w:val="left"/>
            </w:pPr>
            <w:r>
              <w:t>20260127-20260331</w:t>
            </w:r>
          </w:p>
        </w:tc>
        <w:tc>
          <w:tcPr>
            <w:tcW w:w="1871" w:type="dxa"/>
          </w:tcPr>
          <w:p w:rsidR="005A7832" w:rsidRDefault="005A7832" w:rsidP="005A7832">
            <w:pPr>
              <w:jc w:val="right"/>
            </w:pPr>
            <w:r>
              <w:t>4,611,868.99</w:t>
            </w:r>
          </w:p>
        </w:tc>
        <w:tc>
          <w:tcPr>
            <w:tcW w:w="1871" w:type="dxa"/>
          </w:tcPr>
          <w:p w:rsidR="005A7832" w:rsidRDefault="005A7832" w:rsidP="005A7832">
            <w:pPr>
              <w:jc w:val="right"/>
            </w:pPr>
            <w:r>
              <w:t>11,854,155.98</w:t>
            </w:r>
          </w:p>
        </w:tc>
        <w:tc>
          <w:tcPr>
            <w:tcW w:w="1871" w:type="dxa"/>
          </w:tcPr>
          <w:p w:rsidR="005A7832" w:rsidRDefault="005A7832" w:rsidP="005A7832">
            <w:pPr>
              <w:jc w:val="right"/>
            </w:pPr>
            <w:r>
              <w:t>769,941.56</w:t>
            </w:r>
          </w:p>
        </w:tc>
        <w:tc>
          <w:tcPr>
            <w:tcW w:w="1871" w:type="dxa"/>
          </w:tcPr>
          <w:p w:rsidR="005A7832" w:rsidRDefault="005A7832" w:rsidP="005A7832">
            <w:pPr>
              <w:jc w:val="right"/>
            </w:pPr>
            <w:r>
              <w:t>15,696,083.41</w:t>
            </w:r>
          </w:p>
        </w:tc>
        <w:tc>
          <w:tcPr>
            <w:tcW w:w="907" w:type="dxa"/>
          </w:tcPr>
          <w:p w:rsidR="005A7832" w:rsidRDefault="005A7832" w:rsidP="005A7832">
            <w:pPr>
              <w:jc w:val="right"/>
            </w:pPr>
            <w:r>
              <w:t>46.70%</w:t>
            </w:r>
          </w:p>
        </w:tc>
      </w:tr>
      <w:tr w:rsidR="005A7832" w:rsidTr="005A7832">
        <w:tc>
          <w:tcPr>
            <w:tcW w:w="11283" w:type="dxa"/>
            <w:gridSpan w:val="8"/>
          </w:tcPr>
          <w:p w:rsidR="005A7832" w:rsidRDefault="005A7832" w:rsidP="005A7832">
            <w:pPr>
              <w:jc w:val="left"/>
            </w:pPr>
            <w:r>
              <w:rPr>
                <w:rFonts w:hint="eastAsia"/>
              </w:rPr>
              <w:t>产品特有风险</w:t>
            </w:r>
          </w:p>
        </w:tc>
      </w:tr>
      <w:tr w:rsidR="005A7832" w:rsidTr="005A7832">
        <w:tc>
          <w:tcPr>
            <w:tcW w:w="11283" w:type="dxa"/>
            <w:gridSpan w:val="8"/>
          </w:tcPr>
          <w:p w:rsidR="005A7832" w:rsidRDefault="005A7832" w:rsidP="005A783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A7832" w:rsidRDefault="005A7832" w:rsidP="005A7832">
      <w:pPr>
        <w:pStyle w:val="-2"/>
        <w:spacing w:before="312"/>
        <w:rPr>
          <w:rFonts w:hint="eastAsia"/>
        </w:rPr>
      </w:pPr>
      <w:r>
        <w:rPr>
          <w:rFonts w:hint="eastAsia"/>
        </w:rPr>
        <w:t>影响投资者决策的其他重要信息</w:t>
      </w:r>
    </w:p>
    <w:p w:rsidR="005A7832" w:rsidRDefault="005A7832" w:rsidP="005A7832">
      <w:pPr>
        <w:pStyle w:val="-"/>
        <w:ind w:firstLine="420"/>
        <w:rPr>
          <w:rFonts w:hint="eastAsia"/>
        </w:rPr>
      </w:pPr>
      <w:r>
        <w:rPr>
          <w:rFonts w:hint="eastAsia"/>
        </w:rPr>
        <w:t>无。</w:t>
      </w:r>
    </w:p>
    <w:p w:rsidR="005A7832" w:rsidRDefault="005A7832" w:rsidP="005A7832">
      <w:pPr>
        <w:pStyle w:val="-1"/>
        <w:ind w:left="281" w:hanging="281"/>
        <w:rPr>
          <w:rFonts w:hint="eastAsia"/>
        </w:rPr>
      </w:pPr>
      <w:r>
        <w:rPr>
          <w:rFonts w:hint="eastAsia"/>
        </w:rPr>
        <w:t>备查文件目录</w:t>
      </w:r>
    </w:p>
    <w:p w:rsidR="005A7832" w:rsidRDefault="005A7832" w:rsidP="005A7832">
      <w:pPr>
        <w:pStyle w:val="-2"/>
        <w:spacing w:before="312"/>
        <w:rPr>
          <w:rFonts w:hint="eastAsia"/>
        </w:rPr>
      </w:pPr>
      <w:r>
        <w:rPr>
          <w:rFonts w:hint="eastAsia"/>
        </w:rPr>
        <w:t>备查文件目录</w:t>
      </w:r>
    </w:p>
    <w:p w:rsidR="005A7832" w:rsidRDefault="005A7832" w:rsidP="005A7832">
      <w:pPr>
        <w:pStyle w:val="-"/>
        <w:ind w:firstLine="420"/>
        <w:rPr>
          <w:rFonts w:hint="eastAsia"/>
        </w:rPr>
      </w:pPr>
      <w:r>
        <w:rPr>
          <w:rFonts w:hint="eastAsia"/>
        </w:rPr>
        <w:t>1、《南方利鑫灵活配置混合型证券投资基金基金合同》；</w:t>
      </w:r>
    </w:p>
    <w:p w:rsidR="005A7832" w:rsidRDefault="005A7832" w:rsidP="005A7832">
      <w:pPr>
        <w:pStyle w:val="-"/>
        <w:ind w:firstLine="420"/>
        <w:rPr>
          <w:rFonts w:hint="eastAsia"/>
        </w:rPr>
      </w:pPr>
      <w:r>
        <w:rPr>
          <w:rFonts w:hint="eastAsia"/>
        </w:rPr>
        <w:t>2、《南方利鑫灵活配置混合型证券投资基金托管协议》；</w:t>
      </w:r>
    </w:p>
    <w:p w:rsidR="005A7832" w:rsidRDefault="005A7832" w:rsidP="005A7832">
      <w:pPr>
        <w:pStyle w:val="-"/>
        <w:ind w:firstLine="420"/>
        <w:rPr>
          <w:rFonts w:hint="eastAsia"/>
        </w:rPr>
      </w:pPr>
      <w:r>
        <w:rPr>
          <w:rFonts w:hint="eastAsia"/>
        </w:rPr>
        <w:t>3、南方利鑫灵活配置混合型证券投资基金2026年1季度报告原文。</w:t>
      </w:r>
    </w:p>
    <w:p w:rsidR="005A7832" w:rsidRDefault="005A7832" w:rsidP="005A7832">
      <w:pPr>
        <w:pStyle w:val="-2"/>
        <w:spacing w:before="312"/>
        <w:rPr>
          <w:rFonts w:hint="eastAsia"/>
        </w:rPr>
      </w:pPr>
      <w:r>
        <w:rPr>
          <w:rFonts w:hint="eastAsia"/>
        </w:rPr>
        <w:t>存放地点</w:t>
      </w:r>
    </w:p>
    <w:p w:rsidR="005A7832" w:rsidRDefault="005A7832" w:rsidP="005A7832">
      <w:pPr>
        <w:pStyle w:val="-"/>
        <w:ind w:firstLine="420"/>
        <w:rPr>
          <w:rFonts w:hint="eastAsia"/>
        </w:rPr>
      </w:pPr>
      <w:r>
        <w:rPr>
          <w:rFonts w:hint="eastAsia"/>
        </w:rPr>
        <w:t>深圳市福田区莲花街道益田路5999号基金大厦32-42楼。</w:t>
      </w:r>
    </w:p>
    <w:p w:rsidR="005A7832" w:rsidRDefault="005A7832" w:rsidP="005A7832">
      <w:pPr>
        <w:pStyle w:val="-2"/>
        <w:spacing w:before="312"/>
        <w:rPr>
          <w:rFonts w:hint="eastAsia"/>
        </w:rPr>
      </w:pPr>
      <w:r>
        <w:rPr>
          <w:rFonts w:hint="eastAsia"/>
        </w:rPr>
        <w:t>查阅方式</w:t>
      </w:r>
    </w:p>
    <w:p w:rsidR="005A7832" w:rsidRDefault="005A7832" w:rsidP="005A7832">
      <w:pPr>
        <w:pStyle w:val="-"/>
        <w:ind w:firstLine="420"/>
        <w:rPr>
          <w:rFonts w:hint="eastAsia"/>
        </w:rPr>
      </w:pPr>
      <w:r>
        <w:rPr>
          <w:rFonts w:hint="eastAsia"/>
        </w:rPr>
        <w:t>网站：http://www.nffund.com</w:t>
      </w:r>
    </w:p>
    <w:p w:rsidR="003C7DC3" w:rsidRDefault="005A7832" w:rsidP="005A783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32" w:rsidRDefault="005A7832" w:rsidP="00D17C56">
      <w:r>
        <w:separator/>
      </w:r>
    </w:p>
  </w:endnote>
  <w:endnote w:type="continuationSeparator" w:id="0">
    <w:p w:rsidR="005A7832" w:rsidRDefault="005A783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832" w:rsidRDefault="005A783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A7832" w:rsidRPr="005A783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A783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A783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832" w:rsidRDefault="005A783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32" w:rsidRDefault="005A7832" w:rsidP="00D17C56">
      <w:r>
        <w:separator/>
      </w:r>
    </w:p>
  </w:footnote>
  <w:footnote w:type="continuationSeparator" w:id="0">
    <w:p w:rsidR="005A7832" w:rsidRDefault="005A783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832" w:rsidRDefault="005A783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A7832" w:rsidP="00AE3F5B">
    <w:pPr>
      <w:pStyle w:val="a7"/>
      <w:pBdr>
        <w:bottom w:val="single" w:sz="4" w:space="1" w:color="auto"/>
      </w:pBdr>
      <w:jc w:val="right"/>
    </w:pPr>
    <w:r>
      <w:rPr>
        <w:rFonts w:hint="eastAsia"/>
      </w:rPr>
      <w:t>南方利鑫灵活配置混合型证券投资基金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A7832"/>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EB59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DB233-CB67-4FE2-9778-8B3DC3EB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1267</Words>
  <Characters>7225</Characters>
  <Application>Microsoft Office Word</Application>
  <DocSecurity>0</DocSecurity>
  <Lines>60</Lines>
  <Paragraphs>16</Paragraphs>
  <ScaleCrop>false</ScaleCrop>
  <Company>MC SYSTEM</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2026-04-20T09:38:00Z</dcterms:modified>
</cp:coreProperties>
</file>