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F3515">
        <w:rPr>
          <w:rFonts w:ascii="宋体" w:hAnsi="宋体" w:hint="eastAsia"/>
          <w:b/>
          <w:bCs/>
          <w:sz w:val="48"/>
          <w:szCs w:val="30"/>
        </w:rPr>
        <w:t>南方产业活力股票型证券投资基金</w:t>
      </w:r>
      <w:r w:rsidR="009F351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F351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F351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F3515">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F351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F3515" w:rsidRDefault="009F3515" w:rsidP="009F3515">
      <w:pPr>
        <w:pStyle w:val="-1"/>
        <w:ind w:left="281" w:hanging="281"/>
        <w:rPr>
          <w:rFonts w:hint="eastAsia"/>
        </w:rPr>
      </w:pPr>
      <w:r>
        <w:rPr>
          <w:rFonts w:hint="eastAsia"/>
        </w:rPr>
        <w:lastRenderedPageBreak/>
        <w:t>重要提示</w:t>
      </w:r>
    </w:p>
    <w:p w:rsidR="009F3515" w:rsidRDefault="009F3515" w:rsidP="009F351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F3515" w:rsidRDefault="009F3515" w:rsidP="009F3515">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9F3515" w:rsidRDefault="009F3515" w:rsidP="009F3515">
      <w:pPr>
        <w:pStyle w:val="-"/>
        <w:ind w:firstLine="420"/>
        <w:rPr>
          <w:rFonts w:hint="eastAsia"/>
        </w:rPr>
      </w:pPr>
      <w:r>
        <w:rPr>
          <w:rFonts w:hint="eastAsia"/>
        </w:rPr>
        <w:t>基金管理人承诺以诚实信用、勤勉尽责的原则管理和运用基金资产，但不保证基金一定盈利。</w:t>
      </w:r>
    </w:p>
    <w:p w:rsidR="009F3515" w:rsidRDefault="009F3515" w:rsidP="009F3515">
      <w:pPr>
        <w:pStyle w:val="-"/>
        <w:ind w:firstLine="420"/>
        <w:rPr>
          <w:rFonts w:hint="eastAsia"/>
        </w:rPr>
      </w:pPr>
      <w:r>
        <w:rPr>
          <w:rFonts w:hint="eastAsia"/>
        </w:rPr>
        <w:t>基金的过往业绩并不代表其未来表现。投资有风险，投资者在作出投资决策前应仔细阅读本基金的招募说明书。</w:t>
      </w:r>
    </w:p>
    <w:p w:rsidR="009F3515" w:rsidRDefault="009F3515" w:rsidP="009F3515">
      <w:pPr>
        <w:pStyle w:val="-"/>
        <w:ind w:firstLine="420"/>
        <w:rPr>
          <w:rFonts w:hint="eastAsia"/>
        </w:rPr>
      </w:pPr>
      <w:r>
        <w:rPr>
          <w:rFonts w:hint="eastAsia"/>
        </w:rPr>
        <w:t>本报告中财务资料未经审计。</w:t>
      </w:r>
    </w:p>
    <w:p w:rsidR="009F3515" w:rsidRDefault="009F3515" w:rsidP="009F3515">
      <w:pPr>
        <w:pStyle w:val="-"/>
        <w:ind w:firstLine="420"/>
        <w:rPr>
          <w:rFonts w:hint="eastAsia"/>
        </w:rPr>
      </w:pPr>
      <w:r>
        <w:rPr>
          <w:rFonts w:hint="eastAsia"/>
        </w:rPr>
        <w:t>本报告期自2026年1月1日起至3月31日止。</w:t>
      </w:r>
    </w:p>
    <w:p w:rsidR="009F3515" w:rsidRDefault="009F3515" w:rsidP="009F351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F3515" w:rsidTr="009F3515">
        <w:tc>
          <w:tcPr>
            <w:tcW w:w="2552" w:type="dxa"/>
          </w:tcPr>
          <w:p w:rsidR="009F3515" w:rsidRDefault="009F3515" w:rsidP="009F3515">
            <w:pPr>
              <w:jc w:val="left"/>
            </w:pPr>
            <w:r>
              <w:rPr>
                <w:rFonts w:hint="eastAsia"/>
              </w:rPr>
              <w:t>基金简称</w:t>
            </w:r>
          </w:p>
        </w:tc>
        <w:tc>
          <w:tcPr>
            <w:tcW w:w="5954" w:type="dxa"/>
          </w:tcPr>
          <w:p w:rsidR="009F3515" w:rsidRDefault="009F3515" w:rsidP="009F3515">
            <w:pPr>
              <w:jc w:val="left"/>
            </w:pPr>
            <w:r>
              <w:rPr>
                <w:rFonts w:hint="eastAsia"/>
              </w:rPr>
              <w:t>南方产业活力股票</w:t>
            </w:r>
          </w:p>
        </w:tc>
      </w:tr>
      <w:tr w:rsidR="009F3515" w:rsidTr="009F3515">
        <w:tc>
          <w:tcPr>
            <w:tcW w:w="2552" w:type="dxa"/>
          </w:tcPr>
          <w:p w:rsidR="009F3515" w:rsidRDefault="009F3515" w:rsidP="009F3515">
            <w:pPr>
              <w:jc w:val="left"/>
            </w:pPr>
            <w:r>
              <w:rPr>
                <w:rFonts w:hint="eastAsia"/>
              </w:rPr>
              <w:t>基金主代码</w:t>
            </w:r>
          </w:p>
        </w:tc>
        <w:tc>
          <w:tcPr>
            <w:tcW w:w="5954" w:type="dxa"/>
          </w:tcPr>
          <w:p w:rsidR="009F3515" w:rsidRDefault="009F3515" w:rsidP="009F3515">
            <w:pPr>
              <w:jc w:val="left"/>
            </w:pPr>
            <w:r>
              <w:t>000955</w:t>
            </w:r>
          </w:p>
        </w:tc>
      </w:tr>
      <w:tr w:rsidR="009F3515" w:rsidTr="009F3515">
        <w:tc>
          <w:tcPr>
            <w:tcW w:w="2552" w:type="dxa"/>
          </w:tcPr>
          <w:p w:rsidR="009F3515" w:rsidRDefault="009F3515" w:rsidP="009F3515">
            <w:pPr>
              <w:jc w:val="left"/>
            </w:pPr>
            <w:r>
              <w:rPr>
                <w:rFonts w:hint="eastAsia"/>
              </w:rPr>
              <w:t>交易代码</w:t>
            </w:r>
          </w:p>
        </w:tc>
        <w:tc>
          <w:tcPr>
            <w:tcW w:w="5954" w:type="dxa"/>
          </w:tcPr>
          <w:p w:rsidR="009F3515" w:rsidRDefault="009F3515" w:rsidP="009F3515">
            <w:pPr>
              <w:jc w:val="left"/>
            </w:pPr>
            <w:r>
              <w:t>000955</w:t>
            </w:r>
          </w:p>
        </w:tc>
      </w:tr>
      <w:tr w:rsidR="009F3515" w:rsidTr="009F3515">
        <w:tc>
          <w:tcPr>
            <w:tcW w:w="2552" w:type="dxa"/>
          </w:tcPr>
          <w:p w:rsidR="009F3515" w:rsidRDefault="009F3515" w:rsidP="009F3515">
            <w:pPr>
              <w:jc w:val="left"/>
            </w:pPr>
            <w:r>
              <w:rPr>
                <w:rFonts w:hint="eastAsia"/>
              </w:rPr>
              <w:t>基金运作方式</w:t>
            </w:r>
          </w:p>
        </w:tc>
        <w:tc>
          <w:tcPr>
            <w:tcW w:w="5954" w:type="dxa"/>
          </w:tcPr>
          <w:p w:rsidR="009F3515" w:rsidRDefault="009F3515" w:rsidP="009F3515">
            <w:pPr>
              <w:jc w:val="left"/>
            </w:pPr>
            <w:r>
              <w:rPr>
                <w:rFonts w:hint="eastAsia"/>
              </w:rPr>
              <w:t>契约型开放式</w:t>
            </w:r>
          </w:p>
        </w:tc>
      </w:tr>
      <w:tr w:rsidR="009F3515" w:rsidTr="009F3515">
        <w:tc>
          <w:tcPr>
            <w:tcW w:w="2552" w:type="dxa"/>
          </w:tcPr>
          <w:p w:rsidR="009F3515" w:rsidRDefault="009F3515" w:rsidP="009F3515">
            <w:pPr>
              <w:jc w:val="left"/>
            </w:pPr>
            <w:r>
              <w:rPr>
                <w:rFonts w:hint="eastAsia"/>
              </w:rPr>
              <w:t>基金合同生效日</w:t>
            </w:r>
          </w:p>
        </w:tc>
        <w:tc>
          <w:tcPr>
            <w:tcW w:w="5954" w:type="dxa"/>
          </w:tcPr>
          <w:p w:rsidR="009F3515" w:rsidRDefault="009F3515" w:rsidP="009F3515">
            <w:pPr>
              <w:jc w:val="left"/>
            </w:pPr>
            <w:r>
              <w:rPr>
                <w:rFonts w:hint="eastAsia"/>
              </w:rPr>
              <w:t>2015</w:t>
            </w:r>
            <w:r>
              <w:rPr>
                <w:rFonts w:hint="eastAsia"/>
              </w:rPr>
              <w:t>年</w:t>
            </w:r>
            <w:r>
              <w:rPr>
                <w:rFonts w:hint="eastAsia"/>
              </w:rPr>
              <w:t>1</w:t>
            </w:r>
            <w:r>
              <w:rPr>
                <w:rFonts w:hint="eastAsia"/>
              </w:rPr>
              <w:t>月</w:t>
            </w:r>
            <w:r>
              <w:rPr>
                <w:rFonts w:hint="eastAsia"/>
              </w:rPr>
              <w:t>27</w:t>
            </w:r>
            <w:r>
              <w:rPr>
                <w:rFonts w:hint="eastAsia"/>
              </w:rPr>
              <w:t>日</w:t>
            </w:r>
          </w:p>
        </w:tc>
      </w:tr>
      <w:tr w:rsidR="009F3515" w:rsidTr="009F3515">
        <w:tc>
          <w:tcPr>
            <w:tcW w:w="2552" w:type="dxa"/>
          </w:tcPr>
          <w:p w:rsidR="009F3515" w:rsidRDefault="009F3515" w:rsidP="009F3515">
            <w:pPr>
              <w:jc w:val="left"/>
            </w:pPr>
            <w:r>
              <w:rPr>
                <w:rFonts w:hint="eastAsia"/>
              </w:rPr>
              <w:t>报告期末基金份额总额</w:t>
            </w:r>
          </w:p>
        </w:tc>
        <w:tc>
          <w:tcPr>
            <w:tcW w:w="5954" w:type="dxa"/>
          </w:tcPr>
          <w:p w:rsidR="009F3515" w:rsidRDefault="009F3515" w:rsidP="009F3515">
            <w:pPr>
              <w:jc w:val="left"/>
            </w:pPr>
            <w:r>
              <w:rPr>
                <w:rFonts w:hint="eastAsia"/>
              </w:rPr>
              <w:t>168,481,810.47</w:t>
            </w:r>
            <w:r>
              <w:rPr>
                <w:rFonts w:hint="eastAsia"/>
              </w:rPr>
              <w:t>份</w:t>
            </w:r>
          </w:p>
        </w:tc>
      </w:tr>
      <w:tr w:rsidR="009F3515" w:rsidTr="009F3515">
        <w:tc>
          <w:tcPr>
            <w:tcW w:w="2552" w:type="dxa"/>
          </w:tcPr>
          <w:p w:rsidR="009F3515" w:rsidRDefault="009F3515" w:rsidP="009F3515">
            <w:pPr>
              <w:jc w:val="left"/>
            </w:pPr>
            <w:r>
              <w:rPr>
                <w:rFonts w:hint="eastAsia"/>
              </w:rPr>
              <w:t>投资目标</w:t>
            </w:r>
          </w:p>
        </w:tc>
        <w:tc>
          <w:tcPr>
            <w:tcW w:w="5954" w:type="dxa"/>
          </w:tcPr>
          <w:p w:rsidR="009F3515" w:rsidRDefault="009F3515" w:rsidP="009F3515">
            <w:r>
              <w:rPr>
                <w:rFonts w:hint="eastAsia"/>
              </w:rPr>
              <w:t>以上市公司基本面研究作为基础，通过专业化研究分析，积极挖掘符合产业发展趋势的行业和企业所蕴含的投资机会，在严格控制风险的前提下，追求超越业绩比较基准的投资回报，力争实现基金资产的长期稳健增值。</w:t>
            </w:r>
          </w:p>
        </w:tc>
      </w:tr>
      <w:tr w:rsidR="009F3515" w:rsidTr="009F3515">
        <w:tc>
          <w:tcPr>
            <w:tcW w:w="2552" w:type="dxa"/>
          </w:tcPr>
          <w:p w:rsidR="009F3515" w:rsidRDefault="009F3515" w:rsidP="009F3515">
            <w:pPr>
              <w:jc w:val="left"/>
            </w:pPr>
            <w:r>
              <w:rPr>
                <w:rFonts w:hint="eastAsia"/>
              </w:rPr>
              <w:t>投资策略</w:t>
            </w:r>
          </w:p>
        </w:tc>
        <w:tc>
          <w:tcPr>
            <w:tcW w:w="5954" w:type="dxa"/>
          </w:tcPr>
          <w:p w:rsidR="009F3515" w:rsidRDefault="009F3515" w:rsidP="009F3515">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9F3515" w:rsidTr="009F3515">
        <w:tc>
          <w:tcPr>
            <w:tcW w:w="2552" w:type="dxa"/>
          </w:tcPr>
          <w:p w:rsidR="009F3515" w:rsidRDefault="009F3515" w:rsidP="009F3515">
            <w:pPr>
              <w:jc w:val="left"/>
            </w:pPr>
            <w:r>
              <w:rPr>
                <w:rFonts w:hint="eastAsia"/>
              </w:rPr>
              <w:t>业绩比较基准</w:t>
            </w:r>
          </w:p>
        </w:tc>
        <w:tc>
          <w:tcPr>
            <w:tcW w:w="5954" w:type="dxa"/>
          </w:tcPr>
          <w:p w:rsidR="009F3515" w:rsidRDefault="009F3515" w:rsidP="009F3515">
            <w:pPr>
              <w:jc w:val="left"/>
            </w:pPr>
            <w:r>
              <w:rPr>
                <w:rFonts w:hint="eastAsia"/>
              </w:rPr>
              <w:t>沪深</w:t>
            </w:r>
            <w:r>
              <w:rPr>
                <w:rFonts w:hint="eastAsia"/>
              </w:rPr>
              <w:t>300</w:t>
            </w:r>
            <w:r>
              <w:rPr>
                <w:rFonts w:hint="eastAsia"/>
              </w:rPr>
              <w:t>指数收益率×</w:t>
            </w:r>
            <w:r>
              <w:rPr>
                <w:rFonts w:hint="eastAsia"/>
              </w:rPr>
              <w:t>80%</w:t>
            </w:r>
            <w:r>
              <w:rPr>
                <w:rFonts w:hint="eastAsia"/>
              </w:rPr>
              <w:t>＋上证国债指数收益率×</w:t>
            </w:r>
            <w:r>
              <w:rPr>
                <w:rFonts w:hint="eastAsia"/>
              </w:rPr>
              <w:t>20%</w:t>
            </w:r>
          </w:p>
        </w:tc>
      </w:tr>
      <w:tr w:rsidR="009F3515" w:rsidTr="009F3515">
        <w:tc>
          <w:tcPr>
            <w:tcW w:w="2552" w:type="dxa"/>
          </w:tcPr>
          <w:p w:rsidR="009F3515" w:rsidRDefault="009F3515" w:rsidP="009F3515">
            <w:pPr>
              <w:jc w:val="left"/>
            </w:pPr>
            <w:r>
              <w:rPr>
                <w:rFonts w:hint="eastAsia"/>
              </w:rPr>
              <w:t>风险收益特征</w:t>
            </w:r>
          </w:p>
        </w:tc>
        <w:tc>
          <w:tcPr>
            <w:tcW w:w="5954" w:type="dxa"/>
          </w:tcPr>
          <w:p w:rsidR="009F3515" w:rsidRDefault="009F3515" w:rsidP="009F3515">
            <w:r>
              <w:rPr>
                <w:rFonts w:hint="eastAsia"/>
              </w:rPr>
              <w:t>本基金为股票型基金，属于较高预期风险和预期收益的证券投资基金品种，其预期风险和预期收益水平高于混合型基金、债券型基金及货币市场基金。</w:t>
            </w:r>
          </w:p>
        </w:tc>
      </w:tr>
      <w:tr w:rsidR="009F3515" w:rsidTr="009F3515">
        <w:tc>
          <w:tcPr>
            <w:tcW w:w="2552" w:type="dxa"/>
          </w:tcPr>
          <w:p w:rsidR="009F3515" w:rsidRDefault="009F3515" w:rsidP="009F3515">
            <w:pPr>
              <w:jc w:val="left"/>
            </w:pPr>
            <w:r>
              <w:rPr>
                <w:rFonts w:hint="eastAsia"/>
              </w:rPr>
              <w:t>基金管理人</w:t>
            </w:r>
          </w:p>
        </w:tc>
        <w:tc>
          <w:tcPr>
            <w:tcW w:w="5954" w:type="dxa"/>
          </w:tcPr>
          <w:p w:rsidR="009F3515" w:rsidRDefault="009F3515" w:rsidP="009F3515">
            <w:pPr>
              <w:jc w:val="left"/>
            </w:pPr>
            <w:r>
              <w:rPr>
                <w:rFonts w:hint="eastAsia"/>
              </w:rPr>
              <w:t>南方基金管理股份有限公司</w:t>
            </w:r>
          </w:p>
        </w:tc>
      </w:tr>
      <w:tr w:rsidR="009F3515" w:rsidTr="009F3515">
        <w:tc>
          <w:tcPr>
            <w:tcW w:w="2552" w:type="dxa"/>
          </w:tcPr>
          <w:p w:rsidR="009F3515" w:rsidRDefault="009F3515" w:rsidP="009F3515">
            <w:pPr>
              <w:jc w:val="left"/>
            </w:pPr>
            <w:r>
              <w:rPr>
                <w:rFonts w:hint="eastAsia"/>
              </w:rPr>
              <w:t>基金托管人</w:t>
            </w:r>
          </w:p>
        </w:tc>
        <w:tc>
          <w:tcPr>
            <w:tcW w:w="5954" w:type="dxa"/>
          </w:tcPr>
          <w:p w:rsidR="009F3515" w:rsidRDefault="009F3515" w:rsidP="009F3515">
            <w:pPr>
              <w:jc w:val="left"/>
            </w:pPr>
            <w:r>
              <w:rPr>
                <w:rFonts w:hint="eastAsia"/>
              </w:rPr>
              <w:t>中国银行股份有限公司</w:t>
            </w:r>
          </w:p>
        </w:tc>
      </w:tr>
    </w:tbl>
    <w:p w:rsidR="009F3515" w:rsidRDefault="009F3515" w:rsidP="009F3515">
      <w:pPr>
        <w:pStyle w:val="-1"/>
        <w:ind w:left="281" w:hanging="281"/>
        <w:rPr>
          <w:rFonts w:hint="eastAsia"/>
        </w:rPr>
      </w:pPr>
      <w:r>
        <w:rPr>
          <w:rFonts w:hint="eastAsia"/>
        </w:rPr>
        <w:lastRenderedPageBreak/>
        <w:t>主要财务指标和基金净值表现</w:t>
      </w:r>
    </w:p>
    <w:p w:rsidR="009F3515" w:rsidRDefault="009F3515" w:rsidP="009F3515">
      <w:pPr>
        <w:pStyle w:val="-2"/>
        <w:spacing w:before="312"/>
        <w:rPr>
          <w:rFonts w:hint="eastAsia"/>
        </w:rPr>
      </w:pPr>
      <w:r>
        <w:rPr>
          <w:rFonts w:hint="eastAsia"/>
        </w:rPr>
        <w:t>主要财务指标</w:t>
      </w:r>
    </w:p>
    <w:p w:rsidR="009F3515" w:rsidRDefault="009F3515" w:rsidP="009F351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9F3515" w:rsidTr="009F3515">
        <w:trPr>
          <w:cnfStyle w:val="100000000000" w:firstRow="1" w:lastRow="0" w:firstColumn="0" w:lastColumn="0" w:oddVBand="0" w:evenVBand="0" w:oddHBand="0" w:evenHBand="0" w:firstRowFirstColumn="0" w:firstRowLastColumn="0" w:lastRowFirstColumn="0" w:lastRowLastColumn="0"/>
        </w:trPr>
        <w:tc>
          <w:tcPr>
            <w:tcW w:w="3345" w:type="dxa"/>
          </w:tcPr>
          <w:p w:rsidR="009F3515" w:rsidRPr="009F3515" w:rsidRDefault="009F3515" w:rsidP="009F3515">
            <w:pPr>
              <w:jc w:val="center"/>
              <w:rPr>
                <w:b/>
              </w:rPr>
            </w:pPr>
            <w:r w:rsidRPr="009F3515">
              <w:rPr>
                <w:rFonts w:hint="eastAsia"/>
                <w:b/>
              </w:rPr>
              <w:t>主要财务指标</w:t>
            </w:r>
          </w:p>
        </w:tc>
        <w:tc>
          <w:tcPr>
            <w:tcW w:w="5160" w:type="dxa"/>
          </w:tcPr>
          <w:p w:rsidR="009F3515" w:rsidRPr="009F3515" w:rsidRDefault="009F3515" w:rsidP="009F3515">
            <w:pPr>
              <w:jc w:val="center"/>
              <w:rPr>
                <w:b/>
              </w:rPr>
            </w:pPr>
            <w:r w:rsidRPr="009F3515">
              <w:rPr>
                <w:rFonts w:hint="eastAsia"/>
                <w:b/>
              </w:rPr>
              <w:t>报告期（</w:t>
            </w:r>
            <w:r w:rsidRPr="009F3515">
              <w:rPr>
                <w:rFonts w:hint="eastAsia"/>
                <w:b/>
              </w:rPr>
              <w:t>2026</w:t>
            </w:r>
            <w:r w:rsidRPr="009F3515">
              <w:rPr>
                <w:rFonts w:hint="eastAsia"/>
                <w:b/>
              </w:rPr>
              <w:t>年</w:t>
            </w:r>
            <w:r w:rsidRPr="009F3515">
              <w:rPr>
                <w:rFonts w:hint="eastAsia"/>
                <w:b/>
              </w:rPr>
              <w:t>1</w:t>
            </w:r>
            <w:r w:rsidRPr="009F3515">
              <w:rPr>
                <w:rFonts w:hint="eastAsia"/>
                <w:b/>
              </w:rPr>
              <w:t>月</w:t>
            </w:r>
            <w:r w:rsidRPr="009F3515">
              <w:rPr>
                <w:rFonts w:hint="eastAsia"/>
                <w:b/>
              </w:rPr>
              <w:t>1</w:t>
            </w:r>
            <w:r w:rsidRPr="009F3515">
              <w:rPr>
                <w:rFonts w:hint="eastAsia"/>
                <w:b/>
              </w:rPr>
              <w:t>日－</w:t>
            </w:r>
            <w:r w:rsidRPr="009F3515">
              <w:rPr>
                <w:rFonts w:hint="eastAsia"/>
                <w:b/>
              </w:rPr>
              <w:t>2026</w:t>
            </w:r>
            <w:r w:rsidRPr="009F3515">
              <w:rPr>
                <w:rFonts w:hint="eastAsia"/>
                <w:b/>
              </w:rPr>
              <w:t>年</w:t>
            </w:r>
            <w:r w:rsidRPr="009F3515">
              <w:rPr>
                <w:rFonts w:hint="eastAsia"/>
                <w:b/>
              </w:rPr>
              <w:t>3</w:t>
            </w:r>
            <w:r w:rsidRPr="009F3515">
              <w:rPr>
                <w:rFonts w:hint="eastAsia"/>
                <w:b/>
              </w:rPr>
              <w:t>月</w:t>
            </w:r>
            <w:r w:rsidRPr="009F3515">
              <w:rPr>
                <w:rFonts w:hint="eastAsia"/>
                <w:b/>
              </w:rPr>
              <w:t>31</w:t>
            </w:r>
            <w:r w:rsidRPr="009F3515">
              <w:rPr>
                <w:rFonts w:hint="eastAsia"/>
                <w:b/>
              </w:rPr>
              <w:t>日）</w:t>
            </w:r>
          </w:p>
        </w:tc>
      </w:tr>
      <w:tr w:rsidR="009F3515" w:rsidTr="009F3515">
        <w:tc>
          <w:tcPr>
            <w:tcW w:w="3345" w:type="dxa"/>
          </w:tcPr>
          <w:p w:rsidR="009F3515" w:rsidRDefault="009F3515" w:rsidP="009F3515">
            <w:pPr>
              <w:jc w:val="left"/>
            </w:pPr>
            <w:r>
              <w:rPr>
                <w:rFonts w:hint="eastAsia"/>
              </w:rPr>
              <w:t>1.</w:t>
            </w:r>
            <w:r>
              <w:rPr>
                <w:rFonts w:hint="eastAsia"/>
              </w:rPr>
              <w:t>本期已实现收益</w:t>
            </w:r>
          </w:p>
        </w:tc>
        <w:tc>
          <w:tcPr>
            <w:tcW w:w="5160" w:type="dxa"/>
          </w:tcPr>
          <w:p w:rsidR="009F3515" w:rsidRDefault="009F3515" w:rsidP="009F3515">
            <w:pPr>
              <w:jc w:val="right"/>
            </w:pPr>
            <w:r>
              <w:t>15,658,507.20</w:t>
            </w:r>
          </w:p>
        </w:tc>
      </w:tr>
      <w:tr w:rsidR="009F3515" w:rsidTr="009F3515">
        <w:tc>
          <w:tcPr>
            <w:tcW w:w="3345" w:type="dxa"/>
          </w:tcPr>
          <w:p w:rsidR="009F3515" w:rsidRDefault="009F3515" w:rsidP="009F3515">
            <w:pPr>
              <w:jc w:val="left"/>
            </w:pPr>
            <w:r>
              <w:rPr>
                <w:rFonts w:hint="eastAsia"/>
              </w:rPr>
              <w:t>2.</w:t>
            </w:r>
            <w:r>
              <w:rPr>
                <w:rFonts w:hint="eastAsia"/>
              </w:rPr>
              <w:t>本期利润</w:t>
            </w:r>
          </w:p>
        </w:tc>
        <w:tc>
          <w:tcPr>
            <w:tcW w:w="5160" w:type="dxa"/>
          </w:tcPr>
          <w:p w:rsidR="009F3515" w:rsidRDefault="009F3515" w:rsidP="009F3515">
            <w:pPr>
              <w:jc w:val="right"/>
            </w:pPr>
            <w:r>
              <w:t>-16,129,111.67</w:t>
            </w:r>
          </w:p>
        </w:tc>
      </w:tr>
      <w:tr w:rsidR="009F3515" w:rsidTr="009F3515">
        <w:tc>
          <w:tcPr>
            <w:tcW w:w="3345" w:type="dxa"/>
          </w:tcPr>
          <w:p w:rsidR="009F3515" w:rsidRDefault="009F3515" w:rsidP="009F3515">
            <w:pPr>
              <w:jc w:val="left"/>
            </w:pPr>
            <w:r>
              <w:rPr>
                <w:rFonts w:hint="eastAsia"/>
              </w:rPr>
              <w:t>3.</w:t>
            </w:r>
            <w:r>
              <w:rPr>
                <w:rFonts w:hint="eastAsia"/>
              </w:rPr>
              <w:t>加权平均基金份额本期利润</w:t>
            </w:r>
          </w:p>
        </w:tc>
        <w:tc>
          <w:tcPr>
            <w:tcW w:w="5160" w:type="dxa"/>
          </w:tcPr>
          <w:p w:rsidR="009F3515" w:rsidRDefault="009F3515" w:rsidP="009F3515">
            <w:pPr>
              <w:jc w:val="right"/>
            </w:pPr>
            <w:r>
              <w:t>-0.0930</w:t>
            </w:r>
          </w:p>
        </w:tc>
      </w:tr>
      <w:tr w:rsidR="009F3515" w:rsidTr="009F3515">
        <w:tc>
          <w:tcPr>
            <w:tcW w:w="3345" w:type="dxa"/>
          </w:tcPr>
          <w:p w:rsidR="009F3515" w:rsidRDefault="009F3515" w:rsidP="009F3515">
            <w:pPr>
              <w:jc w:val="left"/>
            </w:pPr>
            <w:r>
              <w:rPr>
                <w:rFonts w:hint="eastAsia"/>
              </w:rPr>
              <w:t>4.</w:t>
            </w:r>
            <w:r>
              <w:rPr>
                <w:rFonts w:hint="eastAsia"/>
              </w:rPr>
              <w:t>期末基金资产净值</w:t>
            </w:r>
          </w:p>
        </w:tc>
        <w:tc>
          <w:tcPr>
            <w:tcW w:w="5160" w:type="dxa"/>
          </w:tcPr>
          <w:p w:rsidR="009F3515" w:rsidRDefault="009F3515" w:rsidP="009F3515">
            <w:pPr>
              <w:jc w:val="right"/>
            </w:pPr>
            <w:r>
              <w:t>261,423,089.23</w:t>
            </w:r>
          </w:p>
        </w:tc>
      </w:tr>
      <w:tr w:rsidR="009F3515" w:rsidTr="009F3515">
        <w:tc>
          <w:tcPr>
            <w:tcW w:w="3345" w:type="dxa"/>
          </w:tcPr>
          <w:p w:rsidR="009F3515" w:rsidRDefault="009F3515" w:rsidP="009F3515">
            <w:pPr>
              <w:jc w:val="left"/>
            </w:pPr>
            <w:r>
              <w:rPr>
                <w:rFonts w:hint="eastAsia"/>
              </w:rPr>
              <w:t>5.</w:t>
            </w:r>
            <w:r>
              <w:rPr>
                <w:rFonts w:hint="eastAsia"/>
              </w:rPr>
              <w:t>期末基金份额净值</w:t>
            </w:r>
          </w:p>
        </w:tc>
        <w:tc>
          <w:tcPr>
            <w:tcW w:w="5160" w:type="dxa"/>
          </w:tcPr>
          <w:p w:rsidR="009F3515" w:rsidRDefault="009F3515" w:rsidP="009F3515">
            <w:pPr>
              <w:jc w:val="right"/>
            </w:pPr>
            <w:r>
              <w:t>1.5516</w:t>
            </w:r>
          </w:p>
        </w:tc>
      </w:tr>
    </w:tbl>
    <w:p w:rsidR="009F3515" w:rsidRDefault="009F3515" w:rsidP="009F3515">
      <w:pPr>
        <w:pStyle w:val="-8"/>
        <w:rPr>
          <w:rFonts w:hint="eastAsia"/>
        </w:rPr>
      </w:pPr>
      <w:r>
        <w:rPr>
          <w:rFonts w:hint="eastAsia"/>
        </w:rPr>
        <w:t>注：基金业绩指标不包括持有人认（申）购或交易基金的各项费用，计入费用后实际收益水平要低于所列数字；</w:t>
      </w:r>
    </w:p>
    <w:p w:rsidR="009F3515" w:rsidRDefault="009F3515" w:rsidP="009F351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F3515" w:rsidRDefault="009F3515" w:rsidP="009F3515">
      <w:pPr>
        <w:pStyle w:val="-2"/>
        <w:spacing w:before="312"/>
        <w:rPr>
          <w:rFonts w:hint="eastAsia"/>
        </w:rPr>
      </w:pPr>
      <w:r>
        <w:rPr>
          <w:rFonts w:hint="eastAsia"/>
        </w:rPr>
        <w:t>基金净值表现</w:t>
      </w:r>
    </w:p>
    <w:p w:rsidR="009F3515" w:rsidRDefault="009F3515" w:rsidP="009F351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F3515" w:rsidTr="009F3515">
        <w:trPr>
          <w:cnfStyle w:val="100000000000" w:firstRow="1" w:lastRow="0" w:firstColumn="0" w:lastColumn="0" w:oddVBand="0" w:evenVBand="0" w:oddHBand="0" w:evenHBand="0" w:firstRowFirstColumn="0" w:firstRowLastColumn="0" w:lastRowFirstColumn="0" w:lastRowLastColumn="0"/>
        </w:trPr>
        <w:tc>
          <w:tcPr>
            <w:tcW w:w="1429" w:type="dxa"/>
          </w:tcPr>
          <w:p w:rsidR="009F3515" w:rsidRPr="009F3515" w:rsidRDefault="009F3515" w:rsidP="009F3515">
            <w:pPr>
              <w:jc w:val="center"/>
              <w:rPr>
                <w:b/>
              </w:rPr>
            </w:pPr>
            <w:r w:rsidRPr="009F3515">
              <w:rPr>
                <w:rFonts w:hint="eastAsia"/>
                <w:b/>
              </w:rPr>
              <w:t>阶段</w:t>
            </w:r>
          </w:p>
        </w:tc>
        <w:tc>
          <w:tcPr>
            <w:tcW w:w="1315" w:type="dxa"/>
          </w:tcPr>
          <w:p w:rsidR="009F3515" w:rsidRPr="009F3515" w:rsidRDefault="009F3515" w:rsidP="009F3515">
            <w:pPr>
              <w:jc w:val="center"/>
              <w:rPr>
                <w:b/>
              </w:rPr>
            </w:pPr>
            <w:r w:rsidRPr="009F3515">
              <w:rPr>
                <w:rFonts w:hint="eastAsia"/>
                <w:b/>
              </w:rPr>
              <w:t>净值增长率①</w:t>
            </w:r>
          </w:p>
        </w:tc>
        <w:tc>
          <w:tcPr>
            <w:tcW w:w="1315" w:type="dxa"/>
          </w:tcPr>
          <w:p w:rsidR="009F3515" w:rsidRPr="009F3515" w:rsidRDefault="009F3515" w:rsidP="009F3515">
            <w:pPr>
              <w:jc w:val="center"/>
              <w:rPr>
                <w:b/>
              </w:rPr>
            </w:pPr>
            <w:r w:rsidRPr="009F3515">
              <w:rPr>
                <w:rFonts w:hint="eastAsia"/>
                <w:b/>
              </w:rPr>
              <w:t>净值增长率标准差②</w:t>
            </w:r>
          </w:p>
        </w:tc>
        <w:tc>
          <w:tcPr>
            <w:tcW w:w="1315" w:type="dxa"/>
          </w:tcPr>
          <w:p w:rsidR="009F3515" w:rsidRPr="009F3515" w:rsidRDefault="009F3515" w:rsidP="009F3515">
            <w:pPr>
              <w:jc w:val="center"/>
              <w:rPr>
                <w:b/>
              </w:rPr>
            </w:pPr>
            <w:r w:rsidRPr="009F3515">
              <w:rPr>
                <w:rFonts w:hint="eastAsia"/>
                <w:b/>
              </w:rPr>
              <w:t>业绩比较基准收益率③</w:t>
            </w:r>
          </w:p>
        </w:tc>
        <w:tc>
          <w:tcPr>
            <w:tcW w:w="1315" w:type="dxa"/>
          </w:tcPr>
          <w:p w:rsidR="009F3515" w:rsidRPr="009F3515" w:rsidRDefault="009F3515" w:rsidP="009F3515">
            <w:pPr>
              <w:jc w:val="center"/>
              <w:rPr>
                <w:b/>
              </w:rPr>
            </w:pPr>
            <w:r w:rsidRPr="009F3515">
              <w:rPr>
                <w:rFonts w:hint="eastAsia"/>
                <w:b/>
              </w:rPr>
              <w:t>业绩比较基准收益率标准差④</w:t>
            </w:r>
          </w:p>
        </w:tc>
        <w:tc>
          <w:tcPr>
            <w:tcW w:w="907" w:type="dxa"/>
          </w:tcPr>
          <w:p w:rsidR="009F3515" w:rsidRPr="009F3515" w:rsidRDefault="009F3515" w:rsidP="009F3515">
            <w:pPr>
              <w:jc w:val="center"/>
              <w:rPr>
                <w:b/>
              </w:rPr>
            </w:pPr>
            <w:r w:rsidRPr="009F3515">
              <w:rPr>
                <w:rFonts w:hint="eastAsia"/>
                <w:b/>
              </w:rPr>
              <w:t>①</w:t>
            </w:r>
            <w:r w:rsidRPr="009F3515">
              <w:rPr>
                <w:rFonts w:hint="eastAsia"/>
                <w:b/>
              </w:rPr>
              <w:t>-</w:t>
            </w:r>
            <w:r w:rsidRPr="009F3515">
              <w:rPr>
                <w:rFonts w:hint="eastAsia"/>
                <w:b/>
              </w:rPr>
              <w:t>③</w:t>
            </w:r>
          </w:p>
        </w:tc>
        <w:tc>
          <w:tcPr>
            <w:tcW w:w="907" w:type="dxa"/>
          </w:tcPr>
          <w:p w:rsidR="009F3515" w:rsidRPr="009F3515" w:rsidRDefault="009F3515" w:rsidP="009F3515">
            <w:pPr>
              <w:jc w:val="center"/>
              <w:rPr>
                <w:b/>
              </w:rPr>
            </w:pPr>
            <w:r w:rsidRPr="009F3515">
              <w:rPr>
                <w:rFonts w:hint="eastAsia"/>
                <w:b/>
              </w:rPr>
              <w:t>②</w:t>
            </w:r>
            <w:r w:rsidRPr="009F3515">
              <w:rPr>
                <w:rFonts w:hint="eastAsia"/>
                <w:b/>
              </w:rPr>
              <w:t>-</w:t>
            </w:r>
            <w:r w:rsidRPr="009F3515">
              <w:rPr>
                <w:rFonts w:hint="eastAsia"/>
                <w:b/>
              </w:rPr>
              <w:t>④</w:t>
            </w:r>
          </w:p>
        </w:tc>
      </w:tr>
      <w:tr w:rsidR="009F3515" w:rsidTr="009F3515">
        <w:tc>
          <w:tcPr>
            <w:tcW w:w="1429" w:type="dxa"/>
          </w:tcPr>
          <w:p w:rsidR="009F3515" w:rsidRDefault="009F3515" w:rsidP="009F3515">
            <w:pPr>
              <w:jc w:val="left"/>
            </w:pPr>
            <w:r>
              <w:rPr>
                <w:rFonts w:hint="eastAsia"/>
              </w:rPr>
              <w:t>过去三个月</w:t>
            </w:r>
          </w:p>
        </w:tc>
        <w:tc>
          <w:tcPr>
            <w:tcW w:w="1315" w:type="dxa"/>
          </w:tcPr>
          <w:p w:rsidR="009F3515" w:rsidRDefault="009F3515" w:rsidP="009F3515">
            <w:pPr>
              <w:jc w:val="right"/>
            </w:pPr>
            <w:r>
              <w:t>-5.81%</w:t>
            </w:r>
          </w:p>
        </w:tc>
        <w:tc>
          <w:tcPr>
            <w:tcW w:w="1315" w:type="dxa"/>
          </w:tcPr>
          <w:p w:rsidR="009F3515" w:rsidRDefault="009F3515" w:rsidP="009F3515">
            <w:pPr>
              <w:jc w:val="right"/>
            </w:pPr>
            <w:r>
              <w:t>1.04%</w:t>
            </w:r>
          </w:p>
        </w:tc>
        <w:tc>
          <w:tcPr>
            <w:tcW w:w="1315" w:type="dxa"/>
          </w:tcPr>
          <w:p w:rsidR="009F3515" w:rsidRDefault="009F3515" w:rsidP="009F3515">
            <w:pPr>
              <w:jc w:val="right"/>
            </w:pPr>
            <w:r>
              <w:t>-2.96%</w:t>
            </w:r>
          </w:p>
        </w:tc>
        <w:tc>
          <w:tcPr>
            <w:tcW w:w="1315" w:type="dxa"/>
          </w:tcPr>
          <w:p w:rsidR="009F3515" w:rsidRDefault="009F3515" w:rsidP="009F3515">
            <w:pPr>
              <w:jc w:val="right"/>
            </w:pPr>
            <w:r>
              <w:t>0.78%</w:t>
            </w:r>
          </w:p>
        </w:tc>
        <w:tc>
          <w:tcPr>
            <w:tcW w:w="907" w:type="dxa"/>
          </w:tcPr>
          <w:p w:rsidR="009F3515" w:rsidRDefault="009F3515" w:rsidP="009F3515">
            <w:pPr>
              <w:jc w:val="right"/>
            </w:pPr>
            <w:r>
              <w:t>-2.85%</w:t>
            </w:r>
          </w:p>
        </w:tc>
        <w:tc>
          <w:tcPr>
            <w:tcW w:w="907" w:type="dxa"/>
          </w:tcPr>
          <w:p w:rsidR="009F3515" w:rsidRDefault="009F3515" w:rsidP="009F3515">
            <w:pPr>
              <w:jc w:val="right"/>
            </w:pPr>
            <w:r>
              <w:t>0.26%</w:t>
            </w:r>
          </w:p>
        </w:tc>
      </w:tr>
      <w:tr w:rsidR="009F3515" w:rsidTr="009F3515">
        <w:tc>
          <w:tcPr>
            <w:tcW w:w="1429" w:type="dxa"/>
          </w:tcPr>
          <w:p w:rsidR="009F3515" w:rsidRDefault="009F3515" w:rsidP="009F3515">
            <w:pPr>
              <w:jc w:val="left"/>
            </w:pPr>
            <w:r>
              <w:rPr>
                <w:rFonts w:hint="eastAsia"/>
              </w:rPr>
              <w:t>过去六个月</w:t>
            </w:r>
          </w:p>
        </w:tc>
        <w:tc>
          <w:tcPr>
            <w:tcW w:w="1315" w:type="dxa"/>
          </w:tcPr>
          <w:p w:rsidR="009F3515" w:rsidRDefault="009F3515" w:rsidP="009F3515">
            <w:pPr>
              <w:jc w:val="right"/>
            </w:pPr>
            <w:r>
              <w:t>0.32%</w:t>
            </w:r>
          </w:p>
        </w:tc>
        <w:tc>
          <w:tcPr>
            <w:tcW w:w="1315" w:type="dxa"/>
          </w:tcPr>
          <w:p w:rsidR="009F3515" w:rsidRDefault="009F3515" w:rsidP="009F3515">
            <w:pPr>
              <w:jc w:val="right"/>
            </w:pPr>
            <w:r>
              <w:t>0.92%</w:t>
            </w:r>
          </w:p>
        </w:tc>
        <w:tc>
          <w:tcPr>
            <w:tcW w:w="1315" w:type="dxa"/>
          </w:tcPr>
          <w:p w:rsidR="009F3515" w:rsidRDefault="009F3515" w:rsidP="009F3515">
            <w:pPr>
              <w:jc w:val="right"/>
            </w:pPr>
            <w:r>
              <w:t>-3.06%</w:t>
            </w:r>
          </w:p>
        </w:tc>
        <w:tc>
          <w:tcPr>
            <w:tcW w:w="1315" w:type="dxa"/>
          </w:tcPr>
          <w:p w:rsidR="009F3515" w:rsidRDefault="009F3515" w:rsidP="009F3515">
            <w:pPr>
              <w:jc w:val="right"/>
            </w:pPr>
            <w:r>
              <w:t>0.76%</w:t>
            </w:r>
          </w:p>
        </w:tc>
        <w:tc>
          <w:tcPr>
            <w:tcW w:w="907" w:type="dxa"/>
          </w:tcPr>
          <w:p w:rsidR="009F3515" w:rsidRDefault="009F3515" w:rsidP="009F3515">
            <w:pPr>
              <w:jc w:val="right"/>
            </w:pPr>
            <w:r>
              <w:t>3.38%</w:t>
            </w:r>
          </w:p>
        </w:tc>
        <w:tc>
          <w:tcPr>
            <w:tcW w:w="907" w:type="dxa"/>
          </w:tcPr>
          <w:p w:rsidR="009F3515" w:rsidRDefault="009F3515" w:rsidP="009F3515">
            <w:pPr>
              <w:jc w:val="right"/>
            </w:pPr>
            <w:r>
              <w:t>0.16%</w:t>
            </w:r>
          </w:p>
        </w:tc>
      </w:tr>
      <w:tr w:rsidR="009F3515" w:rsidTr="009F3515">
        <w:tc>
          <w:tcPr>
            <w:tcW w:w="1429" w:type="dxa"/>
          </w:tcPr>
          <w:p w:rsidR="009F3515" w:rsidRDefault="009F3515" w:rsidP="009F3515">
            <w:pPr>
              <w:jc w:val="left"/>
            </w:pPr>
            <w:r>
              <w:rPr>
                <w:rFonts w:hint="eastAsia"/>
              </w:rPr>
              <w:t>过去一年</w:t>
            </w:r>
          </w:p>
        </w:tc>
        <w:tc>
          <w:tcPr>
            <w:tcW w:w="1315" w:type="dxa"/>
          </w:tcPr>
          <w:p w:rsidR="009F3515" w:rsidRDefault="009F3515" w:rsidP="009F3515">
            <w:pPr>
              <w:jc w:val="right"/>
            </w:pPr>
            <w:r>
              <w:t>8.78%</w:t>
            </w:r>
          </w:p>
        </w:tc>
        <w:tc>
          <w:tcPr>
            <w:tcW w:w="1315" w:type="dxa"/>
          </w:tcPr>
          <w:p w:rsidR="009F3515" w:rsidRDefault="009F3515" w:rsidP="009F3515">
            <w:pPr>
              <w:jc w:val="right"/>
            </w:pPr>
            <w:r>
              <w:t>0.88%</w:t>
            </w:r>
          </w:p>
        </w:tc>
        <w:tc>
          <w:tcPr>
            <w:tcW w:w="1315" w:type="dxa"/>
          </w:tcPr>
          <w:p w:rsidR="009F3515" w:rsidRDefault="009F3515" w:rsidP="009F3515">
            <w:pPr>
              <w:jc w:val="right"/>
            </w:pPr>
            <w:r>
              <w:t>11.96%</w:t>
            </w:r>
          </w:p>
        </w:tc>
        <w:tc>
          <w:tcPr>
            <w:tcW w:w="1315" w:type="dxa"/>
          </w:tcPr>
          <w:p w:rsidR="009F3515" w:rsidRDefault="009F3515" w:rsidP="009F3515">
            <w:pPr>
              <w:jc w:val="right"/>
            </w:pPr>
            <w:r>
              <w:t>0.77%</w:t>
            </w:r>
          </w:p>
        </w:tc>
        <w:tc>
          <w:tcPr>
            <w:tcW w:w="907" w:type="dxa"/>
          </w:tcPr>
          <w:p w:rsidR="009F3515" w:rsidRDefault="009F3515" w:rsidP="009F3515">
            <w:pPr>
              <w:jc w:val="right"/>
            </w:pPr>
            <w:r>
              <w:t>-3.18%</w:t>
            </w:r>
          </w:p>
        </w:tc>
        <w:tc>
          <w:tcPr>
            <w:tcW w:w="907" w:type="dxa"/>
          </w:tcPr>
          <w:p w:rsidR="009F3515" w:rsidRDefault="009F3515" w:rsidP="009F3515">
            <w:pPr>
              <w:jc w:val="right"/>
            </w:pPr>
            <w:r>
              <w:t>0.11%</w:t>
            </w:r>
          </w:p>
        </w:tc>
      </w:tr>
      <w:tr w:rsidR="009F3515" w:rsidTr="009F3515">
        <w:tc>
          <w:tcPr>
            <w:tcW w:w="1429" w:type="dxa"/>
          </w:tcPr>
          <w:p w:rsidR="009F3515" w:rsidRDefault="009F3515" w:rsidP="009F3515">
            <w:pPr>
              <w:jc w:val="left"/>
            </w:pPr>
            <w:r>
              <w:rPr>
                <w:rFonts w:hint="eastAsia"/>
              </w:rPr>
              <w:t>过去三年</w:t>
            </w:r>
          </w:p>
        </w:tc>
        <w:tc>
          <w:tcPr>
            <w:tcW w:w="1315" w:type="dxa"/>
          </w:tcPr>
          <w:p w:rsidR="009F3515" w:rsidRDefault="009F3515" w:rsidP="009F3515">
            <w:pPr>
              <w:jc w:val="right"/>
            </w:pPr>
            <w:r>
              <w:t>7.01%</w:t>
            </w:r>
          </w:p>
        </w:tc>
        <w:tc>
          <w:tcPr>
            <w:tcW w:w="1315" w:type="dxa"/>
          </w:tcPr>
          <w:p w:rsidR="009F3515" w:rsidRDefault="009F3515" w:rsidP="009F3515">
            <w:pPr>
              <w:jc w:val="right"/>
            </w:pPr>
            <w:r>
              <w:t>0.92%</w:t>
            </w:r>
          </w:p>
        </w:tc>
        <w:tc>
          <w:tcPr>
            <w:tcW w:w="1315" w:type="dxa"/>
          </w:tcPr>
          <w:p w:rsidR="009F3515" w:rsidRDefault="009F3515" w:rsidP="009F3515">
            <w:pPr>
              <w:jc w:val="right"/>
            </w:pPr>
            <w:r>
              <w:t>11.26%</w:t>
            </w:r>
          </w:p>
        </w:tc>
        <w:tc>
          <w:tcPr>
            <w:tcW w:w="1315" w:type="dxa"/>
          </w:tcPr>
          <w:p w:rsidR="009F3515" w:rsidRDefault="009F3515" w:rsidP="009F3515">
            <w:pPr>
              <w:jc w:val="right"/>
            </w:pPr>
            <w:r>
              <w:t>0.86%</w:t>
            </w:r>
          </w:p>
        </w:tc>
        <w:tc>
          <w:tcPr>
            <w:tcW w:w="907" w:type="dxa"/>
          </w:tcPr>
          <w:p w:rsidR="009F3515" w:rsidRDefault="009F3515" w:rsidP="009F3515">
            <w:pPr>
              <w:jc w:val="right"/>
            </w:pPr>
            <w:r>
              <w:t>-4.25%</w:t>
            </w:r>
          </w:p>
        </w:tc>
        <w:tc>
          <w:tcPr>
            <w:tcW w:w="907" w:type="dxa"/>
          </w:tcPr>
          <w:p w:rsidR="009F3515" w:rsidRDefault="009F3515" w:rsidP="009F3515">
            <w:pPr>
              <w:jc w:val="right"/>
            </w:pPr>
            <w:r>
              <w:t>0.06%</w:t>
            </w:r>
          </w:p>
        </w:tc>
      </w:tr>
      <w:tr w:rsidR="009F3515" w:rsidTr="009F3515">
        <w:tc>
          <w:tcPr>
            <w:tcW w:w="1429" w:type="dxa"/>
          </w:tcPr>
          <w:p w:rsidR="009F3515" w:rsidRDefault="009F3515" w:rsidP="009F3515">
            <w:pPr>
              <w:jc w:val="left"/>
            </w:pPr>
            <w:r>
              <w:rPr>
                <w:rFonts w:hint="eastAsia"/>
              </w:rPr>
              <w:t>过去五年</w:t>
            </w:r>
          </w:p>
        </w:tc>
        <w:tc>
          <w:tcPr>
            <w:tcW w:w="1315" w:type="dxa"/>
          </w:tcPr>
          <w:p w:rsidR="009F3515" w:rsidRDefault="009F3515" w:rsidP="009F3515">
            <w:pPr>
              <w:jc w:val="right"/>
            </w:pPr>
            <w:r>
              <w:t>-12.64%</w:t>
            </w:r>
          </w:p>
        </w:tc>
        <w:tc>
          <w:tcPr>
            <w:tcW w:w="1315" w:type="dxa"/>
          </w:tcPr>
          <w:p w:rsidR="009F3515" w:rsidRDefault="009F3515" w:rsidP="009F3515">
            <w:pPr>
              <w:jc w:val="right"/>
            </w:pPr>
            <w:r>
              <w:t>1.04%</w:t>
            </w:r>
          </w:p>
        </w:tc>
        <w:tc>
          <w:tcPr>
            <w:tcW w:w="1315" w:type="dxa"/>
          </w:tcPr>
          <w:p w:rsidR="009F3515" w:rsidRDefault="009F3515" w:rsidP="009F3515">
            <w:pPr>
              <w:jc w:val="right"/>
            </w:pPr>
            <w:r>
              <w:t>-4.79%</w:t>
            </w:r>
          </w:p>
        </w:tc>
        <w:tc>
          <w:tcPr>
            <w:tcW w:w="1315" w:type="dxa"/>
          </w:tcPr>
          <w:p w:rsidR="009F3515" w:rsidRDefault="009F3515" w:rsidP="009F3515">
            <w:pPr>
              <w:jc w:val="right"/>
            </w:pPr>
            <w:r>
              <w:t>0.88%</w:t>
            </w:r>
          </w:p>
        </w:tc>
        <w:tc>
          <w:tcPr>
            <w:tcW w:w="907" w:type="dxa"/>
          </w:tcPr>
          <w:p w:rsidR="009F3515" w:rsidRDefault="009F3515" w:rsidP="009F3515">
            <w:pPr>
              <w:jc w:val="right"/>
            </w:pPr>
            <w:r>
              <w:t>-7.85%</w:t>
            </w:r>
          </w:p>
        </w:tc>
        <w:tc>
          <w:tcPr>
            <w:tcW w:w="907" w:type="dxa"/>
          </w:tcPr>
          <w:p w:rsidR="009F3515" w:rsidRDefault="009F3515" w:rsidP="009F3515">
            <w:pPr>
              <w:jc w:val="right"/>
            </w:pPr>
            <w:r>
              <w:t>0.16%</w:t>
            </w:r>
          </w:p>
        </w:tc>
      </w:tr>
      <w:tr w:rsidR="009F3515" w:rsidTr="009F3515">
        <w:tc>
          <w:tcPr>
            <w:tcW w:w="1429" w:type="dxa"/>
          </w:tcPr>
          <w:p w:rsidR="009F3515" w:rsidRDefault="009F3515" w:rsidP="009F3515">
            <w:pPr>
              <w:jc w:val="left"/>
            </w:pPr>
            <w:r>
              <w:rPr>
                <w:rFonts w:hint="eastAsia"/>
              </w:rPr>
              <w:t>自基金合同生效起至今</w:t>
            </w:r>
          </w:p>
        </w:tc>
        <w:tc>
          <w:tcPr>
            <w:tcW w:w="1315" w:type="dxa"/>
          </w:tcPr>
          <w:p w:rsidR="009F3515" w:rsidRDefault="009F3515" w:rsidP="009F3515">
            <w:pPr>
              <w:jc w:val="right"/>
            </w:pPr>
            <w:r>
              <w:t>55.16%</w:t>
            </w:r>
          </w:p>
        </w:tc>
        <w:tc>
          <w:tcPr>
            <w:tcW w:w="1315" w:type="dxa"/>
          </w:tcPr>
          <w:p w:rsidR="009F3515" w:rsidRDefault="009F3515" w:rsidP="009F3515">
            <w:pPr>
              <w:jc w:val="right"/>
            </w:pPr>
            <w:r>
              <w:t>1.55%</w:t>
            </w:r>
          </w:p>
        </w:tc>
        <w:tc>
          <w:tcPr>
            <w:tcW w:w="1315" w:type="dxa"/>
          </w:tcPr>
          <w:p w:rsidR="009F3515" w:rsidRDefault="009F3515" w:rsidP="009F3515">
            <w:pPr>
              <w:jc w:val="right"/>
            </w:pPr>
            <w:r>
              <w:t>34.24%</w:t>
            </w:r>
          </w:p>
        </w:tc>
        <w:tc>
          <w:tcPr>
            <w:tcW w:w="1315" w:type="dxa"/>
          </w:tcPr>
          <w:p w:rsidR="009F3515" w:rsidRDefault="009F3515" w:rsidP="009F3515">
            <w:pPr>
              <w:jc w:val="right"/>
            </w:pPr>
            <w:r>
              <w:t>1.07%</w:t>
            </w:r>
          </w:p>
        </w:tc>
        <w:tc>
          <w:tcPr>
            <w:tcW w:w="907" w:type="dxa"/>
          </w:tcPr>
          <w:p w:rsidR="009F3515" w:rsidRDefault="009F3515" w:rsidP="009F3515">
            <w:pPr>
              <w:jc w:val="right"/>
            </w:pPr>
            <w:r>
              <w:t>20.92%</w:t>
            </w:r>
          </w:p>
        </w:tc>
        <w:tc>
          <w:tcPr>
            <w:tcW w:w="907" w:type="dxa"/>
          </w:tcPr>
          <w:p w:rsidR="009F3515" w:rsidRDefault="009F3515" w:rsidP="009F3515">
            <w:pPr>
              <w:jc w:val="right"/>
            </w:pPr>
            <w:r>
              <w:t>0.48%</w:t>
            </w:r>
          </w:p>
        </w:tc>
      </w:tr>
    </w:tbl>
    <w:p w:rsidR="009F3515" w:rsidRDefault="009F3515" w:rsidP="009F3515">
      <w:pPr>
        <w:pStyle w:val="-3"/>
        <w:spacing w:before="156" w:after="156"/>
        <w:rPr>
          <w:rFonts w:hint="eastAsia"/>
        </w:rPr>
      </w:pPr>
      <w:r>
        <w:rPr>
          <w:rFonts w:hint="eastAsia"/>
        </w:rPr>
        <w:t>自基金合同生效以来基金份额累计净值增长率变动及其与同期业绩比较基准收益率变动的比较</w:t>
      </w:r>
    </w:p>
    <w:p w:rsidR="009F3515" w:rsidRDefault="009F3515" w:rsidP="009F3515">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9F3515" w:rsidRDefault="009F3515" w:rsidP="009F3515">
      <w:pPr>
        <w:pStyle w:val="-1"/>
        <w:ind w:left="281" w:hanging="281"/>
        <w:rPr>
          <w:rFonts w:hint="eastAsia"/>
        </w:rPr>
      </w:pPr>
      <w:r>
        <w:rPr>
          <w:rFonts w:hint="eastAsia"/>
        </w:rPr>
        <w:t>管理人报告</w:t>
      </w:r>
    </w:p>
    <w:p w:rsidR="009F3515" w:rsidRDefault="009F3515" w:rsidP="009F351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F3515" w:rsidTr="0091364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F3515" w:rsidRPr="009F3515" w:rsidRDefault="009F3515" w:rsidP="009F3515">
            <w:pPr>
              <w:jc w:val="center"/>
              <w:rPr>
                <w:b/>
              </w:rPr>
            </w:pPr>
            <w:r w:rsidRPr="009F3515">
              <w:rPr>
                <w:rFonts w:hint="eastAsia"/>
                <w:b/>
              </w:rPr>
              <w:t>姓名</w:t>
            </w:r>
          </w:p>
        </w:tc>
        <w:tc>
          <w:tcPr>
            <w:tcW w:w="851" w:type="dxa"/>
            <w:vMerge w:val="restart"/>
          </w:tcPr>
          <w:p w:rsidR="009F3515" w:rsidRPr="009F3515" w:rsidRDefault="009F3515" w:rsidP="009F3515">
            <w:pPr>
              <w:jc w:val="center"/>
              <w:rPr>
                <w:b/>
              </w:rPr>
            </w:pPr>
            <w:r w:rsidRPr="009F3515">
              <w:rPr>
                <w:rFonts w:hint="eastAsia"/>
                <w:b/>
              </w:rPr>
              <w:t>职务</w:t>
            </w:r>
          </w:p>
        </w:tc>
        <w:tc>
          <w:tcPr>
            <w:tcW w:w="2234" w:type="dxa"/>
            <w:gridSpan w:val="2"/>
            <w:tcBorders>
              <w:bottom w:val="single" w:sz="4" w:space="0" w:color="auto"/>
            </w:tcBorders>
          </w:tcPr>
          <w:p w:rsidR="009F3515" w:rsidRPr="009F3515" w:rsidRDefault="009F3515" w:rsidP="009F3515">
            <w:pPr>
              <w:jc w:val="center"/>
              <w:rPr>
                <w:b/>
              </w:rPr>
            </w:pPr>
            <w:r w:rsidRPr="009F3515">
              <w:rPr>
                <w:rFonts w:hint="eastAsia"/>
                <w:b/>
              </w:rPr>
              <w:t>任本基金的基金经理期限</w:t>
            </w:r>
          </w:p>
        </w:tc>
        <w:tc>
          <w:tcPr>
            <w:tcW w:w="703" w:type="dxa"/>
            <w:vMerge w:val="restart"/>
          </w:tcPr>
          <w:p w:rsidR="009F3515" w:rsidRPr="009F3515" w:rsidRDefault="009F3515" w:rsidP="009F3515">
            <w:pPr>
              <w:jc w:val="center"/>
              <w:rPr>
                <w:b/>
              </w:rPr>
            </w:pPr>
            <w:r w:rsidRPr="009F3515">
              <w:rPr>
                <w:rFonts w:hint="eastAsia"/>
                <w:b/>
              </w:rPr>
              <w:t>证券从业年限</w:t>
            </w:r>
          </w:p>
        </w:tc>
        <w:tc>
          <w:tcPr>
            <w:tcW w:w="3856" w:type="dxa"/>
            <w:vMerge w:val="restart"/>
          </w:tcPr>
          <w:p w:rsidR="009F3515" w:rsidRPr="009F3515" w:rsidRDefault="009F3515" w:rsidP="009F3515">
            <w:pPr>
              <w:jc w:val="center"/>
              <w:rPr>
                <w:b/>
              </w:rPr>
            </w:pPr>
            <w:r w:rsidRPr="009F3515">
              <w:rPr>
                <w:rFonts w:hint="eastAsia"/>
                <w:b/>
              </w:rPr>
              <w:t>说明</w:t>
            </w:r>
          </w:p>
        </w:tc>
      </w:tr>
      <w:tr w:rsidR="009F3515" w:rsidTr="009F3515">
        <w:tc>
          <w:tcPr>
            <w:tcW w:w="862" w:type="dxa"/>
            <w:vMerge/>
          </w:tcPr>
          <w:p w:rsidR="009F3515" w:rsidRDefault="009F3515" w:rsidP="009F3515">
            <w:pPr>
              <w:jc w:val="left"/>
            </w:pPr>
          </w:p>
        </w:tc>
        <w:tc>
          <w:tcPr>
            <w:tcW w:w="851" w:type="dxa"/>
            <w:vMerge/>
          </w:tcPr>
          <w:p w:rsidR="009F3515" w:rsidRDefault="009F3515" w:rsidP="009F3515">
            <w:pPr>
              <w:jc w:val="left"/>
            </w:pPr>
          </w:p>
        </w:tc>
        <w:tc>
          <w:tcPr>
            <w:tcW w:w="1117" w:type="dxa"/>
            <w:shd w:val="clear" w:color="auto" w:fill="BFBFBF"/>
          </w:tcPr>
          <w:p w:rsidR="009F3515" w:rsidRPr="009F3515" w:rsidRDefault="009F3515" w:rsidP="009F3515">
            <w:pPr>
              <w:jc w:val="center"/>
              <w:rPr>
                <w:b/>
              </w:rPr>
            </w:pPr>
            <w:r w:rsidRPr="009F3515">
              <w:rPr>
                <w:rFonts w:hint="eastAsia"/>
                <w:b/>
              </w:rPr>
              <w:t>任职日期</w:t>
            </w:r>
          </w:p>
        </w:tc>
        <w:tc>
          <w:tcPr>
            <w:tcW w:w="1117" w:type="dxa"/>
            <w:shd w:val="clear" w:color="auto" w:fill="BFBFBF"/>
          </w:tcPr>
          <w:p w:rsidR="009F3515" w:rsidRPr="009F3515" w:rsidRDefault="009F3515" w:rsidP="009F3515">
            <w:pPr>
              <w:jc w:val="center"/>
              <w:rPr>
                <w:b/>
              </w:rPr>
            </w:pPr>
            <w:r w:rsidRPr="009F3515">
              <w:rPr>
                <w:rFonts w:hint="eastAsia"/>
                <w:b/>
              </w:rPr>
              <w:t>离任日期</w:t>
            </w:r>
          </w:p>
        </w:tc>
        <w:tc>
          <w:tcPr>
            <w:tcW w:w="703" w:type="dxa"/>
            <w:vMerge/>
          </w:tcPr>
          <w:p w:rsidR="009F3515" w:rsidRDefault="009F3515" w:rsidP="009F3515">
            <w:pPr>
              <w:jc w:val="left"/>
            </w:pPr>
          </w:p>
        </w:tc>
        <w:tc>
          <w:tcPr>
            <w:tcW w:w="3856" w:type="dxa"/>
            <w:vMerge/>
          </w:tcPr>
          <w:p w:rsidR="009F3515" w:rsidRDefault="009F3515" w:rsidP="009F3515">
            <w:pPr>
              <w:jc w:val="left"/>
            </w:pPr>
          </w:p>
        </w:tc>
      </w:tr>
      <w:tr w:rsidR="009F3515" w:rsidTr="009F3515">
        <w:tc>
          <w:tcPr>
            <w:tcW w:w="862" w:type="dxa"/>
          </w:tcPr>
          <w:p w:rsidR="009F3515" w:rsidRDefault="009F3515" w:rsidP="009F3515">
            <w:pPr>
              <w:jc w:val="left"/>
            </w:pPr>
            <w:r>
              <w:rPr>
                <w:rFonts w:hint="eastAsia"/>
              </w:rPr>
              <w:t>袁立</w:t>
            </w:r>
          </w:p>
        </w:tc>
        <w:tc>
          <w:tcPr>
            <w:tcW w:w="851" w:type="dxa"/>
          </w:tcPr>
          <w:p w:rsidR="009F3515" w:rsidRDefault="009F3515" w:rsidP="009F3515">
            <w:pPr>
              <w:jc w:val="left"/>
            </w:pPr>
            <w:r>
              <w:rPr>
                <w:rFonts w:hint="eastAsia"/>
              </w:rPr>
              <w:t>本基金基金经理</w:t>
            </w:r>
          </w:p>
        </w:tc>
        <w:tc>
          <w:tcPr>
            <w:tcW w:w="1117" w:type="dxa"/>
          </w:tcPr>
          <w:p w:rsidR="009F3515" w:rsidRDefault="009F3515" w:rsidP="009F3515">
            <w:pPr>
              <w:jc w:val="left"/>
            </w:pPr>
            <w:r>
              <w:rPr>
                <w:rFonts w:hint="eastAsia"/>
              </w:rPr>
              <w:t>2024</w:t>
            </w:r>
            <w:r>
              <w:rPr>
                <w:rFonts w:hint="eastAsia"/>
              </w:rPr>
              <w:t>年</w:t>
            </w:r>
            <w:r>
              <w:rPr>
                <w:rFonts w:hint="eastAsia"/>
              </w:rPr>
              <w:t>1</w:t>
            </w:r>
            <w:r>
              <w:rPr>
                <w:rFonts w:hint="eastAsia"/>
              </w:rPr>
              <w:t>月</w:t>
            </w:r>
            <w:r>
              <w:rPr>
                <w:rFonts w:hint="eastAsia"/>
              </w:rPr>
              <w:t>12</w:t>
            </w:r>
            <w:r>
              <w:rPr>
                <w:rFonts w:hint="eastAsia"/>
              </w:rPr>
              <w:t>日</w:t>
            </w:r>
          </w:p>
        </w:tc>
        <w:tc>
          <w:tcPr>
            <w:tcW w:w="1117" w:type="dxa"/>
          </w:tcPr>
          <w:p w:rsidR="009F3515" w:rsidRDefault="009F3515" w:rsidP="009F3515">
            <w:pPr>
              <w:jc w:val="right"/>
            </w:pPr>
            <w:r>
              <w:t>-</w:t>
            </w:r>
          </w:p>
        </w:tc>
        <w:tc>
          <w:tcPr>
            <w:tcW w:w="703" w:type="dxa"/>
          </w:tcPr>
          <w:p w:rsidR="009F3515" w:rsidRDefault="009F3515" w:rsidP="009F3515">
            <w:pPr>
              <w:jc w:val="left"/>
            </w:pPr>
            <w:r>
              <w:rPr>
                <w:rFonts w:hint="eastAsia"/>
              </w:rPr>
              <w:t>10</w:t>
            </w:r>
            <w:r>
              <w:rPr>
                <w:rFonts w:hint="eastAsia"/>
              </w:rPr>
              <w:t>年</w:t>
            </w:r>
          </w:p>
        </w:tc>
        <w:tc>
          <w:tcPr>
            <w:tcW w:w="3856" w:type="dxa"/>
          </w:tcPr>
          <w:p w:rsidR="009F3515" w:rsidRDefault="009F3515" w:rsidP="009F3515">
            <w:r>
              <w:rPr>
                <w:rFonts w:hint="eastAsia"/>
              </w:rPr>
              <w:t>中国国籍，伦敦玛丽女王大学理学硕士，具有基金从业资格。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9F3515" w:rsidRDefault="009F3515" w:rsidP="009F351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F3515" w:rsidRDefault="009F3515" w:rsidP="009F3515">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9F3515" w:rsidRDefault="009F3515" w:rsidP="009F3515">
      <w:pPr>
        <w:pStyle w:val="-2"/>
        <w:spacing w:before="312"/>
        <w:rPr>
          <w:rFonts w:hint="eastAsia"/>
        </w:rPr>
      </w:pPr>
      <w:r>
        <w:rPr>
          <w:rFonts w:hint="eastAsia"/>
        </w:rPr>
        <w:t>管理人对报告期内本基金运作遵规守信情况的说明</w:t>
      </w:r>
    </w:p>
    <w:p w:rsidR="009F3515" w:rsidRDefault="009F3515" w:rsidP="009F351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F3515" w:rsidRDefault="009F3515" w:rsidP="009F3515">
      <w:pPr>
        <w:pStyle w:val="-2"/>
        <w:spacing w:before="312"/>
        <w:rPr>
          <w:rFonts w:hint="eastAsia"/>
        </w:rPr>
      </w:pPr>
      <w:r>
        <w:rPr>
          <w:rFonts w:hint="eastAsia"/>
        </w:rPr>
        <w:t>公平交易专项说明</w:t>
      </w:r>
    </w:p>
    <w:p w:rsidR="009F3515" w:rsidRDefault="009F3515" w:rsidP="009F3515">
      <w:pPr>
        <w:pStyle w:val="-3"/>
        <w:spacing w:before="156" w:after="156"/>
        <w:rPr>
          <w:rFonts w:hint="eastAsia"/>
        </w:rPr>
      </w:pPr>
      <w:r>
        <w:rPr>
          <w:rFonts w:hint="eastAsia"/>
        </w:rPr>
        <w:t>公平交易制度的执行情况</w:t>
      </w:r>
    </w:p>
    <w:p w:rsidR="009F3515" w:rsidRDefault="009F3515" w:rsidP="009F351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F3515" w:rsidRDefault="009F3515" w:rsidP="009F3515">
      <w:pPr>
        <w:pStyle w:val="-3"/>
        <w:spacing w:before="156" w:after="156"/>
        <w:rPr>
          <w:rFonts w:hint="eastAsia"/>
        </w:rPr>
      </w:pPr>
      <w:r>
        <w:rPr>
          <w:rFonts w:hint="eastAsia"/>
        </w:rPr>
        <w:t>异常交易行为的专项说明</w:t>
      </w:r>
    </w:p>
    <w:p w:rsidR="009F3515" w:rsidRDefault="009F3515" w:rsidP="009F351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F3515" w:rsidRDefault="009F3515" w:rsidP="009F3515">
      <w:pPr>
        <w:pStyle w:val="-2"/>
        <w:spacing w:before="312"/>
        <w:rPr>
          <w:rFonts w:hint="eastAsia"/>
        </w:rPr>
      </w:pPr>
      <w:r>
        <w:rPr>
          <w:rFonts w:hint="eastAsia"/>
        </w:rPr>
        <w:t>报告期内基金投资策略和运作分析</w:t>
      </w:r>
    </w:p>
    <w:p w:rsidR="009F3515" w:rsidRDefault="009F3515" w:rsidP="009F3515">
      <w:pPr>
        <w:pStyle w:val="-"/>
        <w:ind w:firstLine="420"/>
        <w:rPr>
          <w:rFonts w:hint="eastAsia"/>
        </w:rPr>
      </w:pPr>
      <w:r>
        <w:rPr>
          <w:rFonts w:hint="eastAsia"/>
        </w:rPr>
        <w:t>2026 年一季度，沪深 300 指数下跌 3.9%，中证500指数上涨约2.0%，本基金净值下跌约 5.8%。 全球经济和资本市场都不太平静，一方面，人工智能技术仍在快速进步，各行业积极推进相关技术的应用。科技巨头一改过往偏轻资产的商业模式，进行着前所未有的积极投资。另一方面，地缘政治冲突加剧，扰动全球能源供给体系，油气及相关大宗商品价格出现明显上涨。</w:t>
      </w:r>
    </w:p>
    <w:p w:rsidR="009F3515" w:rsidRDefault="009F3515" w:rsidP="009F3515">
      <w:pPr>
        <w:pStyle w:val="-"/>
        <w:ind w:firstLine="420"/>
        <w:rPr>
          <w:rFonts w:hint="eastAsia"/>
        </w:rPr>
      </w:pPr>
      <w:r>
        <w:rPr>
          <w:rFonts w:hint="eastAsia"/>
        </w:rPr>
        <w:t>本基金希望在风险控制良好的前提下，追求中长期的绝对回报。我们在过往的季报中阐释过，选择公司的两个原则分别是“低估“和”恰当的公司治理“。</w:t>
      </w:r>
    </w:p>
    <w:p w:rsidR="009F3515" w:rsidRDefault="009F3515" w:rsidP="009F3515">
      <w:pPr>
        <w:pStyle w:val="-"/>
        <w:ind w:firstLine="420"/>
        <w:rPr>
          <w:rFonts w:hint="eastAsia"/>
        </w:rPr>
      </w:pPr>
      <w:r>
        <w:rPr>
          <w:rFonts w:hint="eastAsia"/>
        </w:rPr>
        <w:t>这样的投资原则阐述起来并不复杂。但实践起来并不容易，一方面要求投资人独立于市场去认识企业。另一方面，要在起伏的市场中耐住寂寞，克制冲动。</w:t>
      </w:r>
    </w:p>
    <w:p w:rsidR="009F3515" w:rsidRDefault="009F3515" w:rsidP="009F3515">
      <w:pPr>
        <w:pStyle w:val="-"/>
        <w:ind w:firstLine="420"/>
        <w:rPr>
          <w:rFonts w:hint="eastAsia"/>
        </w:rPr>
      </w:pPr>
      <w:r>
        <w:rPr>
          <w:rFonts w:hint="eastAsia"/>
        </w:rPr>
        <w:t>经历一段时间的上涨，投资人往往会形成一种认识，即只要抓住景气趋势，获利就很容易。但长周期的历史数据告诉我们情况并非如此。回顾过去半年，我们在个别尾部投资决策上确有标准放松的情况，这是值得反思之处。</w:t>
      </w:r>
    </w:p>
    <w:p w:rsidR="009F3515" w:rsidRDefault="009F3515" w:rsidP="009F3515">
      <w:pPr>
        <w:pStyle w:val="-"/>
        <w:ind w:firstLine="420"/>
        <w:rPr>
          <w:rFonts w:hint="eastAsia"/>
        </w:rPr>
      </w:pPr>
      <w:r>
        <w:rPr>
          <w:rFonts w:hint="eastAsia"/>
        </w:rPr>
        <w:lastRenderedPageBreak/>
        <w:t>过去几个季度，组合中部分银行、家电等重仓个股表现相对平庸。但从更长周期（如三年及以上）来看，坚持“低估”原则仍为组合贡献了持续收益，只是其兑现节奏与市场往往并不同步，但很少形成实际亏损。</w:t>
      </w:r>
    </w:p>
    <w:p w:rsidR="009F3515" w:rsidRDefault="009F3515" w:rsidP="009F3515">
      <w:pPr>
        <w:pStyle w:val="-"/>
        <w:ind w:firstLine="420"/>
        <w:rPr>
          <w:rFonts w:hint="eastAsia"/>
        </w:rPr>
      </w:pPr>
      <w:r>
        <w:rPr>
          <w:rFonts w:hint="eastAsia"/>
        </w:rPr>
        <w:t>目前我们重仓的部分公司受到原材料涨价和景气度低迷影响，阶段性的盈利出现了压力，市场将这种压力线性外推，给予了公司很低的估值水平。但实际上，企业某个季度的盈利增长高低和企业未来很长一段时间的累计盈利不一定相关。当下的悲观预期可能正是未来的收益来源。</w:t>
      </w:r>
    </w:p>
    <w:p w:rsidR="009F3515" w:rsidRDefault="009F3515" w:rsidP="009F3515">
      <w:pPr>
        <w:pStyle w:val="-2"/>
        <w:spacing w:before="312"/>
        <w:rPr>
          <w:rFonts w:hint="eastAsia"/>
        </w:rPr>
      </w:pPr>
      <w:r>
        <w:rPr>
          <w:rFonts w:hint="eastAsia"/>
        </w:rPr>
        <w:t>报告期内基金的业绩表现</w:t>
      </w:r>
    </w:p>
    <w:p w:rsidR="009F3515" w:rsidRDefault="009F3515" w:rsidP="009F3515">
      <w:pPr>
        <w:pStyle w:val="-"/>
        <w:ind w:firstLine="420"/>
        <w:rPr>
          <w:rFonts w:hint="eastAsia"/>
        </w:rPr>
      </w:pPr>
      <w:r>
        <w:rPr>
          <w:rFonts w:hint="eastAsia"/>
        </w:rPr>
        <w:t>截至报告期末，本基金份额净值为1.5516元，报告期内，份额净值增长率为-5.81%，同期业绩基准增长率为-2.96%。</w:t>
      </w:r>
    </w:p>
    <w:p w:rsidR="009F3515" w:rsidRDefault="009F3515" w:rsidP="009F3515">
      <w:pPr>
        <w:pStyle w:val="-2"/>
        <w:spacing w:before="312"/>
        <w:rPr>
          <w:rFonts w:hint="eastAsia"/>
        </w:rPr>
      </w:pPr>
      <w:r>
        <w:rPr>
          <w:rFonts w:hint="eastAsia"/>
        </w:rPr>
        <w:t>报告期内基金持有人数或基金资产净值预警说明</w:t>
      </w:r>
    </w:p>
    <w:p w:rsidR="009F3515" w:rsidRDefault="009F3515" w:rsidP="009F351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F3515" w:rsidRDefault="009F3515" w:rsidP="009F3515">
      <w:pPr>
        <w:pStyle w:val="-1"/>
        <w:ind w:left="281" w:hanging="281"/>
        <w:rPr>
          <w:rFonts w:hint="eastAsia"/>
        </w:rPr>
      </w:pPr>
      <w:r>
        <w:rPr>
          <w:rFonts w:hint="eastAsia"/>
        </w:rPr>
        <w:t>投资组合报告</w:t>
      </w:r>
    </w:p>
    <w:p w:rsidR="009F3515" w:rsidRDefault="009F3515" w:rsidP="009F3515">
      <w:pPr>
        <w:pStyle w:val="-2"/>
        <w:spacing w:before="312"/>
        <w:rPr>
          <w:rFonts w:hint="eastAsia"/>
        </w:rPr>
      </w:pPr>
      <w:r>
        <w:rPr>
          <w:rFonts w:hint="eastAsia"/>
        </w:rPr>
        <w:t>报告期末基金资产组合情况</w:t>
      </w:r>
    </w:p>
    <w:p w:rsidR="009F3515" w:rsidRDefault="009F3515" w:rsidP="009F351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F3515" w:rsidTr="009F3515">
        <w:trPr>
          <w:cnfStyle w:val="100000000000" w:firstRow="1" w:lastRow="0" w:firstColumn="0" w:lastColumn="0" w:oddVBand="0" w:evenVBand="0" w:oddHBand="0" w:evenHBand="0" w:firstRowFirstColumn="0" w:firstRowLastColumn="0" w:lastRowFirstColumn="0" w:lastRowLastColumn="0"/>
        </w:trPr>
        <w:tc>
          <w:tcPr>
            <w:tcW w:w="646" w:type="dxa"/>
          </w:tcPr>
          <w:p w:rsidR="009F3515" w:rsidRPr="009F3515" w:rsidRDefault="009F3515" w:rsidP="009F3515">
            <w:pPr>
              <w:jc w:val="center"/>
              <w:rPr>
                <w:b/>
              </w:rPr>
            </w:pPr>
            <w:r w:rsidRPr="009F3515">
              <w:rPr>
                <w:rFonts w:hint="eastAsia"/>
                <w:b/>
              </w:rPr>
              <w:t>序号</w:t>
            </w:r>
          </w:p>
        </w:tc>
        <w:tc>
          <w:tcPr>
            <w:tcW w:w="2971" w:type="dxa"/>
          </w:tcPr>
          <w:p w:rsidR="009F3515" w:rsidRPr="009F3515" w:rsidRDefault="009F3515" w:rsidP="009F3515">
            <w:pPr>
              <w:jc w:val="center"/>
              <w:rPr>
                <w:b/>
              </w:rPr>
            </w:pPr>
            <w:r w:rsidRPr="009F3515">
              <w:rPr>
                <w:rFonts w:hint="eastAsia"/>
                <w:b/>
              </w:rPr>
              <w:t>项目</w:t>
            </w:r>
          </w:p>
        </w:tc>
        <w:tc>
          <w:tcPr>
            <w:tcW w:w="2381" w:type="dxa"/>
          </w:tcPr>
          <w:p w:rsidR="009F3515" w:rsidRPr="009F3515" w:rsidRDefault="009F3515" w:rsidP="009F3515">
            <w:pPr>
              <w:jc w:val="center"/>
              <w:rPr>
                <w:b/>
              </w:rPr>
            </w:pPr>
            <w:r w:rsidRPr="009F3515">
              <w:rPr>
                <w:rFonts w:hint="eastAsia"/>
                <w:b/>
              </w:rPr>
              <w:t>金额（元）</w:t>
            </w:r>
          </w:p>
        </w:tc>
        <w:tc>
          <w:tcPr>
            <w:tcW w:w="2506" w:type="dxa"/>
          </w:tcPr>
          <w:p w:rsidR="009F3515" w:rsidRPr="009F3515" w:rsidRDefault="009F3515" w:rsidP="009F3515">
            <w:pPr>
              <w:jc w:val="center"/>
              <w:rPr>
                <w:b/>
              </w:rPr>
            </w:pPr>
            <w:r w:rsidRPr="009F3515">
              <w:rPr>
                <w:rFonts w:hint="eastAsia"/>
                <w:b/>
              </w:rPr>
              <w:t>占基金总资产的比例（</w:t>
            </w:r>
            <w:r w:rsidRPr="009F3515">
              <w:rPr>
                <w:rFonts w:hint="eastAsia"/>
                <w:b/>
              </w:rPr>
              <w:t>%</w:t>
            </w:r>
            <w:r w:rsidRPr="009F3515">
              <w:rPr>
                <w:rFonts w:hint="eastAsia"/>
                <w:b/>
              </w:rPr>
              <w:t>）</w:t>
            </w:r>
          </w:p>
        </w:tc>
      </w:tr>
      <w:tr w:rsidR="009F3515" w:rsidTr="009F3515">
        <w:tc>
          <w:tcPr>
            <w:tcW w:w="646" w:type="dxa"/>
          </w:tcPr>
          <w:p w:rsidR="009F3515" w:rsidRDefault="009F3515" w:rsidP="009F3515">
            <w:pPr>
              <w:jc w:val="center"/>
            </w:pPr>
            <w:r>
              <w:t>1</w:t>
            </w:r>
          </w:p>
        </w:tc>
        <w:tc>
          <w:tcPr>
            <w:tcW w:w="2971" w:type="dxa"/>
          </w:tcPr>
          <w:p w:rsidR="009F3515" w:rsidRDefault="009F3515" w:rsidP="009F3515">
            <w:pPr>
              <w:jc w:val="left"/>
            </w:pPr>
            <w:r>
              <w:rPr>
                <w:rFonts w:hint="eastAsia"/>
              </w:rPr>
              <w:t>权益投资</w:t>
            </w:r>
          </w:p>
        </w:tc>
        <w:tc>
          <w:tcPr>
            <w:tcW w:w="2381" w:type="dxa"/>
          </w:tcPr>
          <w:p w:rsidR="009F3515" w:rsidRDefault="009F3515" w:rsidP="009F3515">
            <w:pPr>
              <w:jc w:val="right"/>
            </w:pPr>
            <w:r>
              <w:t>230,282,938.99</w:t>
            </w:r>
          </w:p>
        </w:tc>
        <w:tc>
          <w:tcPr>
            <w:tcW w:w="2506" w:type="dxa"/>
          </w:tcPr>
          <w:p w:rsidR="009F3515" w:rsidRDefault="009F3515" w:rsidP="009F3515">
            <w:pPr>
              <w:jc w:val="right"/>
            </w:pPr>
            <w:r>
              <w:t>87.75</w:t>
            </w:r>
          </w:p>
        </w:tc>
      </w:tr>
      <w:tr w:rsidR="009F3515" w:rsidTr="009F3515">
        <w:tc>
          <w:tcPr>
            <w:tcW w:w="646" w:type="dxa"/>
          </w:tcPr>
          <w:p w:rsidR="009F3515" w:rsidRDefault="009F3515" w:rsidP="009F3515">
            <w:pPr>
              <w:jc w:val="center"/>
            </w:pPr>
          </w:p>
        </w:tc>
        <w:tc>
          <w:tcPr>
            <w:tcW w:w="2971" w:type="dxa"/>
          </w:tcPr>
          <w:p w:rsidR="009F3515" w:rsidRDefault="009F3515" w:rsidP="009F3515">
            <w:pPr>
              <w:jc w:val="left"/>
            </w:pPr>
            <w:r>
              <w:rPr>
                <w:rFonts w:hint="eastAsia"/>
              </w:rPr>
              <w:t>其中：股票</w:t>
            </w:r>
          </w:p>
        </w:tc>
        <w:tc>
          <w:tcPr>
            <w:tcW w:w="2381" w:type="dxa"/>
          </w:tcPr>
          <w:p w:rsidR="009F3515" w:rsidRDefault="009F3515" w:rsidP="009F3515">
            <w:pPr>
              <w:jc w:val="right"/>
            </w:pPr>
            <w:r>
              <w:t>230,282,938.99</w:t>
            </w:r>
          </w:p>
        </w:tc>
        <w:tc>
          <w:tcPr>
            <w:tcW w:w="2506" w:type="dxa"/>
          </w:tcPr>
          <w:p w:rsidR="009F3515" w:rsidRDefault="009F3515" w:rsidP="009F3515">
            <w:pPr>
              <w:jc w:val="right"/>
            </w:pPr>
            <w:r>
              <w:t>87.75</w:t>
            </w:r>
          </w:p>
        </w:tc>
      </w:tr>
      <w:tr w:rsidR="009F3515" w:rsidTr="009F3515">
        <w:tc>
          <w:tcPr>
            <w:tcW w:w="646" w:type="dxa"/>
          </w:tcPr>
          <w:p w:rsidR="009F3515" w:rsidRDefault="009F3515" w:rsidP="009F3515">
            <w:pPr>
              <w:jc w:val="center"/>
            </w:pPr>
            <w:r>
              <w:t>2</w:t>
            </w:r>
          </w:p>
        </w:tc>
        <w:tc>
          <w:tcPr>
            <w:tcW w:w="2971" w:type="dxa"/>
          </w:tcPr>
          <w:p w:rsidR="009F3515" w:rsidRDefault="009F3515" w:rsidP="009F3515">
            <w:pPr>
              <w:jc w:val="left"/>
            </w:pPr>
            <w:r>
              <w:rPr>
                <w:rFonts w:hint="eastAsia"/>
              </w:rPr>
              <w:t>基金投资</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r>
              <w:t>3</w:t>
            </w:r>
          </w:p>
        </w:tc>
        <w:tc>
          <w:tcPr>
            <w:tcW w:w="2971" w:type="dxa"/>
          </w:tcPr>
          <w:p w:rsidR="009F3515" w:rsidRDefault="009F3515" w:rsidP="009F3515">
            <w:pPr>
              <w:jc w:val="left"/>
            </w:pPr>
            <w:r>
              <w:rPr>
                <w:rFonts w:hint="eastAsia"/>
              </w:rPr>
              <w:t>固定收益投资</w:t>
            </w:r>
          </w:p>
        </w:tc>
        <w:tc>
          <w:tcPr>
            <w:tcW w:w="2381" w:type="dxa"/>
          </w:tcPr>
          <w:p w:rsidR="009F3515" w:rsidRDefault="009F3515" w:rsidP="009F3515">
            <w:pPr>
              <w:jc w:val="right"/>
            </w:pPr>
            <w:r>
              <w:t>14,637,889.04</w:t>
            </w:r>
          </w:p>
        </w:tc>
        <w:tc>
          <w:tcPr>
            <w:tcW w:w="2506" w:type="dxa"/>
          </w:tcPr>
          <w:p w:rsidR="009F3515" w:rsidRDefault="009F3515" w:rsidP="009F3515">
            <w:pPr>
              <w:jc w:val="right"/>
            </w:pPr>
            <w:r>
              <w:t>5.58</w:t>
            </w:r>
          </w:p>
        </w:tc>
      </w:tr>
      <w:tr w:rsidR="009F3515" w:rsidTr="009F3515">
        <w:tc>
          <w:tcPr>
            <w:tcW w:w="646" w:type="dxa"/>
          </w:tcPr>
          <w:p w:rsidR="009F3515" w:rsidRDefault="009F3515" w:rsidP="009F3515">
            <w:pPr>
              <w:jc w:val="center"/>
            </w:pPr>
          </w:p>
        </w:tc>
        <w:tc>
          <w:tcPr>
            <w:tcW w:w="2971" w:type="dxa"/>
          </w:tcPr>
          <w:p w:rsidR="009F3515" w:rsidRDefault="009F3515" w:rsidP="009F3515">
            <w:pPr>
              <w:jc w:val="left"/>
            </w:pPr>
            <w:r>
              <w:rPr>
                <w:rFonts w:hint="eastAsia"/>
              </w:rPr>
              <w:t>其中：债券</w:t>
            </w:r>
          </w:p>
        </w:tc>
        <w:tc>
          <w:tcPr>
            <w:tcW w:w="2381" w:type="dxa"/>
          </w:tcPr>
          <w:p w:rsidR="009F3515" w:rsidRDefault="009F3515" w:rsidP="009F3515">
            <w:pPr>
              <w:jc w:val="right"/>
            </w:pPr>
            <w:r>
              <w:t>14,637,889.04</w:t>
            </w:r>
          </w:p>
        </w:tc>
        <w:tc>
          <w:tcPr>
            <w:tcW w:w="2506" w:type="dxa"/>
          </w:tcPr>
          <w:p w:rsidR="009F3515" w:rsidRDefault="009F3515" w:rsidP="009F3515">
            <w:pPr>
              <w:jc w:val="right"/>
            </w:pPr>
            <w:r>
              <w:t>5.58</w:t>
            </w:r>
          </w:p>
        </w:tc>
      </w:tr>
      <w:tr w:rsidR="009F3515" w:rsidTr="009F3515">
        <w:tc>
          <w:tcPr>
            <w:tcW w:w="646" w:type="dxa"/>
          </w:tcPr>
          <w:p w:rsidR="009F3515" w:rsidRDefault="009F3515" w:rsidP="009F3515">
            <w:pPr>
              <w:jc w:val="center"/>
            </w:pPr>
          </w:p>
        </w:tc>
        <w:tc>
          <w:tcPr>
            <w:tcW w:w="2971" w:type="dxa"/>
          </w:tcPr>
          <w:p w:rsidR="009F3515" w:rsidRDefault="009F3515" w:rsidP="009F3515">
            <w:pPr>
              <w:jc w:val="left"/>
            </w:pPr>
            <w:r>
              <w:rPr>
                <w:rFonts w:hint="eastAsia"/>
              </w:rPr>
              <w:t xml:space="preserve">      </w:t>
            </w:r>
            <w:r>
              <w:rPr>
                <w:rFonts w:hint="eastAsia"/>
              </w:rPr>
              <w:t>资产支持证券</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r>
              <w:t>4</w:t>
            </w:r>
          </w:p>
        </w:tc>
        <w:tc>
          <w:tcPr>
            <w:tcW w:w="2971" w:type="dxa"/>
          </w:tcPr>
          <w:p w:rsidR="009F3515" w:rsidRDefault="009F3515" w:rsidP="009F3515">
            <w:pPr>
              <w:jc w:val="left"/>
            </w:pPr>
            <w:r>
              <w:rPr>
                <w:rFonts w:hint="eastAsia"/>
              </w:rPr>
              <w:t>贵金属投资</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r>
              <w:t>5</w:t>
            </w:r>
          </w:p>
        </w:tc>
        <w:tc>
          <w:tcPr>
            <w:tcW w:w="2971" w:type="dxa"/>
          </w:tcPr>
          <w:p w:rsidR="009F3515" w:rsidRDefault="009F3515" w:rsidP="009F3515">
            <w:pPr>
              <w:jc w:val="left"/>
            </w:pPr>
            <w:r>
              <w:rPr>
                <w:rFonts w:hint="eastAsia"/>
              </w:rPr>
              <w:t>金融衍生品投资</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r>
              <w:t>6</w:t>
            </w:r>
          </w:p>
        </w:tc>
        <w:tc>
          <w:tcPr>
            <w:tcW w:w="2971" w:type="dxa"/>
          </w:tcPr>
          <w:p w:rsidR="009F3515" w:rsidRDefault="009F3515" w:rsidP="009F3515">
            <w:pPr>
              <w:jc w:val="left"/>
            </w:pPr>
            <w:r>
              <w:rPr>
                <w:rFonts w:hint="eastAsia"/>
              </w:rPr>
              <w:t>买入返售金融资产</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p>
        </w:tc>
        <w:tc>
          <w:tcPr>
            <w:tcW w:w="2971" w:type="dxa"/>
          </w:tcPr>
          <w:p w:rsidR="009F3515" w:rsidRDefault="009F3515" w:rsidP="009F3515">
            <w:pPr>
              <w:jc w:val="left"/>
            </w:pPr>
            <w:r>
              <w:rPr>
                <w:rFonts w:hint="eastAsia"/>
              </w:rPr>
              <w:t>其中：买断式回购的买入返售金融资产</w:t>
            </w:r>
          </w:p>
        </w:tc>
        <w:tc>
          <w:tcPr>
            <w:tcW w:w="2381" w:type="dxa"/>
          </w:tcPr>
          <w:p w:rsidR="009F3515" w:rsidRDefault="009F3515" w:rsidP="009F3515">
            <w:pPr>
              <w:jc w:val="right"/>
            </w:pPr>
            <w:r>
              <w:t>-</w:t>
            </w:r>
          </w:p>
        </w:tc>
        <w:tc>
          <w:tcPr>
            <w:tcW w:w="2506" w:type="dxa"/>
          </w:tcPr>
          <w:p w:rsidR="009F3515" w:rsidRDefault="009F3515" w:rsidP="009F3515">
            <w:pPr>
              <w:jc w:val="right"/>
            </w:pPr>
            <w:r>
              <w:t>-</w:t>
            </w:r>
          </w:p>
        </w:tc>
      </w:tr>
      <w:tr w:rsidR="009F3515" w:rsidTr="009F3515">
        <w:tc>
          <w:tcPr>
            <w:tcW w:w="646" w:type="dxa"/>
          </w:tcPr>
          <w:p w:rsidR="009F3515" w:rsidRDefault="009F3515" w:rsidP="009F3515">
            <w:pPr>
              <w:jc w:val="center"/>
            </w:pPr>
            <w:r>
              <w:t>7</w:t>
            </w:r>
          </w:p>
        </w:tc>
        <w:tc>
          <w:tcPr>
            <w:tcW w:w="2971" w:type="dxa"/>
          </w:tcPr>
          <w:p w:rsidR="009F3515" w:rsidRDefault="009F3515" w:rsidP="009F3515">
            <w:pPr>
              <w:jc w:val="left"/>
            </w:pPr>
            <w:r>
              <w:rPr>
                <w:rFonts w:hint="eastAsia"/>
              </w:rPr>
              <w:t>银行存款和结算备付金合计</w:t>
            </w:r>
          </w:p>
        </w:tc>
        <w:tc>
          <w:tcPr>
            <w:tcW w:w="2381" w:type="dxa"/>
          </w:tcPr>
          <w:p w:rsidR="009F3515" w:rsidRDefault="009F3515" w:rsidP="009F3515">
            <w:pPr>
              <w:jc w:val="right"/>
            </w:pPr>
            <w:r>
              <w:t>16,014,021.46</w:t>
            </w:r>
          </w:p>
        </w:tc>
        <w:tc>
          <w:tcPr>
            <w:tcW w:w="2506" w:type="dxa"/>
          </w:tcPr>
          <w:p w:rsidR="009F3515" w:rsidRDefault="009F3515" w:rsidP="009F3515">
            <w:pPr>
              <w:jc w:val="right"/>
            </w:pPr>
            <w:r>
              <w:t>6.10</w:t>
            </w:r>
          </w:p>
        </w:tc>
      </w:tr>
      <w:tr w:rsidR="009F3515" w:rsidTr="009F3515">
        <w:tc>
          <w:tcPr>
            <w:tcW w:w="646" w:type="dxa"/>
          </w:tcPr>
          <w:p w:rsidR="009F3515" w:rsidRDefault="009F3515" w:rsidP="009F3515">
            <w:pPr>
              <w:jc w:val="center"/>
            </w:pPr>
            <w:r>
              <w:t>8</w:t>
            </w:r>
          </w:p>
        </w:tc>
        <w:tc>
          <w:tcPr>
            <w:tcW w:w="2971" w:type="dxa"/>
          </w:tcPr>
          <w:p w:rsidR="009F3515" w:rsidRDefault="009F3515" w:rsidP="009F3515">
            <w:pPr>
              <w:jc w:val="left"/>
            </w:pPr>
            <w:r>
              <w:rPr>
                <w:rFonts w:hint="eastAsia"/>
              </w:rPr>
              <w:t>其他资产</w:t>
            </w:r>
          </w:p>
        </w:tc>
        <w:tc>
          <w:tcPr>
            <w:tcW w:w="2381" w:type="dxa"/>
          </w:tcPr>
          <w:p w:rsidR="009F3515" w:rsidRDefault="009F3515" w:rsidP="009F3515">
            <w:pPr>
              <w:jc w:val="right"/>
            </w:pPr>
            <w:r>
              <w:t>1,489,525.56</w:t>
            </w:r>
          </w:p>
        </w:tc>
        <w:tc>
          <w:tcPr>
            <w:tcW w:w="2506" w:type="dxa"/>
          </w:tcPr>
          <w:p w:rsidR="009F3515" w:rsidRDefault="009F3515" w:rsidP="009F3515">
            <w:pPr>
              <w:jc w:val="right"/>
            </w:pPr>
            <w:r>
              <w:t>0.57</w:t>
            </w:r>
          </w:p>
        </w:tc>
      </w:tr>
      <w:tr w:rsidR="009F3515" w:rsidTr="009F3515">
        <w:tc>
          <w:tcPr>
            <w:tcW w:w="646" w:type="dxa"/>
          </w:tcPr>
          <w:p w:rsidR="009F3515" w:rsidRDefault="009F3515" w:rsidP="009F3515">
            <w:pPr>
              <w:jc w:val="center"/>
            </w:pPr>
            <w:r>
              <w:t>9</w:t>
            </w:r>
          </w:p>
        </w:tc>
        <w:tc>
          <w:tcPr>
            <w:tcW w:w="2971" w:type="dxa"/>
          </w:tcPr>
          <w:p w:rsidR="009F3515" w:rsidRDefault="009F3515" w:rsidP="009F3515">
            <w:pPr>
              <w:jc w:val="left"/>
            </w:pPr>
            <w:r>
              <w:rPr>
                <w:rFonts w:hint="eastAsia"/>
              </w:rPr>
              <w:t>合计</w:t>
            </w:r>
          </w:p>
        </w:tc>
        <w:tc>
          <w:tcPr>
            <w:tcW w:w="2381" w:type="dxa"/>
          </w:tcPr>
          <w:p w:rsidR="009F3515" w:rsidRDefault="009F3515" w:rsidP="009F3515">
            <w:pPr>
              <w:jc w:val="right"/>
            </w:pPr>
            <w:r>
              <w:t>262,424,375.05</w:t>
            </w:r>
          </w:p>
        </w:tc>
        <w:tc>
          <w:tcPr>
            <w:tcW w:w="2506" w:type="dxa"/>
          </w:tcPr>
          <w:p w:rsidR="009F3515" w:rsidRDefault="009F3515" w:rsidP="009F3515">
            <w:pPr>
              <w:jc w:val="right"/>
            </w:pPr>
            <w:r>
              <w:t>100.00</w:t>
            </w:r>
          </w:p>
        </w:tc>
      </w:tr>
    </w:tbl>
    <w:p w:rsidR="009F3515" w:rsidRDefault="009F3515" w:rsidP="009F3515">
      <w:pPr>
        <w:pStyle w:val="-2"/>
        <w:spacing w:before="312"/>
        <w:rPr>
          <w:rFonts w:hint="eastAsia"/>
        </w:rPr>
      </w:pPr>
      <w:r>
        <w:rPr>
          <w:rFonts w:hint="eastAsia"/>
        </w:rPr>
        <w:lastRenderedPageBreak/>
        <w:t>报告期末按行业分类的股票投资组合</w:t>
      </w:r>
    </w:p>
    <w:p w:rsidR="009F3515" w:rsidRDefault="009F3515" w:rsidP="009F351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F3515" w:rsidTr="009F3515">
        <w:trPr>
          <w:cnfStyle w:val="100000000000" w:firstRow="1" w:lastRow="0" w:firstColumn="0" w:lastColumn="0" w:oddVBand="0" w:evenVBand="0" w:oddHBand="0" w:evenHBand="0" w:firstRowFirstColumn="0" w:firstRowLastColumn="0" w:lastRowFirstColumn="0" w:lastRowLastColumn="0"/>
        </w:trPr>
        <w:tc>
          <w:tcPr>
            <w:tcW w:w="646" w:type="dxa"/>
          </w:tcPr>
          <w:p w:rsidR="009F3515" w:rsidRPr="009F3515" w:rsidRDefault="009F3515" w:rsidP="009F3515">
            <w:pPr>
              <w:jc w:val="center"/>
              <w:rPr>
                <w:b/>
              </w:rPr>
            </w:pPr>
            <w:r w:rsidRPr="009F3515">
              <w:rPr>
                <w:rFonts w:hint="eastAsia"/>
                <w:b/>
              </w:rPr>
              <w:t>代码</w:t>
            </w:r>
          </w:p>
        </w:tc>
        <w:tc>
          <w:tcPr>
            <w:tcW w:w="3595" w:type="dxa"/>
          </w:tcPr>
          <w:p w:rsidR="009F3515" w:rsidRPr="009F3515" w:rsidRDefault="009F3515" w:rsidP="009F3515">
            <w:pPr>
              <w:jc w:val="center"/>
              <w:rPr>
                <w:b/>
              </w:rPr>
            </w:pPr>
            <w:r w:rsidRPr="009F3515">
              <w:rPr>
                <w:rFonts w:hint="eastAsia"/>
                <w:b/>
              </w:rPr>
              <w:t>行业类别</w:t>
            </w:r>
          </w:p>
        </w:tc>
        <w:tc>
          <w:tcPr>
            <w:tcW w:w="1769" w:type="dxa"/>
          </w:tcPr>
          <w:p w:rsidR="009F3515" w:rsidRPr="009F3515" w:rsidRDefault="009F3515" w:rsidP="009F3515">
            <w:pPr>
              <w:jc w:val="center"/>
              <w:rPr>
                <w:b/>
              </w:rPr>
            </w:pPr>
            <w:r w:rsidRPr="009F3515">
              <w:rPr>
                <w:rFonts w:hint="eastAsia"/>
                <w:b/>
              </w:rPr>
              <w:t>公允价值（元）</w:t>
            </w:r>
          </w:p>
        </w:tc>
        <w:tc>
          <w:tcPr>
            <w:tcW w:w="2495" w:type="dxa"/>
          </w:tcPr>
          <w:p w:rsidR="009F3515" w:rsidRPr="009F3515" w:rsidRDefault="009F3515" w:rsidP="009F3515">
            <w:pPr>
              <w:jc w:val="center"/>
              <w:rPr>
                <w:b/>
              </w:rPr>
            </w:pPr>
            <w:r w:rsidRPr="009F3515">
              <w:rPr>
                <w:rFonts w:hint="eastAsia"/>
                <w:b/>
              </w:rPr>
              <w:t>占基金资产净值比例（％）</w:t>
            </w:r>
          </w:p>
        </w:tc>
      </w:tr>
      <w:tr w:rsidR="009F3515" w:rsidTr="009F3515">
        <w:tc>
          <w:tcPr>
            <w:tcW w:w="646" w:type="dxa"/>
          </w:tcPr>
          <w:p w:rsidR="009F3515" w:rsidRDefault="009F3515" w:rsidP="009F3515">
            <w:pPr>
              <w:jc w:val="left"/>
            </w:pPr>
            <w:r>
              <w:t>A</w:t>
            </w:r>
          </w:p>
        </w:tc>
        <w:tc>
          <w:tcPr>
            <w:tcW w:w="3595" w:type="dxa"/>
          </w:tcPr>
          <w:p w:rsidR="009F3515" w:rsidRDefault="009F3515" w:rsidP="009F3515">
            <w:pPr>
              <w:jc w:val="left"/>
            </w:pPr>
            <w:r>
              <w:rPr>
                <w:rFonts w:hint="eastAsia"/>
              </w:rPr>
              <w:t>农、林、牧、渔业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B</w:t>
            </w:r>
          </w:p>
        </w:tc>
        <w:tc>
          <w:tcPr>
            <w:tcW w:w="3595" w:type="dxa"/>
          </w:tcPr>
          <w:p w:rsidR="009F3515" w:rsidRDefault="009F3515" w:rsidP="009F3515">
            <w:pPr>
              <w:jc w:val="left"/>
            </w:pPr>
            <w:r>
              <w:rPr>
                <w:rFonts w:hint="eastAsia"/>
              </w:rPr>
              <w:t>采矿业</w:t>
            </w:r>
          </w:p>
        </w:tc>
        <w:tc>
          <w:tcPr>
            <w:tcW w:w="1769" w:type="dxa"/>
          </w:tcPr>
          <w:p w:rsidR="009F3515" w:rsidRDefault="009F3515" w:rsidP="009F3515">
            <w:pPr>
              <w:jc w:val="right"/>
            </w:pPr>
            <w:r>
              <w:t>15,895,790.82</w:t>
            </w:r>
          </w:p>
        </w:tc>
        <w:tc>
          <w:tcPr>
            <w:tcW w:w="2495" w:type="dxa"/>
          </w:tcPr>
          <w:p w:rsidR="009F3515" w:rsidRDefault="009F3515" w:rsidP="009F3515">
            <w:pPr>
              <w:jc w:val="right"/>
            </w:pPr>
            <w:r>
              <w:t>6.08</w:t>
            </w:r>
          </w:p>
        </w:tc>
      </w:tr>
      <w:tr w:rsidR="009F3515" w:rsidTr="009F3515">
        <w:tc>
          <w:tcPr>
            <w:tcW w:w="646" w:type="dxa"/>
          </w:tcPr>
          <w:p w:rsidR="009F3515" w:rsidRDefault="009F3515" w:rsidP="009F3515">
            <w:pPr>
              <w:jc w:val="left"/>
            </w:pPr>
            <w:r>
              <w:t>C</w:t>
            </w:r>
          </w:p>
        </w:tc>
        <w:tc>
          <w:tcPr>
            <w:tcW w:w="3595" w:type="dxa"/>
          </w:tcPr>
          <w:p w:rsidR="009F3515" w:rsidRDefault="009F3515" w:rsidP="009F3515">
            <w:pPr>
              <w:jc w:val="left"/>
            </w:pPr>
            <w:r>
              <w:rPr>
                <w:rFonts w:hint="eastAsia"/>
              </w:rPr>
              <w:t>制造业</w:t>
            </w:r>
          </w:p>
        </w:tc>
        <w:tc>
          <w:tcPr>
            <w:tcW w:w="1769" w:type="dxa"/>
          </w:tcPr>
          <w:p w:rsidR="009F3515" w:rsidRDefault="009F3515" w:rsidP="009F3515">
            <w:pPr>
              <w:jc w:val="right"/>
            </w:pPr>
            <w:r>
              <w:t>165,794,860.00</w:t>
            </w:r>
          </w:p>
        </w:tc>
        <w:tc>
          <w:tcPr>
            <w:tcW w:w="2495" w:type="dxa"/>
          </w:tcPr>
          <w:p w:rsidR="009F3515" w:rsidRDefault="009F3515" w:rsidP="009F3515">
            <w:pPr>
              <w:jc w:val="right"/>
            </w:pPr>
            <w:r>
              <w:t>63.42</w:t>
            </w:r>
          </w:p>
        </w:tc>
      </w:tr>
      <w:tr w:rsidR="009F3515" w:rsidTr="009F3515">
        <w:tc>
          <w:tcPr>
            <w:tcW w:w="646" w:type="dxa"/>
          </w:tcPr>
          <w:p w:rsidR="009F3515" w:rsidRDefault="009F3515" w:rsidP="009F3515">
            <w:pPr>
              <w:jc w:val="left"/>
            </w:pPr>
            <w:r>
              <w:t>D</w:t>
            </w:r>
          </w:p>
        </w:tc>
        <w:tc>
          <w:tcPr>
            <w:tcW w:w="3595" w:type="dxa"/>
          </w:tcPr>
          <w:p w:rsidR="009F3515" w:rsidRDefault="009F3515" w:rsidP="009F3515">
            <w:pPr>
              <w:jc w:val="left"/>
            </w:pPr>
            <w:r>
              <w:rPr>
                <w:rFonts w:hint="eastAsia"/>
              </w:rPr>
              <w:t>电力、热力、燃气及水生产和供应业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E</w:t>
            </w:r>
          </w:p>
        </w:tc>
        <w:tc>
          <w:tcPr>
            <w:tcW w:w="3595" w:type="dxa"/>
          </w:tcPr>
          <w:p w:rsidR="009F3515" w:rsidRDefault="009F3515" w:rsidP="009F3515">
            <w:pPr>
              <w:jc w:val="left"/>
            </w:pPr>
            <w:r>
              <w:rPr>
                <w:rFonts w:hint="eastAsia"/>
              </w:rPr>
              <w:t>建筑业</w:t>
            </w:r>
          </w:p>
        </w:tc>
        <w:tc>
          <w:tcPr>
            <w:tcW w:w="1769" w:type="dxa"/>
          </w:tcPr>
          <w:p w:rsidR="009F3515" w:rsidRDefault="009F3515" w:rsidP="009F3515">
            <w:pPr>
              <w:jc w:val="right"/>
            </w:pPr>
            <w:r>
              <w:t>76,442.00</w:t>
            </w:r>
          </w:p>
        </w:tc>
        <w:tc>
          <w:tcPr>
            <w:tcW w:w="2495" w:type="dxa"/>
          </w:tcPr>
          <w:p w:rsidR="009F3515" w:rsidRDefault="009F3515" w:rsidP="009F3515">
            <w:pPr>
              <w:jc w:val="right"/>
            </w:pPr>
            <w:r>
              <w:t>0.03</w:t>
            </w:r>
          </w:p>
        </w:tc>
      </w:tr>
      <w:tr w:rsidR="009F3515" w:rsidTr="009F3515">
        <w:tc>
          <w:tcPr>
            <w:tcW w:w="646" w:type="dxa"/>
          </w:tcPr>
          <w:p w:rsidR="009F3515" w:rsidRDefault="009F3515" w:rsidP="009F3515">
            <w:pPr>
              <w:jc w:val="left"/>
            </w:pPr>
            <w:r>
              <w:t>F</w:t>
            </w:r>
          </w:p>
        </w:tc>
        <w:tc>
          <w:tcPr>
            <w:tcW w:w="3595" w:type="dxa"/>
          </w:tcPr>
          <w:p w:rsidR="009F3515" w:rsidRDefault="009F3515" w:rsidP="009F3515">
            <w:pPr>
              <w:jc w:val="left"/>
            </w:pPr>
            <w:r>
              <w:rPr>
                <w:rFonts w:hint="eastAsia"/>
              </w:rPr>
              <w:t>批发和零售业</w:t>
            </w:r>
          </w:p>
        </w:tc>
        <w:tc>
          <w:tcPr>
            <w:tcW w:w="1769" w:type="dxa"/>
          </w:tcPr>
          <w:p w:rsidR="009F3515" w:rsidRDefault="009F3515" w:rsidP="009F3515">
            <w:pPr>
              <w:jc w:val="right"/>
            </w:pPr>
            <w:r>
              <w:t>8,735,070.64</w:t>
            </w:r>
          </w:p>
        </w:tc>
        <w:tc>
          <w:tcPr>
            <w:tcW w:w="2495" w:type="dxa"/>
          </w:tcPr>
          <w:p w:rsidR="009F3515" w:rsidRDefault="009F3515" w:rsidP="009F3515">
            <w:pPr>
              <w:jc w:val="right"/>
            </w:pPr>
            <w:r>
              <w:t>3.34</w:t>
            </w:r>
          </w:p>
        </w:tc>
      </w:tr>
      <w:tr w:rsidR="009F3515" w:rsidTr="009F3515">
        <w:tc>
          <w:tcPr>
            <w:tcW w:w="646" w:type="dxa"/>
          </w:tcPr>
          <w:p w:rsidR="009F3515" w:rsidRDefault="009F3515" w:rsidP="009F3515">
            <w:pPr>
              <w:jc w:val="left"/>
            </w:pPr>
            <w:r>
              <w:t>G</w:t>
            </w:r>
          </w:p>
        </w:tc>
        <w:tc>
          <w:tcPr>
            <w:tcW w:w="3595" w:type="dxa"/>
          </w:tcPr>
          <w:p w:rsidR="009F3515" w:rsidRDefault="009F3515" w:rsidP="009F3515">
            <w:pPr>
              <w:jc w:val="left"/>
            </w:pPr>
            <w:r>
              <w:rPr>
                <w:rFonts w:hint="eastAsia"/>
              </w:rPr>
              <w:t>交通运输、仓储和邮政业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H</w:t>
            </w:r>
          </w:p>
        </w:tc>
        <w:tc>
          <w:tcPr>
            <w:tcW w:w="3595" w:type="dxa"/>
          </w:tcPr>
          <w:p w:rsidR="009F3515" w:rsidRDefault="009F3515" w:rsidP="009F3515">
            <w:pPr>
              <w:jc w:val="left"/>
            </w:pPr>
            <w:r>
              <w:rPr>
                <w:rFonts w:hint="eastAsia"/>
              </w:rPr>
              <w:t>住宿和餐饮业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I</w:t>
            </w:r>
          </w:p>
        </w:tc>
        <w:tc>
          <w:tcPr>
            <w:tcW w:w="3595" w:type="dxa"/>
          </w:tcPr>
          <w:p w:rsidR="009F3515" w:rsidRDefault="009F3515" w:rsidP="009F3515">
            <w:pPr>
              <w:jc w:val="left"/>
            </w:pPr>
            <w:r>
              <w:rPr>
                <w:rFonts w:hint="eastAsia"/>
              </w:rPr>
              <w:t>信息传输、软件和信息技术服务业</w:t>
            </w:r>
          </w:p>
        </w:tc>
        <w:tc>
          <w:tcPr>
            <w:tcW w:w="1769" w:type="dxa"/>
          </w:tcPr>
          <w:p w:rsidR="009F3515" w:rsidRDefault="009F3515" w:rsidP="009F3515">
            <w:pPr>
              <w:jc w:val="right"/>
            </w:pPr>
            <w:r>
              <w:t>51,902.33</w:t>
            </w:r>
          </w:p>
        </w:tc>
        <w:tc>
          <w:tcPr>
            <w:tcW w:w="2495" w:type="dxa"/>
          </w:tcPr>
          <w:p w:rsidR="009F3515" w:rsidRDefault="009F3515" w:rsidP="009F3515">
            <w:pPr>
              <w:jc w:val="right"/>
            </w:pPr>
            <w:r>
              <w:t>0.02</w:t>
            </w:r>
          </w:p>
        </w:tc>
      </w:tr>
      <w:tr w:rsidR="009F3515" w:rsidTr="009F3515">
        <w:tc>
          <w:tcPr>
            <w:tcW w:w="646" w:type="dxa"/>
          </w:tcPr>
          <w:p w:rsidR="009F3515" w:rsidRDefault="009F3515" w:rsidP="009F3515">
            <w:pPr>
              <w:jc w:val="left"/>
            </w:pPr>
            <w:r>
              <w:t>J</w:t>
            </w:r>
          </w:p>
        </w:tc>
        <w:tc>
          <w:tcPr>
            <w:tcW w:w="3595" w:type="dxa"/>
          </w:tcPr>
          <w:p w:rsidR="009F3515" w:rsidRDefault="009F3515" w:rsidP="009F3515">
            <w:pPr>
              <w:jc w:val="left"/>
            </w:pPr>
            <w:r>
              <w:rPr>
                <w:rFonts w:hint="eastAsia"/>
              </w:rPr>
              <w:t>金融业</w:t>
            </w:r>
          </w:p>
        </w:tc>
        <w:tc>
          <w:tcPr>
            <w:tcW w:w="1769" w:type="dxa"/>
          </w:tcPr>
          <w:p w:rsidR="009F3515" w:rsidRDefault="009F3515" w:rsidP="009F3515">
            <w:pPr>
              <w:jc w:val="right"/>
            </w:pPr>
            <w:r>
              <w:t>35,052,469.00</w:t>
            </w:r>
          </w:p>
        </w:tc>
        <w:tc>
          <w:tcPr>
            <w:tcW w:w="2495" w:type="dxa"/>
          </w:tcPr>
          <w:p w:rsidR="009F3515" w:rsidRDefault="009F3515" w:rsidP="009F3515">
            <w:pPr>
              <w:jc w:val="right"/>
            </w:pPr>
            <w:r>
              <w:t>13.41</w:t>
            </w:r>
          </w:p>
        </w:tc>
      </w:tr>
      <w:tr w:rsidR="009F3515" w:rsidTr="009F3515">
        <w:tc>
          <w:tcPr>
            <w:tcW w:w="646" w:type="dxa"/>
          </w:tcPr>
          <w:p w:rsidR="009F3515" w:rsidRDefault="009F3515" w:rsidP="009F3515">
            <w:pPr>
              <w:jc w:val="left"/>
            </w:pPr>
            <w:r>
              <w:t>K</w:t>
            </w:r>
          </w:p>
        </w:tc>
        <w:tc>
          <w:tcPr>
            <w:tcW w:w="3595" w:type="dxa"/>
          </w:tcPr>
          <w:p w:rsidR="009F3515" w:rsidRDefault="009F3515" w:rsidP="009F3515">
            <w:pPr>
              <w:jc w:val="left"/>
            </w:pPr>
            <w:r>
              <w:rPr>
                <w:rFonts w:hint="eastAsia"/>
              </w:rPr>
              <w:t>房地产业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L</w:t>
            </w:r>
          </w:p>
        </w:tc>
        <w:tc>
          <w:tcPr>
            <w:tcW w:w="3595" w:type="dxa"/>
          </w:tcPr>
          <w:p w:rsidR="009F3515" w:rsidRDefault="009F3515" w:rsidP="009F3515">
            <w:pPr>
              <w:jc w:val="left"/>
            </w:pPr>
            <w:r>
              <w:rPr>
                <w:rFonts w:hint="eastAsia"/>
              </w:rPr>
              <w:t>租赁和商务服务业</w:t>
            </w:r>
          </w:p>
        </w:tc>
        <w:tc>
          <w:tcPr>
            <w:tcW w:w="1769" w:type="dxa"/>
          </w:tcPr>
          <w:p w:rsidR="009F3515" w:rsidRDefault="009F3515" w:rsidP="009F3515">
            <w:pPr>
              <w:jc w:val="right"/>
            </w:pPr>
            <w:r>
              <w:t>4,662,989.00</w:t>
            </w:r>
          </w:p>
        </w:tc>
        <w:tc>
          <w:tcPr>
            <w:tcW w:w="2495" w:type="dxa"/>
          </w:tcPr>
          <w:p w:rsidR="009F3515" w:rsidRDefault="009F3515" w:rsidP="009F3515">
            <w:pPr>
              <w:jc w:val="right"/>
            </w:pPr>
            <w:r>
              <w:t>1.78</w:t>
            </w:r>
          </w:p>
        </w:tc>
      </w:tr>
      <w:tr w:rsidR="009F3515" w:rsidTr="009F3515">
        <w:tc>
          <w:tcPr>
            <w:tcW w:w="646" w:type="dxa"/>
          </w:tcPr>
          <w:p w:rsidR="009F3515" w:rsidRDefault="009F3515" w:rsidP="009F3515">
            <w:pPr>
              <w:jc w:val="left"/>
            </w:pPr>
            <w:r>
              <w:t>M</w:t>
            </w:r>
          </w:p>
        </w:tc>
        <w:tc>
          <w:tcPr>
            <w:tcW w:w="3595" w:type="dxa"/>
          </w:tcPr>
          <w:p w:rsidR="009F3515" w:rsidRDefault="009F3515" w:rsidP="009F3515">
            <w:pPr>
              <w:jc w:val="left"/>
            </w:pPr>
            <w:r>
              <w:rPr>
                <w:rFonts w:hint="eastAsia"/>
              </w:rPr>
              <w:t>科学研究和技术服务业</w:t>
            </w:r>
          </w:p>
        </w:tc>
        <w:tc>
          <w:tcPr>
            <w:tcW w:w="1769" w:type="dxa"/>
          </w:tcPr>
          <w:p w:rsidR="009F3515" w:rsidRDefault="009F3515" w:rsidP="009F3515">
            <w:pPr>
              <w:jc w:val="right"/>
            </w:pPr>
            <w:r>
              <w:t>13,415.20</w:t>
            </w:r>
          </w:p>
        </w:tc>
        <w:tc>
          <w:tcPr>
            <w:tcW w:w="2495" w:type="dxa"/>
          </w:tcPr>
          <w:p w:rsidR="009F3515" w:rsidRDefault="009F3515" w:rsidP="009F3515">
            <w:pPr>
              <w:jc w:val="right"/>
            </w:pPr>
            <w:r>
              <w:t>0.01</w:t>
            </w:r>
          </w:p>
        </w:tc>
      </w:tr>
      <w:tr w:rsidR="009F3515" w:rsidTr="009F3515">
        <w:tc>
          <w:tcPr>
            <w:tcW w:w="646" w:type="dxa"/>
          </w:tcPr>
          <w:p w:rsidR="009F3515" w:rsidRDefault="009F3515" w:rsidP="009F3515">
            <w:pPr>
              <w:jc w:val="left"/>
            </w:pPr>
            <w:r>
              <w:t>N</w:t>
            </w:r>
          </w:p>
        </w:tc>
        <w:tc>
          <w:tcPr>
            <w:tcW w:w="3595" w:type="dxa"/>
          </w:tcPr>
          <w:p w:rsidR="009F3515" w:rsidRDefault="009F3515" w:rsidP="009F3515">
            <w:pPr>
              <w:jc w:val="left"/>
            </w:pPr>
            <w:r>
              <w:rPr>
                <w:rFonts w:hint="eastAsia"/>
              </w:rPr>
              <w:t>水利、环境和公共设施管理业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O</w:t>
            </w:r>
          </w:p>
        </w:tc>
        <w:tc>
          <w:tcPr>
            <w:tcW w:w="3595" w:type="dxa"/>
          </w:tcPr>
          <w:p w:rsidR="009F3515" w:rsidRDefault="009F3515" w:rsidP="009F3515">
            <w:pPr>
              <w:jc w:val="left"/>
            </w:pPr>
            <w:r>
              <w:rPr>
                <w:rFonts w:hint="eastAsia"/>
              </w:rPr>
              <w:t>居民服务、修理和其他服务业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P</w:t>
            </w:r>
          </w:p>
        </w:tc>
        <w:tc>
          <w:tcPr>
            <w:tcW w:w="3595" w:type="dxa"/>
          </w:tcPr>
          <w:p w:rsidR="009F3515" w:rsidRDefault="009F3515" w:rsidP="009F3515">
            <w:pPr>
              <w:jc w:val="left"/>
            </w:pPr>
            <w:r>
              <w:rPr>
                <w:rFonts w:hint="eastAsia"/>
              </w:rPr>
              <w:t>教育</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Q</w:t>
            </w:r>
          </w:p>
        </w:tc>
        <w:tc>
          <w:tcPr>
            <w:tcW w:w="3595" w:type="dxa"/>
          </w:tcPr>
          <w:p w:rsidR="009F3515" w:rsidRDefault="009F3515" w:rsidP="009F3515">
            <w:pPr>
              <w:jc w:val="left"/>
            </w:pPr>
            <w:r>
              <w:rPr>
                <w:rFonts w:hint="eastAsia"/>
              </w:rPr>
              <w:t>卫生和社会工作</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R</w:t>
            </w:r>
          </w:p>
        </w:tc>
        <w:tc>
          <w:tcPr>
            <w:tcW w:w="3595" w:type="dxa"/>
          </w:tcPr>
          <w:p w:rsidR="009F3515" w:rsidRDefault="009F3515" w:rsidP="009F3515">
            <w:pPr>
              <w:jc w:val="left"/>
            </w:pPr>
            <w:r>
              <w:rPr>
                <w:rFonts w:hint="eastAsia"/>
              </w:rPr>
              <w:t>文化、体育和娱乐业</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r>
              <w:t>S</w:t>
            </w:r>
          </w:p>
        </w:tc>
        <w:tc>
          <w:tcPr>
            <w:tcW w:w="3595" w:type="dxa"/>
          </w:tcPr>
          <w:p w:rsidR="009F3515" w:rsidRDefault="009F3515" w:rsidP="009F3515">
            <w:pPr>
              <w:jc w:val="left"/>
            </w:pPr>
            <w:r>
              <w:rPr>
                <w:rFonts w:hint="eastAsia"/>
              </w:rPr>
              <w:t>综合</w:t>
            </w:r>
          </w:p>
        </w:tc>
        <w:tc>
          <w:tcPr>
            <w:tcW w:w="1769" w:type="dxa"/>
          </w:tcPr>
          <w:p w:rsidR="009F3515" w:rsidRDefault="009F3515" w:rsidP="009F3515">
            <w:pPr>
              <w:jc w:val="right"/>
            </w:pPr>
            <w:r>
              <w:t>-</w:t>
            </w:r>
          </w:p>
        </w:tc>
        <w:tc>
          <w:tcPr>
            <w:tcW w:w="2495" w:type="dxa"/>
          </w:tcPr>
          <w:p w:rsidR="009F3515" w:rsidRDefault="009F3515" w:rsidP="009F3515">
            <w:pPr>
              <w:jc w:val="right"/>
            </w:pPr>
            <w:r>
              <w:t>-</w:t>
            </w:r>
          </w:p>
        </w:tc>
      </w:tr>
      <w:tr w:rsidR="009F3515" w:rsidTr="009F3515">
        <w:tc>
          <w:tcPr>
            <w:tcW w:w="646" w:type="dxa"/>
          </w:tcPr>
          <w:p w:rsidR="009F3515" w:rsidRDefault="009F3515" w:rsidP="009F3515">
            <w:pPr>
              <w:jc w:val="left"/>
            </w:pPr>
          </w:p>
        </w:tc>
        <w:tc>
          <w:tcPr>
            <w:tcW w:w="3595" w:type="dxa"/>
          </w:tcPr>
          <w:p w:rsidR="009F3515" w:rsidRDefault="009F3515" w:rsidP="009F3515">
            <w:pPr>
              <w:jc w:val="left"/>
            </w:pPr>
            <w:r>
              <w:rPr>
                <w:rFonts w:hint="eastAsia"/>
              </w:rPr>
              <w:t>合计</w:t>
            </w:r>
          </w:p>
        </w:tc>
        <w:tc>
          <w:tcPr>
            <w:tcW w:w="1769" w:type="dxa"/>
          </w:tcPr>
          <w:p w:rsidR="009F3515" w:rsidRDefault="009F3515" w:rsidP="009F3515">
            <w:pPr>
              <w:jc w:val="right"/>
            </w:pPr>
            <w:r>
              <w:t>230,282,938.99</w:t>
            </w:r>
          </w:p>
        </w:tc>
        <w:tc>
          <w:tcPr>
            <w:tcW w:w="2495" w:type="dxa"/>
          </w:tcPr>
          <w:p w:rsidR="009F3515" w:rsidRDefault="009F3515" w:rsidP="009F3515">
            <w:pPr>
              <w:jc w:val="right"/>
            </w:pPr>
            <w:r>
              <w:t>88.09</w:t>
            </w:r>
          </w:p>
        </w:tc>
      </w:tr>
    </w:tbl>
    <w:p w:rsidR="009F3515" w:rsidRDefault="009F3515" w:rsidP="009F3515">
      <w:pPr>
        <w:pStyle w:val="-3"/>
        <w:spacing w:before="156" w:after="156"/>
        <w:rPr>
          <w:rFonts w:hint="eastAsia"/>
        </w:rPr>
      </w:pPr>
      <w:r>
        <w:rPr>
          <w:rFonts w:hint="eastAsia"/>
        </w:rPr>
        <w:t>报告期末按行业分类的港股通投资股票投资组合</w:t>
      </w:r>
    </w:p>
    <w:p w:rsidR="009F3515" w:rsidRDefault="009F3515" w:rsidP="009F3515">
      <w:pPr>
        <w:pStyle w:val="-"/>
        <w:ind w:firstLine="420"/>
        <w:rPr>
          <w:rFonts w:hint="eastAsia"/>
        </w:rPr>
      </w:pPr>
      <w:r>
        <w:rPr>
          <w:rFonts w:hint="eastAsia"/>
        </w:rPr>
        <w:t>无。</w:t>
      </w:r>
    </w:p>
    <w:p w:rsidR="009F3515" w:rsidRDefault="009F3515" w:rsidP="009F3515">
      <w:pPr>
        <w:pStyle w:val="-2"/>
        <w:spacing w:before="312"/>
        <w:rPr>
          <w:rFonts w:hint="eastAsia"/>
        </w:rPr>
      </w:pPr>
      <w:r>
        <w:rPr>
          <w:rFonts w:hint="eastAsia"/>
        </w:rPr>
        <w:t>期末按公允价值占基金资产净值比例大小排序的股票投资明细</w:t>
      </w:r>
    </w:p>
    <w:p w:rsidR="009F3515" w:rsidRDefault="009F3515" w:rsidP="009F351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F3515" w:rsidTr="009F3515">
        <w:trPr>
          <w:cnfStyle w:val="100000000000" w:firstRow="1" w:lastRow="0" w:firstColumn="0" w:lastColumn="0" w:oddVBand="0" w:evenVBand="0" w:oddHBand="0" w:evenHBand="0" w:firstRowFirstColumn="0" w:firstRowLastColumn="0" w:lastRowFirstColumn="0" w:lastRowLastColumn="0"/>
        </w:trPr>
        <w:tc>
          <w:tcPr>
            <w:tcW w:w="652" w:type="dxa"/>
          </w:tcPr>
          <w:p w:rsidR="009F3515" w:rsidRPr="009F3515" w:rsidRDefault="009F3515" w:rsidP="009F3515">
            <w:pPr>
              <w:jc w:val="center"/>
              <w:rPr>
                <w:b/>
              </w:rPr>
            </w:pPr>
            <w:r w:rsidRPr="009F3515">
              <w:rPr>
                <w:rFonts w:hint="eastAsia"/>
                <w:b/>
              </w:rPr>
              <w:t>序号</w:t>
            </w:r>
          </w:p>
        </w:tc>
        <w:tc>
          <w:tcPr>
            <w:tcW w:w="1349" w:type="dxa"/>
          </w:tcPr>
          <w:p w:rsidR="009F3515" w:rsidRPr="009F3515" w:rsidRDefault="009F3515" w:rsidP="009F3515">
            <w:pPr>
              <w:jc w:val="center"/>
              <w:rPr>
                <w:b/>
              </w:rPr>
            </w:pPr>
            <w:r w:rsidRPr="009F3515">
              <w:rPr>
                <w:rFonts w:hint="eastAsia"/>
                <w:b/>
              </w:rPr>
              <w:t>股票代码</w:t>
            </w:r>
          </w:p>
        </w:tc>
        <w:tc>
          <w:tcPr>
            <w:tcW w:w="1349" w:type="dxa"/>
          </w:tcPr>
          <w:p w:rsidR="009F3515" w:rsidRPr="009F3515" w:rsidRDefault="009F3515" w:rsidP="009F3515">
            <w:pPr>
              <w:jc w:val="center"/>
              <w:rPr>
                <w:b/>
              </w:rPr>
            </w:pPr>
            <w:r w:rsidRPr="009F3515">
              <w:rPr>
                <w:rFonts w:hint="eastAsia"/>
                <w:b/>
              </w:rPr>
              <w:t>股票名称</w:t>
            </w:r>
          </w:p>
        </w:tc>
        <w:tc>
          <w:tcPr>
            <w:tcW w:w="1718" w:type="dxa"/>
          </w:tcPr>
          <w:p w:rsidR="009F3515" w:rsidRPr="009F3515" w:rsidRDefault="009F3515" w:rsidP="009F3515">
            <w:pPr>
              <w:jc w:val="center"/>
              <w:rPr>
                <w:b/>
              </w:rPr>
            </w:pPr>
            <w:r w:rsidRPr="009F3515">
              <w:rPr>
                <w:rFonts w:hint="eastAsia"/>
                <w:b/>
              </w:rPr>
              <w:t>数量（股）</w:t>
            </w:r>
          </w:p>
        </w:tc>
        <w:tc>
          <w:tcPr>
            <w:tcW w:w="1718" w:type="dxa"/>
          </w:tcPr>
          <w:p w:rsidR="009F3515" w:rsidRPr="009F3515" w:rsidRDefault="009F3515" w:rsidP="009F3515">
            <w:pPr>
              <w:jc w:val="center"/>
              <w:rPr>
                <w:b/>
              </w:rPr>
            </w:pPr>
            <w:r w:rsidRPr="009F3515">
              <w:rPr>
                <w:rFonts w:hint="eastAsia"/>
                <w:b/>
              </w:rPr>
              <w:t>公允价值（元）</w:t>
            </w:r>
          </w:p>
        </w:tc>
        <w:tc>
          <w:tcPr>
            <w:tcW w:w="1718" w:type="dxa"/>
          </w:tcPr>
          <w:p w:rsidR="009F3515" w:rsidRPr="009F3515" w:rsidRDefault="009F3515" w:rsidP="009F3515">
            <w:pPr>
              <w:jc w:val="center"/>
              <w:rPr>
                <w:b/>
              </w:rPr>
            </w:pPr>
            <w:r w:rsidRPr="009F3515">
              <w:rPr>
                <w:rFonts w:hint="eastAsia"/>
                <w:b/>
              </w:rPr>
              <w:t>占基金资产净值比例（％）</w:t>
            </w:r>
          </w:p>
        </w:tc>
      </w:tr>
      <w:tr w:rsidR="009F3515" w:rsidTr="009F3515">
        <w:tc>
          <w:tcPr>
            <w:tcW w:w="652" w:type="dxa"/>
          </w:tcPr>
          <w:p w:rsidR="009F3515" w:rsidRDefault="009F3515" w:rsidP="009F3515">
            <w:pPr>
              <w:jc w:val="center"/>
            </w:pPr>
            <w:r>
              <w:t>1</w:t>
            </w:r>
          </w:p>
        </w:tc>
        <w:tc>
          <w:tcPr>
            <w:tcW w:w="1349" w:type="dxa"/>
          </w:tcPr>
          <w:p w:rsidR="009F3515" w:rsidRDefault="009F3515" w:rsidP="009F3515">
            <w:pPr>
              <w:jc w:val="left"/>
            </w:pPr>
            <w:r>
              <w:t>000333</w:t>
            </w:r>
          </w:p>
        </w:tc>
        <w:tc>
          <w:tcPr>
            <w:tcW w:w="1349" w:type="dxa"/>
          </w:tcPr>
          <w:p w:rsidR="009F3515" w:rsidRDefault="009F3515" w:rsidP="009F3515">
            <w:pPr>
              <w:jc w:val="left"/>
            </w:pPr>
            <w:r>
              <w:rPr>
                <w:rFonts w:hint="eastAsia"/>
              </w:rPr>
              <w:t>美的集团</w:t>
            </w:r>
          </w:p>
        </w:tc>
        <w:tc>
          <w:tcPr>
            <w:tcW w:w="1718" w:type="dxa"/>
          </w:tcPr>
          <w:p w:rsidR="009F3515" w:rsidRDefault="009F3515" w:rsidP="009F3515">
            <w:pPr>
              <w:jc w:val="right"/>
            </w:pPr>
            <w:r>
              <w:t>286,100</w:t>
            </w:r>
          </w:p>
        </w:tc>
        <w:tc>
          <w:tcPr>
            <w:tcW w:w="1718" w:type="dxa"/>
          </w:tcPr>
          <w:p w:rsidR="009F3515" w:rsidRDefault="009F3515" w:rsidP="009F3515">
            <w:pPr>
              <w:jc w:val="right"/>
            </w:pPr>
            <w:r>
              <w:t>21,843,735.00</w:t>
            </w:r>
          </w:p>
        </w:tc>
        <w:tc>
          <w:tcPr>
            <w:tcW w:w="1718" w:type="dxa"/>
          </w:tcPr>
          <w:p w:rsidR="009F3515" w:rsidRDefault="009F3515" w:rsidP="009F3515">
            <w:pPr>
              <w:jc w:val="right"/>
            </w:pPr>
            <w:r>
              <w:t>8.36</w:t>
            </w:r>
          </w:p>
        </w:tc>
      </w:tr>
      <w:tr w:rsidR="009F3515" w:rsidTr="009F3515">
        <w:tc>
          <w:tcPr>
            <w:tcW w:w="652" w:type="dxa"/>
          </w:tcPr>
          <w:p w:rsidR="009F3515" w:rsidRDefault="009F3515" w:rsidP="009F3515">
            <w:pPr>
              <w:jc w:val="center"/>
            </w:pPr>
            <w:r>
              <w:t>2</w:t>
            </w:r>
          </w:p>
        </w:tc>
        <w:tc>
          <w:tcPr>
            <w:tcW w:w="1349" w:type="dxa"/>
          </w:tcPr>
          <w:p w:rsidR="009F3515" w:rsidRDefault="009F3515" w:rsidP="009F3515">
            <w:pPr>
              <w:jc w:val="left"/>
            </w:pPr>
            <w:r>
              <w:t>601077</w:t>
            </w:r>
          </w:p>
        </w:tc>
        <w:tc>
          <w:tcPr>
            <w:tcW w:w="1349" w:type="dxa"/>
          </w:tcPr>
          <w:p w:rsidR="009F3515" w:rsidRDefault="009F3515" w:rsidP="009F3515">
            <w:pPr>
              <w:jc w:val="left"/>
            </w:pPr>
            <w:r>
              <w:rPr>
                <w:rFonts w:hint="eastAsia"/>
              </w:rPr>
              <w:t>渝农商行</w:t>
            </w:r>
          </w:p>
        </w:tc>
        <w:tc>
          <w:tcPr>
            <w:tcW w:w="1718" w:type="dxa"/>
          </w:tcPr>
          <w:p w:rsidR="009F3515" w:rsidRDefault="009F3515" w:rsidP="009F3515">
            <w:pPr>
              <w:jc w:val="right"/>
            </w:pPr>
            <w:r>
              <w:t>2,864,100</w:t>
            </w:r>
          </w:p>
        </w:tc>
        <w:tc>
          <w:tcPr>
            <w:tcW w:w="1718" w:type="dxa"/>
          </w:tcPr>
          <w:p w:rsidR="009F3515" w:rsidRDefault="009F3515" w:rsidP="009F3515">
            <w:pPr>
              <w:jc w:val="right"/>
            </w:pPr>
            <w:r>
              <w:t>20,191,905.00</w:t>
            </w:r>
          </w:p>
        </w:tc>
        <w:tc>
          <w:tcPr>
            <w:tcW w:w="1718" w:type="dxa"/>
          </w:tcPr>
          <w:p w:rsidR="009F3515" w:rsidRDefault="009F3515" w:rsidP="009F3515">
            <w:pPr>
              <w:jc w:val="right"/>
            </w:pPr>
            <w:r>
              <w:t>7.72</w:t>
            </w:r>
          </w:p>
        </w:tc>
      </w:tr>
      <w:tr w:rsidR="009F3515" w:rsidTr="009F3515">
        <w:tc>
          <w:tcPr>
            <w:tcW w:w="652" w:type="dxa"/>
          </w:tcPr>
          <w:p w:rsidR="009F3515" w:rsidRDefault="009F3515" w:rsidP="009F3515">
            <w:pPr>
              <w:jc w:val="center"/>
            </w:pPr>
            <w:r>
              <w:t>3</w:t>
            </w:r>
          </w:p>
        </w:tc>
        <w:tc>
          <w:tcPr>
            <w:tcW w:w="1349" w:type="dxa"/>
          </w:tcPr>
          <w:p w:rsidR="009F3515" w:rsidRDefault="009F3515" w:rsidP="009F3515">
            <w:pPr>
              <w:jc w:val="left"/>
            </w:pPr>
            <w:r>
              <w:t>601398</w:t>
            </w:r>
          </w:p>
        </w:tc>
        <w:tc>
          <w:tcPr>
            <w:tcW w:w="1349" w:type="dxa"/>
          </w:tcPr>
          <w:p w:rsidR="009F3515" w:rsidRDefault="009F3515" w:rsidP="009F3515">
            <w:pPr>
              <w:jc w:val="left"/>
            </w:pPr>
            <w:r>
              <w:rPr>
                <w:rFonts w:hint="eastAsia"/>
              </w:rPr>
              <w:t>工商银行</w:t>
            </w:r>
          </w:p>
        </w:tc>
        <w:tc>
          <w:tcPr>
            <w:tcW w:w="1718" w:type="dxa"/>
          </w:tcPr>
          <w:p w:rsidR="009F3515" w:rsidRDefault="009F3515" w:rsidP="009F3515">
            <w:pPr>
              <w:jc w:val="right"/>
            </w:pPr>
            <w:r>
              <w:t>1,945,100</w:t>
            </w:r>
          </w:p>
        </w:tc>
        <w:tc>
          <w:tcPr>
            <w:tcW w:w="1718" w:type="dxa"/>
          </w:tcPr>
          <w:p w:rsidR="009F3515" w:rsidRDefault="009F3515" w:rsidP="009F3515">
            <w:pPr>
              <w:jc w:val="right"/>
            </w:pPr>
            <w:r>
              <w:t>14,860,564.00</w:t>
            </w:r>
          </w:p>
        </w:tc>
        <w:tc>
          <w:tcPr>
            <w:tcW w:w="1718" w:type="dxa"/>
          </w:tcPr>
          <w:p w:rsidR="009F3515" w:rsidRDefault="009F3515" w:rsidP="009F3515">
            <w:pPr>
              <w:jc w:val="right"/>
            </w:pPr>
            <w:r>
              <w:t>5.68</w:t>
            </w:r>
          </w:p>
        </w:tc>
      </w:tr>
      <w:tr w:rsidR="009F3515" w:rsidTr="009F3515">
        <w:tc>
          <w:tcPr>
            <w:tcW w:w="652" w:type="dxa"/>
          </w:tcPr>
          <w:p w:rsidR="009F3515" w:rsidRDefault="009F3515" w:rsidP="009F3515">
            <w:pPr>
              <w:jc w:val="center"/>
            </w:pPr>
            <w:r>
              <w:t>4</w:t>
            </w:r>
          </w:p>
        </w:tc>
        <w:tc>
          <w:tcPr>
            <w:tcW w:w="1349" w:type="dxa"/>
          </w:tcPr>
          <w:p w:rsidR="009F3515" w:rsidRDefault="009F3515" w:rsidP="009F3515">
            <w:pPr>
              <w:jc w:val="left"/>
            </w:pPr>
            <w:r>
              <w:t>600690</w:t>
            </w:r>
          </w:p>
        </w:tc>
        <w:tc>
          <w:tcPr>
            <w:tcW w:w="1349" w:type="dxa"/>
          </w:tcPr>
          <w:p w:rsidR="009F3515" w:rsidRDefault="009F3515" w:rsidP="009F3515">
            <w:pPr>
              <w:jc w:val="left"/>
            </w:pPr>
            <w:r>
              <w:rPr>
                <w:rFonts w:hint="eastAsia"/>
              </w:rPr>
              <w:t>海尔智家</w:t>
            </w:r>
          </w:p>
        </w:tc>
        <w:tc>
          <w:tcPr>
            <w:tcW w:w="1718" w:type="dxa"/>
          </w:tcPr>
          <w:p w:rsidR="009F3515" w:rsidRDefault="009F3515" w:rsidP="009F3515">
            <w:pPr>
              <w:jc w:val="right"/>
            </w:pPr>
            <w:r>
              <w:t>685,363</w:t>
            </w:r>
          </w:p>
        </w:tc>
        <w:tc>
          <w:tcPr>
            <w:tcW w:w="1718" w:type="dxa"/>
          </w:tcPr>
          <w:p w:rsidR="009F3515" w:rsidRDefault="009F3515" w:rsidP="009F3515">
            <w:pPr>
              <w:jc w:val="right"/>
            </w:pPr>
            <w:r>
              <w:t>14,653,060.94</w:t>
            </w:r>
          </w:p>
        </w:tc>
        <w:tc>
          <w:tcPr>
            <w:tcW w:w="1718" w:type="dxa"/>
          </w:tcPr>
          <w:p w:rsidR="009F3515" w:rsidRDefault="009F3515" w:rsidP="009F3515">
            <w:pPr>
              <w:jc w:val="right"/>
            </w:pPr>
            <w:r>
              <w:t>5.61</w:t>
            </w:r>
          </w:p>
        </w:tc>
      </w:tr>
      <w:tr w:rsidR="009F3515" w:rsidTr="009F3515">
        <w:tc>
          <w:tcPr>
            <w:tcW w:w="652" w:type="dxa"/>
          </w:tcPr>
          <w:p w:rsidR="009F3515" w:rsidRDefault="009F3515" w:rsidP="009F3515">
            <w:pPr>
              <w:jc w:val="center"/>
            </w:pPr>
            <w:r>
              <w:t>5</w:t>
            </w:r>
          </w:p>
        </w:tc>
        <w:tc>
          <w:tcPr>
            <w:tcW w:w="1349" w:type="dxa"/>
          </w:tcPr>
          <w:p w:rsidR="009F3515" w:rsidRDefault="009F3515" w:rsidP="009F3515">
            <w:pPr>
              <w:jc w:val="left"/>
            </w:pPr>
            <w:r>
              <w:t>603279</w:t>
            </w:r>
          </w:p>
        </w:tc>
        <w:tc>
          <w:tcPr>
            <w:tcW w:w="1349" w:type="dxa"/>
          </w:tcPr>
          <w:p w:rsidR="009F3515" w:rsidRDefault="009F3515" w:rsidP="009F3515">
            <w:pPr>
              <w:jc w:val="left"/>
            </w:pPr>
            <w:r>
              <w:rPr>
                <w:rFonts w:hint="eastAsia"/>
              </w:rPr>
              <w:t>景津装备</w:t>
            </w:r>
          </w:p>
        </w:tc>
        <w:tc>
          <w:tcPr>
            <w:tcW w:w="1718" w:type="dxa"/>
          </w:tcPr>
          <w:p w:rsidR="009F3515" w:rsidRDefault="009F3515" w:rsidP="009F3515">
            <w:pPr>
              <w:jc w:val="right"/>
            </w:pPr>
            <w:r>
              <w:t>675,200</w:t>
            </w:r>
          </w:p>
        </w:tc>
        <w:tc>
          <w:tcPr>
            <w:tcW w:w="1718" w:type="dxa"/>
          </w:tcPr>
          <w:p w:rsidR="009F3515" w:rsidRDefault="009F3515" w:rsidP="009F3515">
            <w:pPr>
              <w:jc w:val="right"/>
            </w:pPr>
            <w:r>
              <w:t>11,404,128.00</w:t>
            </w:r>
          </w:p>
        </w:tc>
        <w:tc>
          <w:tcPr>
            <w:tcW w:w="1718" w:type="dxa"/>
          </w:tcPr>
          <w:p w:rsidR="009F3515" w:rsidRDefault="009F3515" w:rsidP="009F3515">
            <w:pPr>
              <w:jc w:val="right"/>
            </w:pPr>
            <w:r>
              <w:t>4.36</w:t>
            </w:r>
          </w:p>
        </w:tc>
      </w:tr>
      <w:tr w:rsidR="009F3515" w:rsidTr="009F3515">
        <w:tc>
          <w:tcPr>
            <w:tcW w:w="652" w:type="dxa"/>
          </w:tcPr>
          <w:p w:rsidR="009F3515" w:rsidRDefault="009F3515" w:rsidP="009F3515">
            <w:pPr>
              <w:jc w:val="center"/>
            </w:pPr>
            <w:r>
              <w:t>6</w:t>
            </w:r>
          </w:p>
        </w:tc>
        <w:tc>
          <w:tcPr>
            <w:tcW w:w="1349" w:type="dxa"/>
          </w:tcPr>
          <w:p w:rsidR="009F3515" w:rsidRDefault="009F3515" w:rsidP="009F3515">
            <w:pPr>
              <w:jc w:val="left"/>
            </w:pPr>
            <w:r>
              <w:t>603129</w:t>
            </w:r>
          </w:p>
        </w:tc>
        <w:tc>
          <w:tcPr>
            <w:tcW w:w="1349" w:type="dxa"/>
          </w:tcPr>
          <w:p w:rsidR="009F3515" w:rsidRDefault="009F3515" w:rsidP="009F3515">
            <w:pPr>
              <w:jc w:val="left"/>
            </w:pPr>
            <w:r>
              <w:rPr>
                <w:rFonts w:hint="eastAsia"/>
              </w:rPr>
              <w:t>春风动力</w:t>
            </w:r>
          </w:p>
        </w:tc>
        <w:tc>
          <w:tcPr>
            <w:tcW w:w="1718" w:type="dxa"/>
          </w:tcPr>
          <w:p w:rsidR="009F3515" w:rsidRDefault="009F3515" w:rsidP="009F3515">
            <w:pPr>
              <w:jc w:val="right"/>
            </w:pPr>
            <w:r>
              <w:t>48,300</w:t>
            </w:r>
          </w:p>
        </w:tc>
        <w:tc>
          <w:tcPr>
            <w:tcW w:w="1718" w:type="dxa"/>
          </w:tcPr>
          <w:p w:rsidR="009F3515" w:rsidRDefault="009F3515" w:rsidP="009F3515">
            <w:pPr>
              <w:jc w:val="right"/>
            </w:pPr>
            <w:r>
              <w:t>11,041,380.00</w:t>
            </w:r>
          </w:p>
        </w:tc>
        <w:tc>
          <w:tcPr>
            <w:tcW w:w="1718" w:type="dxa"/>
          </w:tcPr>
          <w:p w:rsidR="009F3515" w:rsidRDefault="009F3515" w:rsidP="009F3515">
            <w:pPr>
              <w:jc w:val="right"/>
            </w:pPr>
            <w:r>
              <w:t>4.22</w:t>
            </w:r>
          </w:p>
        </w:tc>
      </w:tr>
      <w:tr w:rsidR="009F3515" w:rsidTr="009F3515">
        <w:tc>
          <w:tcPr>
            <w:tcW w:w="652" w:type="dxa"/>
          </w:tcPr>
          <w:p w:rsidR="009F3515" w:rsidRDefault="009F3515" w:rsidP="009F3515">
            <w:pPr>
              <w:jc w:val="center"/>
            </w:pPr>
            <w:r>
              <w:t>7</w:t>
            </w:r>
          </w:p>
        </w:tc>
        <w:tc>
          <w:tcPr>
            <w:tcW w:w="1349" w:type="dxa"/>
          </w:tcPr>
          <w:p w:rsidR="009F3515" w:rsidRDefault="009F3515" w:rsidP="009F3515">
            <w:pPr>
              <w:jc w:val="left"/>
            </w:pPr>
            <w:r>
              <w:t>600519</w:t>
            </w:r>
          </w:p>
        </w:tc>
        <w:tc>
          <w:tcPr>
            <w:tcW w:w="1349" w:type="dxa"/>
          </w:tcPr>
          <w:p w:rsidR="009F3515" w:rsidRDefault="009F3515" w:rsidP="009F3515">
            <w:pPr>
              <w:jc w:val="left"/>
            </w:pPr>
            <w:r>
              <w:rPr>
                <w:rFonts w:hint="eastAsia"/>
              </w:rPr>
              <w:t>贵州茅台</w:t>
            </w:r>
          </w:p>
        </w:tc>
        <w:tc>
          <w:tcPr>
            <w:tcW w:w="1718" w:type="dxa"/>
          </w:tcPr>
          <w:p w:rsidR="009F3515" w:rsidRDefault="009F3515" w:rsidP="009F3515">
            <w:pPr>
              <w:jc w:val="right"/>
            </w:pPr>
            <w:r>
              <w:t>7,300</w:t>
            </w:r>
          </w:p>
        </w:tc>
        <w:tc>
          <w:tcPr>
            <w:tcW w:w="1718" w:type="dxa"/>
          </w:tcPr>
          <w:p w:rsidR="009F3515" w:rsidRDefault="009F3515" w:rsidP="009F3515">
            <w:pPr>
              <w:jc w:val="right"/>
            </w:pPr>
            <w:r>
              <w:t>10,585,000.00</w:t>
            </w:r>
          </w:p>
        </w:tc>
        <w:tc>
          <w:tcPr>
            <w:tcW w:w="1718" w:type="dxa"/>
          </w:tcPr>
          <w:p w:rsidR="009F3515" w:rsidRDefault="009F3515" w:rsidP="009F3515">
            <w:pPr>
              <w:jc w:val="right"/>
            </w:pPr>
            <w:r>
              <w:t>4.05</w:t>
            </w:r>
          </w:p>
        </w:tc>
      </w:tr>
      <w:tr w:rsidR="009F3515" w:rsidTr="009F3515">
        <w:tc>
          <w:tcPr>
            <w:tcW w:w="652" w:type="dxa"/>
          </w:tcPr>
          <w:p w:rsidR="009F3515" w:rsidRDefault="009F3515" w:rsidP="009F3515">
            <w:pPr>
              <w:jc w:val="center"/>
            </w:pPr>
            <w:r>
              <w:t>8</w:t>
            </w:r>
          </w:p>
        </w:tc>
        <w:tc>
          <w:tcPr>
            <w:tcW w:w="1349" w:type="dxa"/>
          </w:tcPr>
          <w:p w:rsidR="009F3515" w:rsidRDefault="009F3515" w:rsidP="009F3515">
            <w:pPr>
              <w:jc w:val="left"/>
            </w:pPr>
            <w:r>
              <w:t>600066</w:t>
            </w:r>
          </w:p>
        </w:tc>
        <w:tc>
          <w:tcPr>
            <w:tcW w:w="1349" w:type="dxa"/>
          </w:tcPr>
          <w:p w:rsidR="009F3515" w:rsidRDefault="009F3515" w:rsidP="009F3515">
            <w:pPr>
              <w:jc w:val="left"/>
            </w:pPr>
            <w:r>
              <w:rPr>
                <w:rFonts w:hint="eastAsia"/>
              </w:rPr>
              <w:t>宇通客车</w:t>
            </w:r>
          </w:p>
        </w:tc>
        <w:tc>
          <w:tcPr>
            <w:tcW w:w="1718" w:type="dxa"/>
          </w:tcPr>
          <w:p w:rsidR="009F3515" w:rsidRDefault="009F3515" w:rsidP="009F3515">
            <w:pPr>
              <w:jc w:val="right"/>
            </w:pPr>
            <w:r>
              <w:t>284,400</w:t>
            </w:r>
          </w:p>
        </w:tc>
        <w:tc>
          <w:tcPr>
            <w:tcW w:w="1718" w:type="dxa"/>
          </w:tcPr>
          <w:p w:rsidR="009F3515" w:rsidRDefault="009F3515" w:rsidP="009F3515">
            <w:pPr>
              <w:jc w:val="right"/>
            </w:pPr>
            <w:r>
              <w:t>10,198,584.00</w:t>
            </w:r>
          </w:p>
        </w:tc>
        <w:tc>
          <w:tcPr>
            <w:tcW w:w="1718" w:type="dxa"/>
          </w:tcPr>
          <w:p w:rsidR="009F3515" w:rsidRDefault="009F3515" w:rsidP="009F3515">
            <w:pPr>
              <w:jc w:val="right"/>
            </w:pPr>
            <w:r>
              <w:t>3.90</w:t>
            </w:r>
          </w:p>
        </w:tc>
      </w:tr>
      <w:tr w:rsidR="009F3515" w:rsidTr="009F3515">
        <w:tc>
          <w:tcPr>
            <w:tcW w:w="652" w:type="dxa"/>
          </w:tcPr>
          <w:p w:rsidR="009F3515" w:rsidRDefault="009F3515" w:rsidP="009F3515">
            <w:pPr>
              <w:jc w:val="center"/>
            </w:pPr>
            <w:r>
              <w:t>9</w:t>
            </w:r>
          </w:p>
        </w:tc>
        <w:tc>
          <w:tcPr>
            <w:tcW w:w="1349" w:type="dxa"/>
          </w:tcPr>
          <w:p w:rsidR="009F3515" w:rsidRDefault="009F3515" w:rsidP="009F3515">
            <w:pPr>
              <w:jc w:val="left"/>
            </w:pPr>
            <w:r>
              <w:t>600710</w:t>
            </w:r>
          </w:p>
        </w:tc>
        <w:tc>
          <w:tcPr>
            <w:tcW w:w="1349" w:type="dxa"/>
          </w:tcPr>
          <w:p w:rsidR="009F3515" w:rsidRDefault="009F3515" w:rsidP="009F3515">
            <w:pPr>
              <w:jc w:val="left"/>
            </w:pPr>
            <w:r>
              <w:rPr>
                <w:rFonts w:hint="eastAsia"/>
              </w:rPr>
              <w:t>苏美达</w:t>
            </w:r>
          </w:p>
        </w:tc>
        <w:tc>
          <w:tcPr>
            <w:tcW w:w="1718" w:type="dxa"/>
          </w:tcPr>
          <w:p w:rsidR="009F3515" w:rsidRDefault="009F3515" w:rsidP="009F3515">
            <w:pPr>
              <w:jc w:val="right"/>
            </w:pPr>
            <w:r>
              <w:t>704,600</w:t>
            </w:r>
          </w:p>
        </w:tc>
        <w:tc>
          <w:tcPr>
            <w:tcW w:w="1718" w:type="dxa"/>
          </w:tcPr>
          <w:p w:rsidR="009F3515" w:rsidRDefault="009F3515" w:rsidP="009F3515">
            <w:pPr>
              <w:jc w:val="right"/>
            </w:pPr>
            <w:r>
              <w:t>8,722,948.00</w:t>
            </w:r>
          </w:p>
        </w:tc>
        <w:tc>
          <w:tcPr>
            <w:tcW w:w="1718" w:type="dxa"/>
          </w:tcPr>
          <w:p w:rsidR="009F3515" w:rsidRDefault="009F3515" w:rsidP="009F3515">
            <w:pPr>
              <w:jc w:val="right"/>
            </w:pPr>
            <w:r>
              <w:t>3.34</w:t>
            </w:r>
          </w:p>
        </w:tc>
      </w:tr>
      <w:tr w:rsidR="009F3515" w:rsidTr="009F3515">
        <w:tc>
          <w:tcPr>
            <w:tcW w:w="652" w:type="dxa"/>
          </w:tcPr>
          <w:p w:rsidR="009F3515" w:rsidRDefault="009F3515" w:rsidP="009F3515">
            <w:pPr>
              <w:jc w:val="center"/>
            </w:pPr>
            <w:r>
              <w:lastRenderedPageBreak/>
              <w:t>10</w:t>
            </w:r>
          </w:p>
        </w:tc>
        <w:tc>
          <w:tcPr>
            <w:tcW w:w="1349" w:type="dxa"/>
          </w:tcPr>
          <w:p w:rsidR="009F3515" w:rsidRDefault="009F3515" w:rsidP="009F3515">
            <w:pPr>
              <w:jc w:val="left"/>
            </w:pPr>
            <w:r>
              <w:t>300750</w:t>
            </w:r>
          </w:p>
        </w:tc>
        <w:tc>
          <w:tcPr>
            <w:tcW w:w="1349" w:type="dxa"/>
          </w:tcPr>
          <w:p w:rsidR="009F3515" w:rsidRDefault="009F3515" w:rsidP="009F3515">
            <w:pPr>
              <w:jc w:val="left"/>
            </w:pPr>
            <w:r>
              <w:rPr>
                <w:rFonts w:hint="eastAsia"/>
              </w:rPr>
              <w:t>宁德时代</w:t>
            </w:r>
          </w:p>
        </w:tc>
        <w:tc>
          <w:tcPr>
            <w:tcW w:w="1718" w:type="dxa"/>
          </w:tcPr>
          <w:p w:rsidR="009F3515" w:rsidRDefault="009F3515" w:rsidP="009F3515">
            <w:pPr>
              <w:jc w:val="right"/>
            </w:pPr>
            <w:r>
              <w:t>21,021</w:t>
            </w:r>
          </w:p>
        </w:tc>
        <w:tc>
          <w:tcPr>
            <w:tcW w:w="1718" w:type="dxa"/>
          </w:tcPr>
          <w:p w:rsidR="009F3515" w:rsidRDefault="009F3515" w:rsidP="009F3515">
            <w:pPr>
              <w:jc w:val="right"/>
            </w:pPr>
            <w:r>
              <w:t>8,444,135.70</w:t>
            </w:r>
          </w:p>
        </w:tc>
        <w:tc>
          <w:tcPr>
            <w:tcW w:w="1718" w:type="dxa"/>
          </w:tcPr>
          <w:p w:rsidR="009F3515" w:rsidRDefault="009F3515" w:rsidP="009F3515">
            <w:pPr>
              <w:jc w:val="right"/>
            </w:pPr>
            <w:r>
              <w:t>3.23</w:t>
            </w:r>
          </w:p>
        </w:tc>
      </w:tr>
    </w:tbl>
    <w:p w:rsidR="009F3515" w:rsidRDefault="009F3515" w:rsidP="009F351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F3515" w:rsidTr="009F3515">
        <w:trPr>
          <w:cnfStyle w:val="100000000000" w:firstRow="1" w:lastRow="0" w:firstColumn="0" w:lastColumn="0" w:oddVBand="0" w:evenVBand="0" w:oddHBand="0" w:evenHBand="0" w:firstRowFirstColumn="0" w:firstRowLastColumn="0" w:lastRowFirstColumn="0" w:lastRowLastColumn="0"/>
        </w:trPr>
        <w:tc>
          <w:tcPr>
            <w:tcW w:w="646" w:type="dxa"/>
          </w:tcPr>
          <w:p w:rsidR="009F3515" w:rsidRPr="009F3515" w:rsidRDefault="009F3515" w:rsidP="009F3515">
            <w:pPr>
              <w:jc w:val="center"/>
              <w:rPr>
                <w:b/>
              </w:rPr>
            </w:pPr>
            <w:r w:rsidRPr="009F3515">
              <w:rPr>
                <w:rFonts w:hint="eastAsia"/>
                <w:b/>
              </w:rPr>
              <w:t>序号</w:t>
            </w:r>
          </w:p>
        </w:tc>
        <w:tc>
          <w:tcPr>
            <w:tcW w:w="2835" w:type="dxa"/>
          </w:tcPr>
          <w:p w:rsidR="009F3515" w:rsidRPr="009F3515" w:rsidRDefault="009F3515" w:rsidP="009F3515">
            <w:pPr>
              <w:jc w:val="center"/>
              <w:rPr>
                <w:b/>
              </w:rPr>
            </w:pPr>
            <w:r w:rsidRPr="009F3515">
              <w:rPr>
                <w:rFonts w:hint="eastAsia"/>
                <w:b/>
              </w:rPr>
              <w:t>债券品种</w:t>
            </w:r>
          </w:p>
        </w:tc>
        <w:tc>
          <w:tcPr>
            <w:tcW w:w="2466" w:type="dxa"/>
          </w:tcPr>
          <w:p w:rsidR="009F3515" w:rsidRPr="009F3515" w:rsidRDefault="009F3515" w:rsidP="009F3515">
            <w:pPr>
              <w:jc w:val="center"/>
              <w:rPr>
                <w:b/>
              </w:rPr>
            </w:pPr>
            <w:r w:rsidRPr="009F3515">
              <w:rPr>
                <w:rFonts w:hint="eastAsia"/>
                <w:b/>
              </w:rPr>
              <w:t>公允价值（元）</w:t>
            </w:r>
          </w:p>
        </w:tc>
        <w:tc>
          <w:tcPr>
            <w:tcW w:w="2557" w:type="dxa"/>
          </w:tcPr>
          <w:p w:rsidR="009F3515" w:rsidRPr="009F3515" w:rsidRDefault="009F3515" w:rsidP="009F3515">
            <w:pPr>
              <w:jc w:val="center"/>
              <w:rPr>
                <w:b/>
              </w:rPr>
            </w:pPr>
            <w:r w:rsidRPr="009F3515">
              <w:rPr>
                <w:rFonts w:hint="eastAsia"/>
                <w:b/>
              </w:rPr>
              <w:t>占基金资产净值比例（％）</w:t>
            </w:r>
          </w:p>
        </w:tc>
      </w:tr>
      <w:tr w:rsidR="009F3515" w:rsidTr="009F3515">
        <w:tc>
          <w:tcPr>
            <w:tcW w:w="646" w:type="dxa"/>
          </w:tcPr>
          <w:p w:rsidR="009F3515" w:rsidRDefault="009F3515" w:rsidP="009F3515">
            <w:pPr>
              <w:jc w:val="center"/>
            </w:pPr>
            <w:r>
              <w:t>1</w:t>
            </w:r>
          </w:p>
        </w:tc>
        <w:tc>
          <w:tcPr>
            <w:tcW w:w="2835" w:type="dxa"/>
          </w:tcPr>
          <w:p w:rsidR="009F3515" w:rsidRDefault="009F3515" w:rsidP="009F3515">
            <w:pPr>
              <w:jc w:val="left"/>
            </w:pPr>
            <w:r>
              <w:rPr>
                <w:rFonts w:hint="eastAsia"/>
              </w:rPr>
              <w:t>国家债券</w:t>
            </w:r>
          </w:p>
        </w:tc>
        <w:tc>
          <w:tcPr>
            <w:tcW w:w="2466" w:type="dxa"/>
          </w:tcPr>
          <w:p w:rsidR="009F3515" w:rsidRDefault="009F3515" w:rsidP="009F3515">
            <w:pPr>
              <w:jc w:val="right"/>
            </w:pPr>
            <w:r>
              <w:t>14,637,889.04</w:t>
            </w:r>
          </w:p>
        </w:tc>
        <w:tc>
          <w:tcPr>
            <w:tcW w:w="2557" w:type="dxa"/>
          </w:tcPr>
          <w:p w:rsidR="009F3515" w:rsidRDefault="009F3515" w:rsidP="009F3515">
            <w:pPr>
              <w:jc w:val="right"/>
            </w:pPr>
            <w:r>
              <w:t>5.60</w:t>
            </w:r>
          </w:p>
        </w:tc>
      </w:tr>
      <w:tr w:rsidR="009F3515" w:rsidTr="009F3515">
        <w:tc>
          <w:tcPr>
            <w:tcW w:w="646" w:type="dxa"/>
          </w:tcPr>
          <w:p w:rsidR="009F3515" w:rsidRDefault="009F3515" w:rsidP="009F3515">
            <w:pPr>
              <w:jc w:val="center"/>
            </w:pPr>
            <w:r>
              <w:t>2</w:t>
            </w:r>
          </w:p>
        </w:tc>
        <w:tc>
          <w:tcPr>
            <w:tcW w:w="2835" w:type="dxa"/>
          </w:tcPr>
          <w:p w:rsidR="009F3515" w:rsidRDefault="009F3515" w:rsidP="009F3515">
            <w:pPr>
              <w:jc w:val="left"/>
            </w:pPr>
            <w:r>
              <w:rPr>
                <w:rFonts w:hint="eastAsia"/>
              </w:rPr>
              <w:t>央行票据</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3</w:t>
            </w:r>
          </w:p>
        </w:tc>
        <w:tc>
          <w:tcPr>
            <w:tcW w:w="2835" w:type="dxa"/>
          </w:tcPr>
          <w:p w:rsidR="009F3515" w:rsidRDefault="009F3515" w:rsidP="009F3515">
            <w:pPr>
              <w:jc w:val="left"/>
            </w:pPr>
            <w:r>
              <w:rPr>
                <w:rFonts w:hint="eastAsia"/>
              </w:rPr>
              <w:t>金融债券</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p>
        </w:tc>
        <w:tc>
          <w:tcPr>
            <w:tcW w:w="2835" w:type="dxa"/>
          </w:tcPr>
          <w:p w:rsidR="009F3515" w:rsidRDefault="009F3515" w:rsidP="009F3515">
            <w:pPr>
              <w:jc w:val="left"/>
            </w:pPr>
            <w:r>
              <w:rPr>
                <w:rFonts w:hint="eastAsia"/>
              </w:rPr>
              <w:t>其中：政策性金融债</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4</w:t>
            </w:r>
          </w:p>
        </w:tc>
        <w:tc>
          <w:tcPr>
            <w:tcW w:w="2835" w:type="dxa"/>
          </w:tcPr>
          <w:p w:rsidR="009F3515" w:rsidRDefault="009F3515" w:rsidP="009F3515">
            <w:pPr>
              <w:jc w:val="left"/>
            </w:pPr>
            <w:r>
              <w:rPr>
                <w:rFonts w:hint="eastAsia"/>
              </w:rPr>
              <w:t>企业债券</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5</w:t>
            </w:r>
          </w:p>
        </w:tc>
        <w:tc>
          <w:tcPr>
            <w:tcW w:w="2835" w:type="dxa"/>
          </w:tcPr>
          <w:p w:rsidR="009F3515" w:rsidRDefault="009F3515" w:rsidP="009F3515">
            <w:pPr>
              <w:jc w:val="left"/>
            </w:pPr>
            <w:r>
              <w:rPr>
                <w:rFonts w:hint="eastAsia"/>
              </w:rPr>
              <w:t>企业短期融资券</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6</w:t>
            </w:r>
          </w:p>
        </w:tc>
        <w:tc>
          <w:tcPr>
            <w:tcW w:w="2835" w:type="dxa"/>
          </w:tcPr>
          <w:p w:rsidR="009F3515" w:rsidRDefault="009F3515" w:rsidP="009F3515">
            <w:pPr>
              <w:jc w:val="left"/>
            </w:pPr>
            <w:r>
              <w:rPr>
                <w:rFonts w:hint="eastAsia"/>
              </w:rPr>
              <w:t>中期票据</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7</w:t>
            </w:r>
          </w:p>
        </w:tc>
        <w:tc>
          <w:tcPr>
            <w:tcW w:w="2835" w:type="dxa"/>
          </w:tcPr>
          <w:p w:rsidR="009F3515" w:rsidRDefault="009F3515" w:rsidP="009F3515">
            <w:pPr>
              <w:jc w:val="left"/>
            </w:pPr>
            <w:r>
              <w:rPr>
                <w:rFonts w:hint="eastAsia"/>
              </w:rPr>
              <w:t>可转债（可交换债）</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8</w:t>
            </w:r>
          </w:p>
        </w:tc>
        <w:tc>
          <w:tcPr>
            <w:tcW w:w="2835" w:type="dxa"/>
          </w:tcPr>
          <w:p w:rsidR="009F3515" w:rsidRDefault="009F3515" w:rsidP="009F3515">
            <w:pPr>
              <w:jc w:val="left"/>
            </w:pPr>
            <w:r>
              <w:rPr>
                <w:rFonts w:hint="eastAsia"/>
              </w:rPr>
              <w:t>同业存单</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9</w:t>
            </w:r>
          </w:p>
        </w:tc>
        <w:tc>
          <w:tcPr>
            <w:tcW w:w="2835" w:type="dxa"/>
          </w:tcPr>
          <w:p w:rsidR="009F3515" w:rsidRDefault="009F3515" w:rsidP="009F3515">
            <w:pPr>
              <w:jc w:val="left"/>
            </w:pPr>
            <w:r>
              <w:rPr>
                <w:rFonts w:hint="eastAsia"/>
              </w:rPr>
              <w:t>其他</w:t>
            </w:r>
          </w:p>
        </w:tc>
        <w:tc>
          <w:tcPr>
            <w:tcW w:w="2466" w:type="dxa"/>
          </w:tcPr>
          <w:p w:rsidR="009F3515" w:rsidRDefault="009F3515" w:rsidP="009F3515">
            <w:pPr>
              <w:jc w:val="right"/>
            </w:pPr>
            <w:r>
              <w:t>-</w:t>
            </w:r>
          </w:p>
        </w:tc>
        <w:tc>
          <w:tcPr>
            <w:tcW w:w="2557" w:type="dxa"/>
          </w:tcPr>
          <w:p w:rsidR="009F3515" w:rsidRDefault="009F3515" w:rsidP="009F3515">
            <w:pPr>
              <w:jc w:val="right"/>
            </w:pPr>
            <w:r>
              <w:t>-</w:t>
            </w:r>
          </w:p>
        </w:tc>
      </w:tr>
      <w:tr w:rsidR="009F3515" w:rsidTr="009F3515">
        <w:tc>
          <w:tcPr>
            <w:tcW w:w="646" w:type="dxa"/>
          </w:tcPr>
          <w:p w:rsidR="009F3515" w:rsidRDefault="009F3515" w:rsidP="009F3515">
            <w:pPr>
              <w:jc w:val="center"/>
            </w:pPr>
            <w:r>
              <w:t>10</w:t>
            </w:r>
          </w:p>
        </w:tc>
        <w:tc>
          <w:tcPr>
            <w:tcW w:w="2835" w:type="dxa"/>
          </w:tcPr>
          <w:p w:rsidR="009F3515" w:rsidRDefault="009F3515" w:rsidP="009F3515">
            <w:pPr>
              <w:jc w:val="left"/>
            </w:pPr>
            <w:r>
              <w:rPr>
                <w:rFonts w:hint="eastAsia"/>
              </w:rPr>
              <w:t>合计</w:t>
            </w:r>
          </w:p>
        </w:tc>
        <w:tc>
          <w:tcPr>
            <w:tcW w:w="2466" w:type="dxa"/>
          </w:tcPr>
          <w:p w:rsidR="009F3515" w:rsidRDefault="009F3515" w:rsidP="009F3515">
            <w:pPr>
              <w:jc w:val="right"/>
            </w:pPr>
            <w:r>
              <w:t>14,637,889.04</w:t>
            </w:r>
          </w:p>
        </w:tc>
        <w:tc>
          <w:tcPr>
            <w:tcW w:w="2557" w:type="dxa"/>
          </w:tcPr>
          <w:p w:rsidR="009F3515" w:rsidRDefault="009F3515" w:rsidP="009F3515">
            <w:pPr>
              <w:jc w:val="right"/>
            </w:pPr>
            <w:r>
              <w:t>5.60</w:t>
            </w:r>
          </w:p>
        </w:tc>
      </w:tr>
    </w:tbl>
    <w:p w:rsidR="009F3515" w:rsidRDefault="009F3515" w:rsidP="009F351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F3515" w:rsidTr="009F3515">
        <w:trPr>
          <w:cnfStyle w:val="100000000000" w:firstRow="1" w:lastRow="0" w:firstColumn="0" w:lastColumn="0" w:oddVBand="0" w:evenVBand="0" w:oddHBand="0" w:evenHBand="0" w:firstRowFirstColumn="0" w:firstRowLastColumn="0" w:lastRowFirstColumn="0" w:lastRowLastColumn="0"/>
        </w:trPr>
        <w:tc>
          <w:tcPr>
            <w:tcW w:w="646" w:type="dxa"/>
          </w:tcPr>
          <w:p w:rsidR="009F3515" w:rsidRPr="009F3515" w:rsidRDefault="009F3515" w:rsidP="009F3515">
            <w:pPr>
              <w:jc w:val="center"/>
              <w:rPr>
                <w:b/>
              </w:rPr>
            </w:pPr>
            <w:r w:rsidRPr="009F3515">
              <w:rPr>
                <w:rFonts w:hint="eastAsia"/>
                <w:b/>
              </w:rPr>
              <w:t>序号</w:t>
            </w:r>
          </w:p>
        </w:tc>
        <w:tc>
          <w:tcPr>
            <w:tcW w:w="1162" w:type="dxa"/>
          </w:tcPr>
          <w:p w:rsidR="009F3515" w:rsidRPr="009F3515" w:rsidRDefault="009F3515" w:rsidP="009F3515">
            <w:pPr>
              <w:jc w:val="center"/>
              <w:rPr>
                <w:b/>
              </w:rPr>
            </w:pPr>
            <w:r w:rsidRPr="009F3515">
              <w:rPr>
                <w:rFonts w:hint="eastAsia"/>
                <w:b/>
              </w:rPr>
              <w:t>债券代码</w:t>
            </w:r>
          </w:p>
        </w:tc>
        <w:tc>
          <w:tcPr>
            <w:tcW w:w="1928" w:type="dxa"/>
          </w:tcPr>
          <w:p w:rsidR="009F3515" w:rsidRPr="009F3515" w:rsidRDefault="009F3515" w:rsidP="009F3515">
            <w:pPr>
              <w:jc w:val="center"/>
              <w:rPr>
                <w:b/>
              </w:rPr>
            </w:pPr>
            <w:r w:rsidRPr="009F3515">
              <w:rPr>
                <w:rFonts w:hint="eastAsia"/>
                <w:b/>
              </w:rPr>
              <w:t>债券名称</w:t>
            </w:r>
          </w:p>
        </w:tc>
        <w:tc>
          <w:tcPr>
            <w:tcW w:w="1140" w:type="dxa"/>
          </w:tcPr>
          <w:p w:rsidR="009F3515" w:rsidRPr="009F3515" w:rsidRDefault="009F3515" w:rsidP="009F3515">
            <w:pPr>
              <w:jc w:val="center"/>
              <w:rPr>
                <w:b/>
              </w:rPr>
            </w:pPr>
            <w:r w:rsidRPr="009F3515">
              <w:rPr>
                <w:rFonts w:hint="eastAsia"/>
                <w:b/>
              </w:rPr>
              <w:t>数量（张）</w:t>
            </w:r>
          </w:p>
        </w:tc>
        <w:tc>
          <w:tcPr>
            <w:tcW w:w="1814" w:type="dxa"/>
          </w:tcPr>
          <w:p w:rsidR="009F3515" w:rsidRPr="009F3515" w:rsidRDefault="009F3515" w:rsidP="009F3515">
            <w:pPr>
              <w:jc w:val="center"/>
              <w:rPr>
                <w:b/>
              </w:rPr>
            </w:pPr>
            <w:r w:rsidRPr="009F3515">
              <w:rPr>
                <w:rFonts w:hint="eastAsia"/>
                <w:b/>
              </w:rPr>
              <w:t>公允价值（元）</w:t>
            </w:r>
          </w:p>
        </w:tc>
        <w:tc>
          <w:tcPr>
            <w:tcW w:w="1814" w:type="dxa"/>
          </w:tcPr>
          <w:p w:rsidR="009F3515" w:rsidRPr="009F3515" w:rsidRDefault="009F3515" w:rsidP="009F3515">
            <w:pPr>
              <w:jc w:val="center"/>
              <w:rPr>
                <w:b/>
              </w:rPr>
            </w:pPr>
            <w:r w:rsidRPr="009F3515">
              <w:rPr>
                <w:rFonts w:hint="eastAsia"/>
                <w:b/>
              </w:rPr>
              <w:t>占基金资产净值比例（％）</w:t>
            </w:r>
          </w:p>
        </w:tc>
      </w:tr>
      <w:tr w:rsidR="009F3515" w:rsidTr="009F3515">
        <w:tc>
          <w:tcPr>
            <w:tcW w:w="646" w:type="dxa"/>
          </w:tcPr>
          <w:p w:rsidR="009F3515" w:rsidRDefault="009F3515" w:rsidP="009F3515">
            <w:pPr>
              <w:jc w:val="center"/>
            </w:pPr>
            <w:r>
              <w:t>1</w:t>
            </w:r>
          </w:p>
        </w:tc>
        <w:tc>
          <w:tcPr>
            <w:tcW w:w="1162" w:type="dxa"/>
          </w:tcPr>
          <w:p w:rsidR="009F3515" w:rsidRDefault="009F3515" w:rsidP="009F3515">
            <w:pPr>
              <w:jc w:val="left"/>
            </w:pPr>
            <w:r>
              <w:t>019785</w:t>
            </w:r>
          </w:p>
        </w:tc>
        <w:tc>
          <w:tcPr>
            <w:tcW w:w="1928" w:type="dxa"/>
          </w:tcPr>
          <w:p w:rsidR="009F3515" w:rsidRDefault="009F3515" w:rsidP="009F3515">
            <w:pPr>
              <w:jc w:val="left"/>
            </w:pPr>
            <w:r>
              <w:rPr>
                <w:rFonts w:hint="eastAsia"/>
              </w:rPr>
              <w:t>25</w:t>
            </w:r>
            <w:r>
              <w:rPr>
                <w:rFonts w:hint="eastAsia"/>
              </w:rPr>
              <w:t>国债</w:t>
            </w:r>
            <w:r>
              <w:rPr>
                <w:rFonts w:hint="eastAsia"/>
              </w:rPr>
              <w:t>13</w:t>
            </w:r>
          </w:p>
        </w:tc>
        <w:tc>
          <w:tcPr>
            <w:tcW w:w="1140" w:type="dxa"/>
          </w:tcPr>
          <w:p w:rsidR="009F3515" w:rsidRDefault="009F3515" w:rsidP="009F3515">
            <w:pPr>
              <w:jc w:val="right"/>
            </w:pPr>
            <w:r>
              <w:t>145,000</w:t>
            </w:r>
          </w:p>
        </w:tc>
        <w:tc>
          <w:tcPr>
            <w:tcW w:w="1814" w:type="dxa"/>
          </w:tcPr>
          <w:p w:rsidR="009F3515" w:rsidRDefault="009F3515" w:rsidP="009F3515">
            <w:pPr>
              <w:jc w:val="right"/>
            </w:pPr>
            <w:r>
              <w:t>14,637,889.04</w:t>
            </w:r>
          </w:p>
        </w:tc>
        <w:tc>
          <w:tcPr>
            <w:tcW w:w="1814" w:type="dxa"/>
          </w:tcPr>
          <w:p w:rsidR="009F3515" w:rsidRDefault="009F3515" w:rsidP="009F3515">
            <w:pPr>
              <w:jc w:val="right"/>
            </w:pPr>
            <w:r>
              <w:t>5.60</w:t>
            </w:r>
          </w:p>
        </w:tc>
      </w:tr>
    </w:tbl>
    <w:p w:rsidR="009F3515" w:rsidRDefault="009F3515" w:rsidP="009F3515">
      <w:pPr>
        <w:pStyle w:val="-2"/>
        <w:spacing w:before="312"/>
        <w:rPr>
          <w:rFonts w:hint="eastAsia"/>
        </w:rPr>
      </w:pPr>
      <w:r>
        <w:rPr>
          <w:rFonts w:hint="eastAsia"/>
        </w:rPr>
        <w:t>报告期末按公允价值占基金资产净值比例大小排名的前十名资产支持证券投资明细</w:t>
      </w:r>
    </w:p>
    <w:p w:rsidR="009F3515" w:rsidRDefault="009F3515" w:rsidP="009F3515">
      <w:pPr>
        <w:pStyle w:val="-"/>
        <w:ind w:firstLine="420"/>
        <w:rPr>
          <w:rFonts w:hint="eastAsia"/>
        </w:rPr>
      </w:pPr>
      <w:r>
        <w:rPr>
          <w:rFonts w:hint="eastAsia"/>
        </w:rPr>
        <w:t>本基金本报告期末未持有资产支持证券。</w:t>
      </w:r>
    </w:p>
    <w:p w:rsidR="009F3515" w:rsidRDefault="009F3515" w:rsidP="009F3515">
      <w:pPr>
        <w:pStyle w:val="-2"/>
        <w:spacing w:before="312"/>
        <w:rPr>
          <w:rFonts w:hint="eastAsia"/>
        </w:rPr>
      </w:pPr>
      <w:r>
        <w:rPr>
          <w:rFonts w:hint="eastAsia"/>
        </w:rPr>
        <w:t>报告期末按公允价值占基金资产净值比例大小排序的前五名贵金属投资明细</w:t>
      </w:r>
    </w:p>
    <w:p w:rsidR="009F3515" w:rsidRDefault="009F3515" w:rsidP="009F3515">
      <w:pPr>
        <w:pStyle w:val="-"/>
        <w:ind w:firstLine="420"/>
        <w:rPr>
          <w:rFonts w:hint="eastAsia"/>
        </w:rPr>
      </w:pPr>
      <w:r>
        <w:rPr>
          <w:rFonts w:hint="eastAsia"/>
        </w:rPr>
        <w:t>无。</w:t>
      </w:r>
    </w:p>
    <w:p w:rsidR="009F3515" w:rsidRDefault="009F3515" w:rsidP="009F3515">
      <w:pPr>
        <w:pStyle w:val="-2"/>
        <w:spacing w:before="312"/>
        <w:rPr>
          <w:rFonts w:hint="eastAsia"/>
        </w:rPr>
      </w:pPr>
      <w:r>
        <w:rPr>
          <w:rFonts w:hint="eastAsia"/>
        </w:rPr>
        <w:t>报告期末按公允价值占基金资产净值比例大小排名的前五名权证投资明细</w:t>
      </w:r>
    </w:p>
    <w:p w:rsidR="009F3515" w:rsidRDefault="009F3515" w:rsidP="009F3515">
      <w:pPr>
        <w:pStyle w:val="-"/>
        <w:ind w:firstLine="420"/>
        <w:rPr>
          <w:rFonts w:hint="eastAsia"/>
        </w:rPr>
      </w:pPr>
      <w:r>
        <w:rPr>
          <w:rFonts w:hint="eastAsia"/>
        </w:rPr>
        <w:t>无。</w:t>
      </w:r>
    </w:p>
    <w:p w:rsidR="009F3515" w:rsidRDefault="009F3515" w:rsidP="009F3515">
      <w:pPr>
        <w:pStyle w:val="-2"/>
        <w:spacing w:before="312"/>
        <w:rPr>
          <w:rFonts w:hint="eastAsia"/>
        </w:rPr>
      </w:pPr>
      <w:r>
        <w:rPr>
          <w:rFonts w:hint="eastAsia"/>
        </w:rPr>
        <w:t>报告期末本基金投资的股指期货交易情况说明</w:t>
      </w:r>
    </w:p>
    <w:p w:rsidR="009F3515" w:rsidRDefault="009F3515" w:rsidP="009F3515">
      <w:pPr>
        <w:pStyle w:val="-3"/>
        <w:spacing w:before="156" w:after="156"/>
        <w:rPr>
          <w:rFonts w:hint="eastAsia"/>
        </w:rPr>
      </w:pPr>
      <w:r>
        <w:rPr>
          <w:rFonts w:hint="eastAsia"/>
        </w:rPr>
        <w:t>报告期末本基金投资的股指期货持仓和损益明细</w:t>
      </w:r>
    </w:p>
    <w:p w:rsidR="009F3515" w:rsidRDefault="009F3515" w:rsidP="009F3515">
      <w:pPr>
        <w:pStyle w:val="-"/>
        <w:ind w:firstLine="420"/>
        <w:rPr>
          <w:rFonts w:hint="eastAsia"/>
        </w:rPr>
      </w:pPr>
      <w:r>
        <w:rPr>
          <w:rFonts w:hint="eastAsia"/>
        </w:rPr>
        <w:t>无。</w:t>
      </w:r>
    </w:p>
    <w:p w:rsidR="009F3515" w:rsidRDefault="009F3515" w:rsidP="009F3515">
      <w:pPr>
        <w:pStyle w:val="-3"/>
        <w:spacing w:before="156" w:after="156"/>
        <w:rPr>
          <w:rFonts w:hint="eastAsia"/>
        </w:rPr>
      </w:pPr>
      <w:r>
        <w:rPr>
          <w:rFonts w:hint="eastAsia"/>
        </w:rPr>
        <w:lastRenderedPageBreak/>
        <w:t>本基金投资股指期货的投资政策</w:t>
      </w:r>
    </w:p>
    <w:p w:rsidR="009F3515" w:rsidRDefault="009F3515" w:rsidP="009F351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性风险，如大额申购赎回等；利用金融衍生品的杠杆作用，以达到降低投资组合的整体风险的目的。</w:t>
      </w:r>
    </w:p>
    <w:p w:rsidR="009F3515" w:rsidRDefault="009F3515" w:rsidP="009F3515">
      <w:pPr>
        <w:pStyle w:val="-2"/>
        <w:spacing w:before="312"/>
        <w:rPr>
          <w:rFonts w:hint="eastAsia"/>
        </w:rPr>
      </w:pPr>
      <w:r>
        <w:rPr>
          <w:rFonts w:hint="eastAsia"/>
        </w:rPr>
        <w:t>报告期末本基金投资的国债期货交易情况说明</w:t>
      </w:r>
    </w:p>
    <w:p w:rsidR="009F3515" w:rsidRDefault="009F3515" w:rsidP="009F3515">
      <w:pPr>
        <w:pStyle w:val="-3"/>
        <w:spacing w:before="156" w:after="156"/>
        <w:rPr>
          <w:rFonts w:hint="eastAsia"/>
        </w:rPr>
      </w:pPr>
      <w:r>
        <w:rPr>
          <w:rFonts w:hint="eastAsia"/>
        </w:rPr>
        <w:t>本期国债期货投资政策</w:t>
      </w:r>
    </w:p>
    <w:p w:rsidR="009F3515" w:rsidRDefault="009F3515" w:rsidP="009F3515">
      <w:pPr>
        <w:pStyle w:val="-"/>
        <w:ind w:firstLine="420"/>
        <w:rPr>
          <w:rFonts w:hint="eastAsia"/>
        </w:rPr>
      </w:pPr>
      <w:r>
        <w:rPr>
          <w:rFonts w:hint="eastAsia"/>
        </w:rPr>
        <w:t>无。</w:t>
      </w:r>
    </w:p>
    <w:p w:rsidR="009F3515" w:rsidRDefault="009F3515" w:rsidP="009F3515">
      <w:pPr>
        <w:pStyle w:val="-3"/>
        <w:spacing w:before="156" w:after="156"/>
        <w:rPr>
          <w:rFonts w:hint="eastAsia"/>
        </w:rPr>
      </w:pPr>
      <w:r>
        <w:rPr>
          <w:rFonts w:hint="eastAsia"/>
        </w:rPr>
        <w:t>报告期末本基金投资的国债期货持仓和损益明细</w:t>
      </w:r>
    </w:p>
    <w:p w:rsidR="009F3515" w:rsidRDefault="009F3515" w:rsidP="009F3515">
      <w:pPr>
        <w:pStyle w:val="-"/>
        <w:ind w:firstLine="420"/>
        <w:rPr>
          <w:rFonts w:hint="eastAsia"/>
        </w:rPr>
      </w:pPr>
      <w:r>
        <w:rPr>
          <w:rFonts w:hint="eastAsia"/>
        </w:rPr>
        <w:t>无。</w:t>
      </w:r>
    </w:p>
    <w:p w:rsidR="009F3515" w:rsidRDefault="009F3515" w:rsidP="009F3515">
      <w:pPr>
        <w:pStyle w:val="-3"/>
        <w:spacing w:before="156" w:after="156"/>
        <w:rPr>
          <w:rFonts w:hint="eastAsia"/>
        </w:rPr>
      </w:pPr>
      <w:r>
        <w:rPr>
          <w:rFonts w:hint="eastAsia"/>
        </w:rPr>
        <w:t>本期国债期货投资评价</w:t>
      </w:r>
    </w:p>
    <w:p w:rsidR="009F3515" w:rsidRDefault="009F3515" w:rsidP="009F3515">
      <w:pPr>
        <w:pStyle w:val="-"/>
        <w:ind w:firstLine="420"/>
        <w:rPr>
          <w:rFonts w:hint="eastAsia"/>
        </w:rPr>
      </w:pPr>
      <w:r>
        <w:rPr>
          <w:rFonts w:hint="eastAsia"/>
        </w:rPr>
        <w:t>无。</w:t>
      </w:r>
    </w:p>
    <w:p w:rsidR="009F3515" w:rsidRDefault="009F3515" w:rsidP="009F3515">
      <w:pPr>
        <w:pStyle w:val="-2"/>
        <w:spacing w:before="312"/>
        <w:rPr>
          <w:rFonts w:hint="eastAsia"/>
        </w:rPr>
      </w:pPr>
      <w:r>
        <w:rPr>
          <w:rFonts w:hint="eastAsia"/>
        </w:rPr>
        <w:t>投资组合报告附注</w:t>
      </w:r>
    </w:p>
    <w:p w:rsidR="009F3515" w:rsidRDefault="009F3515" w:rsidP="009F351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F3515" w:rsidRDefault="009F3515" w:rsidP="009F3515">
      <w:pPr>
        <w:pStyle w:val="-"/>
        <w:ind w:firstLine="420"/>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9F3515" w:rsidRDefault="009F3515" w:rsidP="009F3515">
      <w:pPr>
        <w:pStyle w:val="-"/>
        <w:ind w:firstLine="420"/>
        <w:rPr>
          <w:rFonts w:hint="eastAsia"/>
        </w:rPr>
      </w:pPr>
      <w:r>
        <w:rPr>
          <w:rFonts w:hint="eastAsia"/>
        </w:rPr>
        <w:t>对上述证券的投资决策程序的说明：本基金投资上述证券的投资决策程序符合相关法律法规和公司制度的要求。</w:t>
      </w:r>
    </w:p>
    <w:p w:rsidR="009F3515" w:rsidRDefault="009F3515" w:rsidP="009F351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F3515" w:rsidRDefault="009F3515" w:rsidP="009F351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F3515" w:rsidRDefault="009F3515" w:rsidP="009F351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F3515" w:rsidTr="009F3515">
        <w:trPr>
          <w:cnfStyle w:val="100000000000" w:firstRow="1" w:lastRow="0" w:firstColumn="0" w:lastColumn="0" w:oddVBand="0" w:evenVBand="0" w:oddHBand="0" w:evenHBand="0" w:firstRowFirstColumn="0" w:firstRowLastColumn="0" w:lastRowFirstColumn="0" w:lastRowLastColumn="0"/>
        </w:trPr>
        <w:tc>
          <w:tcPr>
            <w:tcW w:w="743" w:type="dxa"/>
          </w:tcPr>
          <w:p w:rsidR="009F3515" w:rsidRPr="009F3515" w:rsidRDefault="009F3515" w:rsidP="009F3515">
            <w:pPr>
              <w:jc w:val="center"/>
              <w:rPr>
                <w:b/>
              </w:rPr>
            </w:pPr>
            <w:r w:rsidRPr="009F3515">
              <w:rPr>
                <w:rFonts w:hint="eastAsia"/>
                <w:b/>
              </w:rPr>
              <w:lastRenderedPageBreak/>
              <w:t>序号</w:t>
            </w:r>
          </w:p>
        </w:tc>
        <w:tc>
          <w:tcPr>
            <w:tcW w:w="2977" w:type="dxa"/>
          </w:tcPr>
          <w:p w:rsidR="009F3515" w:rsidRPr="009F3515" w:rsidRDefault="009F3515" w:rsidP="009F3515">
            <w:pPr>
              <w:jc w:val="center"/>
              <w:rPr>
                <w:b/>
              </w:rPr>
            </w:pPr>
            <w:r w:rsidRPr="009F3515">
              <w:rPr>
                <w:rFonts w:hint="eastAsia"/>
                <w:b/>
              </w:rPr>
              <w:t>名称</w:t>
            </w:r>
          </w:p>
        </w:tc>
        <w:tc>
          <w:tcPr>
            <w:tcW w:w="4785" w:type="dxa"/>
          </w:tcPr>
          <w:p w:rsidR="009F3515" w:rsidRPr="009F3515" w:rsidRDefault="009F3515" w:rsidP="009F3515">
            <w:pPr>
              <w:jc w:val="center"/>
              <w:rPr>
                <w:b/>
              </w:rPr>
            </w:pPr>
            <w:r w:rsidRPr="009F3515">
              <w:rPr>
                <w:rFonts w:hint="eastAsia"/>
                <w:b/>
              </w:rPr>
              <w:t>金额（元）</w:t>
            </w:r>
          </w:p>
        </w:tc>
      </w:tr>
      <w:tr w:rsidR="009F3515" w:rsidTr="009F3515">
        <w:tc>
          <w:tcPr>
            <w:tcW w:w="743" w:type="dxa"/>
          </w:tcPr>
          <w:p w:rsidR="009F3515" w:rsidRDefault="009F3515" w:rsidP="009F3515">
            <w:pPr>
              <w:jc w:val="center"/>
            </w:pPr>
            <w:r>
              <w:t>1</w:t>
            </w:r>
          </w:p>
        </w:tc>
        <w:tc>
          <w:tcPr>
            <w:tcW w:w="2977" w:type="dxa"/>
          </w:tcPr>
          <w:p w:rsidR="009F3515" w:rsidRDefault="009F3515" w:rsidP="009F3515">
            <w:pPr>
              <w:jc w:val="left"/>
            </w:pPr>
            <w:r>
              <w:rPr>
                <w:rFonts w:hint="eastAsia"/>
              </w:rPr>
              <w:t>存出保证金</w:t>
            </w:r>
          </w:p>
        </w:tc>
        <w:tc>
          <w:tcPr>
            <w:tcW w:w="4785" w:type="dxa"/>
          </w:tcPr>
          <w:p w:rsidR="009F3515" w:rsidRDefault="009F3515" w:rsidP="009F3515">
            <w:pPr>
              <w:jc w:val="right"/>
            </w:pPr>
            <w:r>
              <w:t>108,299.75</w:t>
            </w:r>
          </w:p>
        </w:tc>
      </w:tr>
      <w:tr w:rsidR="009F3515" w:rsidTr="009F3515">
        <w:tc>
          <w:tcPr>
            <w:tcW w:w="743" w:type="dxa"/>
          </w:tcPr>
          <w:p w:rsidR="009F3515" w:rsidRDefault="009F3515" w:rsidP="009F3515">
            <w:pPr>
              <w:jc w:val="center"/>
            </w:pPr>
            <w:r>
              <w:t>2</w:t>
            </w:r>
          </w:p>
        </w:tc>
        <w:tc>
          <w:tcPr>
            <w:tcW w:w="2977" w:type="dxa"/>
          </w:tcPr>
          <w:p w:rsidR="009F3515" w:rsidRDefault="009F3515" w:rsidP="009F3515">
            <w:pPr>
              <w:jc w:val="left"/>
            </w:pPr>
            <w:r>
              <w:rPr>
                <w:rFonts w:hint="eastAsia"/>
              </w:rPr>
              <w:t>应收证券清算款</w:t>
            </w:r>
          </w:p>
        </w:tc>
        <w:tc>
          <w:tcPr>
            <w:tcW w:w="4785" w:type="dxa"/>
          </w:tcPr>
          <w:p w:rsidR="009F3515" w:rsidRDefault="009F3515" w:rsidP="009F3515">
            <w:pPr>
              <w:jc w:val="right"/>
            </w:pPr>
            <w:r>
              <w:t>1,371,874.45</w:t>
            </w:r>
          </w:p>
        </w:tc>
      </w:tr>
      <w:tr w:rsidR="009F3515" w:rsidTr="009F3515">
        <w:tc>
          <w:tcPr>
            <w:tcW w:w="743" w:type="dxa"/>
          </w:tcPr>
          <w:p w:rsidR="009F3515" w:rsidRDefault="009F3515" w:rsidP="009F3515">
            <w:pPr>
              <w:jc w:val="center"/>
            </w:pPr>
            <w:r>
              <w:t>3</w:t>
            </w:r>
          </w:p>
        </w:tc>
        <w:tc>
          <w:tcPr>
            <w:tcW w:w="2977" w:type="dxa"/>
          </w:tcPr>
          <w:p w:rsidR="009F3515" w:rsidRDefault="009F3515" w:rsidP="009F3515">
            <w:pPr>
              <w:jc w:val="left"/>
            </w:pPr>
            <w:r>
              <w:rPr>
                <w:rFonts w:hint="eastAsia"/>
              </w:rPr>
              <w:t>应收股利</w:t>
            </w:r>
          </w:p>
        </w:tc>
        <w:tc>
          <w:tcPr>
            <w:tcW w:w="4785" w:type="dxa"/>
          </w:tcPr>
          <w:p w:rsidR="009F3515" w:rsidRDefault="009F3515" w:rsidP="009F3515">
            <w:pPr>
              <w:jc w:val="right"/>
            </w:pPr>
            <w:r>
              <w:t>-</w:t>
            </w:r>
          </w:p>
        </w:tc>
      </w:tr>
      <w:tr w:rsidR="009F3515" w:rsidTr="009F3515">
        <w:tc>
          <w:tcPr>
            <w:tcW w:w="743" w:type="dxa"/>
          </w:tcPr>
          <w:p w:rsidR="009F3515" w:rsidRDefault="009F3515" w:rsidP="009F3515">
            <w:pPr>
              <w:jc w:val="center"/>
            </w:pPr>
            <w:r>
              <w:t>4</w:t>
            </w:r>
          </w:p>
        </w:tc>
        <w:tc>
          <w:tcPr>
            <w:tcW w:w="2977" w:type="dxa"/>
          </w:tcPr>
          <w:p w:rsidR="009F3515" w:rsidRDefault="009F3515" w:rsidP="009F3515">
            <w:pPr>
              <w:jc w:val="left"/>
            </w:pPr>
            <w:r>
              <w:rPr>
                <w:rFonts w:hint="eastAsia"/>
              </w:rPr>
              <w:t>应收利息</w:t>
            </w:r>
          </w:p>
        </w:tc>
        <w:tc>
          <w:tcPr>
            <w:tcW w:w="4785" w:type="dxa"/>
          </w:tcPr>
          <w:p w:rsidR="009F3515" w:rsidRDefault="009F3515" w:rsidP="009F3515">
            <w:pPr>
              <w:jc w:val="right"/>
            </w:pPr>
            <w:r>
              <w:t>-</w:t>
            </w:r>
          </w:p>
        </w:tc>
      </w:tr>
      <w:tr w:rsidR="009F3515" w:rsidTr="009F3515">
        <w:tc>
          <w:tcPr>
            <w:tcW w:w="743" w:type="dxa"/>
          </w:tcPr>
          <w:p w:rsidR="009F3515" w:rsidRDefault="009F3515" w:rsidP="009F3515">
            <w:pPr>
              <w:jc w:val="center"/>
            </w:pPr>
            <w:r>
              <w:t>5</w:t>
            </w:r>
          </w:p>
        </w:tc>
        <w:tc>
          <w:tcPr>
            <w:tcW w:w="2977" w:type="dxa"/>
          </w:tcPr>
          <w:p w:rsidR="009F3515" w:rsidRDefault="009F3515" w:rsidP="009F3515">
            <w:pPr>
              <w:jc w:val="left"/>
            </w:pPr>
            <w:r>
              <w:rPr>
                <w:rFonts w:hint="eastAsia"/>
              </w:rPr>
              <w:t>应收申购款</w:t>
            </w:r>
          </w:p>
        </w:tc>
        <w:tc>
          <w:tcPr>
            <w:tcW w:w="4785" w:type="dxa"/>
          </w:tcPr>
          <w:p w:rsidR="009F3515" w:rsidRDefault="009F3515" w:rsidP="009F3515">
            <w:pPr>
              <w:jc w:val="right"/>
            </w:pPr>
            <w:r>
              <w:t>9,351.36</w:t>
            </w:r>
          </w:p>
        </w:tc>
      </w:tr>
      <w:tr w:rsidR="009F3515" w:rsidTr="009F3515">
        <w:tc>
          <w:tcPr>
            <w:tcW w:w="743" w:type="dxa"/>
          </w:tcPr>
          <w:p w:rsidR="009F3515" w:rsidRDefault="009F3515" w:rsidP="009F3515">
            <w:pPr>
              <w:jc w:val="center"/>
            </w:pPr>
            <w:r>
              <w:t>6</w:t>
            </w:r>
          </w:p>
        </w:tc>
        <w:tc>
          <w:tcPr>
            <w:tcW w:w="2977" w:type="dxa"/>
          </w:tcPr>
          <w:p w:rsidR="009F3515" w:rsidRDefault="009F3515" w:rsidP="009F3515">
            <w:pPr>
              <w:jc w:val="left"/>
            </w:pPr>
            <w:r>
              <w:rPr>
                <w:rFonts w:hint="eastAsia"/>
              </w:rPr>
              <w:t>其他应收款</w:t>
            </w:r>
          </w:p>
        </w:tc>
        <w:tc>
          <w:tcPr>
            <w:tcW w:w="4785" w:type="dxa"/>
          </w:tcPr>
          <w:p w:rsidR="009F3515" w:rsidRDefault="009F3515" w:rsidP="009F3515">
            <w:pPr>
              <w:jc w:val="right"/>
            </w:pPr>
            <w:r>
              <w:t>-</w:t>
            </w:r>
          </w:p>
        </w:tc>
      </w:tr>
      <w:tr w:rsidR="009F3515" w:rsidTr="009F3515">
        <w:tc>
          <w:tcPr>
            <w:tcW w:w="743" w:type="dxa"/>
          </w:tcPr>
          <w:p w:rsidR="009F3515" w:rsidRDefault="009F3515" w:rsidP="009F3515">
            <w:pPr>
              <w:jc w:val="center"/>
            </w:pPr>
            <w:r>
              <w:t>7</w:t>
            </w:r>
          </w:p>
        </w:tc>
        <w:tc>
          <w:tcPr>
            <w:tcW w:w="2977" w:type="dxa"/>
          </w:tcPr>
          <w:p w:rsidR="009F3515" w:rsidRDefault="009F3515" w:rsidP="009F3515">
            <w:pPr>
              <w:jc w:val="left"/>
            </w:pPr>
            <w:r>
              <w:rPr>
                <w:rFonts w:hint="eastAsia"/>
              </w:rPr>
              <w:t>待摊费用</w:t>
            </w:r>
          </w:p>
        </w:tc>
        <w:tc>
          <w:tcPr>
            <w:tcW w:w="4785" w:type="dxa"/>
          </w:tcPr>
          <w:p w:rsidR="009F3515" w:rsidRDefault="009F3515" w:rsidP="009F3515">
            <w:pPr>
              <w:jc w:val="right"/>
            </w:pPr>
            <w:r>
              <w:t>-</w:t>
            </w:r>
          </w:p>
        </w:tc>
      </w:tr>
      <w:tr w:rsidR="009F3515" w:rsidTr="009F3515">
        <w:tc>
          <w:tcPr>
            <w:tcW w:w="743" w:type="dxa"/>
          </w:tcPr>
          <w:p w:rsidR="009F3515" w:rsidRDefault="009F3515" w:rsidP="009F3515">
            <w:pPr>
              <w:jc w:val="center"/>
            </w:pPr>
            <w:r>
              <w:t>8</w:t>
            </w:r>
          </w:p>
        </w:tc>
        <w:tc>
          <w:tcPr>
            <w:tcW w:w="2977" w:type="dxa"/>
          </w:tcPr>
          <w:p w:rsidR="009F3515" w:rsidRDefault="009F3515" w:rsidP="009F3515">
            <w:pPr>
              <w:jc w:val="left"/>
            </w:pPr>
            <w:r>
              <w:rPr>
                <w:rFonts w:hint="eastAsia"/>
              </w:rPr>
              <w:t>其他</w:t>
            </w:r>
          </w:p>
        </w:tc>
        <w:tc>
          <w:tcPr>
            <w:tcW w:w="4785" w:type="dxa"/>
          </w:tcPr>
          <w:p w:rsidR="009F3515" w:rsidRDefault="009F3515" w:rsidP="009F3515">
            <w:pPr>
              <w:jc w:val="right"/>
            </w:pPr>
            <w:r>
              <w:t>-</w:t>
            </w:r>
          </w:p>
        </w:tc>
      </w:tr>
      <w:tr w:rsidR="009F3515" w:rsidTr="009F3515">
        <w:tc>
          <w:tcPr>
            <w:tcW w:w="743" w:type="dxa"/>
          </w:tcPr>
          <w:p w:rsidR="009F3515" w:rsidRDefault="009F3515" w:rsidP="009F3515">
            <w:pPr>
              <w:jc w:val="center"/>
            </w:pPr>
            <w:r>
              <w:t>9</w:t>
            </w:r>
          </w:p>
        </w:tc>
        <w:tc>
          <w:tcPr>
            <w:tcW w:w="2977" w:type="dxa"/>
          </w:tcPr>
          <w:p w:rsidR="009F3515" w:rsidRDefault="009F3515" w:rsidP="009F3515">
            <w:pPr>
              <w:jc w:val="left"/>
            </w:pPr>
            <w:r>
              <w:rPr>
                <w:rFonts w:hint="eastAsia"/>
              </w:rPr>
              <w:t>合计</w:t>
            </w:r>
          </w:p>
        </w:tc>
        <w:tc>
          <w:tcPr>
            <w:tcW w:w="4785" w:type="dxa"/>
          </w:tcPr>
          <w:p w:rsidR="009F3515" w:rsidRDefault="009F3515" w:rsidP="009F3515">
            <w:pPr>
              <w:jc w:val="right"/>
            </w:pPr>
            <w:r>
              <w:t>1,489,525.56</w:t>
            </w:r>
          </w:p>
        </w:tc>
      </w:tr>
    </w:tbl>
    <w:p w:rsidR="009F3515" w:rsidRDefault="009F3515" w:rsidP="009F3515">
      <w:pPr>
        <w:pStyle w:val="-3"/>
        <w:spacing w:before="156" w:after="156"/>
        <w:rPr>
          <w:rFonts w:hint="eastAsia"/>
        </w:rPr>
      </w:pPr>
      <w:r>
        <w:rPr>
          <w:rFonts w:hint="eastAsia"/>
        </w:rPr>
        <w:t>报告期末持有的处于转股期的可转换债券明细</w:t>
      </w:r>
    </w:p>
    <w:p w:rsidR="009F3515" w:rsidRDefault="009F3515" w:rsidP="009F3515">
      <w:pPr>
        <w:pStyle w:val="-"/>
        <w:ind w:firstLine="420"/>
        <w:rPr>
          <w:rFonts w:hint="eastAsia"/>
        </w:rPr>
      </w:pPr>
      <w:r>
        <w:rPr>
          <w:rFonts w:hint="eastAsia"/>
        </w:rPr>
        <w:t>本基金本报告期末未持有处于转股期的可转换债券。</w:t>
      </w:r>
    </w:p>
    <w:p w:rsidR="009F3515" w:rsidRDefault="009F3515" w:rsidP="009F3515">
      <w:pPr>
        <w:pStyle w:val="-3"/>
        <w:spacing w:before="156" w:after="156"/>
        <w:rPr>
          <w:rFonts w:hint="eastAsia"/>
        </w:rPr>
      </w:pPr>
      <w:r>
        <w:rPr>
          <w:rFonts w:hint="eastAsia"/>
        </w:rPr>
        <w:t>报告期末前十名股票中存在流通受限情况的说明</w:t>
      </w:r>
    </w:p>
    <w:p w:rsidR="009F3515" w:rsidRDefault="009F3515" w:rsidP="009F3515">
      <w:pPr>
        <w:pStyle w:val="-"/>
        <w:ind w:firstLine="420"/>
        <w:rPr>
          <w:rFonts w:hint="eastAsia"/>
        </w:rPr>
      </w:pPr>
      <w:r>
        <w:rPr>
          <w:rFonts w:hint="eastAsia"/>
        </w:rPr>
        <w:t>无。</w:t>
      </w:r>
    </w:p>
    <w:p w:rsidR="009F3515" w:rsidRDefault="009F3515" w:rsidP="009F3515">
      <w:pPr>
        <w:pStyle w:val="-1"/>
        <w:ind w:left="281" w:hanging="281"/>
        <w:rPr>
          <w:rFonts w:hint="eastAsia"/>
        </w:rPr>
      </w:pPr>
      <w:r>
        <w:rPr>
          <w:rFonts w:hint="eastAsia"/>
        </w:rPr>
        <w:t>开放式基金份额变动</w:t>
      </w:r>
    </w:p>
    <w:p w:rsidR="009F3515" w:rsidRDefault="009F3515" w:rsidP="009F351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9F3515" w:rsidTr="009F3515">
        <w:tc>
          <w:tcPr>
            <w:tcW w:w="5670" w:type="dxa"/>
          </w:tcPr>
          <w:p w:rsidR="009F3515" w:rsidRDefault="009F3515" w:rsidP="009F3515">
            <w:pPr>
              <w:jc w:val="left"/>
            </w:pPr>
            <w:r>
              <w:rPr>
                <w:rFonts w:hint="eastAsia"/>
              </w:rPr>
              <w:t>报告期期初基金份额总额</w:t>
            </w:r>
          </w:p>
        </w:tc>
        <w:tc>
          <w:tcPr>
            <w:tcW w:w="2835" w:type="dxa"/>
          </w:tcPr>
          <w:p w:rsidR="009F3515" w:rsidRDefault="009F3515" w:rsidP="009F3515">
            <w:pPr>
              <w:jc w:val="right"/>
            </w:pPr>
            <w:r>
              <w:t>182,334,453.75</w:t>
            </w:r>
          </w:p>
        </w:tc>
      </w:tr>
      <w:tr w:rsidR="009F3515" w:rsidTr="009F3515">
        <w:tc>
          <w:tcPr>
            <w:tcW w:w="5670" w:type="dxa"/>
          </w:tcPr>
          <w:p w:rsidR="009F3515" w:rsidRDefault="009F3515" w:rsidP="009F3515">
            <w:pPr>
              <w:jc w:val="left"/>
            </w:pPr>
            <w:r>
              <w:rPr>
                <w:rFonts w:hint="eastAsia"/>
              </w:rPr>
              <w:t>报告期期间基金总申购份额</w:t>
            </w:r>
          </w:p>
        </w:tc>
        <w:tc>
          <w:tcPr>
            <w:tcW w:w="2835" w:type="dxa"/>
          </w:tcPr>
          <w:p w:rsidR="009F3515" w:rsidRDefault="009F3515" w:rsidP="009F3515">
            <w:pPr>
              <w:jc w:val="right"/>
            </w:pPr>
            <w:r>
              <w:t>1,433,045.24</w:t>
            </w:r>
          </w:p>
        </w:tc>
      </w:tr>
      <w:tr w:rsidR="009F3515" w:rsidTr="009F3515">
        <w:tc>
          <w:tcPr>
            <w:tcW w:w="5670" w:type="dxa"/>
          </w:tcPr>
          <w:p w:rsidR="009F3515" w:rsidRDefault="009F3515" w:rsidP="009F3515">
            <w:pPr>
              <w:jc w:val="left"/>
            </w:pPr>
            <w:r>
              <w:rPr>
                <w:rFonts w:hint="eastAsia"/>
              </w:rPr>
              <w:t>减：报告期期间基金总赎回份额</w:t>
            </w:r>
          </w:p>
        </w:tc>
        <w:tc>
          <w:tcPr>
            <w:tcW w:w="2835" w:type="dxa"/>
          </w:tcPr>
          <w:p w:rsidR="009F3515" w:rsidRDefault="009F3515" w:rsidP="009F3515">
            <w:pPr>
              <w:jc w:val="right"/>
            </w:pPr>
            <w:r>
              <w:t>15,285,688.52</w:t>
            </w:r>
          </w:p>
        </w:tc>
      </w:tr>
      <w:tr w:rsidR="009F3515" w:rsidTr="009F3515">
        <w:tc>
          <w:tcPr>
            <w:tcW w:w="5670" w:type="dxa"/>
          </w:tcPr>
          <w:p w:rsidR="009F3515" w:rsidRDefault="009F3515" w:rsidP="009F3515">
            <w:pPr>
              <w:jc w:val="left"/>
            </w:pPr>
            <w:r>
              <w:rPr>
                <w:rFonts w:hint="eastAsia"/>
              </w:rPr>
              <w:t>报告期期间基金拆分变动份额（份额减少以</w:t>
            </w:r>
            <w:r>
              <w:rPr>
                <w:rFonts w:hint="eastAsia"/>
              </w:rPr>
              <w:t>"-"</w:t>
            </w:r>
            <w:r>
              <w:rPr>
                <w:rFonts w:hint="eastAsia"/>
              </w:rPr>
              <w:t>填列）</w:t>
            </w:r>
          </w:p>
        </w:tc>
        <w:tc>
          <w:tcPr>
            <w:tcW w:w="2835" w:type="dxa"/>
          </w:tcPr>
          <w:p w:rsidR="009F3515" w:rsidRDefault="009F3515" w:rsidP="009F3515">
            <w:pPr>
              <w:jc w:val="right"/>
            </w:pPr>
            <w:r>
              <w:t>-</w:t>
            </w:r>
          </w:p>
        </w:tc>
      </w:tr>
      <w:tr w:rsidR="009F3515" w:rsidTr="009F3515">
        <w:tc>
          <w:tcPr>
            <w:tcW w:w="5670" w:type="dxa"/>
          </w:tcPr>
          <w:p w:rsidR="009F3515" w:rsidRDefault="009F3515" w:rsidP="009F3515">
            <w:pPr>
              <w:jc w:val="left"/>
            </w:pPr>
            <w:r>
              <w:rPr>
                <w:rFonts w:hint="eastAsia"/>
              </w:rPr>
              <w:t>报告期期末基金份额总额</w:t>
            </w:r>
          </w:p>
        </w:tc>
        <w:tc>
          <w:tcPr>
            <w:tcW w:w="2835" w:type="dxa"/>
          </w:tcPr>
          <w:p w:rsidR="009F3515" w:rsidRDefault="009F3515" w:rsidP="009F3515">
            <w:pPr>
              <w:jc w:val="right"/>
            </w:pPr>
            <w:r>
              <w:t>168,481,810.47</w:t>
            </w:r>
          </w:p>
        </w:tc>
      </w:tr>
    </w:tbl>
    <w:p w:rsidR="009F3515" w:rsidRDefault="009F3515" w:rsidP="009F3515">
      <w:pPr>
        <w:pStyle w:val="-1"/>
        <w:ind w:left="281" w:hanging="281"/>
        <w:rPr>
          <w:rFonts w:hint="eastAsia"/>
        </w:rPr>
      </w:pPr>
      <w:r>
        <w:rPr>
          <w:rFonts w:hint="eastAsia"/>
        </w:rPr>
        <w:t>基金管理人运用固有资金投资本基金情况</w:t>
      </w:r>
    </w:p>
    <w:p w:rsidR="009F3515" w:rsidRDefault="009F3515" w:rsidP="009F3515">
      <w:pPr>
        <w:pStyle w:val="-2"/>
        <w:spacing w:before="312"/>
        <w:rPr>
          <w:rFonts w:hint="eastAsia"/>
        </w:rPr>
      </w:pPr>
      <w:r>
        <w:rPr>
          <w:rFonts w:hint="eastAsia"/>
        </w:rPr>
        <w:t>基金管理人持有本基金份额变动情况</w:t>
      </w:r>
    </w:p>
    <w:p w:rsidR="009F3515" w:rsidRDefault="009F3515" w:rsidP="009F3515">
      <w:pPr>
        <w:pStyle w:val="-"/>
        <w:ind w:firstLine="420"/>
        <w:rPr>
          <w:rFonts w:hint="eastAsia"/>
        </w:rPr>
      </w:pPr>
      <w:r>
        <w:rPr>
          <w:rFonts w:hint="eastAsia"/>
        </w:rPr>
        <w:t>本报告期末，基金管理人未持有本基金份额。</w:t>
      </w:r>
    </w:p>
    <w:p w:rsidR="009F3515" w:rsidRDefault="009F3515" w:rsidP="009F3515">
      <w:pPr>
        <w:pStyle w:val="-2"/>
        <w:spacing w:before="312"/>
        <w:rPr>
          <w:rFonts w:hint="eastAsia"/>
        </w:rPr>
      </w:pPr>
      <w:r>
        <w:rPr>
          <w:rFonts w:hint="eastAsia"/>
        </w:rPr>
        <w:t>基金管理人运用固有资金投资本基金交易明细</w:t>
      </w:r>
    </w:p>
    <w:p w:rsidR="009F3515" w:rsidRDefault="009F3515" w:rsidP="009F3515">
      <w:pPr>
        <w:pStyle w:val="-"/>
        <w:ind w:firstLine="420"/>
        <w:rPr>
          <w:rFonts w:hint="eastAsia"/>
        </w:rPr>
      </w:pPr>
      <w:r>
        <w:rPr>
          <w:rFonts w:hint="eastAsia"/>
        </w:rPr>
        <w:t>本报告期内，基金管理人不存在申购、赎回或买卖本基金的情况。</w:t>
      </w:r>
    </w:p>
    <w:p w:rsidR="009F3515" w:rsidRDefault="009F3515" w:rsidP="009F3515">
      <w:pPr>
        <w:pStyle w:val="-1"/>
        <w:ind w:left="281" w:hanging="281"/>
        <w:rPr>
          <w:rFonts w:hint="eastAsia"/>
        </w:rPr>
      </w:pPr>
      <w:r>
        <w:rPr>
          <w:rFonts w:hint="eastAsia"/>
        </w:rPr>
        <w:t>影响投资者决策的其他重要信息</w:t>
      </w:r>
    </w:p>
    <w:p w:rsidR="009F3515" w:rsidRDefault="009F3515" w:rsidP="009F3515">
      <w:pPr>
        <w:pStyle w:val="-2"/>
        <w:spacing w:before="312"/>
        <w:rPr>
          <w:rFonts w:hint="eastAsia"/>
        </w:rPr>
      </w:pPr>
      <w:r>
        <w:rPr>
          <w:rFonts w:hint="eastAsia"/>
        </w:rPr>
        <w:t>报告期内单一投资者持有基金份额比例达到或超过20%的情况</w:t>
      </w:r>
    </w:p>
    <w:p w:rsidR="009F3515" w:rsidRDefault="009F3515" w:rsidP="009F3515">
      <w:pPr>
        <w:pStyle w:val="-"/>
        <w:ind w:firstLine="420"/>
        <w:rPr>
          <w:rFonts w:hint="eastAsia"/>
        </w:rPr>
      </w:pPr>
      <w:r>
        <w:rPr>
          <w:rFonts w:hint="eastAsia"/>
        </w:rPr>
        <w:lastRenderedPageBreak/>
        <w:t>报告期内单一投资者持有基金份额比例不存在达到或超过20%的情况。</w:t>
      </w:r>
    </w:p>
    <w:p w:rsidR="009F3515" w:rsidRDefault="009F3515" w:rsidP="009F3515">
      <w:pPr>
        <w:pStyle w:val="-2"/>
        <w:spacing w:before="312"/>
        <w:rPr>
          <w:rFonts w:hint="eastAsia"/>
        </w:rPr>
      </w:pPr>
      <w:r>
        <w:rPr>
          <w:rFonts w:hint="eastAsia"/>
        </w:rPr>
        <w:t>影响投资者决策的其他重要信息</w:t>
      </w:r>
    </w:p>
    <w:p w:rsidR="009F3515" w:rsidRDefault="009F3515" w:rsidP="009F3515">
      <w:pPr>
        <w:pStyle w:val="-"/>
        <w:ind w:firstLine="420"/>
        <w:rPr>
          <w:rFonts w:hint="eastAsia"/>
        </w:rPr>
      </w:pPr>
      <w:r>
        <w:rPr>
          <w:rFonts w:hint="eastAsia"/>
        </w:rPr>
        <w:t>无。</w:t>
      </w:r>
    </w:p>
    <w:p w:rsidR="009F3515" w:rsidRDefault="009F3515" w:rsidP="009F3515">
      <w:pPr>
        <w:pStyle w:val="-1"/>
        <w:ind w:left="281" w:hanging="281"/>
        <w:rPr>
          <w:rFonts w:hint="eastAsia"/>
        </w:rPr>
      </w:pPr>
      <w:r>
        <w:rPr>
          <w:rFonts w:hint="eastAsia"/>
        </w:rPr>
        <w:t>备查文件目录</w:t>
      </w:r>
    </w:p>
    <w:p w:rsidR="009F3515" w:rsidRDefault="009F3515" w:rsidP="009F3515">
      <w:pPr>
        <w:pStyle w:val="-2"/>
        <w:spacing w:before="312"/>
        <w:rPr>
          <w:rFonts w:hint="eastAsia"/>
        </w:rPr>
      </w:pPr>
      <w:r>
        <w:rPr>
          <w:rFonts w:hint="eastAsia"/>
        </w:rPr>
        <w:t>备查文件目录</w:t>
      </w:r>
    </w:p>
    <w:p w:rsidR="009F3515" w:rsidRDefault="009F3515" w:rsidP="009F3515">
      <w:pPr>
        <w:pStyle w:val="-"/>
        <w:ind w:firstLine="420"/>
        <w:rPr>
          <w:rFonts w:hint="eastAsia"/>
        </w:rPr>
      </w:pPr>
      <w:r>
        <w:rPr>
          <w:rFonts w:hint="eastAsia"/>
        </w:rPr>
        <w:t>1、《南方产业活力股票型证券投资基金基金合同》；</w:t>
      </w:r>
    </w:p>
    <w:p w:rsidR="009F3515" w:rsidRDefault="009F3515" w:rsidP="009F3515">
      <w:pPr>
        <w:pStyle w:val="-"/>
        <w:ind w:firstLine="420"/>
        <w:rPr>
          <w:rFonts w:hint="eastAsia"/>
        </w:rPr>
      </w:pPr>
      <w:r>
        <w:rPr>
          <w:rFonts w:hint="eastAsia"/>
        </w:rPr>
        <w:t>2、《南方产业活力股票型证券投资基金托管协议》；</w:t>
      </w:r>
    </w:p>
    <w:p w:rsidR="009F3515" w:rsidRDefault="009F3515" w:rsidP="009F3515">
      <w:pPr>
        <w:pStyle w:val="-"/>
        <w:ind w:firstLine="420"/>
        <w:rPr>
          <w:rFonts w:hint="eastAsia"/>
        </w:rPr>
      </w:pPr>
      <w:r>
        <w:rPr>
          <w:rFonts w:hint="eastAsia"/>
        </w:rPr>
        <w:t>3、南方产业活力股票型证券投资基金2026年1季度报告原文。</w:t>
      </w:r>
    </w:p>
    <w:p w:rsidR="009F3515" w:rsidRDefault="009F3515" w:rsidP="009F3515">
      <w:pPr>
        <w:pStyle w:val="-2"/>
        <w:spacing w:before="312"/>
        <w:rPr>
          <w:rFonts w:hint="eastAsia"/>
        </w:rPr>
      </w:pPr>
      <w:r>
        <w:rPr>
          <w:rFonts w:hint="eastAsia"/>
        </w:rPr>
        <w:t>存放地点</w:t>
      </w:r>
    </w:p>
    <w:p w:rsidR="009F3515" w:rsidRDefault="009F3515" w:rsidP="009F3515">
      <w:pPr>
        <w:pStyle w:val="-"/>
        <w:ind w:firstLine="420"/>
        <w:rPr>
          <w:rFonts w:hint="eastAsia"/>
        </w:rPr>
      </w:pPr>
      <w:r>
        <w:rPr>
          <w:rFonts w:hint="eastAsia"/>
        </w:rPr>
        <w:t>深圳市福田区莲花街道益田路5999号基金大厦32-42楼。</w:t>
      </w:r>
    </w:p>
    <w:p w:rsidR="009F3515" w:rsidRDefault="009F3515" w:rsidP="009F3515">
      <w:pPr>
        <w:pStyle w:val="-2"/>
        <w:spacing w:before="312"/>
        <w:rPr>
          <w:rFonts w:hint="eastAsia"/>
        </w:rPr>
      </w:pPr>
      <w:r>
        <w:rPr>
          <w:rFonts w:hint="eastAsia"/>
        </w:rPr>
        <w:t>查阅方式</w:t>
      </w:r>
    </w:p>
    <w:p w:rsidR="009F3515" w:rsidRDefault="009F3515" w:rsidP="009F3515">
      <w:pPr>
        <w:pStyle w:val="-"/>
        <w:ind w:firstLine="420"/>
        <w:rPr>
          <w:rFonts w:hint="eastAsia"/>
        </w:rPr>
      </w:pPr>
      <w:r>
        <w:rPr>
          <w:rFonts w:hint="eastAsia"/>
        </w:rPr>
        <w:t>网站：http://www.nffund.com</w:t>
      </w:r>
    </w:p>
    <w:p w:rsidR="003C7DC3" w:rsidRDefault="009F3515" w:rsidP="009F351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515" w:rsidRDefault="009F3515" w:rsidP="00D17C56">
      <w:r>
        <w:separator/>
      </w:r>
    </w:p>
  </w:endnote>
  <w:endnote w:type="continuationSeparator" w:id="0">
    <w:p w:rsidR="009F3515" w:rsidRDefault="009F351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515" w:rsidRDefault="009F351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F3515" w:rsidRPr="009F3515">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F3515">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F3515">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515" w:rsidRDefault="009F351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515" w:rsidRDefault="009F3515" w:rsidP="00D17C56">
      <w:r>
        <w:separator/>
      </w:r>
    </w:p>
  </w:footnote>
  <w:footnote w:type="continuationSeparator" w:id="0">
    <w:p w:rsidR="009F3515" w:rsidRDefault="009F351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515" w:rsidRDefault="009F351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F3515" w:rsidP="00AE3F5B">
    <w:pPr>
      <w:pStyle w:val="a7"/>
      <w:pBdr>
        <w:bottom w:val="single" w:sz="4" w:space="1" w:color="auto"/>
      </w:pBdr>
      <w:jc w:val="right"/>
    </w:pPr>
    <w:r>
      <w:rPr>
        <w:rFonts w:hint="eastAsia"/>
      </w:rPr>
      <w:t>南方产业活力股票型证券投资基金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9F3515"/>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1EE6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15671-7297-478F-A1C8-0BA90F4F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999</Words>
  <Characters>5700</Characters>
  <Application>Microsoft Office Word</Application>
  <DocSecurity>0</DocSecurity>
  <Lines>47</Lines>
  <Paragraphs>13</Paragraphs>
  <ScaleCrop>false</ScaleCrop>
  <Company>MC SYSTEM</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