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D61FB">
        <w:rPr>
          <w:rFonts w:ascii="宋体" w:hAnsi="宋体" w:hint="eastAsia"/>
          <w:b/>
          <w:bCs/>
          <w:sz w:val="48"/>
          <w:szCs w:val="30"/>
        </w:rPr>
        <w:t>南方中证全指房地产交易型开放式指数证券投资基金</w:t>
      </w:r>
      <w:r w:rsidR="000D61F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D61F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D61F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D61F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D61F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D61FB" w:rsidRDefault="000D61FB" w:rsidP="000D61FB">
      <w:pPr>
        <w:pStyle w:val="-1"/>
        <w:ind w:left="281" w:hanging="281"/>
        <w:rPr>
          <w:rFonts w:hint="eastAsia"/>
        </w:rPr>
      </w:pPr>
      <w:r>
        <w:rPr>
          <w:rFonts w:hint="eastAsia"/>
        </w:rPr>
        <w:lastRenderedPageBreak/>
        <w:t>重要提示</w:t>
      </w:r>
    </w:p>
    <w:p w:rsidR="000D61FB" w:rsidRDefault="000D61FB" w:rsidP="000D61F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D61FB" w:rsidRDefault="000D61FB" w:rsidP="000D61F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D61FB" w:rsidRDefault="000D61FB" w:rsidP="000D61FB">
      <w:pPr>
        <w:pStyle w:val="-"/>
        <w:ind w:firstLine="420"/>
        <w:rPr>
          <w:rFonts w:hint="eastAsia"/>
        </w:rPr>
      </w:pPr>
      <w:r>
        <w:rPr>
          <w:rFonts w:hint="eastAsia"/>
        </w:rPr>
        <w:t>基金管理人承诺以诚实信用、勤勉尽责的原则管理和运用基金资产，但不保证基金一定盈利。</w:t>
      </w:r>
    </w:p>
    <w:p w:rsidR="000D61FB" w:rsidRDefault="000D61FB" w:rsidP="000D61FB">
      <w:pPr>
        <w:pStyle w:val="-"/>
        <w:ind w:firstLine="420"/>
        <w:rPr>
          <w:rFonts w:hint="eastAsia"/>
        </w:rPr>
      </w:pPr>
      <w:r>
        <w:rPr>
          <w:rFonts w:hint="eastAsia"/>
        </w:rPr>
        <w:t>基金的过往业绩并不代表其未来表现。投资有风险，投资者在作出投资决策前应仔细阅读本基金的招募说明书。</w:t>
      </w:r>
    </w:p>
    <w:p w:rsidR="000D61FB" w:rsidRDefault="000D61FB" w:rsidP="000D61FB">
      <w:pPr>
        <w:pStyle w:val="-"/>
        <w:ind w:firstLine="420"/>
        <w:rPr>
          <w:rFonts w:hint="eastAsia"/>
        </w:rPr>
      </w:pPr>
      <w:r>
        <w:rPr>
          <w:rFonts w:hint="eastAsia"/>
        </w:rPr>
        <w:t>本报告中财务资料未经审计。</w:t>
      </w:r>
    </w:p>
    <w:p w:rsidR="000D61FB" w:rsidRDefault="000D61FB" w:rsidP="000D61FB">
      <w:pPr>
        <w:pStyle w:val="-"/>
        <w:ind w:firstLine="420"/>
        <w:rPr>
          <w:rFonts w:hint="eastAsia"/>
        </w:rPr>
      </w:pPr>
      <w:r>
        <w:rPr>
          <w:rFonts w:hint="eastAsia"/>
        </w:rPr>
        <w:t>本报告期自2025年10月1日起至12月31日止。</w:t>
      </w:r>
    </w:p>
    <w:p w:rsidR="000D61FB" w:rsidRDefault="000D61FB" w:rsidP="000D61F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D61FB" w:rsidTr="000D61FB">
        <w:tc>
          <w:tcPr>
            <w:tcW w:w="2552" w:type="dxa"/>
          </w:tcPr>
          <w:p w:rsidR="000D61FB" w:rsidRDefault="000D61FB" w:rsidP="000D61FB">
            <w:pPr>
              <w:jc w:val="left"/>
            </w:pPr>
            <w:r>
              <w:rPr>
                <w:rFonts w:hint="eastAsia"/>
              </w:rPr>
              <w:t>基金简称</w:t>
            </w:r>
          </w:p>
        </w:tc>
        <w:tc>
          <w:tcPr>
            <w:tcW w:w="5954" w:type="dxa"/>
          </w:tcPr>
          <w:p w:rsidR="000D61FB" w:rsidRDefault="000D61FB" w:rsidP="000D61FB">
            <w:pPr>
              <w:jc w:val="left"/>
            </w:pPr>
            <w:r>
              <w:rPr>
                <w:rFonts w:hint="eastAsia"/>
              </w:rPr>
              <w:t>南方中证全指房地产</w:t>
            </w:r>
            <w:r>
              <w:rPr>
                <w:rFonts w:hint="eastAsia"/>
              </w:rPr>
              <w:t>ETF</w:t>
            </w:r>
          </w:p>
        </w:tc>
      </w:tr>
      <w:tr w:rsidR="000D61FB" w:rsidTr="000D61FB">
        <w:tc>
          <w:tcPr>
            <w:tcW w:w="2552" w:type="dxa"/>
          </w:tcPr>
          <w:p w:rsidR="000D61FB" w:rsidRDefault="000D61FB" w:rsidP="000D61FB">
            <w:pPr>
              <w:jc w:val="left"/>
            </w:pPr>
            <w:r>
              <w:rPr>
                <w:rFonts w:hint="eastAsia"/>
              </w:rPr>
              <w:t>场内简称</w:t>
            </w:r>
          </w:p>
        </w:tc>
        <w:tc>
          <w:tcPr>
            <w:tcW w:w="5954" w:type="dxa"/>
          </w:tcPr>
          <w:p w:rsidR="000D61FB" w:rsidRDefault="000D61FB" w:rsidP="000D61FB">
            <w:pPr>
              <w:jc w:val="left"/>
            </w:pPr>
            <w:r>
              <w:rPr>
                <w:rFonts w:hint="eastAsia"/>
              </w:rPr>
              <w:t>房地产</w:t>
            </w:r>
            <w:r>
              <w:rPr>
                <w:rFonts w:hint="eastAsia"/>
              </w:rPr>
              <w:t>ETF</w:t>
            </w:r>
          </w:p>
        </w:tc>
      </w:tr>
      <w:tr w:rsidR="000D61FB" w:rsidTr="000D61FB">
        <w:tc>
          <w:tcPr>
            <w:tcW w:w="2552" w:type="dxa"/>
          </w:tcPr>
          <w:p w:rsidR="000D61FB" w:rsidRDefault="000D61FB" w:rsidP="000D61FB">
            <w:pPr>
              <w:jc w:val="left"/>
            </w:pPr>
            <w:r>
              <w:rPr>
                <w:rFonts w:hint="eastAsia"/>
              </w:rPr>
              <w:t>基金主代码</w:t>
            </w:r>
          </w:p>
        </w:tc>
        <w:tc>
          <w:tcPr>
            <w:tcW w:w="5954" w:type="dxa"/>
          </w:tcPr>
          <w:p w:rsidR="000D61FB" w:rsidRDefault="000D61FB" w:rsidP="000D61FB">
            <w:pPr>
              <w:jc w:val="left"/>
            </w:pPr>
            <w:r>
              <w:t>512200</w:t>
            </w:r>
          </w:p>
        </w:tc>
      </w:tr>
      <w:tr w:rsidR="000D61FB" w:rsidTr="000D61FB">
        <w:tc>
          <w:tcPr>
            <w:tcW w:w="2552" w:type="dxa"/>
          </w:tcPr>
          <w:p w:rsidR="000D61FB" w:rsidRDefault="000D61FB" w:rsidP="000D61FB">
            <w:pPr>
              <w:jc w:val="left"/>
            </w:pPr>
            <w:r>
              <w:rPr>
                <w:rFonts w:hint="eastAsia"/>
              </w:rPr>
              <w:t>交易代码</w:t>
            </w:r>
          </w:p>
        </w:tc>
        <w:tc>
          <w:tcPr>
            <w:tcW w:w="5954" w:type="dxa"/>
          </w:tcPr>
          <w:p w:rsidR="000D61FB" w:rsidRDefault="000D61FB" w:rsidP="000D61FB">
            <w:pPr>
              <w:jc w:val="left"/>
            </w:pPr>
            <w:r>
              <w:t>512200</w:t>
            </w:r>
          </w:p>
        </w:tc>
      </w:tr>
      <w:tr w:rsidR="000D61FB" w:rsidTr="000D61FB">
        <w:tc>
          <w:tcPr>
            <w:tcW w:w="2552" w:type="dxa"/>
          </w:tcPr>
          <w:p w:rsidR="000D61FB" w:rsidRDefault="000D61FB" w:rsidP="000D61FB">
            <w:pPr>
              <w:jc w:val="left"/>
            </w:pPr>
            <w:r>
              <w:rPr>
                <w:rFonts w:hint="eastAsia"/>
              </w:rPr>
              <w:t>基金运作方式</w:t>
            </w:r>
          </w:p>
        </w:tc>
        <w:tc>
          <w:tcPr>
            <w:tcW w:w="5954" w:type="dxa"/>
          </w:tcPr>
          <w:p w:rsidR="000D61FB" w:rsidRDefault="000D61FB" w:rsidP="000D61FB">
            <w:pPr>
              <w:jc w:val="left"/>
            </w:pPr>
            <w:r>
              <w:rPr>
                <w:rFonts w:hint="eastAsia"/>
              </w:rPr>
              <w:t>交易型开放式</w:t>
            </w:r>
            <w:r>
              <w:rPr>
                <w:rFonts w:hint="eastAsia"/>
              </w:rPr>
              <w:t>(ETF)</w:t>
            </w:r>
          </w:p>
        </w:tc>
      </w:tr>
      <w:tr w:rsidR="000D61FB" w:rsidTr="000D61FB">
        <w:tc>
          <w:tcPr>
            <w:tcW w:w="2552" w:type="dxa"/>
          </w:tcPr>
          <w:p w:rsidR="000D61FB" w:rsidRDefault="000D61FB" w:rsidP="000D61FB">
            <w:pPr>
              <w:jc w:val="left"/>
            </w:pPr>
            <w:r>
              <w:rPr>
                <w:rFonts w:hint="eastAsia"/>
              </w:rPr>
              <w:t>基金合同生效日</w:t>
            </w:r>
          </w:p>
        </w:tc>
        <w:tc>
          <w:tcPr>
            <w:tcW w:w="5954" w:type="dxa"/>
          </w:tcPr>
          <w:p w:rsidR="000D61FB" w:rsidRDefault="000D61FB" w:rsidP="000D61FB">
            <w:pPr>
              <w:jc w:val="left"/>
            </w:pPr>
            <w:r>
              <w:rPr>
                <w:rFonts w:hint="eastAsia"/>
              </w:rPr>
              <w:t>2017</w:t>
            </w:r>
            <w:r>
              <w:rPr>
                <w:rFonts w:hint="eastAsia"/>
              </w:rPr>
              <w:t>年</w:t>
            </w:r>
            <w:r>
              <w:rPr>
                <w:rFonts w:hint="eastAsia"/>
              </w:rPr>
              <w:t>8</w:t>
            </w:r>
            <w:r>
              <w:rPr>
                <w:rFonts w:hint="eastAsia"/>
              </w:rPr>
              <w:t>月</w:t>
            </w:r>
            <w:r>
              <w:rPr>
                <w:rFonts w:hint="eastAsia"/>
              </w:rPr>
              <w:t>25</w:t>
            </w:r>
            <w:r>
              <w:rPr>
                <w:rFonts w:hint="eastAsia"/>
              </w:rPr>
              <w:t>日</w:t>
            </w:r>
          </w:p>
        </w:tc>
      </w:tr>
      <w:tr w:rsidR="000D61FB" w:rsidTr="000D61FB">
        <w:tc>
          <w:tcPr>
            <w:tcW w:w="2552" w:type="dxa"/>
          </w:tcPr>
          <w:p w:rsidR="000D61FB" w:rsidRDefault="000D61FB" w:rsidP="000D61FB">
            <w:pPr>
              <w:jc w:val="left"/>
            </w:pPr>
            <w:r>
              <w:rPr>
                <w:rFonts w:hint="eastAsia"/>
              </w:rPr>
              <w:t>报告期末基金份额总额</w:t>
            </w:r>
          </w:p>
        </w:tc>
        <w:tc>
          <w:tcPr>
            <w:tcW w:w="5954" w:type="dxa"/>
          </w:tcPr>
          <w:p w:rsidR="000D61FB" w:rsidRDefault="000D61FB" w:rsidP="000D61FB">
            <w:pPr>
              <w:jc w:val="left"/>
            </w:pPr>
            <w:r>
              <w:rPr>
                <w:rFonts w:hint="eastAsia"/>
              </w:rPr>
              <w:t>3,125,347,902.00</w:t>
            </w:r>
            <w:r>
              <w:rPr>
                <w:rFonts w:hint="eastAsia"/>
              </w:rPr>
              <w:t>份</w:t>
            </w:r>
          </w:p>
        </w:tc>
      </w:tr>
      <w:tr w:rsidR="000D61FB" w:rsidTr="000D61FB">
        <w:tc>
          <w:tcPr>
            <w:tcW w:w="2552" w:type="dxa"/>
          </w:tcPr>
          <w:p w:rsidR="000D61FB" w:rsidRDefault="000D61FB" w:rsidP="000D61FB">
            <w:pPr>
              <w:jc w:val="left"/>
            </w:pPr>
            <w:r>
              <w:rPr>
                <w:rFonts w:hint="eastAsia"/>
              </w:rPr>
              <w:t>投资目标</w:t>
            </w:r>
          </w:p>
        </w:tc>
        <w:tc>
          <w:tcPr>
            <w:tcW w:w="5954" w:type="dxa"/>
          </w:tcPr>
          <w:p w:rsidR="000D61FB" w:rsidRDefault="000D61FB" w:rsidP="000D61FB">
            <w:pPr>
              <w:jc w:val="left"/>
            </w:pPr>
            <w:r>
              <w:rPr>
                <w:rFonts w:hint="eastAsia"/>
              </w:rPr>
              <w:t>紧密跟踪标的指数，追求跟踪偏离度和跟踪误差最小化。</w:t>
            </w:r>
          </w:p>
        </w:tc>
      </w:tr>
      <w:tr w:rsidR="000D61FB" w:rsidTr="000D61FB">
        <w:tc>
          <w:tcPr>
            <w:tcW w:w="2552" w:type="dxa"/>
          </w:tcPr>
          <w:p w:rsidR="000D61FB" w:rsidRDefault="000D61FB" w:rsidP="000D61FB">
            <w:pPr>
              <w:jc w:val="left"/>
            </w:pPr>
            <w:r>
              <w:rPr>
                <w:rFonts w:hint="eastAsia"/>
              </w:rPr>
              <w:t>投资策略</w:t>
            </w:r>
          </w:p>
        </w:tc>
        <w:tc>
          <w:tcPr>
            <w:tcW w:w="5954" w:type="dxa"/>
          </w:tcPr>
          <w:p w:rsidR="000D61FB" w:rsidRDefault="000D61FB" w:rsidP="000D61FB">
            <w:r>
              <w:rPr>
                <w:rFonts w:hint="eastAsia"/>
              </w:rPr>
              <w:t>本基金为被动式指数基金，采用完全复制法，按照成份股在标的指数中的基准权重构建指数化投资组合，并根据标的指数成份股及其权重的变化进行相应调整。</w:t>
            </w:r>
          </w:p>
        </w:tc>
      </w:tr>
      <w:tr w:rsidR="000D61FB" w:rsidTr="000D61FB">
        <w:tc>
          <w:tcPr>
            <w:tcW w:w="2552" w:type="dxa"/>
          </w:tcPr>
          <w:p w:rsidR="000D61FB" w:rsidRDefault="000D61FB" w:rsidP="000D61FB">
            <w:pPr>
              <w:jc w:val="left"/>
            </w:pPr>
            <w:r>
              <w:rPr>
                <w:rFonts w:hint="eastAsia"/>
              </w:rPr>
              <w:t>业绩比较基准</w:t>
            </w:r>
          </w:p>
        </w:tc>
        <w:tc>
          <w:tcPr>
            <w:tcW w:w="5954" w:type="dxa"/>
          </w:tcPr>
          <w:p w:rsidR="000D61FB" w:rsidRDefault="000D61FB" w:rsidP="000D61FB">
            <w:pPr>
              <w:jc w:val="left"/>
            </w:pPr>
            <w:r>
              <w:rPr>
                <w:rFonts w:hint="eastAsia"/>
              </w:rPr>
              <w:t>中证全指房地产指数收益率</w:t>
            </w:r>
          </w:p>
        </w:tc>
      </w:tr>
      <w:tr w:rsidR="000D61FB" w:rsidTr="000D61FB">
        <w:tc>
          <w:tcPr>
            <w:tcW w:w="2552" w:type="dxa"/>
          </w:tcPr>
          <w:p w:rsidR="000D61FB" w:rsidRDefault="000D61FB" w:rsidP="000D61FB">
            <w:pPr>
              <w:jc w:val="left"/>
            </w:pPr>
            <w:r>
              <w:rPr>
                <w:rFonts w:hint="eastAsia"/>
              </w:rPr>
              <w:t>风险收益特征</w:t>
            </w:r>
          </w:p>
        </w:tc>
        <w:tc>
          <w:tcPr>
            <w:tcW w:w="5954" w:type="dxa"/>
          </w:tcPr>
          <w:p w:rsidR="000D61FB" w:rsidRDefault="000D61FB" w:rsidP="000D61FB">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r w:rsidR="000D61FB" w:rsidTr="000D61FB">
        <w:tc>
          <w:tcPr>
            <w:tcW w:w="2552" w:type="dxa"/>
          </w:tcPr>
          <w:p w:rsidR="000D61FB" w:rsidRDefault="000D61FB" w:rsidP="000D61FB">
            <w:pPr>
              <w:jc w:val="left"/>
            </w:pPr>
            <w:r>
              <w:rPr>
                <w:rFonts w:hint="eastAsia"/>
              </w:rPr>
              <w:t>基金管理人</w:t>
            </w:r>
          </w:p>
        </w:tc>
        <w:tc>
          <w:tcPr>
            <w:tcW w:w="5954" w:type="dxa"/>
          </w:tcPr>
          <w:p w:rsidR="000D61FB" w:rsidRDefault="000D61FB" w:rsidP="000D61FB">
            <w:pPr>
              <w:jc w:val="left"/>
            </w:pPr>
            <w:r>
              <w:rPr>
                <w:rFonts w:hint="eastAsia"/>
              </w:rPr>
              <w:t>南方基金管理股份有限公司</w:t>
            </w:r>
          </w:p>
        </w:tc>
      </w:tr>
      <w:tr w:rsidR="000D61FB" w:rsidTr="000D61FB">
        <w:tc>
          <w:tcPr>
            <w:tcW w:w="2552" w:type="dxa"/>
          </w:tcPr>
          <w:p w:rsidR="000D61FB" w:rsidRDefault="000D61FB" w:rsidP="000D61FB">
            <w:pPr>
              <w:jc w:val="left"/>
            </w:pPr>
            <w:r>
              <w:rPr>
                <w:rFonts w:hint="eastAsia"/>
              </w:rPr>
              <w:t>基金托管人</w:t>
            </w:r>
          </w:p>
        </w:tc>
        <w:tc>
          <w:tcPr>
            <w:tcW w:w="5954" w:type="dxa"/>
          </w:tcPr>
          <w:p w:rsidR="000D61FB" w:rsidRDefault="000D61FB" w:rsidP="000D61FB">
            <w:pPr>
              <w:jc w:val="left"/>
            </w:pPr>
            <w:r>
              <w:rPr>
                <w:rFonts w:hint="eastAsia"/>
              </w:rPr>
              <w:t>中国工商银行股份有限公司</w:t>
            </w:r>
          </w:p>
        </w:tc>
      </w:tr>
    </w:tbl>
    <w:p w:rsidR="000D61FB" w:rsidRDefault="000D61FB" w:rsidP="000D61FB">
      <w:pPr>
        <w:pStyle w:val="-1"/>
        <w:ind w:left="281" w:hanging="281"/>
        <w:rPr>
          <w:rFonts w:hint="eastAsia"/>
        </w:rPr>
      </w:pPr>
      <w:r>
        <w:rPr>
          <w:rFonts w:hint="eastAsia"/>
        </w:rPr>
        <w:t>主要财务指标和基金净值表现</w:t>
      </w:r>
    </w:p>
    <w:p w:rsidR="000D61FB" w:rsidRDefault="000D61FB" w:rsidP="000D61FB">
      <w:pPr>
        <w:pStyle w:val="-2"/>
        <w:spacing w:before="312"/>
        <w:rPr>
          <w:rFonts w:hint="eastAsia"/>
        </w:rPr>
      </w:pPr>
      <w:r>
        <w:rPr>
          <w:rFonts w:hint="eastAsia"/>
        </w:rPr>
        <w:t>主要财务指标</w:t>
      </w:r>
    </w:p>
    <w:p w:rsidR="000D61FB" w:rsidRDefault="000D61FB" w:rsidP="000D61FB">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0D61FB" w:rsidTr="000D61FB">
        <w:trPr>
          <w:cnfStyle w:val="100000000000" w:firstRow="1" w:lastRow="0" w:firstColumn="0" w:lastColumn="0" w:oddVBand="0" w:evenVBand="0" w:oddHBand="0" w:evenHBand="0" w:firstRowFirstColumn="0" w:firstRowLastColumn="0" w:lastRowFirstColumn="0" w:lastRowLastColumn="0"/>
        </w:trPr>
        <w:tc>
          <w:tcPr>
            <w:tcW w:w="3345" w:type="dxa"/>
          </w:tcPr>
          <w:p w:rsidR="000D61FB" w:rsidRPr="000D61FB" w:rsidRDefault="000D61FB" w:rsidP="000D61FB">
            <w:pPr>
              <w:jc w:val="center"/>
              <w:rPr>
                <w:b/>
              </w:rPr>
            </w:pPr>
            <w:r w:rsidRPr="000D61FB">
              <w:rPr>
                <w:rFonts w:hint="eastAsia"/>
                <w:b/>
              </w:rPr>
              <w:t>主要财务指标</w:t>
            </w:r>
          </w:p>
        </w:tc>
        <w:tc>
          <w:tcPr>
            <w:tcW w:w="5160" w:type="dxa"/>
          </w:tcPr>
          <w:p w:rsidR="000D61FB" w:rsidRPr="000D61FB" w:rsidRDefault="000D61FB" w:rsidP="000D61FB">
            <w:pPr>
              <w:jc w:val="center"/>
              <w:rPr>
                <w:b/>
              </w:rPr>
            </w:pPr>
            <w:r w:rsidRPr="000D61FB">
              <w:rPr>
                <w:rFonts w:hint="eastAsia"/>
                <w:b/>
              </w:rPr>
              <w:t>报告期（</w:t>
            </w:r>
            <w:r w:rsidRPr="000D61FB">
              <w:rPr>
                <w:rFonts w:hint="eastAsia"/>
                <w:b/>
              </w:rPr>
              <w:t>2025</w:t>
            </w:r>
            <w:r w:rsidRPr="000D61FB">
              <w:rPr>
                <w:rFonts w:hint="eastAsia"/>
                <w:b/>
              </w:rPr>
              <w:t>年</w:t>
            </w:r>
            <w:r w:rsidRPr="000D61FB">
              <w:rPr>
                <w:rFonts w:hint="eastAsia"/>
                <w:b/>
              </w:rPr>
              <w:t>10</w:t>
            </w:r>
            <w:r w:rsidRPr="000D61FB">
              <w:rPr>
                <w:rFonts w:hint="eastAsia"/>
                <w:b/>
              </w:rPr>
              <w:t>月</w:t>
            </w:r>
            <w:r w:rsidRPr="000D61FB">
              <w:rPr>
                <w:rFonts w:hint="eastAsia"/>
                <w:b/>
              </w:rPr>
              <w:t>1</w:t>
            </w:r>
            <w:r w:rsidRPr="000D61FB">
              <w:rPr>
                <w:rFonts w:hint="eastAsia"/>
                <w:b/>
              </w:rPr>
              <w:t>日－</w:t>
            </w:r>
            <w:r w:rsidRPr="000D61FB">
              <w:rPr>
                <w:rFonts w:hint="eastAsia"/>
                <w:b/>
              </w:rPr>
              <w:t>2025</w:t>
            </w:r>
            <w:r w:rsidRPr="000D61FB">
              <w:rPr>
                <w:rFonts w:hint="eastAsia"/>
                <w:b/>
              </w:rPr>
              <w:t>年</w:t>
            </w:r>
            <w:r w:rsidRPr="000D61FB">
              <w:rPr>
                <w:rFonts w:hint="eastAsia"/>
                <w:b/>
              </w:rPr>
              <w:t>12</w:t>
            </w:r>
            <w:r w:rsidRPr="000D61FB">
              <w:rPr>
                <w:rFonts w:hint="eastAsia"/>
                <w:b/>
              </w:rPr>
              <w:t>月</w:t>
            </w:r>
            <w:r w:rsidRPr="000D61FB">
              <w:rPr>
                <w:rFonts w:hint="eastAsia"/>
                <w:b/>
              </w:rPr>
              <w:t>31</w:t>
            </w:r>
            <w:r w:rsidRPr="000D61FB">
              <w:rPr>
                <w:rFonts w:hint="eastAsia"/>
                <w:b/>
              </w:rPr>
              <w:t>日）</w:t>
            </w:r>
          </w:p>
        </w:tc>
      </w:tr>
      <w:tr w:rsidR="000D61FB" w:rsidTr="000D61FB">
        <w:tc>
          <w:tcPr>
            <w:tcW w:w="3345" w:type="dxa"/>
          </w:tcPr>
          <w:p w:rsidR="000D61FB" w:rsidRDefault="000D61FB" w:rsidP="000D61FB">
            <w:pPr>
              <w:jc w:val="left"/>
            </w:pPr>
            <w:r>
              <w:rPr>
                <w:rFonts w:hint="eastAsia"/>
              </w:rPr>
              <w:t>1.</w:t>
            </w:r>
            <w:r>
              <w:rPr>
                <w:rFonts w:hint="eastAsia"/>
              </w:rPr>
              <w:t>本期已实现收益</w:t>
            </w:r>
          </w:p>
        </w:tc>
        <w:tc>
          <w:tcPr>
            <w:tcW w:w="5160" w:type="dxa"/>
          </w:tcPr>
          <w:p w:rsidR="000D61FB" w:rsidRDefault="000D61FB" w:rsidP="000D61FB">
            <w:pPr>
              <w:jc w:val="right"/>
            </w:pPr>
            <w:r>
              <w:t>121,211,878.39</w:t>
            </w:r>
          </w:p>
        </w:tc>
      </w:tr>
      <w:tr w:rsidR="000D61FB" w:rsidTr="000D61FB">
        <w:tc>
          <w:tcPr>
            <w:tcW w:w="3345" w:type="dxa"/>
          </w:tcPr>
          <w:p w:rsidR="000D61FB" w:rsidRDefault="000D61FB" w:rsidP="000D61FB">
            <w:pPr>
              <w:jc w:val="left"/>
            </w:pPr>
            <w:r>
              <w:rPr>
                <w:rFonts w:hint="eastAsia"/>
              </w:rPr>
              <w:t>2.</w:t>
            </w:r>
            <w:r>
              <w:rPr>
                <w:rFonts w:hint="eastAsia"/>
              </w:rPr>
              <w:t>本期利润</w:t>
            </w:r>
          </w:p>
        </w:tc>
        <w:tc>
          <w:tcPr>
            <w:tcW w:w="5160" w:type="dxa"/>
          </w:tcPr>
          <w:p w:rsidR="000D61FB" w:rsidRDefault="000D61FB" w:rsidP="000D61FB">
            <w:pPr>
              <w:jc w:val="right"/>
            </w:pPr>
            <w:r>
              <w:t>-604,420,614.85</w:t>
            </w:r>
          </w:p>
        </w:tc>
      </w:tr>
      <w:tr w:rsidR="000D61FB" w:rsidTr="000D61FB">
        <w:tc>
          <w:tcPr>
            <w:tcW w:w="3345" w:type="dxa"/>
          </w:tcPr>
          <w:p w:rsidR="000D61FB" w:rsidRDefault="000D61FB" w:rsidP="000D61FB">
            <w:pPr>
              <w:jc w:val="left"/>
            </w:pPr>
            <w:r>
              <w:rPr>
                <w:rFonts w:hint="eastAsia"/>
              </w:rPr>
              <w:t>3.</w:t>
            </w:r>
            <w:r>
              <w:rPr>
                <w:rFonts w:hint="eastAsia"/>
              </w:rPr>
              <w:t>加权平均基金份额本期利润</w:t>
            </w:r>
          </w:p>
        </w:tc>
        <w:tc>
          <w:tcPr>
            <w:tcW w:w="5160" w:type="dxa"/>
          </w:tcPr>
          <w:p w:rsidR="000D61FB" w:rsidRDefault="000D61FB" w:rsidP="000D61FB">
            <w:pPr>
              <w:jc w:val="right"/>
            </w:pPr>
            <w:r>
              <w:t>-0.1560</w:t>
            </w:r>
          </w:p>
        </w:tc>
      </w:tr>
      <w:tr w:rsidR="000D61FB" w:rsidTr="000D61FB">
        <w:tc>
          <w:tcPr>
            <w:tcW w:w="3345" w:type="dxa"/>
          </w:tcPr>
          <w:p w:rsidR="000D61FB" w:rsidRDefault="000D61FB" w:rsidP="000D61FB">
            <w:pPr>
              <w:jc w:val="left"/>
            </w:pPr>
            <w:r>
              <w:rPr>
                <w:rFonts w:hint="eastAsia"/>
              </w:rPr>
              <w:t>4.</w:t>
            </w:r>
            <w:r>
              <w:rPr>
                <w:rFonts w:hint="eastAsia"/>
              </w:rPr>
              <w:t>期末基金资产净值</w:t>
            </w:r>
          </w:p>
        </w:tc>
        <w:tc>
          <w:tcPr>
            <w:tcW w:w="5160" w:type="dxa"/>
          </w:tcPr>
          <w:p w:rsidR="000D61FB" w:rsidRDefault="000D61FB" w:rsidP="000D61FB">
            <w:pPr>
              <w:jc w:val="right"/>
            </w:pPr>
            <w:r>
              <w:t>4,678,842,098.94</w:t>
            </w:r>
          </w:p>
        </w:tc>
      </w:tr>
      <w:tr w:rsidR="000D61FB" w:rsidTr="000D61FB">
        <w:tc>
          <w:tcPr>
            <w:tcW w:w="3345" w:type="dxa"/>
          </w:tcPr>
          <w:p w:rsidR="000D61FB" w:rsidRDefault="000D61FB" w:rsidP="000D61FB">
            <w:pPr>
              <w:jc w:val="left"/>
            </w:pPr>
            <w:r>
              <w:rPr>
                <w:rFonts w:hint="eastAsia"/>
              </w:rPr>
              <w:t>5.</w:t>
            </w:r>
            <w:r>
              <w:rPr>
                <w:rFonts w:hint="eastAsia"/>
              </w:rPr>
              <w:t>期末基金份额净值</w:t>
            </w:r>
          </w:p>
        </w:tc>
        <w:tc>
          <w:tcPr>
            <w:tcW w:w="5160" w:type="dxa"/>
          </w:tcPr>
          <w:p w:rsidR="000D61FB" w:rsidRDefault="000D61FB" w:rsidP="000D61FB">
            <w:pPr>
              <w:jc w:val="right"/>
            </w:pPr>
            <w:r>
              <w:t>1.4971</w:t>
            </w:r>
          </w:p>
        </w:tc>
      </w:tr>
    </w:tbl>
    <w:p w:rsidR="000D61FB" w:rsidRDefault="000D61FB" w:rsidP="000D61FB">
      <w:pPr>
        <w:pStyle w:val="-8"/>
        <w:rPr>
          <w:rFonts w:hint="eastAsia"/>
        </w:rPr>
      </w:pPr>
      <w:r>
        <w:rPr>
          <w:rFonts w:hint="eastAsia"/>
        </w:rPr>
        <w:t>注：1、基金业绩指标不包括持有人认（申）购或交易基金的各项费用，计入费用后实际收益水平要低于所列数字；</w:t>
      </w:r>
    </w:p>
    <w:p w:rsidR="000D61FB" w:rsidRDefault="000D61FB" w:rsidP="000D61F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D61FB" w:rsidRDefault="000D61FB" w:rsidP="000D61FB">
      <w:pPr>
        <w:pStyle w:val="-2"/>
        <w:spacing w:before="312"/>
        <w:rPr>
          <w:rFonts w:hint="eastAsia"/>
        </w:rPr>
      </w:pPr>
      <w:r>
        <w:rPr>
          <w:rFonts w:hint="eastAsia"/>
        </w:rPr>
        <w:t>基金净值表现</w:t>
      </w:r>
    </w:p>
    <w:p w:rsidR="000D61FB" w:rsidRDefault="000D61FB" w:rsidP="000D61F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D61FB" w:rsidTr="000D61FB">
        <w:trPr>
          <w:cnfStyle w:val="100000000000" w:firstRow="1" w:lastRow="0" w:firstColumn="0" w:lastColumn="0" w:oddVBand="0" w:evenVBand="0" w:oddHBand="0" w:evenHBand="0" w:firstRowFirstColumn="0" w:firstRowLastColumn="0" w:lastRowFirstColumn="0" w:lastRowLastColumn="0"/>
        </w:trPr>
        <w:tc>
          <w:tcPr>
            <w:tcW w:w="1429" w:type="dxa"/>
          </w:tcPr>
          <w:p w:rsidR="000D61FB" w:rsidRPr="000D61FB" w:rsidRDefault="000D61FB" w:rsidP="000D61FB">
            <w:pPr>
              <w:jc w:val="center"/>
              <w:rPr>
                <w:b/>
              </w:rPr>
            </w:pPr>
            <w:r w:rsidRPr="000D61FB">
              <w:rPr>
                <w:rFonts w:hint="eastAsia"/>
                <w:b/>
              </w:rPr>
              <w:t>阶段</w:t>
            </w:r>
          </w:p>
        </w:tc>
        <w:tc>
          <w:tcPr>
            <w:tcW w:w="1315" w:type="dxa"/>
          </w:tcPr>
          <w:p w:rsidR="000D61FB" w:rsidRPr="000D61FB" w:rsidRDefault="000D61FB" w:rsidP="000D61FB">
            <w:pPr>
              <w:jc w:val="center"/>
              <w:rPr>
                <w:b/>
              </w:rPr>
            </w:pPr>
            <w:r w:rsidRPr="000D61FB">
              <w:rPr>
                <w:rFonts w:hint="eastAsia"/>
                <w:b/>
              </w:rPr>
              <w:t>净值增长率①</w:t>
            </w:r>
          </w:p>
        </w:tc>
        <w:tc>
          <w:tcPr>
            <w:tcW w:w="1315" w:type="dxa"/>
          </w:tcPr>
          <w:p w:rsidR="000D61FB" w:rsidRPr="000D61FB" w:rsidRDefault="000D61FB" w:rsidP="000D61FB">
            <w:pPr>
              <w:jc w:val="center"/>
              <w:rPr>
                <w:b/>
              </w:rPr>
            </w:pPr>
            <w:r w:rsidRPr="000D61FB">
              <w:rPr>
                <w:rFonts w:hint="eastAsia"/>
                <w:b/>
              </w:rPr>
              <w:t>净值增长率标准差②</w:t>
            </w:r>
          </w:p>
        </w:tc>
        <w:tc>
          <w:tcPr>
            <w:tcW w:w="1315" w:type="dxa"/>
          </w:tcPr>
          <w:p w:rsidR="000D61FB" w:rsidRPr="000D61FB" w:rsidRDefault="000D61FB" w:rsidP="000D61FB">
            <w:pPr>
              <w:jc w:val="center"/>
              <w:rPr>
                <w:b/>
              </w:rPr>
            </w:pPr>
            <w:r w:rsidRPr="000D61FB">
              <w:rPr>
                <w:rFonts w:hint="eastAsia"/>
                <w:b/>
              </w:rPr>
              <w:t>业绩比较基准收益率③</w:t>
            </w:r>
          </w:p>
        </w:tc>
        <w:tc>
          <w:tcPr>
            <w:tcW w:w="1315" w:type="dxa"/>
          </w:tcPr>
          <w:p w:rsidR="000D61FB" w:rsidRPr="000D61FB" w:rsidRDefault="000D61FB" w:rsidP="000D61FB">
            <w:pPr>
              <w:jc w:val="center"/>
              <w:rPr>
                <w:b/>
              </w:rPr>
            </w:pPr>
            <w:r w:rsidRPr="000D61FB">
              <w:rPr>
                <w:rFonts w:hint="eastAsia"/>
                <w:b/>
              </w:rPr>
              <w:t>业绩比较基准收益率标准差④</w:t>
            </w:r>
          </w:p>
        </w:tc>
        <w:tc>
          <w:tcPr>
            <w:tcW w:w="907" w:type="dxa"/>
          </w:tcPr>
          <w:p w:rsidR="000D61FB" w:rsidRPr="000D61FB" w:rsidRDefault="000D61FB" w:rsidP="000D61FB">
            <w:pPr>
              <w:jc w:val="center"/>
              <w:rPr>
                <w:b/>
              </w:rPr>
            </w:pPr>
            <w:r w:rsidRPr="000D61FB">
              <w:rPr>
                <w:rFonts w:hint="eastAsia"/>
                <w:b/>
              </w:rPr>
              <w:t>①</w:t>
            </w:r>
            <w:r w:rsidRPr="000D61FB">
              <w:rPr>
                <w:rFonts w:hint="eastAsia"/>
                <w:b/>
              </w:rPr>
              <w:t>-</w:t>
            </w:r>
            <w:r w:rsidRPr="000D61FB">
              <w:rPr>
                <w:rFonts w:hint="eastAsia"/>
                <w:b/>
              </w:rPr>
              <w:t>③</w:t>
            </w:r>
          </w:p>
        </w:tc>
        <w:tc>
          <w:tcPr>
            <w:tcW w:w="907" w:type="dxa"/>
          </w:tcPr>
          <w:p w:rsidR="000D61FB" w:rsidRPr="000D61FB" w:rsidRDefault="000D61FB" w:rsidP="000D61FB">
            <w:pPr>
              <w:jc w:val="center"/>
              <w:rPr>
                <w:b/>
              </w:rPr>
            </w:pPr>
            <w:r w:rsidRPr="000D61FB">
              <w:rPr>
                <w:rFonts w:hint="eastAsia"/>
                <w:b/>
              </w:rPr>
              <w:t>②</w:t>
            </w:r>
            <w:r w:rsidRPr="000D61FB">
              <w:rPr>
                <w:rFonts w:hint="eastAsia"/>
                <w:b/>
              </w:rPr>
              <w:t>-</w:t>
            </w:r>
            <w:r w:rsidRPr="000D61FB">
              <w:rPr>
                <w:rFonts w:hint="eastAsia"/>
                <w:b/>
              </w:rPr>
              <w:t>④</w:t>
            </w:r>
          </w:p>
        </w:tc>
      </w:tr>
      <w:tr w:rsidR="000D61FB" w:rsidTr="000D61FB">
        <w:tc>
          <w:tcPr>
            <w:tcW w:w="1429" w:type="dxa"/>
          </w:tcPr>
          <w:p w:rsidR="000D61FB" w:rsidRDefault="000D61FB" w:rsidP="000D61FB">
            <w:pPr>
              <w:jc w:val="left"/>
            </w:pPr>
            <w:r>
              <w:rPr>
                <w:rFonts w:hint="eastAsia"/>
              </w:rPr>
              <w:t>过去三个月</w:t>
            </w:r>
          </w:p>
        </w:tc>
        <w:tc>
          <w:tcPr>
            <w:tcW w:w="1315" w:type="dxa"/>
          </w:tcPr>
          <w:p w:rsidR="000D61FB" w:rsidRDefault="000D61FB" w:rsidP="000D61FB">
            <w:pPr>
              <w:jc w:val="right"/>
            </w:pPr>
            <w:r>
              <w:t>-9.07%</w:t>
            </w:r>
          </w:p>
        </w:tc>
        <w:tc>
          <w:tcPr>
            <w:tcW w:w="1315" w:type="dxa"/>
          </w:tcPr>
          <w:p w:rsidR="000D61FB" w:rsidRDefault="000D61FB" w:rsidP="000D61FB">
            <w:pPr>
              <w:jc w:val="right"/>
            </w:pPr>
            <w:r>
              <w:t>1.12%</w:t>
            </w:r>
          </w:p>
        </w:tc>
        <w:tc>
          <w:tcPr>
            <w:tcW w:w="1315" w:type="dxa"/>
          </w:tcPr>
          <w:p w:rsidR="000D61FB" w:rsidRDefault="000D61FB" w:rsidP="000D61FB">
            <w:pPr>
              <w:jc w:val="right"/>
            </w:pPr>
            <w:r>
              <w:t>-8.96%</w:t>
            </w:r>
          </w:p>
        </w:tc>
        <w:tc>
          <w:tcPr>
            <w:tcW w:w="1315" w:type="dxa"/>
          </w:tcPr>
          <w:p w:rsidR="000D61FB" w:rsidRDefault="000D61FB" w:rsidP="000D61FB">
            <w:pPr>
              <w:jc w:val="right"/>
            </w:pPr>
            <w:r>
              <w:t>1.12%</w:t>
            </w:r>
          </w:p>
        </w:tc>
        <w:tc>
          <w:tcPr>
            <w:tcW w:w="907" w:type="dxa"/>
          </w:tcPr>
          <w:p w:rsidR="000D61FB" w:rsidRDefault="000D61FB" w:rsidP="000D61FB">
            <w:pPr>
              <w:jc w:val="right"/>
            </w:pPr>
            <w:r>
              <w:t>-0.11%</w:t>
            </w:r>
          </w:p>
        </w:tc>
        <w:tc>
          <w:tcPr>
            <w:tcW w:w="907" w:type="dxa"/>
          </w:tcPr>
          <w:p w:rsidR="000D61FB" w:rsidRDefault="000D61FB" w:rsidP="000D61FB">
            <w:pPr>
              <w:jc w:val="right"/>
            </w:pPr>
            <w:r>
              <w:t>0.00%</w:t>
            </w:r>
          </w:p>
        </w:tc>
      </w:tr>
      <w:tr w:rsidR="000D61FB" w:rsidTr="000D61FB">
        <w:tc>
          <w:tcPr>
            <w:tcW w:w="1429" w:type="dxa"/>
          </w:tcPr>
          <w:p w:rsidR="000D61FB" w:rsidRDefault="000D61FB" w:rsidP="000D61FB">
            <w:pPr>
              <w:jc w:val="left"/>
            </w:pPr>
            <w:r>
              <w:rPr>
                <w:rFonts w:hint="eastAsia"/>
              </w:rPr>
              <w:t>过去六个月</w:t>
            </w:r>
          </w:p>
        </w:tc>
        <w:tc>
          <w:tcPr>
            <w:tcW w:w="1315" w:type="dxa"/>
          </w:tcPr>
          <w:p w:rsidR="000D61FB" w:rsidRDefault="000D61FB" w:rsidP="000D61FB">
            <w:pPr>
              <w:jc w:val="right"/>
            </w:pPr>
            <w:r>
              <w:t>10.14%</w:t>
            </w:r>
          </w:p>
        </w:tc>
        <w:tc>
          <w:tcPr>
            <w:tcW w:w="1315" w:type="dxa"/>
          </w:tcPr>
          <w:p w:rsidR="000D61FB" w:rsidRDefault="000D61FB" w:rsidP="000D61FB">
            <w:pPr>
              <w:jc w:val="right"/>
            </w:pPr>
            <w:r>
              <w:t>1.22%</w:t>
            </w:r>
          </w:p>
        </w:tc>
        <w:tc>
          <w:tcPr>
            <w:tcW w:w="1315" w:type="dxa"/>
          </w:tcPr>
          <w:p w:rsidR="000D61FB" w:rsidRDefault="000D61FB" w:rsidP="000D61FB">
            <w:pPr>
              <w:jc w:val="right"/>
            </w:pPr>
            <w:r>
              <w:t>9.64%</w:t>
            </w:r>
          </w:p>
        </w:tc>
        <w:tc>
          <w:tcPr>
            <w:tcW w:w="1315" w:type="dxa"/>
          </w:tcPr>
          <w:p w:rsidR="000D61FB" w:rsidRDefault="000D61FB" w:rsidP="000D61FB">
            <w:pPr>
              <w:jc w:val="right"/>
            </w:pPr>
            <w:r>
              <w:t>1.23%</w:t>
            </w:r>
          </w:p>
        </w:tc>
        <w:tc>
          <w:tcPr>
            <w:tcW w:w="907" w:type="dxa"/>
          </w:tcPr>
          <w:p w:rsidR="000D61FB" w:rsidRDefault="000D61FB" w:rsidP="000D61FB">
            <w:pPr>
              <w:jc w:val="right"/>
            </w:pPr>
            <w:r>
              <w:t>0.50%</w:t>
            </w:r>
          </w:p>
        </w:tc>
        <w:tc>
          <w:tcPr>
            <w:tcW w:w="907" w:type="dxa"/>
          </w:tcPr>
          <w:p w:rsidR="000D61FB" w:rsidRDefault="000D61FB" w:rsidP="000D61FB">
            <w:pPr>
              <w:jc w:val="right"/>
            </w:pPr>
            <w:r>
              <w:t>-0.01%</w:t>
            </w:r>
          </w:p>
        </w:tc>
      </w:tr>
      <w:tr w:rsidR="000D61FB" w:rsidTr="000D61FB">
        <w:tc>
          <w:tcPr>
            <w:tcW w:w="1429" w:type="dxa"/>
          </w:tcPr>
          <w:p w:rsidR="000D61FB" w:rsidRDefault="000D61FB" w:rsidP="000D61FB">
            <w:pPr>
              <w:jc w:val="left"/>
            </w:pPr>
            <w:r>
              <w:rPr>
                <w:rFonts w:hint="eastAsia"/>
              </w:rPr>
              <w:t>过去一年</w:t>
            </w:r>
          </w:p>
        </w:tc>
        <w:tc>
          <w:tcPr>
            <w:tcW w:w="1315" w:type="dxa"/>
          </w:tcPr>
          <w:p w:rsidR="000D61FB" w:rsidRDefault="000D61FB" w:rsidP="000D61FB">
            <w:pPr>
              <w:jc w:val="right"/>
            </w:pPr>
            <w:r>
              <w:t>2.44%</w:t>
            </w:r>
          </w:p>
        </w:tc>
        <w:tc>
          <w:tcPr>
            <w:tcW w:w="1315" w:type="dxa"/>
          </w:tcPr>
          <w:p w:rsidR="000D61FB" w:rsidRDefault="000D61FB" w:rsidP="000D61FB">
            <w:pPr>
              <w:jc w:val="right"/>
            </w:pPr>
            <w:r>
              <w:t>1.42%</w:t>
            </w:r>
          </w:p>
        </w:tc>
        <w:tc>
          <w:tcPr>
            <w:tcW w:w="1315" w:type="dxa"/>
          </w:tcPr>
          <w:p w:rsidR="000D61FB" w:rsidRDefault="000D61FB" w:rsidP="000D61FB">
            <w:pPr>
              <w:jc w:val="right"/>
            </w:pPr>
            <w:r>
              <w:t>2.18%</w:t>
            </w:r>
          </w:p>
        </w:tc>
        <w:tc>
          <w:tcPr>
            <w:tcW w:w="1315" w:type="dxa"/>
          </w:tcPr>
          <w:p w:rsidR="000D61FB" w:rsidRDefault="000D61FB" w:rsidP="000D61FB">
            <w:pPr>
              <w:jc w:val="right"/>
            </w:pPr>
            <w:r>
              <w:t>1.42%</w:t>
            </w:r>
          </w:p>
        </w:tc>
        <w:tc>
          <w:tcPr>
            <w:tcW w:w="907" w:type="dxa"/>
          </w:tcPr>
          <w:p w:rsidR="000D61FB" w:rsidRDefault="000D61FB" w:rsidP="000D61FB">
            <w:pPr>
              <w:jc w:val="right"/>
            </w:pPr>
            <w:r>
              <w:t>0.26%</w:t>
            </w:r>
          </w:p>
        </w:tc>
        <w:tc>
          <w:tcPr>
            <w:tcW w:w="907" w:type="dxa"/>
          </w:tcPr>
          <w:p w:rsidR="000D61FB" w:rsidRDefault="000D61FB" w:rsidP="000D61FB">
            <w:pPr>
              <w:jc w:val="right"/>
            </w:pPr>
            <w:r>
              <w:t>0.00%</w:t>
            </w:r>
          </w:p>
        </w:tc>
      </w:tr>
      <w:tr w:rsidR="000D61FB" w:rsidTr="000D61FB">
        <w:tc>
          <w:tcPr>
            <w:tcW w:w="1429" w:type="dxa"/>
          </w:tcPr>
          <w:p w:rsidR="000D61FB" w:rsidRDefault="000D61FB" w:rsidP="000D61FB">
            <w:pPr>
              <w:jc w:val="left"/>
            </w:pPr>
            <w:r>
              <w:rPr>
                <w:rFonts w:hint="eastAsia"/>
              </w:rPr>
              <w:t>过去三年</w:t>
            </w:r>
          </w:p>
        </w:tc>
        <w:tc>
          <w:tcPr>
            <w:tcW w:w="1315" w:type="dxa"/>
          </w:tcPr>
          <w:p w:rsidR="000D61FB" w:rsidRDefault="000D61FB" w:rsidP="000D61FB">
            <w:pPr>
              <w:jc w:val="right"/>
            </w:pPr>
            <w:r>
              <w:t>-25.28%</w:t>
            </w:r>
          </w:p>
        </w:tc>
        <w:tc>
          <w:tcPr>
            <w:tcW w:w="1315" w:type="dxa"/>
          </w:tcPr>
          <w:p w:rsidR="000D61FB" w:rsidRDefault="000D61FB" w:rsidP="000D61FB">
            <w:pPr>
              <w:jc w:val="right"/>
            </w:pPr>
            <w:r>
              <w:t>1.77%</w:t>
            </w:r>
          </w:p>
        </w:tc>
        <w:tc>
          <w:tcPr>
            <w:tcW w:w="1315" w:type="dxa"/>
          </w:tcPr>
          <w:p w:rsidR="000D61FB" w:rsidRDefault="000D61FB" w:rsidP="000D61FB">
            <w:pPr>
              <w:jc w:val="right"/>
            </w:pPr>
            <w:r>
              <w:t>-26.34%</w:t>
            </w:r>
          </w:p>
        </w:tc>
        <w:tc>
          <w:tcPr>
            <w:tcW w:w="1315" w:type="dxa"/>
          </w:tcPr>
          <w:p w:rsidR="000D61FB" w:rsidRDefault="000D61FB" w:rsidP="000D61FB">
            <w:pPr>
              <w:jc w:val="right"/>
            </w:pPr>
            <w:r>
              <w:t>1.78%</w:t>
            </w:r>
          </w:p>
        </w:tc>
        <w:tc>
          <w:tcPr>
            <w:tcW w:w="907" w:type="dxa"/>
          </w:tcPr>
          <w:p w:rsidR="000D61FB" w:rsidRDefault="000D61FB" w:rsidP="000D61FB">
            <w:pPr>
              <w:jc w:val="right"/>
            </w:pPr>
            <w:r>
              <w:t>1.06%</w:t>
            </w:r>
          </w:p>
        </w:tc>
        <w:tc>
          <w:tcPr>
            <w:tcW w:w="907" w:type="dxa"/>
          </w:tcPr>
          <w:p w:rsidR="000D61FB" w:rsidRDefault="000D61FB" w:rsidP="000D61FB">
            <w:pPr>
              <w:jc w:val="right"/>
            </w:pPr>
            <w:r>
              <w:t>-0.01%</w:t>
            </w:r>
          </w:p>
        </w:tc>
      </w:tr>
      <w:tr w:rsidR="000D61FB" w:rsidTr="000D61FB">
        <w:tc>
          <w:tcPr>
            <w:tcW w:w="1429" w:type="dxa"/>
          </w:tcPr>
          <w:p w:rsidR="000D61FB" w:rsidRDefault="000D61FB" w:rsidP="000D61FB">
            <w:pPr>
              <w:jc w:val="left"/>
            </w:pPr>
            <w:r>
              <w:rPr>
                <w:rFonts w:hint="eastAsia"/>
              </w:rPr>
              <w:t>过去五年</w:t>
            </w:r>
          </w:p>
        </w:tc>
        <w:tc>
          <w:tcPr>
            <w:tcW w:w="1315" w:type="dxa"/>
          </w:tcPr>
          <w:p w:rsidR="000D61FB" w:rsidRDefault="000D61FB" w:rsidP="000D61FB">
            <w:pPr>
              <w:jc w:val="right"/>
            </w:pPr>
            <w:r>
              <w:t>-37.43%</w:t>
            </w:r>
          </w:p>
        </w:tc>
        <w:tc>
          <w:tcPr>
            <w:tcW w:w="1315" w:type="dxa"/>
          </w:tcPr>
          <w:p w:rsidR="000D61FB" w:rsidRDefault="000D61FB" w:rsidP="000D61FB">
            <w:pPr>
              <w:jc w:val="right"/>
            </w:pPr>
            <w:r>
              <w:t>1.75%</w:t>
            </w:r>
          </w:p>
        </w:tc>
        <w:tc>
          <w:tcPr>
            <w:tcW w:w="1315" w:type="dxa"/>
          </w:tcPr>
          <w:p w:rsidR="000D61FB" w:rsidRDefault="000D61FB" w:rsidP="000D61FB">
            <w:pPr>
              <w:jc w:val="right"/>
            </w:pPr>
            <w:r>
              <w:t>-41.81%</w:t>
            </w:r>
          </w:p>
        </w:tc>
        <w:tc>
          <w:tcPr>
            <w:tcW w:w="1315" w:type="dxa"/>
          </w:tcPr>
          <w:p w:rsidR="000D61FB" w:rsidRDefault="000D61FB" w:rsidP="000D61FB">
            <w:pPr>
              <w:jc w:val="right"/>
            </w:pPr>
            <w:r>
              <w:t>1.76%</w:t>
            </w:r>
          </w:p>
        </w:tc>
        <w:tc>
          <w:tcPr>
            <w:tcW w:w="907" w:type="dxa"/>
          </w:tcPr>
          <w:p w:rsidR="000D61FB" w:rsidRDefault="000D61FB" w:rsidP="000D61FB">
            <w:pPr>
              <w:jc w:val="right"/>
            </w:pPr>
            <w:r>
              <w:t>4.38%</w:t>
            </w:r>
          </w:p>
        </w:tc>
        <w:tc>
          <w:tcPr>
            <w:tcW w:w="907" w:type="dxa"/>
          </w:tcPr>
          <w:p w:rsidR="000D61FB" w:rsidRDefault="000D61FB" w:rsidP="000D61FB">
            <w:pPr>
              <w:jc w:val="right"/>
            </w:pPr>
            <w:r>
              <w:t>-0.01%</w:t>
            </w:r>
          </w:p>
        </w:tc>
      </w:tr>
      <w:tr w:rsidR="000D61FB" w:rsidTr="000D61FB">
        <w:tc>
          <w:tcPr>
            <w:tcW w:w="1429" w:type="dxa"/>
          </w:tcPr>
          <w:p w:rsidR="000D61FB" w:rsidRDefault="000D61FB" w:rsidP="000D61FB">
            <w:pPr>
              <w:jc w:val="left"/>
            </w:pPr>
            <w:r>
              <w:rPr>
                <w:rFonts w:hint="eastAsia"/>
              </w:rPr>
              <w:t>自基金合同生效起至今</w:t>
            </w:r>
          </w:p>
        </w:tc>
        <w:tc>
          <w:tcPr>
            <w:tcW w:w="1315" w:type="dxa"/>
          </w:tcPr>
          <w:p w:rsidR="000D61FB" w:rsidRDefault="000D61FB" w:rsidP="000D61FB">
            <w:pPr>
              <w:jc w:val="right"/>
            </w:pPr>
            <w:r>
              <w:t>-46.39%</w:t>
            </w:r>
          </w:p>
        </w:tc>
        <w:tc>
          <w:tcPr>
            <w:tcW w:w="1315" w:type="dxa"/>
          </w:tcPr>
          <w:p w:rsidR="000D61FB" w:rsidRDefault="000D61FB" w:rsidP="000D61FB">
            <w:pPr>
              <w:jc w:val="right"/>
            </w:pPr>
            <w:r>
              <w:t>1.67%</w:t>
            </w:r>
          </w:p>
        </w:tc>
        <w:tc>
          <w:tcPr>
            <w:tcW w:w="1315" w:type="dxa"/>
          </w:tcPr>
          <w:p w:rsidR="000D61FB" w:rsidRDefault="000D61FB" w:rsidP="000D61FB">
            <w:pPr>
              <w:jc w:val="right"/>
            </w:pPr>
            <w:r>
              <w:t>-54.71%</w:t>
            </w:r>
          </w:p>
        </w:tc>
        <w:tc>
          <w:tcPr>
            <w:tcW w:w="1315" w:type="dxa"/>
          </w:tcPr>
          <w:p w:rsidR="000D61FB" w:rsidRDefault="000D61FB" w:rsidP="000D61FB">
            <w:pPr>
              <w:jc w:val="right"/>
            </w:pPr>
            <w:r>
              <w:t>1.67%</w:t>
            </w:r>
          </w:p>
        </w:tc>
        <w:tc>
          <w:tcPr>
            <w:tcW w:w="907" w:type="dxa"/>
          </w:tcPr>
          <w:p w:rsidR="000D61FB" w:rsidRDefault="000D61FB" w:rsidP="000D61FB">
            <w:pPr>
              <w:jc w:val="right"/>
            </w:pPr>
            <w:r>
              <w:t>8.32%</w:t>
            </w:r>
          </w:p>
        </w:tc>
        <w:tc>
          <w:tcPr>
            <w:tcW w:w="907" w:type="dxa"/>
          </w:tcPr>
          <w:p w:rsidR="000D61FB" w:rsidRDefault="000D61FB" w:rsidP="000D61FB">
            <w:pPr>
              <w:jc w:val="right"/>
            </w:pPr>
            <w:r>
              <w:t>0.00%</w:t>
            </w:r>
          </w:p>
        </w:tc>
      </w:tr>
    </w:tbl>
    <w:p w:rsidR="000D61FB" w:rsidRDefault="000D61FB" w:rsidP="000D61FB">
      <w:pPr>
        <w:pStyle w:val="-3"/>
        <w:spacing w:before="156" w:after="156"/>
        <w:rPr>
          <w:rFonts w:hint="eastAsia"/>
        </w:rPr>
      </w:pPr>
      <w:r>
        <w:rPr>
          <w:rFonts w:hint="eastAsia"/>
        </w:rPr>
        <w:t>自基金合同生效以来基金份额累计净值增长率变动及其与同期业绩比较基准收益率变动的比较</w:t>
      </w:r>
    </w:p>
    <w:p w:rsidR="000D61FB" w:rsidRDefault="000D61FB" w:rsidP="000D61FB">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D61FB" w:rsidRDefault="000D61FB" w:rsidP="000D61FB">
      <w:pPr>
        <w:pStyle w:val="-1"/>
        <w:ind w:left="281" w:hanging="281"/>
        <w:rPr>
          <w:rFonts w:hint="eastAsia"/>
        </w:rPr>
      </w:pPr>
      <w:r>
        <w:rPr>
          <w:rFonts w:hint="eastAsia"/>
        </w:rPr>
        <w:t>管理人报告</w:t>
      </w:r>
    </w:p>
    <w:p w:rsidR="000D61FB" w:rsidRDefault="000D61FB" w:rsidP="000D61F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D61FB" w:rsidTr="00076C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D61FB" w:rsidRPr="000D61FB" w:rsidRDefault="000D61FB" w:rsidP="000D61FB">
            <w:pPr>
              <w:jc w:val="center"/>
              <w:rPr>
                <w:b/>
              </w:rPr>
            </w:pPr>
            <w:r w:rsidRPr="000D61FB">
              <w:rPr>
                <w:rFonts w:hint="eastAsia"/>
                <w:b/>
              </w:rPr>
              <w:t>姓名</w:t>
            </w:r>
          </w:p>
        </w:tc>
        <w:tc>
          <w:tcPr>
            <w:tcW w:w="851" w:type="dxa"/>
            <w:vMerge w:val="restart"/>
          </w:tcPr>
          <w:p w:rsidR="000D61FB" w:rsidRPr="000D61FB" w:rsidRDefault="000D61FB" w:rsidP="000D61FB">
            <w:pPr>
              <w:jc w:val="center"/>
              <w:rPr>
                <w:b/>
              </w:rPr>
            </w:pPr>
            <w:r w:rsidRPr="000D61FB">
              <w:rPr>
                <w:rFonts w:hint="eastAsia"/>
                <w:b/>
              </w:rPr>
              <w:t>职务</w:t>
            </w:r>
          </w:p>
        </w:tc>
        <w:tc>
          <w:tcPr>
            <w:tcW w:w="2234" w:type="dxa"/>
            <w:gridSpan w:val="2"/>
            <w:tcBorders>
              <w:bottom w:val="single" w:sz="4" w:space="0" w:color="auto"/>
            </w:tcBorders>
          </w:tcPr>
          <w:p w:rsidR="000D61FB" w:rsidRPr="000D61FB" w:rsidRDefault="000D61FB" w:rsidP="000D61FB">
            <w:pPr>
              <w:jc w:val="center"/>
              <w:rPr>
                <w:b/>
              </w:rPr>
            </w:pPr>
            <w:r w:rsidRPr="000D61FB">
              <w:rPr>
                <w:rFonts w:hint="eastAsia"/>
                <w:b/>
              </w:rPr>
              <w:t>任本基金的基金经理期限</w:t>
            </w:r>
          </w:p>
        </w:tc>
        <w:tc>
          <w:tcPr>
            <w:tcW w:w="703" w:type="dxa"/>
            <w:vMerge w:val="restart"/>
          </w:tcPr>
          <w:p w:rsidR="000D61FB" w:rsidRPr="000D61FB" w:rsidRDefault="000D61FB" w:rsidP="000D61FB">
            <w:pPr>
              <w:jc w:val="center"/>
              <w:rPr>
                <w:b/>
              </w:rPr>
            </w:pPr>
            <w:r w:rsidRPr="000D61FB">
              <w:rPr>
                <w:rFonts w:hint="eastAsia"/>
                <w:b/>
              </w:rPr>
              <w:t>证券从业年限</w:t>
            </w:r>
          </w:p>
        </w:tc>
        <w:tc>
          <w:tcPr>
            <w:tcW w:w="3856" w:type="dxa"/>
            <w:vMerge w:val="restart"/>
          </w:tcPr>
          <w:p w:rsidR="000D61FB" w:rsidRPr="000D61FB" w:rsidRDefault="000D61FB" w:rsidP="000D61FB">
            <w:pPr>
              <w:jc w:val="center"/>
              <w:rPr>
                <w:b/>
              </w:rPr>
            </w:pPr>
            <w:r w:rsidRPr="000D61FB">
              <w:rPr>
                <w:rFonts w:hint="eastAsia"/>
                <w:b/>
              </w:rPr>
              <w:t>说明</w:t>
            </w:r>
          </w:p>
        </w:tc>
      </w:tr>
      <w:tr w:rsidR="000D61FB" w:rsidTr="000D61FB">
        <w:tc>
          <w:tcPr>
            <w:tcW w:w="862" w:type="dxa"/>
            <w:vMerge/>
          </w:tcPr>
          <w:p w:rsidR="000D61FB" w:rsidRDefault="000D61FB" w:rsidP="000D61FB">
            <w:pPr>
              <w:jc w:val="left"/>
            </w:pPr>
          </w:p>
        </w:tc>
        <w:tc>
          <w:tcPr>
            <w:tcW w:w="851" w:type="dxa"/>
            <w:vMerge/>
          </w:tcPr>
          <w:p w:rsidR="000D61FB" w:rsidRDefault="000D61FB" w:rsidP="000D61FB">
            <w:pPr>
              <w:jc w:val="left"/>
            </w:pPr>
          </w:p>
        </w:tc>
        <w:tc>
          <w:tcPr>
            <w:tcW w:w="1117" w:type="dxa"/>
            <w:shd w:val="clear" w:color="auto" w:fill="BFBFBF"/>
          </w:tcPr>
          <w:p w:rsidR="000D61FB" w:rsidRPr="000D61FB" w:rsidRDefault="000D61FB" w:rsidP="000D61FB">
            <w:pPr>
              <w:jc w:val="center"/>
              <w:rPr>
                <w:b/>
              </w:rPr>
            </w:pPr>
            <w:r w:rsidRPr="000D61FB">
              <w:rPr>
                <w:rFonts w:hint="eastAsia"/>
                <w:b/>
              </w:rPr>
              <w:t>任职日期</w:t>
            </w:r>
          </w:p>
        </w:tc>
        <w:tc>
          <w:tcPr>
            <w:tcW w:w="1117" w:type="dxa"/>
            <w:shd w:val="clear" w:color="auto" w:fill="BFBFBF"/>
          </w:tcPr>
          <w:p w:rsidR="000D61FB" w:rsidRPr="000D61FB" w:rsidRDefault="000D61FB" w:rsidP="000D61FB">
            <w:pPr>
              <w:jc w:val="center"/>
              <w:rPr>
                <w:b/>
              </w:rPr>
            </w:pPr>
            <w:r w:rsidRPr="000D61FB">
              <w:rPr>
                <w:rFonts w:hint="eastAsia"/>
                <w:b/>
              </w:rPr>
              <w:t>离任日期</w:t>
            </w:r>
          </w:p>
        </w:tc>
        <w:tc>
          <w:tcPr>
            <w:tcW w:w="703" w:type="dxa"/>
            <w:vMerge/>
          </w:tcPr>
          <w:p w:rsidR="000D61FB" w:rsidRDefault="000D61FB" w:rsidP="000D61FB">
            <w:pPr>
              <w:jc w:val="left"/>
            </w:pPr>
          </w:p>
        </w:tc>
        <w:tc>
          <w:tcPr>
            <w:tcW w:w="3856" w:type="dxa"/>
            <w:vMerge/>
          </w:tcPr>
          <w:p w:rsidR="000D61FB" w:rsidRDefault="000D61FB" w:rsidP="000D61FB">
            <w:pPr>
              <w:jc w:val="left"/>
            </w:pPr>
          </w:p>
        </w:tc>
      </w:tr>
      <w:tr w:rsidR="000D61FB" w:rsidTr="000D61FB">
        <w:tc>
          <w:tcPr>
            <w:tcW w:w="862" w:type="dxa"/>
          </w:tcPr>
          <w:p w:rsidR="000D61FB" w:rsidRDefault="000D61FB" w:rsidP="000D61FB">
            <w:pPr>
              <w:jc w:val="left"/>
            </w:pPr>
            <w:r>
              <w:rPr>
                <w:rFonts w:hint="eastAsia"/>
              </w:rPr>
              <w:t>罗文杰</w:t>
            </w:r>
          </w:p>
        </w:tc>
        <w:tc>
          <w:tcPr>
            <w:tcW w:w="851" w:type="dxa"/>
          </w:tcPr>
          <w:p w:rsidR="000D61FB" w:rsidRDefault="000D61FB" w:rsidP="000D61FB">
            <w:pPr>
              <w:jc w:val="left"/>
            </w:pPr>
            <w:r>
              <w:rPr>
                <w:rFonts w:hint="eastAsia"/>
              </w:rPr>
              <w:t>本基金基金经理</w:t>
            </w:r>
          </w:p>
        </w:tc>
        <w:tc>
          <w:tcPr>
            <w:tcW w:w="1117" w:type="dxa"/>
          </w:tcPr>
          <w:p w:rsidR="000D61FB" w:rsidRDefault="000D61FB" w:rsidP="000D61FB">
            <w:pPr>
              <w:jc w:val="left"/>
            </w:pPr>
            <w:r>
              <w:rPr>
                <w:rFonts w:hint="eastAsia"/>
              </w:rPr>
              <w:t>2017</w:t>
            </w:r>
            <w:r>
              <w:rPr>
                <w:rFonts w:hint="eastAsia"/>
              </w:rPr>
              <w:t>年</w:t>
            </w:r>
            <w:r>
              <w:rPr>
                <w:rFonts w:hint="eastAsia"/>
              </w:rPr>
              <w:t>8</w:t>
            </w:r>
            <w:r>
              <w:rPr>
                <w:rFonts w:hint="eastAsia"/>
              </w:rPr>
              <w:t>月</w:t>
            </w:r>
            <w:r>
              <w:rPr>
                <w:rFonts w:hint="eastAsia"/>
              </w:rPr>
              <w:t>25</w:t>
            </w:r>
            <w:r>
              <w:rPr>
                <w:rFonts w:hint="eastAsia"/>
              </w:rPr>
              <w:t>日</w:t>
            </w:r>
          </w:p>
        </w:tc>
        <w:tc>
          <w:tcPr>
            <w:tcW w:w="1117" w:type="dxa"/>
          </w:tcPr>
          <w:p w:rsidR="000D61FB" w:rsidRDefault="000D61FB" w:rsidP="000D61FB">
            <w:pPr>
              <w:jc w:val="right"/>
            </w:pPr>
            <w:r>
              <w:t>-</w:t>
            </w:r>
          </w:p>
        </w:tc>
        <w:tc>
          <w:tcPr>
            <w:tcW w:w="703" w:type="dxa"/>
          </w:tcPr>
          <w:p w:rsidR="000D61FB" w:rsidRDefault="000D61FB" w:rsidP="000D61FB">
            <w:pPr>
              <w:jc w:val="left"/>
            </w:pPr>
            <w:r>
              <w:rPr>
                <w:rFonts w:hint="eastAsia"/>
              </w:rPr>
              <w:t>20</w:t>
            </w:r>
            <w:r>
              <w:rPr>
                <w:rFonts w:hint="eastAsia"/>
              </w:rPr>
              <w:t>年</w:t>
            </w:r>
          </w:p>
        </w:tc>
        <w:tc>
          <w:tcPr>
            <w:tcW w:w="3856" w:type="dxa"/>
          </w:tcPr>
          <w:p w:rsidR="000D61FB" w:rsidRDefault="000D61FB" w:rsidP="000D61FB">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w:t>
            </w:r>
            <w:r>
              <w:rPr>
                <w:rFonts w:hint="eastAsia"/>
              </w:rPr>
              <w:lastRenderedPageBreak/>
              <w:t>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0D61FB" w:rsidRDefault="000D61FB" w:rsidP="000D61F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D61FB" w:rsidRDefault="000D61FB" w:rsidP="000D61F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D61FB" w:rsidRDefault="000D61FB" w:rsidP="000D61FB">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D61FB" w:rsidTr="000D61FB">
        <w:tc>
          <w:tcPr>
            <w:tcW w:w="1661" w:type="dxa"/>
          </w:tcPr>
          <w:p w:rsidR="000D61FB" w:rsidRDefault="000D61FB" w:rsidP="000D61FB">
            <w:pPr>
              <w:jc w:val="left"/>
            </w:pPr>
            <w:r>
              <w:rPr>
                <w:rFonts w:hint="eastAsia"/>
              </w:rPr>
              <w:t>姓名</w:t>
            </w:r>
          </w:p>
        </w:tc>
        <w:tc>
          <w:tcPr>
            <w:tcW w:w="1661" w:type="dxa"/>
          </w:tcPr>
          <w:p w:rsidR="000D61FB" w:rsidRDefault="000D61FB" w:rsidP="000D61FB">
            <w:pPr>
              <w:jc w:val="left"/>
            </w:pPr>
            <w:r>
              <w:rPr>
                <w:rFonts w:hint="eastAsia"/>
              </w:rPr>
              <w:t>产品类型</w:t>
            </w:r>
          </w:p>
        </w:tc>
        <w:tc>
          <w:tcPr>
            <w:tcW w:w="1661" w:type="dxa"/>
          </w:tcPr>
          <w:p w:rsidR="000D61FB" w:rsidRDefault="000D61FB" w:rsidP="000D61FB">
            <w:pPr>
              <w:jc w:val="left"/>
            </w:pPr>
            <w:r>
              <w:rPr>
                <w:rFonts w:hint="eastAsia"/>
              </w:rPr>
              <w:t>产品数量（只）</w:t>
            </w:r>
          </w:p>
        </w:tc>
        <w:tc>
          <w:tcPr>
            <w:tcW w:w="1661" w:type="dxa"/>
          </w:tcPr>
          <w:p w:rsidR="000D61FB" w:rsidRDefault="000D61FB" w:rsidP="000D61FB">
            <w:pPr>
              <w:jc w:val="left"/>
            </w:pPr>
            <w:r>
              <w:rPr>
                <w:rFonts w:hint="eastAsia"/>
              </w:rPr>
              <w:t>资产净值</w:t>
            </w:r>
            <w:r>
              <w:rPr>
                <w:rFonts w:hint="eastAsia"/>
              </w:rPr>
              <w:t>(</w:t>
            </w:r>
            <w:r>
              <w:rPr>
                <w:rFonts w:hint="eastAsia"/>
              </w:rPr>
              <w:t>元</w:t>
            </w:r>
            <w:r>
              <w:rPr>
                <w:rFonts w:hint="eastAsia"/>
              </w:rPr>
              <w:t>)</w:t>
            </w:r>
          </w:p>
        </w:tc>
        <w:tc>
          <w:tcPr>
            <w:tcW w:w="1662" w:type="dxa"/>
          </w:tcPr>
          <w:p w:rsidR="000D61FB" w:rsidRDefault="000D61FB" w:rsidP="000D61FB">
            <w:pPr>
              <w:jc w:val="left"/>
            </w:pPr>
            <w:r>
              <w:rPr>
                <w:rFonts w:hint="eastAsia"/>
              </w:rPr>
              <w:t>任职时间</w:t>
            </w:r>
          </w:p>
        </w:tc>
      </w:tr>
      <w:tr w:rsidR="000D61FB" w:rsidTr="000D61FB">
        <w:tc>
          <w:tcPr>
            <w:tcW w:w="1661" w:type="dxa"/>
            <w:vMerge w:val="restart"/>
          </w:tcPr>
          <w:p w:rsidR="000D61FB" w:rsidRDefault="000D61FB" w:rsidP="000D61FB">
            <w:pPr>
              <w:jc w:val="left"/>
            </w:pPr>
            <w:r>
              <w:rPr>
                <w:rFonts w:hint="eastAsia"/>
              </w:rPr>
              <w:t>罗文杰</w:t>
            </w:r>
          </w:p>
        </w:tc>
        <w:tc>
          <w:tcPr>
            <w:tcW w:w="1661" w:type="dxa"/>
          </w:tcPr>
          <w:p w:rsidR="000D61FB" w:rsidRDefault="000D61FB" w:rsidP="000D61FB">
            <w:pPr>
              <w:jc w:val="left"/>
            </w:pPr>
            <w:r>
              <w:rPr>
                <w:rFonts w:hint="eastAsia"/>
              </w:rPr>
              <w:t>公募基金</w:t>
            </w:r>
          </w:p>
        </w:tc>
        <w:tc>
          <w:tcPr>
            <w:tcW w:w="1661" w:type="dxa"/>
          </w:tcPr>
          <w:p w:rsidR="000D61FB" w:rsidRDefault="000D61FB" w:rsidP="000D61FB">
            <w:pPr>
              <w:jc w:val="right"/>
            </w:pPr>
            <w:r>
              <w:t>14</w:t>
            </w:r>
          </w:p>
        </w:tc>
        <w:tc>
          <w:tcPr>
            <w:tcW w:w="1661" w:type="dxa"/>
          </w:tcPr>
          <w:p w:rsidR="000D61FB" w:rsidRDefault="000D61FB" w:rsidP="000D61FB">
            <w:pPr>
              <w:jc w:val="right"/>
            </w:pPr>
            <w:r>
              <w:t>171,357,372,183.93</w:t>
            </w:r>
          </w:p>
        </w:tc>
        <w:tc>
          <w:tcPr>
            <w:tcW w:w="1662" w:type="dxa"/>
          </w:tcPr>
          <w:p w:rsidR="000D61FB" w:rsidRDefault="000D61FB" w:rsidP="000D61FB">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0D61FB" w:rsidTr="000D61FB">
        <w:tc>
          <w:tcPr>
            <w:tcW w:w="1661" w:type="dxa"/>
            <w:vMerge/>
          </w:tcPr>
          <w:p w:rsidR="000D61FB" w:rsidRDefault="000D61FB" w:rsidP="000D61FB">
            <w:pPr>
              <w:jc w:val="left"/>
            </w:pPr>
          </w:p>
        </w:tc>
        <w:tc>
          <w:tcPr>
            <w:tcW w:w="1661" w:type="dxa"/>
          </w:tcPr>
          <w:p w:rsidR="000D61FB" w:rsidRDefault="000D61FB" w:rsidP="000D61FB">
            <w:pPr>
              <w:jc w:val="left"/>
            </w:pPr>
            <w:r>
              <w:rPr>
                <w:rFonts w:hint="eastAsia"/>
              </w:rPr>
              <w:t>私募资产管理计划</w:t>
            </w:r>
          </w:p>
        </w:tc>
        <w:tc>
          <w:tcPr>
            <w:tcW w:w="1661" w:type="dxa"/>
          </w:tcPr>
          <w:p w:rsidR="000D61FB" w:rsidRDefault="000D61FB" w:rsidP="000D61FB">
            <w:pPr>
              <w:jc w:val="right"/>
            </w:pPr>
            <w:r>
              <w:t>-</w:t>
            </w:r>
          </w:p>
        </w:tc>
        <w:tc>
          <w:tcPr>
            <w:tcW w:w="1661" w:type="dxa"/>
          </w:tcPr>
          <w:p w:rsidR="000D61FB" w:rsidRDefault="000D61FB" w:rsidP="000D61FB">
            <w:pPr>
              <w:jc w:val="right"/>
            </w:pPr>
            <w:r>
              <w:t>-</w:t>
            </w:r>
          </w:p>
        </w:tc>
        <w:tc>
          <w:tcPr>
            <w:tcW w:w="1662" w:type="dxa"/>
          </w:tcPr>
          <w:p w:rsidR="000D61FB" w:rsidRDefault="000D61FB" w:rsidP="000D61FB">
            <w:pPr>
              <w:jc w:val="right"/>
            </w:pPr>
            <w:r>
              <w:t>-</w:t>
            </w:r>
          </w:p>
        </w:tc>
      </w:tr>
      <w:tr w:rsidR="000D61FB" w:rsidTr="000D61FB">
        <w:tc>
          <w:tcPr>
            <w:tcW w:w="1661" w:type="dxa"/>
            <w:vMerge/>
          </w:tcPr>
          <w:p w:rsidR="000D61FB" w:rsidRDefault="000D61FB" w:rsidP="000D61FB">
            <w:pPr>
              <w:jc w:val="left"/>
            </w:pPr>
          </w:p>
        </w:tc>
        <w:tc>
          <w:tcPr>
            <w:tcW w:w="1661" w:type="dxa"/>
          </w:tcPr>
          <w:p w:rsidR="000D61FB" w:rsidRDefault="000D61FB" w:rsidP="000D61FB">
            <w:pPr>
              <w:jc w:val="left"/>
            </w:pPr>
            <w:r>
              <w:rPr>
                <w:rFonts w:hint="eastAsia"/>
              </w:rPr>
              <w:t>其他组合</w:t>
            </w:r>
          </w:p>
        </w:tc>
        <w:tc>
          <w:tcPr>
            <w:tcW w:w="1661" w:type="dxa"/>
          </w:tcPr>
          <w:p w:rsidR="000D61FB" w:rsidRDefault="000D61FB" w:rsidP="000D61FB">
            <w:pPr>
              <w:jc w:val="right"/>
            </w:pPr>
            <w:r>
              <w:t>-</w:t>
            </w:r>
          </w:p>
        </w:tc>
        <w:tc>
          <w:tcPr>
            <w:tcW w:w="1661" w:type="dxa"/>
          </w:tcPr>
          <w:p w:rsidR="000D61FB" w:rsidRDefault="000D61FB" w:rsidP="000D61FB">
            <w:pPr>
              <w:jc w:val="right"/>
            </w:pPr>
            <w:r>
              <w:t>-</w:t>
            </w:r>
          </w:p>
        </w:tc>
        <w:tc>
          <w:tcPr>
            <w:tcW w:w="1662" w:type="dxa"/>
          </w:tcPr>
          <w:p w:rsidR="000D61FB" w:rsidRDefault="000D61FB" w:rsidP="000D61FB">
            <w:pPr>
              <w:jc w:val="right"/>
            </w:pPr>
            <w:r>
              <w:t>-</w:t>
            </w:r>
          </w:p>
        </w:tc>
      </w:tr>
      <w:tr w:rsidR="000D61FB" w:rsidTr="000D61FB">
        <w:tc>
          <w:tcPr>
            <w:tcW w:w="1661" w:type="dxa"/>
            <w:vMerge/>
          </w:tcPr>
          <w:p w:rsidR="000D61FB" w:rsidRDefault="000D61FB" w:rsidP="000D61FB">
            <w:pPr>
              <w:jc w:val="left"/>
            </w:pPr>
          </w:p>
        </w:tc>
        <w:tc>
          <w:tcPr>
            <w:tcW w:w="1661" w:type="dxa"/>
          </w:tcPr>
          <w:p w:rsidR="000D61FB" w:rsidRDefault="000D61FB" w:rsidP="000D61FB">
            <w:pPr>
              <w:jc w:val="left"/>
            </w:pPr>
            <w:r>
              <w:rPr>
                <w:rFonts w:hint="eastAsia"/>
              </w:rPr>
              <w:t>合计</w:t>
            </w:r>
          </w:p>
        </w:tc>
        <w:tc>
          <w:tcPr>
            <w:tcW w:w="1661" w:type="dxa"/>
          </w:tcPr>
          <w:p w:rsidR="000D61FB" w:rsidRDefault="000D61FB" w:rsidP="000D61FB">
            <w:pPr>
              <w:jc w:val="right"/>
            </w:pPr>
            <w:r>
              <w:t>14</w:t>
            </w:r>
          </w:p>
        </w:tc>
        <w:tc>
          <w:tcPr>
            <w:tcW w:w="1661" w:type="dxa"/>
          </w:tcPr>
          <w:p w:rsidR="000D61FB" w:rsidRDefault="000D61FB" w:rsidP="000D61FB">
            <w:pPr>
              <w:jc w:val="right"/>
            </w:pPr>
            <w:r>
              <w:t>171,357,372,183.93</w:t>
            </w:r>
          </w:p>
        </w:tc>
        <w:tc>
          <w:tcPr>
            <w:tcW w:w="1662" w:type="dxa"/>
          </w:tcPr>
          <w:p w:rsidR="000D61FB" w:rsidRDefault="000D61FB" w:rsidP="000D61FB">
            <w:pPr>
              <w:jc w:val="right"/>
            </w:pPr>
            <w:r>
              <w:t>-</w:t>
            </w:r>
          </w:p>
        </w:tc>
      </w:tr>
    </w:tbl>
    <w:p w:rsidR="000D61FB" w:rsidRDefault="000D61FB" w:rsidP="000D61FB">
      <w:pPr>
        <w:pStyle w:val="-8"/>
        <w:rPr>
          <w:rFonts w:hint="eastAsia"/>
        </w:rPr>
      </w:pPr>
      <w:r>
        <w:rPr>
          <w:rFonts w:hint="eastAsia"/>
        </w:rPr>
        <w:t>注：报告期内，基金经理（罗文杰）不再担任6个私募资产管理计划的投资经理职务，离任日期为2025年11月14日。</w:t>
      </w:r>
    </w:p>
    <w:p w:rsidR="000D61FB" w:rsidRDefault="000D61FB" w:rsidP="000D61FB">
      <w:pPr>
        <w:pStyle w:val="-2"/>
        <w:spacing w:before="312"/>
        <w:rPr>
          <w:rFonts w:hint="eastAsia"/>
        </w:rPr>
      </w:pPr>
      <w:r>
        <w:rPr>
          <w:rFonts w:hint="eastAsia"/>
        </w:rPr>
        <w:t>管理人对报告期内本基金运作遵规守信情况的说明</w:t>
      </w:r>
    </w:p>
    <w:p w:rsidR="000D61FB" w:rsidRDefault="000D61FB" w:rsidP="000D61F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D61FB" w:rsidRDefault="000D61FB" w:rsidP="000D61FB">
      <w:pPr>
        <w:pStyle w:val="-2"/>
        <w:spacing w:before="312"/>
        <w:rPr>
          <w:rFonts w:hint="eastAsia"/>
        </w:rPr>
      </w:pPr>
      <w:r>
        <w:rPr>
          <w:rFonts w:hint="eastAsia"/>
        </w:rPr>
        <w:t>公平交易专项说明</w:t>
      </w:r>
    </w:p>
    <w:p w:rsidR="000D61FB" w:rsidRDefault="000D61FB" w:rsidP="000D61FB">
      <w:pPr>
        <w:pStyle w:val="-3"/>
        <w:spacing w:before="156" w:after="156"/>
        <w:rPr>
          <w:rFonts w:hint="eastAsia"/>
        </w:rPr>
      </w:pPr>
      <w:r>
        <w:rPr>
          <w:rFonts w:hint="eastAsia"/>
        </w:rPr>
        <w:t>公平交易制度的执行情况</w:t>
      </w:r>
    </w:p>
    <w:p w:rsidR="000D61FB" w:rsidRDefault="000D61FB" w:rsidP="000D61F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D61FB" w:rsidRDefault="000D61FB" w:rsidP="000D61FB">
      <w:pPr>
        <w:pStyle w:val="-3"/>
        <w:spacing w:before="156" w:after="156"/>
        <w:rPr>
          <w:rFonts w:hint="eastAsia"/>
        </w:rPr>
      </w:pPr>
      <w:r>
        <w:rPr>
          <w:rFonts w:hint="eastAsia"/>
        </w:rPr>
        <w:t>异常交易行为的专项说明</w:t>
      </w:r>
    </w:p>
    <w:p w:rsidR="000D61FB" w:rsidRDefault="000D61FB" w:rsidP="000D61F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D61FB" w:rsidRDefault="000D61FB" w:rsidP="000D61FB">
      <w:pPr>
        <w:pStyle w:val="-2"/>
        <w:spacing w:before="312"/>
        <w:rPr>
          <w:rFonts w:hint="eastAsia"/>
        </w:rPr>
      </w:pPr>
      <w:r>
        <w:rPr>
          <w:rFonts w:hint="eastAsia"/>
        </w:rPr>
        <w:t>报告期内基金投资策略和运作分析</w:t>
      </w:r>
    </w:p>
    <w:p w:rsidR="000D61FB" w:rsidRDefault="000D61FB" w:rsidP="000D61FB">
      <w:pPr>
        <w:pStyle w:val="-"/>
        <w:ind w:firstLine="420"/>
        <w:rPr>
          <w:rFonts w:hint="eastAsia"/>
        </w:rPr>
      </w:pPr>
      <w:r>
        <w:rPr>
          <w:rFonts w:hint="eastAsia"/>
        </w:rPr>
        <w:t>报告期内，全指地产指数跌8.96%。当前地产指数估值仍处于低位，几个核心城市成交和价格都有回升，并观察到香港楼市近期成交和价格有显著增长。在政策预期改善之下，或仍有交易性机会。中期来看，本轮地产反弹的持续性仍取决于政策落地效果及基本面的复苏情况，但已接近底部。</w:t>
      </w:r>
    </w:p>
    <w:p w:rsidR="000D61FB" w:rsidRDefault="000D61FB" w:rsidP="000D61FB">
      <w:pPr>
        <w:pStyle w:val="-"/>
        <w:ind w:firstLine="420"/>
        <w:rPr>
          <w:rFonts w:hint="eastAsia"/>
        </w:rPr>
      </w:pPr>
      <w:r>
        <w:rPr>
          <w:rFonts w:hint="eastAsia"/>
        </w:rPr>
        <w:lastRenderedPageBreak/>
        <w:t>期间我们通过自建的指数化交易系统、日内择时交易模型、跟踪误差归因分析系统、ETF现金流精算系统等，将本基金的跟踪误差指标控制在较好水平，并通过严格的风险管理流程，确保了本基金的安全运作。</w:t>
      </w:r>
    </w:p>
    <w:p w:rsidR="000D61FB" w:rsidRDefault="000D61FB" w:rsidP="000D61FB">
      <w:pPr>
        <w:pStyle w:val="-"/>
        <w:ind w:firstLine="420"/>
        <w:rPr>
          <w:rFonts w:hint="eastAsia"/>
        </w:rPr>
      </w:pPr>
      <w:r>
        <w:rPr>
          <w:rFonts w:hint="eastAsia"/>
        </w:rPr>
        <w:t>我们对本基金报告期内跟踪误差归因分析如下：</w:t>
      </w:r>
    </w:p>
    <w:p w:rsidR="000D61FB" w:rsidRDefault="000D61FB" w:rsidP="000D61FB">
      <w:pPr>
        <w:pStyle w:val="-"/>
        <w:ind w:firstLine="420"/>
        <w:rPr>
          <w:rFonts w:hint="eastAsia"/>
        </w:rPr>
      </w:pPr>
      <w:r>
        <w:rPr>
          <w:rFonts w:hint="eastAsia"/>
        </w:rPr>
        <w:t>(1) 大额申购赎回带来的成份股权重偏差，对此我们通过日内择时交易争取跟踪误差最小化；</w:t>
      </w:r>
    </w:p>
    <w:p w:rsidR="000D61FB" w:rsidRDefault="000D61FB" w:rsidP="000D61FB">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rsidR="000D61FB" w:rsidRDefault="000D61FB" w:rsidP="000D61FB">
      <w:pPr>
        <w:pStyle w:val="-2"/>
        <w:spacing w:before="312"/>
        <w:rPr>
          <w:rFonts w:hint="eastAsia"/>
        </w:rPr>
      </w:pPr>
      <w:r>
        <w:rPr>
          <w:rFonts w:hint="eastAsia"/>
        </w:rPr>
        <w:t>报告期内基金的业绩表现</w:t>
      </w:r>
    </w:p>
    <w:p w:rsidR="000D61FB" w:rsidRDefault="000D61FB" w:rsidP="000D61FB">
      <w:pPr>
        <w:pStyle w:val="-"/>
        <w:ind w:firstLine="420"/>
        <w:rPr>
          <w:rFonts w:hint="eastAsia"/>
        </w:rPr>
      </w:pPr>
      <w:r>
        <w:rPr>
          <w:rFonts w:hint="eastAsia"/>
        </w:rPr>
        <w:t>截至报告期末，本基金份额净值为1.4971元，报告期内，份额净值增长率为-9.07%，同期业绩基准增长率为-8.96%。</w:t>
      </w:r>
    </w:p>
    <w:p w:rsidR="000D61FB" w:rsidRDefault="000D61FB" w:rsidP="000D61FB">
      <w:pPr>
        <w:pStyle w:val="-2"/>
        <w:spacing w:before="312"/>
        <w:rPr>
          <w:rFonts w:hint="eastAsia"/>
        </w:rPr>
      </w:pPr>
      <w:r>
        <w:rPr>
          <w:rFonts w:hint="eastAsia"/>
        </w:rPr>
        <w:t>报告期内基金持有人数或基金资产净值预警说明</w:t>
      </w:r>
    </w:p>
    <w:p w:rsidR="000D61FB" w:rsidRDefault="000D61FB" w:rsidP="000D61F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D61FB" w:rsidRDefault="000D61FB" w:rsidP="000D61FB">
      <w:pPr>
        <w:pStyle w:val="-1"/>
        <w:ind w:left="281" w:hanging="281"/>
        <w:rPr>
          <w:rFonts w:hint="eastAsia"/>
        </w:rPr>
      </w:pPr>
      <w:r>
        <w:rPr>
          <w:rFonts w:hint="eastAsia"/>
        </w:rPr>
        <w:t>投资组合报告</w:t>
      </w:r>
    </w:p>
    <w:p w:rsidR="000D61FB" w:rsidRDefault="000D61FB" w:rsidP="000D61FB">
      <w:pPr>
        <w:pStyle w:val="-2"/>
        <w:spacing w:before="312"/>
        <w:rPr>
          <w:rFonts w:hint="eastAsia"/>
        </w:rPr>
      </w:pPr>
      <w:r>
        <w:rPr>
          <w:rFonts w:hint="eastAsia"/>
        </w:rPr>
        <w:t>报告期末基金资产组合情况</w:t>
      </w:r>
    </w:p>
    <w:p w:rsidR="000D61FB" w:rsidRDefault="000D61FB" w:rsidP="000D61F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46" w:type="dxa"/>
          </w:tcPr>
          <w:p w:rsidR="000D61FB" w:rsidRPr="000D61FB" w:rsidRDefault="000D61FB" w:rsidP="000D61FB">
            <w:pPr>
              <w:jc w:val="center"/>
              <w:rPr>
                <w:b/>
              </w:rPr>
            </w:pPr>
            <w:r w:rsidRPr="000D61FB">
              <w:rPr>
                <w:rFonts w:hint="eastAsia"/>
                <w:b/>
              </w:rPr>
              <w:t>序号</w:t>
            </w:r>
          </w:p>
        </w:tc>
        <w:tc>
          <w:tcPr>
            <w:tcW w:w="2971" w:type="dxa"/>
          </w:tcPr>
          <w:p w:rsidR="000D61FB" w:rsidRPr="000D61FB" w:rsidRDefault="000D61FB" w:rsidP="000D61FB">
            <w:pPr>
              <w:jc w:val="center"/>
              <w:rPr>
                <w:b/>
              </w:rPr>
            </w:pPr>
            <w:r w:rsidRPr="000D61FB">
              <w:rPr>
                <w:rFonts w:hint="eastAsia"/>
                <w:b/>
              </w:rPr>
              <w:t>项目</w:t>
            </w:r>
          </w:p>
        </w:tc>
        <w:tc>
          <w:tcPr>
            <w:tcW w:w="2381" w:type="dxa"/>
          </w:tcPr>
          <w:p w:rsidR="000D61FB" w:rsidRPr="000D61FB" w:rsidRDefault="000D61FB" w:rsidP="000D61FB">
            <w:pPr>
              <w:jc w:val="center"/>
              <w:rPr>
                <w:b/>
              </w:rPr>
            </w:pPr>
            <w:r w:rsidRPr="000D61FB">
              <w:rPr>
                <w:rFonts w:hint="eastAsia"/>
                <w:b/>
              </w:rPr>
              <w:t>金额（元）</w:t>
            </w:r>
          </w:p>
        </w:tc>
        <w:tc>
          <w:tcPr>
            <w:tcW w:w="2506" w:type="dxa"/>
          </w:tcPr>
          <w:p w:rsidR="000D61FB" w:rsidRPr="000D61FB" w:rsidRDefault="000D61FB" w:rsidP="000D61FB">
            <w:pPr>
              <w:jc w:val="center"/>
              <w:rPr>
                <w:b/>
              </w:rPr>
            </w:pPr>
            <w:r w:rsidRPr="000D61FB">
              <w:rPr>
                <w:rFonts w:hint="eastAsia"/>
                <w:b/>
              </w:rPr>
              <w:t>占基金总资产的比例（</w:t>
            </w:r>
            <w:r w:rsidRPr="000D61FB">
              <w:rPr>
                <w:rFonts w:hint="eastAsia"/>
                <w:b/>
              </w:rPr>
              <w:t>%</w:t>
            </w:r>
            <w:r w:rsidRPr="000D61FB">
              <w:rPr>
                <w:rFonts w:hint="eastAsia"/>
                <w:b/>
              </w:rPr>
              <w:t>）</w:t>
            </w:r>
          </w:p>
        </w:tc>
      </w:tr>
      <w:tr w:rsidR="000D61FB" w:rsidTr="000D61FB">
        <w:tc>
          <w:tcPr>
            <w:tcW w:w="646" w:type="dxa"/>
          </w:tcPr>
          <w:p w:rsidR="000D61FB" w:rsidRDefault="000D61FB" w:rsidP="000D61FB">
            <w:pPr>
              <w:jc w:val="center"/>
            </w:pPr>
            <w:r>
              <w:t>1</w:t>
            </w:r>
          </w:p>
        </w:tc>
        <w:tc>
          <w:tcPr>
            <w:tcW w:w="2971" w:type="dxa"/>
          </w:tcPr>
          <w:p w:rsidR="000D61FB" w:rsidRDefault="000D61FB" w:rsidP="000D61FB">
            <w:pPr>
              <w:jc w:val="left"/>
            </w:pPr>
            <w:r>
              <w:rPr>
                <w:rFonts w:hint="eastAsia"/>
              </w:rPr>
              <w:t>权益投资</w:t>
            </w:r>
          </w:p>
        </w:tc>
        <w:tc>
          <w:tcPr>
            <w:tcW w:w="2381" w:type="dxa"/>
          </w:tcPr>
          <w:p w:rsidR="000D61FB" w:rsidRDefault="000D61FB" w:rsidP="000D61FB">
            <w:pPr>
              <w:jc w:val="right"/>
            </w:pPr>
            <w:r>
              <w:t>4,677,852,937.94</w:t>
            </w:r>
          </w:p>
        </w:tc>
        <w:tc>
          <w:tcPr>
            <w:tcW w:w="2506" w:type="dxa"/>
          </w:tcPr>
          <w:p w:rsidR="000D61FB" w:rsidRDefault="000D61FB" w:rsidP="000D61FB">
            <w:pPr>
              <w:jc w:val="right"/>
            </w:pPr>
            <w:r>
              <w:t>99.74</w:t>
            </w:r>
          </w:p>
        </w:tc>
      </w:tr>
      <w:tr w:rsidR="000D61FB" w:rsidTr="000D61FB">
        <w:tc>
          <w:tcPr>
            <w:tcW w:w="646" w:type="dxa"/>
          </w:tcPr>
          <w:p w:rsidR="000D61FB" w:rsidRDefault="000D61FB" w:rsidP="000D61FB">
            <w:pPr>
              <w:jc w:val="center"/>
            </w:pPr>
          </w:p>
        </w:tc>
        <w:tc>
          <w:tcPr>
            <w:tcW w:w="2971" w:type="dxa"/>
          </w:tcPr>
          <w:p w:rsidR="000D61FB" w:rsidRDefault="000D61FB" w:rsidP="000D61FB">
            <w:pPr>
              <w:jc w:val="left"/>
            </w:pPr>
            <w:r>
              <w:rPr>
                <w:rFonts w:hint="eastAsia"/>
              </w:rPr>
              <w:t>其中：股票</w:t>
            </w:r>
          </w:p>
        </w:tc>
        <w:tc>
          <w:tcPr>
            <w:tcW w:w="2381" w:type="dxa"/>
          </w:tcPr>
          <w:p w:rsidR="000D61FB" w:rsidRDefault="000D61FB" w:rsidP="000D61FB">
            <w:pPr>
              <w:jc w:val="right"/>
            </w:pPr>
            <w:r>
              <w:t>4,677,852,937.94</w:t>
            </w:r>
          </w:p>
        </w:tc>
        <w:tc>
          <w:tcPr>
            <w:tcW w:w="2506" w:type="dxa"/>
          </w:tcPr>
          <w:p w:rsidR="000D61FB" w:rsidRDefault="000D61FB" w:rsidP="000D61FB">
            <w:pPr>
              <w:jc w:val="right"/>
            </w:pPr>
            <w:r>
              <w:t>99.74</w:t>
            </w:r>
          </w:p>
        </w:tc>
      </w:tr>
      <w:tr w:rsidR="000D61FB" w:rsidTr="000D61FB">
        <w:tc>
          <w:tcPr>
            <w:tcW w:w="646" w:type="dxa"/>
          </w:tcPr>
          <w:p w:rsidR="000D61FB" w:rsidRDefault="000D61FB" w:rsidP="000D61FB">
            <w:pPr>
              <w:jc w:val="center"/>
            </w:pPr>
            <w:r>
              <w:t>2</w:t>
            </w:r>
          </w:p>
        </w:tc>
        <w:tc>
          <w:tcPr>
            <w:tcW w:w="2971" w:type="dxa"/>
          </w:tcPr>
          <w:p w:rsidR="000D61FB" w:rsidRDefault="000D61FB" w:rsidP="000D61FB">
            <w:pPr>
              <w:jc w:val="left"/>
            </w:pPr>
            <w:r>
              <w:rPr>
                <w:rFonts w:hint="eastAsia"/>
              </w:rPr>
              <w:t>基金投资</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r>
              <w:t>3</w:t>
            </w:r>
          </w:p>
        </w:tc>
        <w:tc>
          <w:tcPr>
            <w:tcW w:w="2971" w:type="dxa"/>
          </w:tcPr>
          <w:p w:rsidR="000D61FB" w:rsidRDefault="000D61FB" w:rsidP="000D61FB">
            <w:pPr>
              <w:jc w:val="left"/>
            </w:pPr>
            <w:r>
              <w:rPr>
                <w:rFonts w:hint="eastAsia"/>
              </w:rPr>
              <w:t>固定收益投资</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p>
        </w:tc>
        <w:tc>
          <w:tcPr>
            <w:tcW w:w="2971" w:type="dxa"/>
          </w:tcPr>
          <w:p w:rsidR="000D61FB" w:rsidRDefault="000D61FB" w:rsidP="000D61FB">
            <w:pPr>
              <w:jc w:val="left"/>
            </w:pPr>
            <w:r>
              <w:rPr>
                <w:rFonts w:hint="eastAsia"/>
              </w:rPr>
              <w:t>其中：债券</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p>
        </w:tc>
        <w:tc>
          <w:tcPr>
            <w:tcW w:w="2971" w:type="dxa"/>
          </w:tcPr>
          <w:p w:rsidR="000D61FB" w:rsidRDefault="000D61FB" w:rsidP="000D61FB">
            <w:pPr>
              <w:jc w:val="left"/>
            </w:pPr>
            <w:r>
              <w:rPr>
                <w:rFonts w:hint="eastAsia"/>
              </w:rPr>
              <w:t xml:space="preserve">      </w:t>
            </w:r>
            <w:r>
              <w:rPr>
                <w:rFonts w:hint="eastAsia"/>
              </w:rPr>
              <w:t>资产支持证券</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r>
              <w:t>4</w:t>
            </w:r>
          </w:p>
        </w:tc>
        <w:tc>
          <w:tcPr>
            <w:tcW w:w="2971" w:type="dxa"/>
          </w:tcPr>
          <w:p w:rsidR="000D61FB" w:rsidRDefault="000D61FB" w:rsidP="000D61FB">
            <w:pPr>
              <w:jc w:val="left"/>
            </w:pPr>
            <w:r>
              <w:rPr>
                <w:rFonts w:hint="eastAsia"/>
              </w:rPr>
              <w:t>贵金属投资</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r>
              <w:t>5</w:t>
            </w:r>
          </w:p>
        </w:tc>
        <w:tc>
          <w:tcPr>
            <w:tcW w:w="2971" w:type="dxa"/>
          </w:tcPr>
          <w:p w:rsidR="000D61FB" w:rsidRDefault="000D61FB" w:rsidP="000D61FB">
            <w:pPr>
              <w:jc w:val="left"/>
            </w:pPr>
            <w:r>
              <w:rPr>
                <w:rFonts w:hint="eastAsia"/>
              </w:rPr>
              <w:t>金融衍生品投资</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r>
              <w:t>6</w:t>
            </w:r>
          </w:p>
        </w:tc>
        <w:tc>
          <w:tcPr>
            <w:tcW w:w="2971" w:type="dxa"/>
          </w:tcPr>
          <w:p w:rsidR="000D61FB" w:rsidRDefault="000D61FB" w:rsidP="000D61FB">
            <w:pPr>
              <w:jc w:val="left"/>
            </w:pPr>
            <w:r>
              <w:rPr>
                <w:rFonts w:hint="eastAsia"/>
              </w:rPr>
              <w:t>买入返售金融资产</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p>
        </w:tc>
        <w:tc>
          <w:tcPr>
            <w:tcW w:w="2971" w:type="dxa"/>
          </w:tcPr>
          <w:p w:rsidR="000D61FB" w:rsidRDefault="000D61FB" w:rsidP="000D61FB">
            <w:pPr>
              <w:jc w:val="left"/>
            </w:pPr>
            <w:r>
              <w:rPr>
                <w:rFonts w:hint="eastAsia"/>
              </w:rPr>
              <w:t>其中：买断式回购的买入返售金融资产</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center"/>
            </w:pPr>
            <w:r>
              <w:t>7</w:t>
            </w:r>
          </w:p>
        </w:tc>
        <w:tc>
          <w:tcPr>
            <w:tcW w:w="2971" w:type="dxa"/>
          </w:tcPr>
          <w:p w:rsidR="000D61FB" w:rsidRDefault="000D61FB" w:rsidP="000D61FB">
            <w:pPr>
              <w:jc w:val="left"/>
            </w:pPr>
            <w:r>
              <w:rPr>
                <w:rFonts w:hint="eastAsia"/>
              </w:rPr>
              <w:t>银行存款和结算备付金合计</w:t>
            </w:r>
          </w:p>
        </w:tc>
        <w:tc>
          <w:tcPr>
            <w:tcW w:w="2381" w:type="dxa"/>
          </w:tcPr>
          <w:p w:rsidR="000D61FB" w:rsidRDefault="000D61FB" w:rsidP="000D61FB">
            <w:pPr>
              <w:jc w:val="right"/>
            </w:pPr>
            <w:r>
              <w:t>6,006,033.76</w:t>
            </w:r>
          </w:p>
        </w:tc>
        <w:tc>
          <w:tcPr>
            <w:tcW w:w="2506" w:type="dxa"/>
          </w:tcPr>
          <w:p w:rsidR="000D61FB" w:rsidRDefault="000D61FB" w:rsidP="000D61FB">
            <w:pPr>
              <w:jc w:val="right"/>
            </w:pPr>
            <w:r>
              <w:t>0.13</w:t>
            </w:r>
          </w:p>
        </w:tc>
      </w:tr>
      <w:tr w:rsidR="000D61FB" w:rsidTr="000D61FB">
        <w:tc>
          <w:tcPr>
            <w:tcW w:w="646" w:type="dxa"/>
          </w:tcPr>
          <w:p w:rsidR="000D61FB" w:rsidRDefault="000D61FB" w:rsidP="000D61FB">
            <w:pPr>
              <w:jc w:val="center"/>
            </w:pPr>
            <w:r>
              <w:lastRenderedPageBreak/>
              <w:t>8</w:t>
            </w:r>
          </w:p>
        </w:tc>
        <w:tc>
          <w:tcPr>
            <w:tcW w:w="2971" w:type="dxa"/>
          </w:tcPr>
          <w:p w:rsidR="000D61FB" w:rsidRDefault="000D61FB" w:rsidP="000D61FB">
            <w:pPr>
              <w:jc w:val="left"/>
            </w:pPr>
            <w:r>
              <w:rPr>
                <w:rFonts w:hint="eastAsia"/>
              </w:rPr>
              <w:t>其他资产</w:t>
            </w:r>
          </w:p>
        </w:tc>
        <w:tc>
          <w:tcPr>
            <w:tcW w:w="2381" w:type="dxa"/>
          </w:tcPr>
          <w:p w:rsidR="000D61FB" w:rsidRDefault="000D61FB" w:rsidP="000D61FB">
            <w:pPr>
              <w:jc w:val="right"/>
            </w:pPr>
            <w:r>
              <w:t>5,964,319.22</w:t>
            </w:r>
          </w:p>
        </w:tc>
        <w:tc>
          <w:tcPr>
            <w:tcW w:w="2506" w:type="dxa"/>
          </w:tcPr>
          <w:p w:rsidR="000D61FB" w:rsidRDefault="000D61FB" w:rsidP="000D61FB">
            <w:pPr>
              <w:jc w:val="right"/>
            </w:pPr>
            <w:r>
              <w:t>0.13</w:t>
            </w:r>
          </w:p>
        </w:tc>
      </w:tr>
      <w:tr w:rsidR="000D61FB" w:rsidTr="000D61FB">
        <w:tc>
          <w:tcPr>
            <w:tcW w:w="646" w:type="dxa"/>
          </w:tcPr>
          <w:p w:rsidR="000D61FB" w:rsidRDefault="000D61FB" w:rsidP="000D61FB">
            <w:pPr>
              <w:jc w:val="center"/>
            </w:pPr>
            <w:r>
              <w:t>9</w:t>
            </w:r>
          </w:p>
        </w:tc>
        <w:tc>
          <w:tcPr>
            <w:tcW w:w="2971" w:type="dxa"/>
          </w:tcPr>
          <w:p w:rsidR="000D61FB" w:rsidRDefault="000D61FB" w:rsidP="000D61FB">
            <w:pPr>
              <w:jc w:val="left"/>
            </w:pPr>
            <w:r>
              <w:rPr>
                <w:rFonts w:hint="eastAsia"/>
              </w:rPr>
              <w:t>合计</w:t>
            </w:r>
          </w:p>
        </w:tc>
        <w:tc>
          <w:tcPr>
            <w:tcW w:w="2381" w:type="dxa"/>
          </w:tcPr>
          <w:p w:rsidR="000D61FB" w:rsidRDefault="000D61FB" w:rsidP="000D61FB">
            <w:pPr>
              <w:jc w:val="right"/>
            </w:pPr>
            <w:r>
              <w:t>4,689,823,290.92</w:t>
            </w:r>
          </w:p>
        </w:tc>
        <w:tc>
          <w:tcPr>
            <w:tcW w:w="2506" w:type="dxa"/>
          </w:tcPr>
          <w:p w:rsidR="000D61FB" w:rsidRDefault="000D61FB" w:rsidP="000D61FB">
            <w:pPr>
              <w:jc w:val="right"/>
            </w:pPr>
            <w:r>
              <w:t>100.00</w:t>
            </w:r>
          </w:p>
        </w:tc>
      </w:tr>
    </w:tbl>
    <w:p w:rsidR="000D61FB" w:rsidRDefault="000D61FB" w:rsidP="000D61FB">
      <w:pPr>
        <w:pStyle w:val="-8"/>
        <w:rPr>
          <w:rFonts w:hint="eastAsia"/>
        </w:rPr>
      </w:pPr>
      <w:r>
        <w:rPr>
          <w:rFonts w:hint="eastAsia"/>
        </w:rPr>
        <w:t>注：上表中的股票投资项含可退替代款估值增值，而行业分类的合计项中不含可退替代款估值增值。</w:t>
      </w:r>
    </w:p>
    <w:p w:rsidR="000D61FB" w:rsidRDefault="000D61FB" w:rsidP="000D61FB">
      <w:pPr>
        <w:pStyle w:val="-2"/>
        <w:spacing w:before="312"/>
        <w:rPr>
          <w:rFonts w:hint="eastAsia"/>
        </w:rPr>
      </w:pPr>
      <w:r>
        <w:rPr>
          <w:rFonts w:hint="eastAsia"/>
        </w:rPr>
        <w:t>报告期末按行业分类的股票投资组合</w:t>
      </w:r>
    </w:p>
    <w:p w:rsidR="000D61FB" w:rsidRDefault="000D61FB" w:rsidP="000D61F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46" w:type="dxa"/>
          </w:tcPr>
          <w:p w:rsidR="000D61FB" w:rsidRPr="000D61FB" w:rsidRDefault="000D61FB" w:rsidP="000D61FB">
            <w:pPr>
              <w:jc w:val="center"/>
              <w:rPr>
                <w:b/>
              </w:rPr>
            </w:pPr>
            <w:r w:rsidRPr="000D61FB">
              <w:rPr>
                <w:rFonts w:hint="eastAsia"/>
                <w:b/>
              </w:rPr>
              <w:t>代码</w:t>
            </w:r>
          </w:p>
        </w:tc>
        <w:tc>
          <w:tcPr>
            <w:tcW w:w="2971" w:type="dxa"/>
          </w:tcPr>
          <w:p w:rsidR="000D61FB" w:rsidRPr="000D61FB" w:rsidRDefault="000D61FB" w:rsidP="000D61FB">
            <w:pPr>
              <w:jc w:val="center"/>
              <w:rPr>
                <w:b/>
              </w:rPr>
            </w:pPr>
            <w:r w:rsidRPr="000D61FB">
              <w:rPr>
                <w:rFonts w:hint="eastAsia"/>
                <w:b/>
              </w:rPr>
              <w:t>行业类别</w:t>
            </w:r>
          </w:p>
        </w:tc>
        <w:tc>
          <w:tcPr>
            <w:tcW w:w="2381" w:type="dxa"/>
          </w:tcPr>
          <w:p w:rsidR="000D61FB" w:rsidRPr="000D61FB" w:rsidRDefault="000D61FB" w:rsidP="000D61FB">
            <w:pPr>
              <w:jc w:val="center"/>
              <w:rPr>
                <w:b/>
              </w:rPr>
            </w:pPr>
            <w:r w:rsidRPr="000D61FB">
              <w:rPr>
                <w:rFonts w:hint="eastAsia"/>
                <w:b/>
              </w:rPr>
              <w:t>公允价值（元）</w:t>
            </w:r>
          </w:p>
        </w:tc>
        <w:tc>
          <w:tcPr>
            <w:tcW w:w="2506" w:type="dxa"/>
          </w:tcPr>
          <w:p w:rsidR="000D61FB" w:rsidRPr="000D61FB" w:rsidRDefault="000D61FB" w:rsidP="000D61FB">
            <w:pPr>
              <w:jc w:val="center"/>
              <w:rPr>
                <w:b/>
              </w:rPr>
            </w:pPr>
            <w:r w:rsidRPr="000D61FB">
              <w:rPr>
                <w:rFonts w:hint="eastAsia"/>
                <w:b/>
              </w:rPr>
              <w:t>占基金资产净值比例</w:t>
            </w:r>
            <w:r w:rsidRPr="000D61FB">
              <w:rPr>
                <w:rFonts w:hint="eastAsia"/>
                <w:b/>
              </w:rPr>
              <w:t>(%)</w:t>
            </w:r>
          </w:p>
        </w:tc>
      </w:tr>
      <w:tr w:rsidR="000D61FB" w:rsidTr="000D61FB">
        <w:tc>
          <w:tcPr>
            <w:tcW w:w="646" w:type="dxa"/>
          </w:tcPr>
          <w:p w:rsidR="000D61FB" w:rsidRDefault="000D61FB" w:rsidP="000D61FB">
            <w:pPr>
              <w:jc w:val="left"/>
            </w:pPr>
            <w:r>
              <w:t>A</w:t>
            </w:r>
          </w:p>
        </w:tc>
        <w:tc>
          <w:tcPr>
            <w:tcW w:w="2971" w:type="dxa"/>
          </w:tcPr>
          <w:p w:rsidR="000D61FB" w:rsidRDefault="000D61FB" w:rsidP="000D61FB">
            <w:pPr>
              <w:jc w:val="left"/>
            </w:pPr>
            <w:r>
              <w:rPr>
                <w:rFonts w:hint="eastAsia"/>
              </w:rPr>
              <w:t>农、林、牧、渔业</w:t>
            </w:r>
          </w:p>
        </w:tc>
        <w:tc>
          <w:tcPr>
            <w:tcW w:w="2381" w:type="dxa"/>
          </w:tcPr>
          <w:p w:rsidR="000D61FB" w:rsidRDefault="000D61FB" w:rsidP="000D61FB">
            <w:pPr>
              <w:jc w:val="right"/>
            </w:pPr>
            <w:r>
              <w:t>39,149,827.20</w:t>
            </w:r>
          </w:p>
        </w:tc>
        <w:tc>
          <w:tcPr>
            <w:tcW w:w="2506" w:type="dxa"/>
          </w:tcPr>
          <w:p w:rsidR="000D61FB" w:rsidRDefault="000D61FB" w:rsidP="000D61FB">
            <w:pPr>
              <w:jc w:val="right"/>
            </w:pPr>
            <w:r>
              <w:t>0.84</w:t>
            </w:r>
          </w:p>
        </w:tc>
      </w:tr>
      <w:tr w:rsidR="000D61FB" w:rsidTr="000D61FB">
        <w:tc>
          <w:tcPr>
            <w:tcW w:w="646" w:type="dxa"/>
          </w:tcPr>
          <w:p w:rsidR="000D61FB" w:rsidRDefault="000D61FB" w:rsidP="000D61FB">
            <w:pPr>
              <w:jc w:val="left"/>
            </w:pPr>
            <w:r>
              <w:t>B</w:t>
            </w:r>
          </w:p>
        </w:tc>
        <w:tc>
          <w:tcPr>
            <w:tcW w:w="2971" w:type="dxa"/>
          </w:tcPr>
          <w:p w:rsidR="000D61FB" w:rsidRDefault="000D61FB" w:rsidP="000D61FB">
            <w:pPr>
              <w:jc w:val="left"/>
            </w:pPr>
            <w:r>
              <w:rPr>
                <w:rFonts w:hint="eastAsia"/>
              </w:rPr>
              <w:t>采矿业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C</w:t>
            </w:r>
          </w:p>
        </w:tc>
        <w:tc>
          <w:tcPr>
            <w:tcW w:w="2971" w:type="dxa"/>
          </w:tcPr>
          <w:p w:rsidR="000D61FB" w:rsidRDefault="000D61FB" w:rsidP="000D61FB">
            <w:pPr>
              <w:jc w:val="left"/>
            </w:pPr>
            <w:r>
              <w:rPr>
                <w:rFonts w:hint="eastAsia"/>
              </w:rPr>
              <w:t>制造业</w:t>
            </w:r>
          </w:p>
        </w:tc>
        <w:tc>
          <w:tcPr>
            <w:tcW w:w="2381" w:type="dxa"/>
          </w:tcPr>
          <w:p w:rsidR="000D61FB" w:rsidRDefault="000D61FB" w:rsidP="000D61FB">
            <w:pPr>
              <w:jc w:val="right"/>
            </w:pPr>
            <w:r>
              <w:t>61,292,035.00</w:t>
            </w:r>
          </w:p>
        </w:tc>
        <w:tc>
          <w:tcPr>
            <w:tcW w:w="2506" w:type="dxa"/>
          </w:tcPr>
          <w:p w:rsidR="000D61FB" w:rsidRDefault="000D61FB" w:rsidP="000D61FB">
            <w:pPr>
              <w:jc w:val="right"/>
            </w:pPr>
            <w:r>
              <w:t>1.31</w:t>
            </w:r>
          </w:p>
        </w:tc>
      </w:tr>
      <w:tr w:rsidR="000D61FB" w:rsidTr="000D61FB">
        <w:tc>
          <w:tcPr>
            <w:tcW w:w="646" w:type="dxa"/>
          </w:tcPr>
          <w:p w:rsidR="000D61FB" w:rsidRDefault="000D61FB" w:rsidP="000D61FB">
            <w:pPr>
              <w:jc w:val="left"/>
            </w:pPr>
            <w:r>
              <w:t>D</w:t>
            </w:r>
          </w:p>
        </w:tc>
        <w:tc>
          <w:tcPr>
            <w:tcW w:w="2971" w:type="dxa"/>
          </w:tcPr>
          <w:p w:rsidR="000D61FB" w:rsidRDefault="000D61FB" w:rsidP="000D61FB">
            <w:pPr>
              <w:jc w:val="left"/>
            </w:pPr>
            <w:r>
              <w:rPr>
                <w:rFonts w:hint="eastAsia"/>
              </w:rPr>
              <w:t>电力、热力、燃气及水生产和供应业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E</w:t>
            </w:r>
          </w:p>
        </w:tc>
        <w:tc>
          <w:tcPr>
            <w:tcW w:w="2971" w:type="dxa"/>
          </w:tcPr>
          <w:p w:rsidR="000D61FB" w:rsidRDefault="000D61FB" w:rsidP="000D61FB">
            <w:pPr>
              <w:jc w:val="left"/>
            </w:pPr>
            <w:r>
              <w:rPr>
                <w:rFonts w:hint="eastAsia"/>
              </w:rPr>
              <w:t>建筑业</w:t>
            </w:r>
          </w:p>
        </w:tc>
        <w:tc>
          <w:tcPr>
            <w:tcW w:w="2381" w:type="dxa"/>
          </w:tcPr>
          <w:p w:rsidR="000D61FB" w:rsidRDefault="000D61FB" w:rsidP="000D61FB">
            <w:pPr>
              <w:jc w:val="right"/>
            </w:pPr>
            <w:r>
              <w:t>59,592,589.00</w:t>
            </w:r>
          </w:p>
        </w:tc>
        <w:tc>
          <w:tcPr>
            <w:tcW w:w="2506" w:type="dxa"/>
          </w:tcPr>
          <w:p w:rsidR="000D61FB" w:rsidRDefault="000D61FB" w:rsidP="000D61FB">
            <w:pPr>
              <w:jc w:val="right"/>
            </w:pPr>
            <w:r>
              <w:t>1.27</w:t>
            </w:r>
          </w:p>
        </w:tc>
      </w:tr>
      <w:tr w:rsidR="000D61FB" w:rsidTr="000D61FB">
        <w:tc>
          <w:tcPr>
            <w:tcW w:w="646" w:type="dxa"/>
          </w:tcPr>
          <w:p w:rsidR="000D61FB" w:rsidRDefault="000D61FB" w:rsidP="000D61FB">
            <w:pPr>
              <w:jc w:val="left"/>
            </w:pPr>
            <w:r>
              <w:t>F</w:t>
            </w:r>
          </w:p>
        </w:tc>
        <w:tc>
          <w:tcPr>
            <w:tcW w:w="2971" w:type="dxa"/>
          </w:tcPr>
          <w:p w:rsidR="000D61FB" w:rsidRDefault="000D61FB" w:rsidP="000D61FB">
            <w:pPr>
              <w:jc w:val="left"/>
            </w:pPr>
            <w:r>
              <w:rPr>
                <w:rFonts w:hint="eastAsia"/>
              </w:rPr>
              <w:t>批发和零售业</w:t>
            </w:r>
          </w:p>
        </w:tc>
        <w:tc>
          <w:tcPr>
            <w:tcW w:w="2381" w:type="dxa"/>
          </w:tcPr>
          <w:p w:rsidR="000D61FB" w:rsidRDefault="000D61FB" w:rsidP="000D61FB">
            <w:pPr>
              <w:jc w:val="right"/>
            </w:pPr>
            <w:r>
              <w:t>85,854,013.11</w:t>
            </w:r>
          </w:p>
        </w:tc>
        <w:tc>
          <w:tcPr>
            <w:tcW w:w="2506" w:type="dxa"/>
          </w:tcPr>
          <w:p w:rsidR="000D61FB" w:rsidRDefault="000D61FB" w:rsidP="000D61FB">
            <w:pPr>
              <w:jc w:val="right"/>
            </w:pPr>
            <w:r>
              <w:t>1.83</w:t>
            </w:r>
          </w:p>
        </w:tc>
      </w:tr>
      <w:tr w:rsidR="000D61FB" w:rsidTr="000D61FB">
        <w:tc>
          <w:tcPr>
            <w:tcW w:w="646" w:type="dxa"/>
          </w:tcPr>
          <w:p w:rsidR="000D61FB" w:rsidRDefault="000D61FB" w:rsidP="000D61FB">
            <w:pPr>
              <w:jc w:val="left"/>
            </w:pPr>
            <w:r>
              <w:t>G</w:t>
            </w:r>
          </w:p>
        </w:tc>
        <w:tc>
          <w:tcPr>
            <w:tcW w:w="2971" w:type="dxa"/>
          </w:tcPr>
          <w:p w:rsidR="000D61FB" w:rsidRDefault="000D61FB" w:rsidP="000D61FB">
            <w:pPr>
              <w:jc w:val="left"/>
            </w:pPr>
            <w:r>
              <w:rPr>
                <w:rFonts w:hint="eastAsia"/>
              </w:rPr>
              <w:t>交通运输、仓储和邮政业</w:t>
            </w:r>
          </w:p>
        </w:tc>
        <w:tc>
          <w:tcPr>
            <w:tcW w:w="2381" w:type="dxa"/>
          </w:tcPr>
          <w:p w:rsidR="000D61FB" w:rsidRDefault="000D61FB" w:rsidP="000D61FB">
            <w:pPr>
              <w:jc w:val="right"/>
            </w:pPr>
            <w:r>
              <w:t>46,663,778.00</w:t>
            </w:r>
          </w:p>
        </w:tc>
        <w:tc>
          <w:tcPr>
            <w:tcW w:w="2506" w:type="dxa"/>
          </w:tcPr>
          <w:p w:rsidR="000D61FB" w:rsidRDefault="000D61FB" w:rsidP="000D61FB">
            <w:pPr>
              <w:jc w:val="right"/>
            </w:pPr>
            <w:r>
              <w:t>1.00</w:t>
            </w:r>
          </w:p>
        </w:tc>
      </w:tr>
      <w:tr w:rsidR="000D61FB" w:rsidTr="000D61FB">
        <w:tc>
          <w:tcPr>
            <w:tcW w:w="646" w:type="dxa"/>
          </w:tcPr>
          <w:p w:rsidR="000D61FB" w:rsidRDefault="000D61FB" w:rsidP="000D61FB">
            <w:pPr>
              <w:jc w:val="left"/>
            </w:pPr>
            <w:r>
              <w:t>H</w:t>
            </w:r>
          </w:p>
        </w:tc>
        <w:tc>
          <w:tcPr>
            <w:tcW w:w="2971" w:type="dxa"/>
          </w:tcPr>
          <w:p w:rsidR="000D61FB" w:rsidRDefault="000D61FB" w:rsidP="000D61FB">
            <w:pPr>
              <w:jc w:val="left"/>
            </w:pPr>
            <w:r>
              <w:rPr>
                <w:rFonts w:hint="eastAsia"/>
              </w:rPr>
              <w:t>住宿和餐饮业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I</w:t>
            </w:r>
          </w:p>
        </w:tc>
        <w:tc>
          <w:tcPr>
            <w:tcW w:w="2971" w:type="dxa"/>
          </w:tcPr>
          <w:p w:rsidR="000D61FB" w:rsidRDefault="000D61FB" w:rsidP="000D61FB">
            <w:pPr>
              <w:jc w:val="left"/>
            </w:pPr>
            <w:r>
              <w:rPr>
                <w:rFonts w:hint="eastAsia"/>
              </w:rPr>
              <w:t>信息传输、软件和信息技术服务业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J</w:t>
            </w:r>
          </w:p>
        </w:tc>
        <w:tc>
          <w:tcPr>
            <w:tcW w:w="2971" w:type="dxa"/>
          </w:tcPr>
          <w:p w:rsidR="000D61FB" w:rsidRDefault="000D61FB" w:rsidP="000D61FB">
            <w:pPr>
              <w:jc w:val="left"/>
            </w:pPr>
            <w:r>
              <w:rPr>
                <w:rFonts w:hint="eastAsia"/>
              </w:rPr>
              <w:t>金融业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K</w:t>
            </w:r>
          </w:p>
        </w:tc>
        <w:tc>
          <w:tcPr>
            <w:tcW w:w="2971" w:type="dxa"/>
          </w:tcPr>
          <w:p w:rsidR="000D61FB" w:rsidRDefault="000D61FB" w:rsidP="000D61FB">
            <w:pPr>
              <w:jc w:val="left"/>
            </w:pPr>
            <w:r>
              <w:rPr>
                <w:rFonts w:hint="eastAsia"/>
              </w:rPr>
              <w:t>房地产业</w:t>
            </w:r>
          </w:p>
        </w:tc>
        <w:tc>
          <w:tcPr>
            <w:tcW w:w="2381" w:type="dxa"/>
          </w:tcPr>
          <w:p w:rsidR="000D61FB" w:rsidRDefault="000D61FB" w:rsidP="000D61FB">
            <w:pPr>
              <w:jc w:val="right"/>
            </w:pPr>
            <w:r>
              <w:t>4,230,218,792.94</w:t>
            </w:r>
          </w:p>
        </w:tc>
        <w:tc>
          <w:tcPr>
            <w:tcW w:w="2506" w:type="dxa"/>
          </w:tcPr>
          <w:p w:rsidR="000D61FB" w:rsidRDefault="000D61FB" w:rsidP="000D61FB">
            <w:pPr>
              <w:jc w:val="right"/>
            </w:pPr>
            <w:r>
              <w:t>90.41</w:t>
            </w:r>
          </w:p>
        </w:tc>
      </w:tr>
      <w:tr w:rsidR="000D61FB" w:rsidTr="000D61FB">
        <w:tc>
          <w:tcPr>
            <w:tcW w:w="646" w:type="dxa"/>
          </w:tcPr>
          <w:p w:rsidR="000D61FB" w:rsidRDefault="000D61FB" w:rsidP="000D61FB">
            <w:pPr>
              <w:jc w:val="left"/>
            </w:pPr>
            <w:r>
              <w:t>L</w:t>
            </w:r>
          </w:p>
        </w:tc>
        <w:tc>
          <w:tcPr>
            <w:tcW w:w="2971" w:type="dxa"/>
          </w:tcPr>
          <w:p w:rsidR="000D61FB" w:rsidRDefault="000D61FB" w:rsidP="000D61FB">
            <w:pPr>
              <w:jc w:val="left"/>
            </w:pPr>
            <w:r>
              <w:rPr>
                <w:rFonts w:hint="eastAsia"/>
              </w:rPr>
              <w:t>租赁和商务服务业</w:t>
            </w:r>
          </w:p>
        </w:tc>
        <w:tc>
          <w:tcPr>
            <w:tcW w:w="2381" w:type="dxa"/>
          </w:tcPr>
          <w:p w:rsidR="000D61FB" w:rsidRDefault="000D61FB" w:rsidP="000D61FB">
            <w:pPr>
              <w:jc w:val="right"/>
            </w:pPr>
            <w:r>
              <w:t>133,983,369.01</w:t>
            </w:r>
          </w:p>
        </w:tc>
        <w:tc>
          <w:tcPr>
            <w:tcW w:w="2506" w:type="dxa"/>
          </w:tcPr>
          <w:p w:rsidR="000D61FB" w:rsidRDefault="000D61FB" w:rsidP="000D61FB">
            <w:pPr>
              <w:jc w:val="right"/>
            </w:pPr>
            <w:r>
              <w:t>2.86</w:t>
            </w:r>
          </w:p>
        </w:tc>
      </w:tr>
      <w:tr w:rsidR="000D61FB" w:rsidTr="000D61FB">
        <w:tc>
          <w:tcPr>
            <w:tcW w:w="646" w:type="dxa"/>
          </w:tcPr>
          <w:p w:rsidR="000D61FB" w:rsidRDefault="000D61FB" w:rsidP="000D61FB">
            <w:pPr>
              <w:jc w:val="left"/>
            </w:pPr>
            <w:r>
              <w:t>M</w:t>
            </w:r>
          </w:p>
        </w:tc>
        <w:tc>
          <w:tcPr>
            <w:tcW w:w="2971" w:type="dxa"/>
          </w:tcPr>
          <w:p w:rsidR="000D61FB" w:rsidRDefault="000D61FB" w:rsidP="000D61FB">
            <w:pPr>
              <w:jc w:val="left"/>
            </w:pPr>
            <w:r>
              <w:rPr>
                <w:rFonts w:hint="eastAsia"/>
              </w:rPr>
              <w:t>科学研究和技术服务业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N</w:t>
            </w:r>
          </w:p>
        </w:tc>
        <w:tc>
          <w:tcPr>
            <w:tcW w:w="2971" w:type="dxa"/>
          </w:tcPr>
          <w:p w:rsidR="000D61FB" w:rsidRDefault="000D61FB" w:rsidP="000D61FB">
            <w:pPr>
              <w:jc w:val="left"/>
            </w:pPr>
            <w:r>
              <w:rPr>
                <w:rFonts w:hint="eastAsia"/>
              </w:rPr>
              <w:t>水利、环境和公共设施管理业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O</w:t>
            </w:r>
          </w:p>
        </w:tc>
        <w:tc>
          <w:tcPr>
            <w:tcW w:w="2971" w:type="dxa"/>
          </w:tcPr>
          <w:p w:rsidR="000D61FB" w:rsidRDefault="000D61FB" w:rsidP="000D61FB">
            <w:pPr>
              <w:jc w:val="left"/>
            </w:pPr>
            <w:r>
              <w:rPr>
                <w:rFonts w:hint="eastAsia"/>
              </w:rPr>
              <w:t>居民服务、修理和其他服务业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P</w:t>
            </w:r>
          </w:p>
        </w:tc>
        <w:tc>
          <w:tcPr>
            <w:tcW w:w="2971" w:type="dxa"/>
          </w:tcPr>
          <w:p w:rsidR="000D61FB" w:rsidRDefault="000D61FB" w:rsidP="000D61FB">
            <w:pPr>
              <w:jc w:val="left"/>
            </w:pPr>
            <w:r>
              <w:rPr>
                <w:rFonts w:hint="eastAsia"/>
              </w:rPr>
              <w:t>教育</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Q</w:t>
            </w:r>
          </w:p>
        </w:tc>
        <w:tc>
          <w:tcPr>
            <w:tcW w:w="2971" w:type="dxa"/>
          </w:tcPr>
          <w:p w:rsidR="000D61FB" w:rsidRDefault="000D61FB" w:rsidP="000D61FB">
            <w:pPr>
              <w:jc w:val="left"/>
            </w:pPr>
            <w:r>
              <w:rPr>
                <w:rFonts w:hint="eastAsia"/>
              </w:rPr>
              <w:t>卫生和社会工作</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R</w:t>
            </w:r>
          </w:p>
        </w:tc>
        <w:tc>
          <w:tcPr>
            <w:tcW w:w="2971" w:type="dxa"/>
          </w:tcPr>
          <w:p w:rsidR="000D61FB" w:rsidRDefault="000D61FB" w:rsidP="000D61FB">
            <w:pPr>
              <w:jc w:val="left"/>
            </w:pPr>
            <w:r>
              <w:rPr>
                <w:rFonts w:hint="eastAsia"/>
              </w:rPr>
              <w:t>文化、体育和娱乐业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S</w:t>
            </w:r>
          </w:p>
        </w:tc>
        <w:tc>
          <w:tcPr>
            <w:tcW w:w="2971" w:type="dxa"/>
          </w:tcPr>
          <w:p w:rsidR="000D61FB" w:rsidRDefault="000D61FB" w:rsidP="000D61FB">
            <w:pPr>
              <w:jc w:val="left"/>
            </w:pPr>
            <w:r>
              <w:rPr>
                <w:rFonts w:hint="eastAsia"/>
              </w:rPr>
              <w:t>综合</w:t>
            </w:r>
          </w:p>
        </w:tc>
        <w:tc>
          <w:tcPr>
            <w:tcW w:w="2381" w:type="dxa"/>
          </w:tcPr>
          <w:p w:rsidR="000D61FB" w:rsidRDefault="000D61FB" w:rsidP="000D61FB">
            <w:pPr>
              <w:jc w:val="right"/>
            </w:pPr>
            <w:r>
              <w:t>15,041,650.00</w:t>
            </w:r>
          </w:p>
        </w:tc>
        <w:tc>
          <w:tcPr>
            <w:tcW w:w="2506" w:type="dxa"/>
          </w:tcPr>
          <w:p w:rsidR="000D61FB" w:rsidRDefault="000D61FB" w:rsidP="000D61FB">
            <w:pPr>
              <w:jc w:val="right"/>
            </w:pPr>
            <w:r>
              <w:t>0.32</w:t>
            </w:r>
          </w:p>
        </w:tc>
      </w:tr>
      <w:tr w:rsidR="000D61FB" w:rsidTr="000D61FB">
        <w:tc>
          <w:tcPr>
            <w:tcW w:w="646" w:type="dxa"/>
          </w:tcPr>
          <w:p w:rsidR="000D61FB" w:rsidRDefault="000D61FB" w:rsidP="000D61FB">
            <w:pPr>
              <w:jc w:val="left"/>
            </w:pPr>
          </w:p>
        </w:tc>
        <w:tc>
          <w:tcPr>
            <w:tcW w:w="2971" w:type="dxa"/>
          </w:tcPr>
          <w:p w:rsidR="000D61FB" w:rsidRDefault="000D61FB" w:rsidP="000D61FB">
            <w:pPr>
              <w:jc w:val="left"/>
            </w:pPr>
            <w:r>
              <w:rPr>
                <w:rFonts w:hint="eastAsia"/>
              </w:rPr>
              <w:t>合计</w:t>
            </w:r>
          </w:p>
        </w:tc>
        <w:tc>
          <w:tcPr>
            <w:tcW w:w="2381" w:type="dxa"/>
          </w:tcPr>
          <w:p w:rsidR="000D61FB" w:rsidRDefault="000D61FB" w:rsidP="000D61FB">
            <w:pPr>
              <w:jc w:val="right"/>
            </w:pPr>
            <w:r>
              <w:t>4,671,796,054.26</w:t>
            </w:r>
          </w:p>
        </w:tc>
        <w:tc>
          <w:tcPr>
            <w:tcW w:w="2506" w:type="dxa"/>
          </w:tcPr>
          <w:p w:rsidR="000D61FB" w:rsidRDefault="000D61FB" w:rsidP="000D61FB">
            <w:pPr>
              <w:jc w:val="right"/>
            </w:pPr>
            <w:r>
              <w:t>99.85</w:t>
            </w:r>
          </w:p>
        </w:tc>
      </w:tr>
    </w:tbl>
    <w:p w:rsidR="000D61FB" w:rsidRDefault="000D61FB" w:rsidP="000D61FB">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46" w:type="dxa"/>
          </w:tcPr>
          <w:p w:rsidR="000D61FB" w:rsidRPr="000D61FB" w:rsidRDefault="000D61FB" w:rsidP="000D61FB">
            <w:pPr>
              <w:jc w:val="center"/>
              <w:rPr>
                <w:b/>
              </w:rPr>
            </w:pPr>
            <w:r w:rsidRPr="000D61FB">
              <w:rPr>
                <w:rFonts w:hint="eastAsia"/>
                <w:b/>
              </w:rPr>
              <w:t>代码</w:t>
            </w:r>
          </w:p>
        </w:tc>
        <w:tc>
          <w:tcPr>
            <w:tcW w:w="2971" w:type="dxa"/>
          </w:tcPr>
          <w:p w:rsidR="000D61FB" w:rsidRPr="000D61FB" w:rsidRDefault="000D61FB" w:rsidP="000D61FB">
            <w:pPr>
              <w:jc w:val="center"/>
              <w:rPr>
                <w:b/>
              </w:rPr>
            </w:pPr>
            <w:r w:rsidRPr="000D61FB">
              <w:rPr>
                <w:rFonts w:hint="eastAsia"/>
                <w:b/>
              </w:rPr>
              <w:t>行业类别</w:t>
            </w:r>
          </w:p>
        </w:tc>
        <w:tc>
          <w:tcPr>
            <w:tcW w:w="2381" w:type="dxa"/>
          </w:tcPr>
          <w:p w:rsidR="000D61FB" w:rsidRPr="000D61FB" w:rsidRDefault="000D61FB" w:rsidP="000D61FB">
            <w:pPr>
              <w:jc w:val="center"/>
              <w:rPr>
                <w:b/>
              </w:rPr>
            </w:pPr>
            <w:r w:rsidRPr="000D61FB">
              <w:rPr>
                <w:rFonts w:hint="eastAsia"/>
                <w:b/>
              </w:rPr>
              <w:t>公允价值（元）</w:t>
            </w:r>
          </w:p>
        </w:tc>
        <w:tc>
          <w:tcPr>
            <w:tcW w:w="2506" w:type="dxa"/>
          </w:tcPr>
          <w:p w:rsidR="000D61FB" w:rsidRPr="000D61FB" w:rsidRDefault="000D61FB" w:rsidP="000D61FB">
            <w:pPr>
              <w:jc w:val="center"/>
              <w:rPr>
                <w:b/>
              </w:rPr>
            </w:pPr>
            <w:r w:rsidRPr="000D61FB">
              <w:rPr>
                <w:rFonts w:hint="eastAsia"/>
                <w:b/>
              </w:rPr>
              <w:t>占基金资产净值比例</w:t>
            </w:r>
            <w:r w:rsidRPr="000D61FB">
              <w:rPr>
                <w:rFonts w:hint="eastAsia"/>
                <w:b/>
              </w:rPr>
              <w:t>(%)</w:t>
            </w:r>
          </w:p>
        </w:tc>
      </w:tr>
      <w:tr w:rsidR="000D61FB" w:rsidTr="000D61FB">
        <w:tc>
          <w:tcPr>
            <w:tcW w:w="646" w:type="dxa"/>
          </w:tcPr>
          <w:p w:rsidR="000D61FB" w:rsidRDefault="000D61FB" w:rsidP="000D61FB">
            <w:pPr>
              <w:jc w:val="left"/>
            </w:pPr>
            <w:r>
              <w:t>A</w:t>
            </w:r>
          </w:p>
        </w:tc>
        <w:tc>
          <w:tcPr>
            <w:tcW w:w="2971" w:type="dxa"/>
          </w:tcPr>
          <w:p w:rsidR="000D61FB" w:rsidRDefault="000D61FB" w:rsidP="000D61FB">
            <w:pPr>
              <w:jc w:val="left"/>
            </w:pPr>
            <w:r>
              <w:rPr>
                <w:rFonts w:hint="eastAsia"/>
              </w:rPr>
              <w:t>农、林、牧、渔业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B</w:t>
            </w:r>
          </w:p>
        </w:tc>
        <w:tc>
          <w:tcPr>
            <w:tcW w:w="2971" w:type="dxa"/>
          </w:tcPr>
          <w:p w:rsidR="000D61FB" w:rsidRDefault="000D61FB" w:rsidP="000D61FB">
            <w:pPr>
              <w:jc w:val="left"/>
            </w:pPr>
            <w:r>
              <w:rPr>
                <w:rFonts w:hint="eastAsia"/>
              </w:rPr>
              <w:t>采矿业</w:t>
            </w:r>
          </w:p>
        </w:tc>
        <w:tc>
          <w:tcPr>
            <w:tcW w:w="2381" w:type="dxa"/>
          </w:tcPr>
          <w:p w:rsidR="000D61FB" w:rsidRDefault="000D61FB" w:rsidP="000D61FB">
            <w:pPr>
              <w:jc w:val="right"/>
            </w:pPr>
            <w:r>
              <w:t>103,284.72</w:t>
            </w:r>
          </w:p>
        </w:tc>
        <w:tc>
          <w:tcPr>
            <w:tcW w:w="2506" w:type="dxa"/>
          </w:tcPr>
          <w:p w:rsidR="000D61FB" w:rsidRDefault="000D61FB" w:rsidP="000D61FB">
            <w:pPr>
              <w:jc w:val="right"/>
            </w:pPr>
            <w:r>
              <w:t>0.00</w:t>
            </w:r>
          </w:p>
        </w:tc>
      </w:tr>
      <w:tr w:rsidR="000D61FB" w:rsidTr="000D61FB">
        <w:tc>
          <w:tcPr>
            <w:tcW w:w="646" w:type="dxa"/>
          </w:tcPr>
          <w:p w:rsidR="000D61FB" w:rsidRDefault="000D61FB" w:rsidP="000D61FB">
            <w:pPr>
              <w:jc w:val="left"/>
            </w:pPr>
            <w:r>
              <w:t>C</w:t>
            </w:r>
          </w:p>
        </w:tc>
        <w:tc>
          <w:tcPr>
            <w:tcW w:w="2971" w:type="dxa"/>
          </w:tcPr>
          <w:p w:rsidR="000D61FB" w:rsidRDefault="000D61FB" w:rsidP="000D61FB">
            <w:pPr>
              <w:jc w:val="left"/>
            </w:pPr>
            <w:r>
              <w:rPr>
                <w:rFonts w:hint="eastAsia"/>
              </w:rPr>
              <w:t>制造业</w:t>
            </w:r>
          </w:p>
        </w:tc>
        <w:tc>
          <w:tcPr>
            <w:tcW w:w="2381" w:type="dxa"/>
          </w:tcPr>
          <w:p w:rsidR="000D61FB" w:rsidRDefault="000D61FB" w:rsidP="000D61FB">
            <w:pPr>
              <w:jc w:val="right"/>
            </w:pPr>
            <w:r>
              <w:t>194,751.30</w:t>
            </w:r>
          </w:p>
        </w:tc>
        <w:tc>
          <w:tcPr>
            <w:tcW w:w="2506" w:type="dxa"/>
          </w:tcPr>
          <w:p w:rsidR="000D61FB" w:rsidRDefault="000D61FB" w:rsidP="000D61FB">
            <w:pPr>
              <w:jc w:val="right"/>
            </w:pPr>
            <w:r>
              <w:t>0.00</w:t>
            </w:r>
          </w:p>
        </w:tc>
      </w:tr>
      <w:tr w:rsidR="000D61FB" w:rsidTr="000D61FB">
        <w:tc>
          <w:tcPr>
            <w:tcW w:w="646" w:type="dxa"/>
          </w:tcPr>
          <w:p w:rsidR="000D61FB" w:rsidRDefault="000D61FB" w:rsidP="000D61FB">
            <w:pPr>
              <w:jc w:val="left"/>
            </w:pPr>
            <w:r>
              <w:t>D</w:t>
            </w:r>
          </w:p>
        </w:tc>
        <w:tc>
          <w:tcPr>
            <w:tcW w:w="2971" w:type="dxa"/>
          </w:tcPr>
          <w:p w:rsidR="000D61FB" w:rsidRDefault="000D61FB" w:rsidP="000D61FB">
            <w:pPr>
              <w:jc w:val="left"/>
            </w:pPr>
            <w:r>
              <w:rPr>
                <w:rFonts w:hint="eastAsia"/>
              </w:rPr>
              <w:t>电力、热力、燃气及水生产和供应业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E</w:t>
            </w:r>
          </w:p>
        </w:tc>
        <w:tc>
          <w:tcPr>
            <w:tcW w:w="2971" w:type="dxa"/>
          </w:tcPr>
          <w:p w:rsidR="000D61FB" w:rsidRDefault="000D61FB" w:rsidP="000D61FB">
            <w:pPr>
              <w:jc w:val="left"/>
            </w:pPr>
            <w:r>
              <w:rPr>
                <w:rFonts w:hint="eastAsia"/>
              </w:rPr>
              <w:t>建筑业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F</w:t>
            </w:r>
          </w:p>
        </w:tc>
        <w:tc>
          <w:tcPr>
            <w:tcW w:w="2971" w:type="dxa"/>
          </w:tcPr>
          <w:p w:rsidR="000D61FB" w:rsidRDefault="000D61FB" w:rsidP="000D61FB">
            <w:pPr>
              <w:jc w:val="left"/>
            </w:pPr>
            <w:r>
              <w:rPr>
                <w:rFonts w:hint="eastAsia"/>
              </w:rPr>
              <w:t>批发和零售业</w:t>
            </w:r>
          </w:p>
        </w:tc>
        <w:tc>
          <w:tcPr>
            <w:tcW w:w="2381" w:type="dxa"/>
          </w:tcPr>
          <w:p w:rsidR="000D61FB" w:rsidRDefault="000D61FB" w:rsidP="000D61FB">
            <w:pPr>
              <w:jc w:val="right"/>
            </w:pPr>
            <w:r>
              <w:t>26,694.44</w:t>
            </w:r>
          </w:p>
        </w:tc>
        <w:tc>
          <w:tcPr>
            <w:tcW w:w="2506" w:type="dxa"/>
          </w:tcPr>
          <w:p w:rsidR="000D61FB" w:rsidRDefault="000D61FB" w:rsidP="000D61FB">
            <w:pPr>
              <w:jc w:val="right"/>
            </w:pPr>
            <w:r>
              <w:t>0.00</w:t>
            </w:r>
          </w:p>
        </w:tc>
      </w:tr>
      <w:tr w:rsidR="000D61FB" w:rsidTr="000D61FB">
        <w:tc>
          <w:tcPr>
            <w:tcW w:w="646" w:type="dxa"/>
          </w:tcPr>
          <w:p w:rsidR="000D61FB" w:rsidRDefault="000D61FB" w:rsidP="000D61FB">
            <w:pPr>
              <w:jc w:val="left"/>
            </w:pPr>
            <w:r>
              <w:t>G</w:t>
            </w:r>
          </w:p>
        </w:tc>
        <w:tc>
          <w:tcPr>
            <w:tcW w:w="2971" w:type="dxa"/>
          </w:tcPr>
          <w:p w:rsidR="000D61FB" w:rsidRDefault="000D61FB" w:rsidP="000D61FB">
            <w:pPr>
              <w:jc w:val="left"/>
            </w:pPr>
            <w:r>
              <w:rPr>
                <w:rFonts w:hint="eastAsia"/>
              </w:rPr>
              <w:t>交通运输、仓储和邮政业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lastRenderedPageBreak/>
              <w:t>H</w:t>
            </w:r>
          </w:p>
        </w:tc>
        <w:tc>
          <w:tcPr>
            <w:tcW w:w="2971" w:type="dxa"/>
          </w:tcPr>
          <w:p w:rsidR="000D61FB" w:rsidRDefault="000D61FB" w:rsidP="000D61FB">
            <w:pPr>
              <w:jc w:val="left"/>
            </w:pPr>
            <w:r>
              <w:rPr>
                <w:rFonts w:hint="eastAsia"/>
              </w:rPr>
              <w:t>住宿和餐饮业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I</w:t>
            </w:r>
          </w:p>
        </w:tc>
        <w:tc>
          <w:tcPr>
            <w:tcW w:w="2971" w:type="dxa"/>
          </w:tcPr>
          <w:p w:rsidR="000D61FB" w:rsidRDefault="000D61FB" w:rsidP="000D61FB">
            <w:pPr>
              <w:jc w:val="left"/>
            </w:pPr>
            <w:r>
              <w:rPr>
                <w:rFonts w:hint="eastAsia"/>
              </w:rPr>
              <w:t>信息传输、软件和信息技术服务业</w:t>
            </w:r>
          </w:p>
        </w:tc>
        <w:tc>
          <w:tcPr>
            <w:tcW w:w="2381" w:type="dxa"/>
          </w:tcPr>
          <w:p w:rsidR="000D61FB" w:rsidRDefault="000D61FB" w:rsidP="000D61FB">
            <w:pPr>
              <w:jc w:val="right"/>
            </w:pPr>
            <w:r>
              <w:t>32,995.62</w:t>
            </w:r>
          </w:p>
        </w:tc>
        <w:tc>
          <w:tcPr>
            <w:tcW w:w="2506" w:type="dxa"/>
          </w:tcPr>
          <w:p w:rsidR="000D61FB" w:rsidRDefault="000D61FB" w:rsidP="000D61FB">
            <w:pPr>
              <w:jc w:val="right"/>
            </w:pPr>
            <w:r>
              <w:t>0.00</w:t>
            </w:r>
          </w:p>
        </w:tc>
      </w:tr>
      <w:tr w:rsidR="000D61FB" w:rsidTr="000D61FB">
        <w:tc>
          <w:tcPr>
            <w:tcW w:w="646" w:type="dxa"/>
          </w:tcPr>
          <w:p w:rsidR="000D61FB" w:rsidRDefault="000D61FB" w:rsidP="000D61FB">
            <w:pPr>
              <w:jc w:val="left"/>
            </w:pPr>
            <w:r>
              <w:t>J</w:t>
            </w:r>
          </w:p>
        </w:tc>
        <w:tc>
          <w:tcPr>
            <w:tcW w:w="2971" w:type="dxa"/>
          </w:tcPr>
          <w:p w:rsidR="000D61FB" w:rsidRDefault="000D61FB" w:rsidP="000D61FB">
            <w:pPr>
              <w:jc w:val="left"/>
            </w:pPr>
            <w:r>
              <w:rPr>
                <w:rFonts w:hint="eastAsia"/>
              </w:rPr>
              <w:t>金融业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K</w:t>
            </w:r>
          </w:p>
        </w:tc>
        <w:tc>
          <w:tcPr>
            <w:tcW w:w="2971" w:type="dxa"/>
          </w:tcPr>
          <w:p w:rsidR="000D61FB" w:rsidRDefault="000D61FB" w:rsidP="000D61FB">
            <w:pPr>
              <w:jc w:val="left"/>
            </w:pPr>
            <w:r>
              <w:rPr>
                <w:rFonts w:hint="eastAsia"/>
              </w:rPr>
              <w:t>房地产业</w:t>
            </w:r>
          </w:p>
        </w:tc>
        <w:tc>
          <w:tcPr>
            <w:tcW w:w="2381" w:type="dxa"/>
          </w:tcPr>
          <w:p w:rsidR="000D61FB" w:rsidRDefault="000D61FB" w:rsidP="000D61FB">
            <w:pPr>
              <w:jc w:val="right"/>
            </w:pPr>
            <w:r>
              <w:t>5,676,094.76</w:t>
            </w:r>
          </w:p>
        </w:tc>
        <w:tc>
          <w:tcPr>
            <w:tcW w:w="2506" w:type="dxa"/>
          </w:tcPr>
          <w:p w:rsidR="000D61FB" w:rsidRDefault="000D61FB" w:rsidP="000D61FB">
            <w:pPr>
              <w:jc w:val="right"/>
            </w:pPr>
            <w:r>
              <w:t>0.12</w:t>
            </w:r>
          </w:p>
        </w:tc>
      </w:tr>
      <w:tr w:rsidR="000D61FB" w:rsidTr="000D61FB">
        <w:tc>
          <w:tcPr>
            <w:tcW w:w="646" w:type="dxa"/>
          </w:tcPr>
          <w:p w:rsidR="000D61FB" w:rsidRDefault="000D61FB" w:rsidP="000D61FB">
            <w:pPr>
              <w:jc w:val="left"/>
            </w:pPr>
            <w:r>
              <w:t>L</w:t>
            </w:r>
          </w:p>
        </w:tc>
        <w:tc>
          <w:tcPr>
            <w:tcW w:w="2971" w:type="dxa"/>
          </w:tcPr>
          <w:p w:rsidR="000D61FB" w:rsidRDefault="000D61FB" w:rsidP="000D61FB">
            <w:pPr>
              <w:jc w:val="left"/>
            </w:pPr>
            <w:r>
              <w:rPr>
                <w:rFonts w:hint="eastAsia"/>
              </w:rPr>
              <w:t>租赁和商务服务业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M</w:t>
            </w:r>
          </w:p>
        </w:tc>
        <w:tc>
          <w:tcPr>
            <w:tcW w:w="2971" w:type="dxa"/>
          </w:tcPr>
          <w:p w:rsidR="000D61FB" w:rsidRDefault="000D61FB" w:rsidP="000D61FB">
            <w:pPr>
              <w:jc w:val="left"/>
            </w:pPr>
            <w:r>
              <w:rPr>
                <w:rFonts w:hint="eastAsia"/>
              </w:rPr>
              <w:t>科学研究和技术服务业</w:t>
            </w:r>
          </w:p>
        </w:tc>
        <w:tc>
          <w:tcPr>
            <w:tcW w:w="2381" w:type="dxa"/>
          </w:tcPr>
          <w:p w:rsidR="000D61FB" w:rsidRDefault="000D61FB" w:rsidP="000D61FB">
            <w:pPr>
              <w:jc w:val="right"/>
            </w:pPr>
            <w:r>
              <w:t>22,839.84</w:t>
            </w:r>
          </w:p>
        </w:tc>
        <w:tc>
          <w:tcPr>
            <w:tcW w:w="2506" w:type="dxa"/>
          </w:tcPr>
          <w:p w:rsidR="000D61FB" w:rsidRDefault="000D61FB" w:rsidP="000D61FB">
            <w:pPr>
              <w:jc w:val="right"/>
            </w:pPr>
            <w:r>
              <w:t>0.00</w:t>
            </w:r>
          </w:p>
        </w:tc>
      </w:tr>
      <w:tr w:rsidR="000D61FB" w:rsidTr="000D61FB">
        <w:tc>
          <w:tcPr>
            <w:tcW w:w="646" w:type="dxa"/>
          </w:tcPr>
          <w:p w:rsidR="000D61FB" w:rsidRDefault="000D61FB" w:rsidP="000D61FB">
            <w:pPr>
              <w:jc w:val="left"/>
            </w:pPr>
            <w:r>
              <w:t>N</w:t>
            </w:r>
          </w:p>
        </w:tc>
        <w:tc>
          <w:tcPr>
            <w:tcW w:w="2971" w:type="dxa"/>
          </w:tcPr>
          <w:p w:rsidR="000D61FB" w:rsidRDefault="000D61FB" w:rsidP="000D61FB">
            <w:pPr>
              <w:jc w:val="left"/>
            </w:pPr>
            <w:r>
              <w:rPr>
                <w:rFonts w:hint="eastAsia"/>
              </w:rPr>
              <w:t>水利、环境和公共设施管理业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O</w:t>
            </w:r>
          </w:p>
        </w:tc>
        <w:tc>
          <w:tcPr>
            <w:tcW w:w="2971" w:type="dxa"/>
          </w:tcPr>
          <w:p w:rsidR="000D61FB" w:rsidRDefault="000D61FB" w:rsidP="000D61FB">
            <w:pPr>
              <w:jc w:val="left"/>
            </w:pPr>
            <w:r>
              <w:rPr>
                <w:rFonts w:hint="eastAsia"/>
              </w:rPr>
              <w:t>居民服务、修理和其他服务业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P</w:t>
            </w:r>
          </w:p>
        </w:tc>
        <w:tc>
          <w:tcPr>
            <w:tcW w:w="2971" w:type="dxa"/>
          </w:tcPr>
          <w:p w:rsidR="000D61FB" w:rsidRDefault="000D61FB" w:rsidP="000D61FB">
            <w:pPr>
              <w:jc w:val="left"/>
            </w:pPr>
            <w:r>
              <w:rPr>
                <w:rFonts w:hint="eastAsia"/>
              </w:rPr>
              <w:t>教育</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Q</w:t>
            </w:r>
          </w:p>
        </w:tc>
        <w:tc>
          <w:tcPr>
            <w:tcW w:w="2971" w:type="dxa"/>
          </w:tcPr>
          <w:p w:rsidR="000D61FB" w:rsidRDefault="000D61FB" w:rsidP="000D61FB">
            <w:pPr>
              <w:jc w:val="left"/>
            </w:pPr>
            <w:r>
              <w:rPr>
                <w:rFonts w:hint="eastAsia"/>
              </w:rPr>
              <w:t>卫生和社会工作</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R</w:t>
            </w:r>
          </w:p>
        </w:tc>
        <w:tc>
          <w:tcPr>
            <w:tcW w:w="2971" w:type="dxa"/>
          </w:tcPr>
          <w:p w:rsidR="000D61FB" w:rsidRDefault="000D61FB" w:rsidP="000D61FB">
            <w:pPr>
              <w:jc w:val="left"/>
            </w:pPr>
            <w:r>
              <w:rPr>
                <w:rFonts w:hint="eastAsia"/>
              </w:rPr>
              <w:t>文化、体育和娱乐业</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r>
              <w:t>S</w:t>
            </w:r>
          </w:p>
        </w:tc>
        <w:tc>
          <w:tcPr>
            <w:tcW w:w="2971" w:type="dxa"/>
          </w:tcPr>
          <w:p w:rsidR="000D61FB" w:rsidRDefault="000D61FB" w:rsidP="000D61FB">
            <w:pPr>
              <w:jc w:val="left"/>
            </w:pPr>
            <w:r>
              <w:rPr>
                <w:rFonts w:hint="eastAsia"/>
              </w:rPr>
              <w:t>综合</w:t>
            </w:r>
          </w:p>
        </w:tc>
        <w:tc>
          <w:tcPr>
            <w:tcW w:w="2381" w:type="dxa"/>
          </w:tcPr>
          <w:p w:rsidR="000D61FB" w:rsidRDefault="000D61FB" w:rsidP="000D61FB">
            <w:pPr>
              <w:jc w:val="right"/>
            </w:pPr>
            <w:r>
              <w:t>-</w:t>
            </w:r>
          </w:p>
        </w:tc>
        <w:tc>
          <w:tcPr>
            <w:tcW w:w="2506" w:type="dxa"/>
          </w:tcPr>
          <w:p w:rsidR="000D61FB" w:rsidRDefault="000D61FB" w:rsidP="000D61FB">
            <w:pPr>
              <w:jc w:val="right"/>
            </w:pPr>
            <w:r>
              <w:t>-</w:t>
            </w:r>
          </w:p>
        </w:tc>
      </w:tr>
      <w:tr w:rsidR="000D61FB" w:rsidTr="000D61FB">
        <w:tc>
          <w:tcPr>
            <w:tcW w:w="646" w:type="dxa"/>
          </w:tcPr>
          <w:p w:rsidR="000D61FB" w:rsidRDefault="000D61FB" w:rsidP="000D61FB">
            <w:pPr>
              <w:jc w:val="left"/>
            </w:pPr>
          </w:p>
        </w:tc>
        <w:tc>
          <w:tcPr>
            <w:tcW w:w="2971" w:type="dxa"/>
          </w:tcPr>
          <w:p w:rsidR="000D61FB" w:rsidRDefault="000D61FB" w:rsidP="000D61FB">
            <w:pPr>
              <w:jc w:val="left"/>
            </w:pPr>
            <w:r>
              <w:rPr>
                <w:rFonts w:hint="eastAsia"/>
              </w:rPr>
              <w:t>合计</w:t>
            </w:r>
          </w:p>
        </w:tc>
        <w:tc>
          <w:tcPr>
            <w:tcW w:w="2381" w:type="dxa"/>
          </w:tcPr>
          <w:p w:rsidR="000D61FB" w:rsidRDefault="000D61FB" w:rsidP="000D61FB">
            <w:pPr>
              <w:jc w:val="right"/>
            </w:pPr>
            <w:r>
              <w:t>6,056,660.68</w:t>
            </w:r>
          </w:p>
        </w:tc>
        <w:tc>
          <w:tcPr>
            <w:tcW w:w="2506" w:type="dxa"/>
          </w:tcPr>
          <w:p w:rsidR="000D61FB" w:rsidRDefault="000D61FB" w:rsidP="000D61FB">
            <w:pPr>
              <w:jc w:val="right"/>
            </w:pPr>
            <w:r>
              <w:t>0.13</w:t>
            </w:r>
          </w:p>
        </w:tc>
      </w:tr>
    </w:tbl>
    <w:p w:rsidR="000D61FB" w:rsidRDefault="000D61FB" w:rsidP="000D61FB">
      <w:pPr>
        <w:pStyle w:val="-3"/>
        <w:spacing w:before="156" w:after="156"/>
        <w:rPr>
          <w:rFonts w:hint="eastAsia"/>
        </w:rPr>
      </w:pPr>
      <w:r>
        <w:rPr>
          <w:rFonts w:hint="eastAsia"/>
        </w:rPr>
        <w:t>报告期末按行业分类的港股通投资股票投资组合</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报告期末按公允价值占基金资产净值比例大小排序的前十名股票投资明细</w:t>
      </w:r>
    </w:p>
    <w:p w:rsidR="000D61FB" w:rsidRDefault="000D61FB" w:rsidP="000D61FB">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52" w:type="dxa"/>
          </w:tcPr>
          <w:p w:rsidR="000D61FB" w:rsidRPr="000D61FB" w:rsidRDefault="000D61FB" w:rsidP="000D61FB">
            <w:pPr>
              <w:jc w:val="center"/>
              <w:rPr>
                <w:b/>
              </w:rPr>
            </w:pPr>
            <w:r w:rsidRPr="000D61FB">
              <w:rPr>
                <w:rFonts w:hint="eastAsia"/>
                <w:b/>
              </w:rPr>
              <w:t>序号</w:t>
            </w:r>
          </w:p>
        </w:tc>
        <w:tc>
          <w:tcPr>
            <w:tcW w:w="1349" w:type="dxa"/>
          </w:tcPr>
          <w:p w:rsidR="000D61FB" w:rsidRPr="000D61FB" w:rsidRDefault="000D61FB" w:rsidP="000D61FB">
            <w:pPr>
              <w:jc w:val="center"/>
              <w:rPr>
                <w:b/>
              </w:rPr>
            </w:pPr>
            <w:r w:rsidRPr="000D61FB">
              <w:rPr>
                <w:rFonts w:hint="eastAsia"/>
                <w:b/>
              </w:rPr>
              <w:t>股票代码</w:t>
            </w:r>
          </w:p>
        </w:tc>
        <w:tc>
          <w:tcPr>
            <w:tcW w:w="1349" w:type="dxa"/>
          </w:tcPr>
          <w:p w:rsidR="000D61FB" w:rsidRPr="000D61FB" w:rsidRDefault="000D61FB" w:rsidP="000D61FB">
            <w:pPr>
              <w:jc w:val="center"/>
              <w:rPr>
                <w:b/>
              </w:rPr>
            </w:pPr>
            <w:r w:rsidRPr="000D61FB">
              <w:rPr>
                <w:rFonts w:hint="eastAsia"/>
                <w:b/>
              </w:rPr>
              <w:t>股票名称</w:t>
            </w:r>
          </w:p>
        </w:tc>
        <w:tc>
          <w:tcPr>
            <w:tcW w:w="1718" w:type="dxa"/>
          </w:tcPr>
          <w:p w:rsidR="000D61FB" w:rsidRPr="000D61FB" w:rsidRDefault="000D61FB" w:rsidP="000D61FB">
            <w:pPr>
              <w:jc w:val="center"/>
              <w:rPr>
                <w:b/>
              </w:rPr>
            </w:pPr>
            <w:r w:rsidRPr="000D61FB">
              <w:rPr>
                <w:rFonts w:hint="eastAsia"/>
                <w:b/>
              </w:rPr>
              <w:t>数量（股）</w:t>
            </w:r>
          </w:p>
        </w:tc>
        <w:tc>
          <w:tcPr>
            <w:tcW w:w="1718" w:type="dxa"/>
          </w:tcPr>
          <w:p w:rsidR="000D61FB" w:rsidRPr="000D61FB" w:rsidRDefault="000D61FB" w:rsidP="000D61FB">
            <w:pPr>
              <w:jc w:val="center"/>
              <w:rPr>
                <w:b/>
              </w:rPr>
            </w:pPr>
            <w:r w:rsidRPr="000D61FB">
              <w:rPr>
                <w:rFonts w:hint="eastAsia"/>
                <w:b/>
              </w:rPr>
              <w:t>公允价值（元）</w:t>
            </w:r>
          </w:p>
        </w:tc>
        <w:tc>
          <w:tcPr>
            <w:tcW w:w="1718" w:type="dxa"/>
          </w:tcPr>
          <w:p w:rsidR="000D61FB" w:rsidRPr="000D61FB" w:rsidRDefault="000D61FB" w:rsidP="000D61FB">
            <w:pPr>
              <w:jc w:val="center"/>
              <w:rPr>
                <w:b/>
              </w:rPr>
            </w:pPr>
            <w:r w:rsidRPr="000D61FB">
              <w:rPr>
                <w:rFonts w:hint="eastAsia"/>
                <w:b/>
              </w:rPr>
              <w:t>占基金资产净值比例（％）</w:t>
            </w:r>
          </w:p>
        </w:tc>
      </w:tr>
      <w:tr w:rsidR="000D61FB" w:rsidTr="000D61FB">
        <w:tc>
          <w:tcPr>
            <w:tcW w:w="652" w:type="dxa"/>
          </w:tcPr>
          <w:p w:rsidR="000D61FB" w:rsidRDefault="000D61FB" w:rsidP="000D61FB">
            <w:pPr>
              <w:jc w:val="center"/>
            </w:pPr>
            <w:r>
              <w:t>1</w:t>
            </w:r>
          </w:p>
        </w:tc>
        <w:tc>
          <w:tcPr>
            <w:tcW w:w="1349" w:type="dxa"/>
          </w:tcPr>
          <w:p w:rsidR="000D61FB" w:rsidRDefault="000D61FB" w:rsidP="000D61FB">
            <w:pPr>
              <w:jc w:val="left"/>
            </w:pPr>
            <w:r>
              <w:t>600048</w:t>
            </w:r>
          </w:p>
        </w:tc>
        <w:tc>
          <w:tcPr>
            <w:tcW w:w="1349" w:type="dxa"/>
          </w:tcPr>
          <w:p w:rsidR="000D61FB" w:rsidRDefault="000D61FB" w:rsidP="000D61FB">
            <w:pPr>
              <w:jc w:val="left"/>
            </w:pPr>
            <w:r>
              <w:rPr>
                <w:rFonts w:hint="eastAsia"/>
              </w:rPr>
              <w:t>保利发展</w:t>
            </w:r>
          </w:p>
        </w:tc>
        <w:tc>
          <w:tcPr>
            <w:tcW w:w="1718" w:type="dxa"/>
          </w:tcPr>
          <w:p w:rsidR="000D61FB" w:rsidRDefault="000D61FB" w:rsidP="000D61FB">
            <w:pPr>
              <w:jc w:val="right"/>
            </w:pPr>
            <w:r>
              <w:t>61,160,231</w:t>
            </w:r>
          </w:p>
        </w:tc>
        <w:tc>
          <w:tcPr>
            <w:tcW w:w="1718" w:type="dxa"/>
          </w:tcPr>
          <w:p w:rsidR="000D61FB" w:rsidRDefault="000D61FB" w:rsidP="000D61FB">
            <w:pPr>
              <w:jc w:val="right"/>
            </w:pPr>
            <w:r>
              <w:t>373,077,409.10</w:t>
            </w:r>
          </w:p>
        </w:tc>
        <w:tc>
          <w:tcPr>
            <w:tcW w:w="1718" w:type="dxa"/>
          </w:tcPr>
          <w:p w:rsidR="000D61FB" w:rsidRDefault="000D61FB" w:rsidP="000D61FB">
            <w:pPr>
              <w:jc w:val="right"/>
            </w:pPr>
            <w:r>
              <w:t>7.97</w:t>
            </w:r>
          </w:p>
        </w:tc>
      </w:tr>
      <w:tr w:rsidR="000D61FB" w:rsidTr="000D61FB">
        <w:tc>
          <w:tcPr>
            <w:tcW w:w="652" w:type="dxa"/>
          </w:tcPr>
          <w:p w:rsidR="000D61FB" w:rsidRDefault="000D61FB" w:rsidP="000D61FB">
            <w:pPr>
              <w:jc w:val="center"/>
            </w:pPr>
            <w:r>
              <w:t>2</w:t>
            </w:r>
          </w:p>
        </w:tc>
        <w:tc>
          <w:tcPr>
            <w:tcW w:w="1349" w:type="dxa"/>
          </w:tcPr>
          <w:p w:rsidR="000D61FB" w:rsidRDefault="000D61FB" w:rsidP="000D61FB">
            <w:pPr>
              <w:jc w:val="left"/>
            </w:pPr>
            <w:r>
              <w:t>600895</w:t>
            </w:r>
          </w:p>
        </w:tc>
        <w:tc>
          <w:tcPr>
            <w:tcW w:w="1349" w:type="dxa"/>
          </w:tcPr>
          <w:p w:rsidR="000D61FB" w:rsidRDefault="000D61FB" w:rsidP="000D61FB">
            <w:pPr>
              <w:jc w:val="left"/>
            </w:pPr>
            <w:r>
              <w:rPr>
                <w:rFonts w:hint="eastAsia"/>
              </w:rPr>
              <w:t>张江高科</w:t>
            </w:r>
          </w:p>
        </w:tc>
        <w:tc>
          <w:tcPr>
            <w:tcW w:w="1718" w:type="dxa"/>
          </w:tcPr>
          <w:p w:rsidR="000D61FB" w:rsidRDefault="000D61FB" w:rsidP="000D61FB">
            <w:pPr>
              <w:jc w:val="right"/>
            </w:pPr>
            <w:r>
              <w:t>6,620,101</w:t>
            </w:r>
          </w:p>
        </w:tc>
        <w:tc>
          <w:tcPr>
            <w:tcW w:w="1718" w:type="dxa"/>
          </w:tcPr>
          <w:p w:rsidR="000D61FB" w:rsidRDefault="000D61FB" w:rsidP="000D61FB">
            <w:pPr>
              <w:jc w:val="right"/>
            </w:pPr>
            <w:r>
              <w:t>290,622,433.90</w:t>
            </w:r>
          </w:p>
        </w:tc>
        <w:tc>
          <w:tcPr>
            <w:tcW w:w="1718" w:type="dxa"/>
          </w:tcPr>
          <w:p w:rsidR="000D61FB" w:rsidRDefault="000D61FB" w:rsidP="000D61FB">
            <w:pPr>
              <w:jc w:val="right"/>
            </w:pPr>
            <w:r>
              <w:t>6.21</w:t>
            </w:r>
          </w:p>
        </w:tc>
      </w:tr>
      <w:tr w:rsidR="000D61FB" w:rsidTr="000D61FB">
        <w:tc>
          <w:tcPr>
            <w:tcW w:w="652" w:type="dxa"/>
          </w:tcPr>
          <w:p w:rsidR="000D61FB" w:rsidRDefault="000D61FB" w:rsidP="000D61FB">
            <w:pPr>
              <w:jc w:val="center"/>
            </w:pPr>
            <w:r>
              <w:t>3</w:t>
            </w:r>
          </w:p>
        </w:tc>
        <w:tc>
          <w:tcPr>
            <w:tcW w:w="1349" w:type="dxa"/>
          </w:tcPr>
          <w:p w:rsidR="000D61FB" w:rsidRDefault="000D61FB" w:rsidP="000D61FB">
            <w:pPr>
              <w:jc w:val="left"/>
            </w:pPr>
            <w:r>
              <w:t>000002</w:t>
            </w:r>
          </w:p>
        </w:tc>
        <w:tc>
          <w:tcPr>
            <w:tcW w:w="1349" w:type="dxa"/>
          </w:tcPr>
          <w:p w:rsidR="000D61FB" w:rsidRDefault="000D61FB" w:rsidP="000D61FB">
            <w:pPr>
              <w:jc w:val="left"/>
            </w:pPr>
            <w:r>
              <w:rPr>
                <w:rFonts w:hint="eastAsia"/>
              </w:rPr>
              <w:t>万科</w:t>
            </w:r>
            <w:r>
              <w:rPr>
                <w:rFonts w:hint="eastAsia"/>
              </w:rPr>
              <w:t>A</w:t>
            </w:r>
          </w:p>
        </w:tc>
        <w:tc>
          <w:tcPr>
            <w:tcW w:w="1718" w:type="dxa"/>
          </w:tcPr>
          <w:p w:rsidR="000D61FB" w:rsidRDefault="000D61FB" w:rsidP="000D61FB">
            <w:pPr>
              <w:jc w:val="right"/>
            </w:pPr>
            <w:r>
              <w:t>58,027,989</w:t>
            </w:r>
          </w:p>
        </w:tc>
        <w:tc>
          <w:tcPr>
            <w:tcW w:w="1718" w:type="dxa"/>
          </w:tcPr>
          <w:p w:rsidR="000D61FB" w:rsidRDefault="000D61FB" w:rsidP="000D61FB">
            <w:pPr>
              <w:jc w:val="right"/>
            </w:pPr>
            <w:r>
              <w:t>269,830,148.85</w:t>
            </w:r>
          </w:p>
        </w:tc>
        <w:tc>
          <w:tcPr>
            <w:tcW w:w="1718" w:type="dxa"/>
          </w:tcPr>
          <w:p w:rsidR="000D61FB" w:rsidRDefault="000D61FB" w:rsidP="000D61FB">
            <w:pPr>
              <w:jc w:val="right"/>
            </w:pPr>
            <w:r>
              <w:t>5.77</w:t>
            </w:r>
          </w:p>
        </w:tc>
      </w:tr>
      <w:tr w:rsidR="000D61FB" w:rsidTr="000D61FB">
        <w:tc>
          <w:tcPr>
            <w:tcW w:w="652" w:type="dxa"/>
          </w:tcPr>
          <w:p w:rsidR="000D61FB" w:rsidRDefault="000D61FB" w:rsidP="000D61FB">
            <w:pPr>
              <w:jc w:val="center"/>
            </w:pPr>
            <w:r>
              <w:t>4</w:t>
            </w:r>
          </w:p>
        </w:tc>
        <w:tc>
          <w:tcPr>
            <w:tcW w:w="1349" w:type="dxa"/>
          </w:tcPr>
          <w:p w:rsidR="000D61FB" w:rsidRDefault="000D61FB" w:rsidP="000D61FB">
            <w:pPr>
              <w:jc w:val="left"/>
            </w:pPr>
            <w:r>
              <w:t>001979</w:t>
            </w:r>
          </w:p>
        </w:tc>
        <w:tc>
          <w:tcPr>
            <w:tcW w:w="1349" w:type="dxa"/>
          </w:tcPr>
          <w:p w:rsidR="000D61FB" w:rsidRDefault="000D61FB" w:rsidP="000D61FB">
            <w:pPr>
              <w:jc w:val="left"/>
            </w:pPr>
            <w:r>
              <w:rPr>
                <w:rFonts w:hint="eastAsia"/>
              </w:rPr>
              <w:t>招商蛇口</w:t>
            </w:r>
          </w:p>
        </w:tc>
        <w:tc>
          <w:tcPr>
            <w:tcW w:w="1718" w:type="dxa"/>
          </w:tcPr>
          <w:p w:rsidR="000D61FB" w:rsidRDefault="000D61FB" w:rsidP="000D61FB">
            <w:pPr>
              <w:jc w:val="right"/>
            </w:pPr>
            <w:r>
              <w:t>30,682,694</w:t>
            </w:r>
          </w:p>
        </w:tc>
        <w:tc>
          <w:tcPr>
            <w:tcW w:w="1718" w:type="dxa"/>
          </w:tcPr>
          <w:p w:rsidR="000D61FB" w:rsidRDefault="000D61FB" w:rsidP="000D61FB">
            <w:pPr>
              <w:jc w:val="right"/>
            </w:pPr>
            <w:r>
              <w:t>265,098,476.16</w:t>
            </w:r>
          </w:p>
        </w:tc>
        <w:tc>
          <w:tcPr>
            <w:tcW w:w="1718" w:type="dxa"/>
          </w:tcPr>
          <w:p w:rsidR="000D61FB" w:rsidRDefault="000D61FB" w:rsidP="000D61FB">
            <w:pPr>
              <w:jc w:val="right"/>
            </w:pPr>
            <w:r>
              <w:t>5.67</w:t>
            </w:r>
          </w:p>
        </w:tc>
      </w:tr>
      <w:tr w:rsidR="000D61FB" w:rsidTr="000D61FB">
        <w:tc>
          <w:tcPr>
            <w:tcW w:w="652" w:type="dxa"/>
          </w:tcPr>
          <w:p w:rsidR="000D61FB" w:rsidRDefault="000D61FB" w:rsidP="000D61FB">
            <w:pPr>
              <w:jc w:val="center"/>
            </w:pPr>
            <w:r>
              <w:t>5</w:t>
            </w:r>
          </w:p>
        </w:tc>
        <w:tc>
          <w:tcPr>
            <w:tcW w:w="1349" w:type="dxa"/>
          </w:tcPr>
          <w:p w:rsidR="000D61FB" w:rsidRDefault="000D61FB" w:rsidP="000D61FB">
            <w:pPr>
              <w:jc w:val="left"/>
            </w:pPr>
            <w:r>
              <w:t>600515</w:t>
            </w:r>
          </w:p>
        </w:tc>
        <w:tc>
          <w:tcPr>
            <w:tcW w:w="1349" w:type="dxa"/>
          </w:tcPr>
          <w:p w:rsidR="000D61FB" w:rsidRDefault="000D61FB" w:rsidP="000D61FB">
            <w:pPr>
              <w:jc w:val="left"/>
            </w:pPr>
            <w:r>
              <w:rPr>
                <w:rFonts w:hint="eastAsia"/>
              </w:rPr>
              <w:t>海南机场</w:t>
            </w:r>
          </w:p>
        </w:tc>
        <w:tc>
          <w:tcPr>
            <w:tcW w:w="1718" w:type="dxa"/>
          </w:tcPr>
          <w:p w:rsidR="000D61FB" w:rsidRDefault="000D61FB" w:rsidP="000D61FB">
            <w:pPr>
              <w:jc w:val="right"/>
            </w:pPr>
            <w:r>
              <w:t>48,656,637</w:t>
            </w:r>
          </w:p>
        </w:tc>
        <w:tc>
          <w:tcPr>
            <w:tcW w:w="1718" w:type="dxa"/>
          </w:tcPr>
          <w:p w:rsidR="000D61FB" w:rsidRDefault="000D61FB" w:rsidP="000D61FB">
            <w:pPr>
              <w:jc w:val="right"/>
            </w:pPr>
            <w:r>
              <w:t>259,339,875.21</w:t>
            </w:r>
          </w:p>
        </w:tc>
        <w:tc>
          <w:tcPr>
            <w:tcW w:w="1718" w:type="dxa"/>
          </w:tcPr>
          <w:p w:rsidR="000D61FB" w:rsidRDefault="000D61FB" w:rsidP="000D61FB">
            <w:pPr>
              <w:jc w:val="right"/>
            </w:pPr>
            <w:r>
              <w:t>5.54</w:t>
            </w:r>
          </w:p>
        </w:tc>
      </w:tr>
      <w:tr w:rsidR="000D61FB" w:rsidTr="000D61FB">
        <w:tc>
          <w:tcPr>
            <w:tcW w:w="652" w:type="dxa"/>
          </w:tcPr>
          <w:p w:rsidR="000D61FB" w:rsidRDefault="000D61FB" w:rsidP="000D61FB">
            <w:pPr>
              <w:jc w:val="center"/>
            </w:pPr>
            <w:r>
              <w:t>6</w:t>
            </w:r>
          </w:p>
        </w:tc>
        <w:tc>
          <w:tcPr>
            <w:tcW w:w="1349" w:type="dxa"/>
          </w:tcPr>
          <w:p w:rsidR="000D61FB" w:rsidRDefault="000D61FB" w:rsidP="000D61FB">
            <w:pPr>
              <w:jc w:val="left"/>
            </w:pPr>
            <w:r>
              <w:t>600208</w:t>
            </w:r>
          </w:p>
        </w:tc>
        <w:tc>
          <w:tcPr>
            <w:tcW w:w="1349" w:type="dxa"/>
          </w:tcPr>
          <w:p w:rsidR="000D61FB" w:rsidRDefault="000D61FB" w:rsidP="000D61FB">
            <w:pPr>
              <w:jc w:val="left"/>
            </w:pPr>
            <w:r>
              <w:rPr>
                <w:rFonts w:hint="eastAsia"/>
              </w:rPr>
              <w:t>衢州发展</w:t>
            </w:r>
          </w:p>
        </w:tc>
        <w:tc>
          <w:tcPr>
            <w:tcW w:w="1718" w:type="dxa"/>
          </w:tcPr>
          <w:p w:rsidR="000D61FB" w:rsidRDefault="000D61FB" w:rsidP="000D61FB">
            <w:pPr>
              <w:jc w:val="right"/>
            </w:pPr>
            <w:r>
              <w:t>36,243,581</w:t>
            </w:r>
          </w:p>
        </w:tc>
        <w:tc>
          <w:tcPr>
            <w:tcW w:w="1718" w:type="dxa"/>
          </w:tcPr>
          <w:p w:rsidR="000D61FB" w:rsidRDefault="000D61FB" w:rsidP="000D61FB">
            <w:pPr>
              <w:jc w:val="right"/>
            </w:pPr>
            <w:r>
              <w:t>140,262,658.47</w:t>
            </w:r>
          </w:p>
        </w:tc>
        <w:tc>
          <w:tcPr>
            <w:tcW w:w="1718" w:type="dxa"/>
          </w:tcPr>
          <w:p w:rsidR="000D61FB" w:rsidRDefault="000D61FB" w:rsidP="000D61FB">
            <w:pPr>
              <w:jc w:val="right"/>
            </w:pPr>
            <w:r>
              <w:t>3.00</w:t>
            </w:r>
          </w:p>
        </w:tc>
      </w:tr>
      <w:tr w:rsidR="000D61FB" w:rsidTr="000D61FB">
        <w:tc>
          <w:tcPr>
            <w:tcW w:w="652" w:type="dxa"/>
          </w:tcPr>
          <w:p w:rsidR="000D61FB" w:rsidRDefault="000D61FB" w:rsidP="000D61FB">
            <w:pPr>
              <w:jc w:val="center"/>
            </w:pPr>
            <w:r>
              <w:t>7</w:t>
            </w:r>
          </w:p>
        </w:tc>
        <w:tc>
          <w:tcPr>
            <w:tcW w:w="1349" w:type="dxa"/>
          </w:tcPr>
          <w:p w:rsidR="000D61FB" w:rsidRDefault="000D61FB" w:rsidP="000D61FB">
            <w:pPr>
              <w:jc w:val="left"/>
            </w:pPr>
            <w:r>
              <w:t>600246</w:t>
            </w:r>
          </w:p>
        </w:tc>
        <w:tc>
          <w:tcPr>
            <w:tcW w:w="1349" w:type="dxa"/>
          </w:tcPr>
          <w:p w:rsidR="000D61FB" w:rsidRDefault="000D61FB" w:rsidP="000D61FB">
            <w:pPr>
              <w:jc w:val="left"/>
            </w:pPr>
            <w:r>
              <w:rPr>
                <w:rFonts w:hint="eastAsia"/>
              </w:rPr>
              <w:t>万通发展</w:t>
            </w:r>
          </w:p>
        </w:tc>
        <w:tc>
          <w:tcPr>
            <w:tcW w:w="1718" w:type="dxa"/>
          </w:tcPr>
          <w:p w:rsidR="000D61FB" w:rsidRDefault="000D61FB" w:rsidP="000D61FB">
            <w:pPr>
              <w:jc w:val="right"/>
            </w:pPr>
            <w:r>
              <w:t>11,273,282</w:t>
            </w:r>
          </w:p>
        </w:tc>
        <w:tc>
          <w:tcPr>
            <w:tcW w:w="1718" w:type="dxa"/>
          </w:tcPr>
          <w:p w:rsidR="000D61FB" w:rsidRDefault="000D61FB" w:rsidP="000D61FB">
            <w:pPr>
              <w:jc w:val="right"/>
            </w:pPr>
            <w:r>
              <w:t>138,661,368.60</w:t>
            </w:r>
          </w:p>
        </w:tc>
        <w:tc>
          <w:tcPr>
            <w:tcW w:w="1718" w:type="dxa"/>
          </w:tcPr>
          <w:p w:rsidR="000D61FB" w:rsidRDefault="000D61FB" w:rsidP="000D61FB">
            <w:pPr>
              <w:jc w:val="right"/>
            </w:pPr>
            <w:r>
              <w:t>2.96</w:t>
            </w:r>
          </w:p>
        </w:tc>
      </w:tr>
      <w:tr w:rsidR="000D61FB" w:rsidTr="000D61FB">
        <w:tc>
          <w:tcPr>
            <w:tcW w:w="652" w:type="dxa"/>
          </w:tcPr>
          <w:p w:rsidR="000D61FB" w:rsidRDefault="000D61FB" w:rsidP="000D61FB">
            <w:pPr>
              <w:jc w:val="center"/>
            </w:pPr>
            <w:r>
              <w:t>8</w:t>
            </w:r>
          </w:p>
        </w:tc>
        <w:tc>
          <w:tcPr>
            <w:tcW w:w="1349" w:type="dxa"/>
          </w:tcPr>
          <w:p w:rsidR="000D61FB" w:rsidRDefault="000D61FB" w:rsidP="000D61FB">
            <w:pPr>
              <w:jc w:val="left"/>
            </w:pPr>
            <w:r>
              <w:t>601155</w:t>
            </w:r>
          </w:p>
        </w:tc>
        <w:tc>
          <w:tcPr>
            <w:tcW w:w="1349" w:type="dxa"/>
          </w:tcPr>
          <w:p w:rsidR="000D61FB" w:rsidRDefault="000D61FB" w:rsidP="000D61FB">
            <w:pPr>
              <w:jc w:val="left"/>
            </w:pPr>
            <w:r>
              <w:rPr>
                <w:rFonts w:hint="eastAsia"/>
              </w:rPr>
              <w:t>新城控股</w:t>
            </w:r>
          </w:p>
        </w:tc>
        <w:tc>
          <w:tcPr>
            <w:tcW w:w="1718" w:type="dxa"/>
          </w:tcPr>
          <w:p w:rsidR="000D61FB" w:rsidRDefault="000D61FB" w:rsidP="000D61FB">
            <w:pPr>
              <w:jc w:val="right"/>
            </w:pPr>
            <w:r>
              <w:t>7,730,416</w:t>
            </w:r>
          </w:p>
        </w:tc>
        <w:tc>
          <w:tcPr>
            <w:tcW w:w="1718" w:type="dxa"/>
          </w:tcPr>
          <w:p w:rsidR="000D61FB" w:rsidRDefault="000D61FB" w:rsidP="000D61FB">
            <w:pPr>
              <w:jc w:val="right"/>
            </w:pPr>
            <w:r>
              <w:t>107,839,303.20</w:t>
            </w:r>
          </w:p>
        </w:tc>
        <w:tc>
          <w:tcPr>
            <w:tcW w:w="1718" w:type="dxa"/>
          </w:tcPr>
          <w:p w:rsidR="000D61FB" w:rsidRDefault="000D61FB" w:rsidP="000D61FB">
            <w:pPr>
              <w:jc w:val="right"/>
            </w:pPr>
            <w:r>
              <w:t>2.30</w:t>
            </w:r>
          </w:p>
        </w:tc>
      </w:tr>
      <w:tr w:rsidR="000D61FB" w:rsidTr="000D61FB">
        <w:tc>
          <w:tcPr>
            <w:tcW w:w="652" w:type="dxa"/>
          </w:tcPr>
          <w:p w:rsidR="000D61FB" w:rsidRDefault="000D61FB" w:rsidP="000D61FB">
            <w:pPr>
              <w:jc w:val="center"/>
            </w:pPr>
            <w:r>
              <w:t>9</w:t>
            </w:r>
          </w:p>
        </w:tc>
        <w:tc>
          <w:tcPr>
            <w:tcW w:w="1349" w:type="dxa"/>
          </w:tcPr>
          <w:p w:rsidR="000D61FB" w:rsidRDefault="000D61FB" w:rsidP="000D61FB">
            <w:pPr>
              <w:jc w:val="left"/>
            </w:pPr>
            <w:r>
              <w:t>002244</w:t>
            </w:r>
          </w:p>
        </w:tc>
        <w:tc>
          <w:tcPr>
            <w:tcW w:w="1349" w:type="dxa"/>
          </w:tcPr>
          <w:p w:rsidR="000D61FB" w:rsidRDefault="000D61FB" w:rsidP="000D61FB">
            <w:pPr>
              <w:jc w:val="left"/>
            </w:pPr>
            <w:r>
              <w:rPr>
                <w:rFonts w:hint="eastAsia"/>
              </w:rPr>
              <w:t>滨江集团</w:t>
            </w:r>
          </w:p>
        </w:tc>
        <w:tc>
          <w:tcPr>
            <w:tcW w:w="1718" w:type="dxa"/>
          </w:tcPr>
          <w:p w:rsidR="000D61FB" w:rsidRDefault="000D61FB" w:rsidP="000D61FB">
            <w:pPr>
              <w:jc w:val="right"/>
            </w:pPr>
            <w:r>
              <w:t>10,651,918</w:t>
            </w:r>
          </w:p>
        </w:tc>
        <w:tc>
          <w:tcPr>
            <w:tcW w:w="1718" w:type="dxa"/>
          </w:tcPr>
          <w:p w:rsidR="000D61FB" w:rsidRDefault="000D61FB" w:rsidP="000D61FB">
            <w:pPr>
              <w:jc w:val="right"/>
            </w:pPr>
            <w:r>
              <w:t>107,051,775.90</w:t>
            </w:r>
          </w:p>
        </w:tc>
        <w:tc>
          <w:tcPr>
            <w:tcW w:w="1718" w:type="dxa"/>
          </w:tcPr>
          <w:p w:rsidR="000D61FB" w:rsidRDefault="000D61FB" w:rsidP="000D61FB">
            <w:pPr>
              <w:jc w:val="right"/>
            </w:pPr>
            <w:r>
              <w:t>2.29</w:t>
            </w:r>
          </w:p>
        </w:tc>
      </w:tr>
      <w:tr w:rsidR="000D61FB" w:rsidTr="000D61FB">
        <w:tc>
          <w:tcPr>
            <w:tcW w:w="652" w:type="dxa"/>
          </w:tcPr>
          <w:p w:rsidR="000D61FB" w:rsidRDefault="000D61FB" w:rsidP="000D61FB">
            <w:pPr>
              <w:jc w:val="center"/>
            </w:pPr>
            <w:r>
              <w:t>10</w:t>
            </w:r>
          </w:p>
        </w:tc>
        <w:tc>
          <w:tcPr>
            <w:tcW w:w="1349" w:type="dxa"/>
          </w:tcPr>
          <w:p w:rsidR="000D61FB" w:rsidRDefault="000D61FB" w:rsidP="000D61FB">
            <w:pPr>
              <w:jc w:val="left"/>
            </w:pPr>
            <w:r>
              <w:t>600641</w:t>
            </w:r>
          </w:p>
        </w:tc>
        <w:tc>
          <w:tcPr>
            <w:tcW w:w="1349" w:type="dxa"/>
          </w:tcPr>
          <w:p w:rsidR="000D61FB" w:rsidRDefault="000D61FB" w:rsidP="000D61FB">
            <w:pPr>
              <w:jc w:val="left"/>
            </w:pPr>
            <w:r>
              <w:rPr>
                <w:rFonts w:hint="eastAsia"/>
              </w:rPr>
              <w:t>先导基电</w:t>
            </w:r>
          </w:p>
        </w:tc>
        <w:tc>
          <w:tcPr>
            <w:tcW w:w="1718" w:type="dxa"/>
          </w:tcPr>
          <w:p w:rsidR="000D61FB" w:rsidRDefault="000D61FB" w:rsidP="000D61FB">
            <w:pPr>
              <w:jc w:val="right"/>
            </w:pPr>
            <w:r>
              <w:t>5,582,185</w:t>
            </w:r>
          </w:p>
        </w:tc>
        <w:tc>
          <w:tcPr>
            <w:tcW w:w="1718" w:type="dxa"/>
          </w:tcPr>
          <w:p w:rsidR="000D61FB" w:rsidRDefault="000D61FB" w:rsidP="000D61FB">
            <w:pPr>
              <w:jc w:val="right"/>
            </w:pPr>
            <w:r>
              <w:t>98,469,743.40</w:t>
            </w:r>
          </w:p>
        </w:tc>
        <w:tc>
          <w:tcPr>
            <w:tcW w:w="1718" w:type="dxa"/>
          </w:tcPr>
          <w:p w:rsidR="000D61FB" w:rsidRDefault="000D61FB" w:rsidP="000D61FB">
            <w:pPr>
              <w:jc w:val="right"/>
            </w:pPr>
            <w:r>
              <w:t>2.10</w:t>
            </w:r>
          </w:p>
        </w:tc>
      </w:tr>
    </w:tbl>
    <w:p w:rsidR="000D61FB" w:rsidRDefault="000D61FB" w:rsidP="000D61FB">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52" w:type="dxa"/>
          </w:tcPr>
          <w:p w:rsidR="000D61FB" w:rsidRPr="000D61FB" w:rsidRDefault="000D61FB" w:rsidP="000D61FB">
            <w:pPr>
              <w:jc w:val="center"/>
              <w:rPr>
                <w:b/>
              </w:rPr>
            </w:pPr>
            <w:r w:rsidRPr="000D61FB">
              <w:rPr>
                <w:rFonts w:hint="eastAsia"/>
                <w:b/>
              </w:rPr>
              <w:t>序号</w:t>
            </w:r>
          </w:p>
        </w:tc>
        <w:tc>
          <w:tcPr>
            <w:tcW w:w="1349" w:type="dxa"/>
          </w:tcPr>
          <w:p w:rsidR="000D61FB" w:rsidRPr="000D61FB" w:rsidRDefault="000D61FB" w:rsidP="000D61FB">
            <w:pPr>
              <w:jc w:val="center"/>
              <w:rPr>
                <w:b/>
              </w:rPr>
            </w:pPr>
            <w:r w:rsidRPr="000D61FB">
              <w:rPr>
                <w:rFonts w:hint="eastAsia"/>
                <w:b/>
              </w:rPr>
              <w:t>股票代码</w:t>
            </w:r>
          </w:p>
        </w:tc>
        <w:tc>
          <w:tcPr>
            <w:tcW w:w="1349" w:type="dxa"/>
          </w:tcPr>
          <w:p w:rsidR="000D61FB" w:rsidRPr="000D61FB" w:rsidRDefault="000D61FB" w:rsidP="000D61FB">
            <w:pPr>
              <w:jc w:val="center"/>
              <w:rPr>
                <w:b/>
              </w:rPr>
            </w:pPr>
            <w:r w:rsidRPr="000D61FB">
              <w:rPr>
                <w:rFonts w:hint="eastAsia"/>
                <w:b/>
              </w:rPr>
              <w:t>股票名称</w:t>
            </w:r>
          </w:p>
        </w:tc>
        <w:tc>
          <w:tcPr>
            <w:tcW w:w="1718" w:type="dxa"/>
          </w:tcPr>
          <w:p w:rsidR="000D61FB" w:rsidRPr="000D61FB" w:rsidRDefault="000D61FB" w:rsidP="000D61FB">
            <w:pPr>
              <w:jc w:val="center"/>
              <w:rPr>
                <w:b/>
              </w:rPr>
            </w:pPr>
            <w:r w:rsidRPr="000D61FB">
              <w:rPr>
                <w:rFonts w:hint="eastAsia"/>
                <w:b/>
              </w:rPr>
              <w:t>数量（股）</w:t>
            </w:r>
          </w:p>
        </w:tc>
        <w:tc>
          <w:tcPr>
            <w:tcW w:w="1718" w:type="dxa"/>
          </w:tcPr>
          <w:p w:rsidR="000D61FB" w:rsidRPr="000D61FB" w:rsidRDefault="000D61FB" w:rsidP="000D61FB">
            <w:pPr>
              <w:jc w:val="center"/>
              <w:rPr>
                <w:b/>
              </w:rPr>
            </w:pPr>
            <w:r w:rsidRPr="000D61FB">
              <w:rPr>
                <w:rFonts w:hint="eastAsia"/>
                <w:b/>
              </w:rPr>
              <w:t>公允价值（元）</w:t>
            </w:r>
          </w:p>
        </w:tc>
        <w:tc>
          <w:tcPr>
            <w:tcW w:w="1718" w:type="dxa"/>
          </w:tcPr>
          <w:p w:rsidR="000D61FB" w:rsidRPr="000D61FB" w:rsidRDefault="000D61FB" w:rsidP="000D61FB">
            <w:pPr>
              <w:jc w:val="center"/>
              <w:rPr>
                <w:b/>
              </w:rPr>
            </w:pPr>
            <w:r w:rsidRPr="000D61FB">
              <w:rPr>
                <w:rFonts w:hint="eastAsia"/>
                <w:b/>
              </w:rPr>
              <w:t>占基金资产净值比例（％）</w:t>
            </w:r>
          </w:p>
        </w:tc>
      </w:tr>
      <w:tr w:rsidR="000D61FB" w:rsidTr="000D61FB">
        <w:tc>
          <w:tcPr>
            <w:tcW w:w="652" w:type="dxa"/>
          </w:tcPr>
          <w:p w:rsidR="000D61FB" w:rsidRDefault="000D61FB" w:rsidP="000D61FB">
            <w:pPr>
              <w:jc w:val="center"/>
            </w:pPr>
            <w:r>
              <w:t>1</w:t>
            </w:r>
          </w:p>
        </w:tc>
        <w:tc>
          <w:tcPr>
            <w:tcW w:w="1349" w:type="dxa"/>
          </w:tcPr>
          <w:p w:rsidR="000D61FB" w:rsidRDefault="000D61FB" w:rsidP="000D61FB">
            <w:pPr>
              <w:jc w:val="left"/>
            </w:pPr>
            <w:r>
              <w:t>400174</w:t>
            </w:r>
          </w:p>
        </w:tc>
        <w:tc>
          <w:tcPr>
            <w:tcW w:w="1349" w:type="dxa"/>
          </w:tcPr>
          <w:p w:rsidR="000D61FB" w:rsidRDefault="000D61FB" w:rsidP="000D61FB">
            <w:pPr>
              <w:jc w:val="left"/>
            </w:pPr>
            <w:r>
              <w:rPr>
                <w:rFonts w:hint="eastAsia"/>
              </w:rPr>
              <w:t>中天</w:t>
            </w:r>
            <w:r>
              <w:rPr>
                <w:rFonts w:hint="eastAsia"/>
              </w:rPr>
              <w:t>3</w:t>
            </w:r>
          </w:p>
        </w:tc>
        <w:tc>
          <w:tcPr>
            <w:tcW w:w="1718" w:type="dxa"/>
          </w:tcPr>
          <w:p w:rsidR="000D61FB" w:rsidRDefault="000D61FB" w:rsidP="000D61FB">
            <w:pPr>
              <w:jc w:val="right"/>
            </w:pPr>
            <w:r>
              <w:t>40,543,534</w:t>
            </w:r>
          </w:p>
        </w:tc>
        <w:tc>
          <w:tcPr>
            <w:tcW w:w="1718" w:type="dxa"/>
          </w:tcPr>
          <w:p w:rsidR="000D61FB" w:rsidRDefault="000D61FB" w:rsidP="000D61FB">
            <w:pPr>
              <w:jc w:val="right"/>
            </w:pPr>
            <w:r>
              <w:t>5,676,094.76</w:t>
            </w:r>
          </w:p>
        </w:tc>
        <w:tc>
          <w:tcPr>
            <w:tcW w:w="1718" w:type="dxa"/>
          </w:tcPr>
          <w:p w:rsidR="000D61FB" w:rsidRDefault="000D61FB" w:rsidP="000D61FB">
            <w:pPr>
              <w:jc w:val="right"/>
            </w:pPr>
            <w:r>
              <w:t>0.12</w:t>
            </w:r>
          </w:p>
        </w:tc>
      </w:tr>
      <w:tr w:rsidR="000D61FB" w:rsidTr="000D61FB">
        <w:tc>
          <w:tcPr>
            <w:tcW w:w="652" w:type="dxa"/>
          </w:tcPr>
          <w:p w:rsidR="000D61FB" w:rsidRDefault="000D61FB" w:rsidP="000D61FB">
            <w:pPr>
              <w:jc w:val="center"/>
            </w:pPr>
            <w:r>
              <w:t>2</w:t>
            </w:r>
          </w:p>
        </w:tc>
        <w:tc>
          <w:tcPr>
            <w:tcW w:w="1349" w:type="dxa"/>
          </w:tcPr>
          <w:p w:rsidR="000D61FB" w:rsidRDefault="000D61FB" w:rsidP="000D61FB">
            <w:pPr>
              <w:jc w:val="left"/>
            </w:pPr>
            <w:r>
              <w:t>001280</w:t>
            </w:r>
          </w:p>
        </w:tc>
        <w:tc>
          <w:tcPr>
            <w:tcW w:w="1349" w:type="dxa"/>
          </w:tcPr>
          <w:p w:rsidR="000D61FB" w:rsidRDefault="000D61FB" w:rsidP="000D61FB">
            <w:pPr>
              <w:jc w:val="left"/>
            </w:pPr>
            <w:r>
              <w:rPr>
                <w:rFonts w:hint="eastAsia"/>
              </w:rPr>
              <w:t>中国铀业</w:t>
            </w:r>
          </w:p>
        </w:tc>
        <w:tc>
          <w:tcPr>
            <w:tcW w:w="1718" w:type="dxa"/>
          </w:tcPr>
          <w:p w:rsidR="000D61FB" w:rsidRDefault="000D61FB" w:rsidP="000D61FB">
            <w:pPr>
              <w:jc w:val="right"/>
            </w:pPr>
            <w:r>
              <w:t>2,277</w:t>
            </w:r>
          </w:p>
        </w:tc>
        <w:tc>
          <w:tcPr>
            <w:tcW w:w="1718" w:type="dxa"/>
          </w:tcPr>
          <w:p w:rsidR="000D61FB" w:rsidRDefault="000D61FB" w:rsidP="000D61FB">
            <w:pPr>
              <w:jc w:val="right"/>
            </w:pPr>
            <w:r>
              <w:t>103,284.72</w:t>
            </w:r>
          </w:p>
        </w:tc>
        <w:tc>
          <w:tcPr>
            <w:tcW w:w="1718" w:type="dxa"/>
          </w:tcPr>
          <w:p w:rsidR="000D61FB" w:rsidRDefault="000D61FB" w:rsidP="000D61FB">
            <w:pPr>
              <w:jc w:val="right"/>
            </w:pPr>
            <w:r>
              <w:t>0.00</w:t>
            </w:r>
          </w:p>
        </w:tc>
      </w:tr>
      <w:tr w:rsidR="000D61FB" w:rsidTr="000D61FB">
        <w:tc>
          <w:tcPr>
            <w:tcW w:w="652" w:type="dxa"/>
          </w:tcPr>
          <w:p w:rsidR="000D61FB" w:rsidRDefault="000D61FB" w:rsidP="000D61FB">
            <w:pPr>
              <w:jc w:val="center"/>
            </w:pPr>
            <w:r>
              <w:t>3</w:t>
            </w:r>
          </w:p>
        </w:tc>
        <w:tc>
          <w:tcPr>
            <w:tcW w:w="1349" w:type="dxa"/>
          </w:tcPr>
          <w:p w:rsidR="000D61FB" w:rsidRDefault="000D61FB" w:rsidP="000D61FB">
            <w:pPr>
              <w:jc w:val="left"/>
            </w:pPr>
            <w:r>
              <w:t>301638</w:t>
            </w:r>
          </w:p>
        </w:tc>
        <w:tc>
          <w:tcPr>
            <w:tcW w:w="1349" w:type="dxa"/>
          </w:tcPr>
          <w:p w:rsidR="000D61FB" w:rsidRDefault="000D61FB" w:rsidP="000D61FB">
            <w:pPr>
              <w:jc w:val="left"/>
            </w:pPr>
            <w:r>
              <w:rPr>
                <w:rFonts w:hint="eastAsia"/>
              </w:rPr>
              <w:t>南网数字</w:t>
            </w:r>
          </w:p>
        </w:tc>
        <w:tc>
          <w:tcPr>
            <w:tcW w:w="1718" w:type="dxa"/>
          </w:tcPr>
          <w:p w:rsidR="000D61FB" w:rsidRDefault="000D61FB" w:rsidP="000D61FB">
            <w:pPr>
              <w:jc w:val="right"/>
            </w:pPr>
            <w:r>
              <w:t>2,322</w:t>
            </w:r>
          </w:p>
        </w:tc>
        <w:tc>
          <w:tcPr>
            <w:tcW w:w="1718" w:type="dxa"/>
          </w:tcPr>
          <w:p w:rsidR="000D61FB" w:rsidRDefault="000D61FB" w:rsidP="000D61FB">
            <w:pPr>
              <w:jc w:val="right"/>
            </w:pPr>
            <w:r>
              <w:t>32,995.62</w:t>
            </w:r>
          </w:p>
        </w:tc>
        <w:tc>
          <w:tcPr>
            <w:tcW w:w="1718" w:type="dxa"/>
          </w:tcPr>
          <w:p w:rsidR="000D61FB" w:rsidRDefault="000D61FB" w:rsidP="000D61FB">
            <w:pPr>
              <w:jc w:val="right"/>
            </w:pPr>
            <w:r>
              <w:t>0.00</w:t>
            </w:r>
          </w:p>
        </w:tc>
      </w:tr>
      <w:tr w:rsidR="000D61FB" w:rsidTr="000D61FB">
        <w:tc>
          <w:tcPr>
            <w:tcW w:w="652" w:type="dxa"/>
          </w:tcPr>
          <w:p w:rsidR="000D61FB" w:rsidRDefault="000D61FB" w:rsidP="000D61FB">
            <w:pPr>
              <w:jc w:val="center"/>
            </w:pPr>
            <w:r>
              <w:t>4</w:t>
            </w:r>
          </w:p>
        </w:tc>
        <w:tc>
          <w:tcPr>
            <w:tcW w:w="1349" w:type="dxa"/>
          </w:tcPr>
          <w:p w:rsidR="000D61FB" w:rsidRDefault="000D61FB" w:rsidP="000D61FB">
            <w:pPr>
              <w:jc w:val="left"/>
            </w:pPr>
            <w:r>
              <w:t>001386</w:t>
            </w:r>
          </w:p>
        </w:tc>
        <w:tc>
          <w:tcPr>
            <w:tcW w:w="1349" w:type="dxa"/>
          </w:tcPr>
          <w:p w:rsidR="000D61FB" w:rsidRDefault="000D61FB" w:rsidP="000D61FB">
            <w:pPr>
              <w:jc w:val="left"/>
            </w:pPr>
            <w:r>
              <w:rPr>
                <w:rFonts w:hint="eastAsia"/>
              </w:rPr>
              <w:t>马可波罗</w:t>
            </w:r>
          </w:p>
        </w:tc>
        <w:tc>
          <w:tcPr>
            <w:tcW w:w="1718" w:type="dxa"/>
          </w:tcPr>
          <w:p w:rsidR="000D61FB" w:rsidRDefault="000D61FB" w:rsidP="000D61FB">
            <w:pPr>
              <w:jc w:val="right"/>
            </w:pPr>
            <w:r>
              <w:t>1,626</w:t>
            </w:r>
          </w:p>
        </w:tc>
        <w:tc>
          <w:tcPr>
            <w:tcW w:w="1718" w:type="dxa"/>
          </w:tcPr>
          <w:p w:rsidR="000D61FB" w:rsidRDefault="000D61FB" w:rsidP="000D61FB">
            <w:pPr>
              <w:jc w:val="right"/>
            </w:pPr>
            <w:r>
              <w:t>30,129.78</w:t>
            </w:r>
          </w:p>
        </w:tc>
        <w:tc>
          <w:tcPr>
            <w:tcW w:w="1718" w:type="dxa"/>
          </w:tcPr>
          <w:p w:rsidR="000D61FB" w:rsidRDefault="000D61FB" w:rsidP="000D61FB">
            <w:pPr>
              <w:jc w:val="right"/>
            </w:pPr>
            <w:r>
              <w:t>0.00</w:t>
            </w:r>
          </w:p>
        </w:tc>
      </w:tr>
      <w:tr w:rsidR="000D61FB" w:rsidTr="000D61FB">
        <w:tc>
          <w:tcPr>
            <w:tcW w:w="652" w:type="dxa"/>
          </w:tcPr>
          <w:p w:rsidR="000D61FB" w:rsidRDefault="000D61FB" w:rsidP="000D61FB">
            <w:pPr>
              <w:jc w:val="center"/>
            </w:pPr>
            <w:r>
              <w:lastRenderedPageBreak/>
              <w:t>5</w:t>
            </w:r>
          </w:p>
        </w:tc>
        <w:tc>
          <w:tcPr>
            <w:tcW w:w="1349" w:type="dxa"/>
          </w:tcPr>
          <w:p w:rsidR="000D61FB" w:rsidRDefault="000D61FB" w:rsidP="000D61FB">
            <w:pPr>
              <w:jc w:val="left"/>
            </w:pPr>
            <w:r>
              <w:t>001233</w:t>
            </w:r>
          </w:p>
        </w:tc>
        <w:tc>
          <w:tcPr>
            <w:tcW w:w="1349" w:type="dxa"/>
          </w:tcPr>
          <w:p w:rsidR="000D61FB" w:rsidRDefault="000D61FB" w:rsidP="000D61FB">
            <w:pPr>
              <w:jc w:val="left"/>
            </w:pPr>
            <w:r>
              <w:rPr>
                <w:rFonts w:hint="eastAsia"/>
              </w:rPr>
              <w:t>海安集团</w:t>
            </w:r>
          </w:p>
        </w:tc>
        <w:tc>
          <w:tcPr>
            <w:tcW w:w="1718" w:type="dxa"/>
          </w:tcPr>
          <w:p w:rsidR="000D61FB" w:rsidRDefault="000D61FB" w:rsidP="000D61FB">
            <w:pPr>
              <w:jc w:val="right"/>
            </w:pPr>
            <w:r>
              <w:t>370</w:t>
            </w:r>
          </w:p>
        </w:tc>
        <w:tc>
          <w:tcPr>
            <w:tcW w:w="1718" w:type="dxa"/>
          </w:tcPr>
          <w:p w:rsidR="000D61FB" w:rsidRDefault="000D61FB" w:rsidP="000D61FB">
            <w:pPr>
              <w:jc w:val="right"/>
            </w:pPr>
            <w:r>
              <w:t>19,195.60</w:t>
            </w:r>
          </w:p>
        </w:tc>
        <w:tc>
          <w:tcPr>
            <w:tcW w:w="1718" w:type="dxa"/>
          </w:tcPr>
          <w:p w:rsidR="000D61FB" w:rsidRDefault="000D61FB" w:rsidP="000D61FB">
            <w:pPr>
              <w:jc w:val="right"/>
            </w:pPr>
            <w:r>
              <w:t>0.00</w:t>
            </w:r>
          </w:p>
        </w:tc>
      </w:tr>
    </w:tbl>
    <w:p w:rsidR="000D61FB" w:rsidRDefault="000D61FB" w:rsidP="000D61FB">
      <w:pPr>
        <w:pStyle w:val="-2"/>
        <w:spacing w:before="312"/>
        <w:rPr>
          <w:rFonts w:hint="eastAsia"/>
        </w:rPr>
      </w:pPr>
      <w:r>
        <w:rPr>
          <w:rFonts w:hint="eastAsia"/>
        </w:rPr>
        <w:t>报告期末按债券品种分类的债券投资组合</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报告期末按公允价值占基金资产净值比例大小排名的前五名债券投资明细</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报告期末按公允价值占基金资产净值比例大小排名的前十名资产支持证券投资明细</w:t>
      </w:r>
    </w:p>
    <w:p w:rsidR="000D61FB" w:rsidRDefault="000D61FB" w:rsidP="000D61FB">
      <w:pPr>
        <w:pStyle w:val="-"/>
        <w:ind w:firstLine="420"/>
        <w:rPr>
          <w:rFonts w:hint="eastAsia"/>
        </w:rPr>
      </w:pPr>
      <w:r>
        <w:rPr>
          <w:rFonts w:hint="eastAsia"/>
        </w:rPr>
        <w:t>本基金本报告期末未持有资产支持证券。</w:t>
      </w:r>
    </w:p>
    <w:p w:rsidR="000D61FB" w:rsidRDefault="000D61FB" w:rsidP="000D61FB">
      <w:pPr>
        <w:pStyle w:val="-2"/>
        <w:spacing w:before="312"/>
        <w:rPr>
          <w:rFonts w:hint="eastAsia"/>
        </w:rPr>
      </w:pPr>
      <w:r>
        <w:rPr>
          <w:rFonts w:hint="eastAsia"/>
        </w:rPr>
        <w:t>报告期末按公允价值占基金资产净值比例大小排序的前五名贵金属投资明细</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报告期末按公允价值占基金资产净值比例大小排名的前五名权证投资明细</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报告期末本基金投资的股指期货交易情况说明</w:t>
      </w:r>
    </w:p>
    <w:p w:rsidR="000D61FB" w:rsidRDefault="000D61FB" w:rsidP="000D61FB">
      <w:pPr>
        <w:pStyle w:val="-3"/>
        <w:spacing w:before="156" w:after="156"/>
        <w:rPr>
          <w:rFonts w:hint="eastAsia"/>
        </w:rPr>
      </w:pPr>
      <w:r>
        <w:rPr>
          <w:rFonts w:hint="eastAsia"/>
        </w:rPr>
        <w:t>报告期末本基金投资的股指期货持仓和损益明细</w:t>
      </w:r>
    </w:p>
    <w:p w:rsidR="000D61FB" w:rsidRDefault="000D61FB" w:rsidP="000D61FB">
      <w:pPr>
        <w:pStyle w:val="-"/>
        <w:ind w:firstLine="420"/>
        <w:rPr>
          <w:rFonts w:hint="eastAsia"/>
        </w:rPr>
      </w:pPr>
      <w:r>
        <w:rPr>
          <w:rFonts w:hint="eastAsia"/>
        </w:rPr>
        <w:t>无。</w:t>
      </w:r>
    </w:p>
    <w:p w:rsidR="000D61FB" w:rsidRDefault="000D61FB" w:rsidP="000D61FB">
      <w:pPr>
        <w:pStyle w:val="-3"/>
        <w:spacing w:before="156" w:after="156"/>
        <w:rPr>
          <w:rFonts w:hint="eastAsia"/>
        </w:rPr>
      </w:pPr>
      <w:r>
        <w:rPr>
          <w:rFonts w:hint="eastAsia"/>
        </w:rPr>
        <w:t>本基金投资股指期货的投资政策</w:t>
      </w:r>
    </w:p>
    <w:p w:rsidR="000D61FB" w:rsidRDefault="000D61FB" w:rsidP="000D61FB">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0D61FB" w:rsidRDefault="000D61FB" w:rsidP="000D61FB">
      <w:pPr>
        <w:pStyle w:val="-2"/>
        <w:spacing w:before="312"/>
        <w:rPr>
          <w:rFonts w:hint="eastAsia"/>
        </w:rPr>
      </w:pPr>
      <w:r>
        <w:rPr>
          <w:rFonts w:hint="eastAsia"/>
        </w:rPr>
        <w:t>报告期末本基金投资的国债期货交易情况说明</w:t>
      </w:r>
    </w:p>
    <w:p w:rsidR="000D61FB" w:rsidRDefault="000D61FB" w:rsidP="000D61FB">
      <w:pPr>
        <w:pStyle w:val="-3"/>
        <w:spacing w:before="156" w:after="156"/>
        <w:rPr>
          <w:rFonts w:hint="eastAsia"/>
        </w:rPr>
      </w:pPr>
      <w:r>
        <w:rPr>
          <w:rFonts w:hint="eastAsia"/>
        </w:rPr>
        <w:t>本期国债期货投资政策</w:t>
      </w:r>
    </w:p>
    <w:p w:rsidR="000D61FB" w:rsidRDefault="000D61FB" w:rsidP="000D61FB">
      <w:pPr>
        <w:pStyle w:val="-"/>
        <w:ind w:firstLine="420"/>
        <w:rPr>
          <w:rFonts w:hint="eastAsia"/>
        </w:rPr>
      </w:pPr>
      <w:r>
        <w:rPr>
          <w:rFonts w:hint="eastAsia"/>
        </w:rPr>
        <w:t>无。</w:t>
      </w:r>
    </w:p>
    <w:p w:rsidR="000D61FB" w:rsidRDefault="000D61FB" w:rsidP="000D61FB">
      <w:pPr>
        <w:pStyle w:val="-3"/>
        <w:spacing w:before="156" w:after="156"/>
        <w:rPr>
          <w:rFonts w:hint="eastAsia"/>
        </w:rPr>
      </w:pPr>
      <w:r>
        <w:rPr>
          <w:rFonts w:hint="eastAsia"/>
        </w:rPr>
        <w:t>报告期末本基金投资的国债期货持仓和损益明细</w:t>
      </w:r>
    </w:p>
    <w:p w:rsidR="000D61FB" w:rsidRDefault="000D61FB" w:rsidP="000D61FB">
      <w:pPr>
        <w:pStyle w:val="-"/>
        <w:ind w:firstLine="420"/>
        <w:rPr>
          <w:rFonts w:hint="eastAsia"/>
        </w:rPr>
      </w:pPr>
      <w:r>
        <w:rPr>
          <w:rFonts w:hint="eastAsia"/>
        </w:rPr>
        <w:lastRenderedPageBreak/>
        <w:t>无。</w:t>
      </w:r>
    </w:p>
    <w:p w:rsidR="000D61FB" w:rsidRDefault="000D61FB" w:rsidP="000D61FB">
      <w:pPr>
        <w:pStyle w:val="-3"/>
        <w:spacing w:before="156" w:after="156"/>
        <w:rPr>
          <w:rFonts w:hint="eastAsia"/>
        </w:rPr>
      </w:pPr>
      <w:r>
        <w:rPr>
          <w:rFonts w:hint="eastAsia"/>
        </w:rPr>
        <w:t>本期国债期货投资评价</w:t>
      </w:r>
    </w:p>
    <w:p w:rsidR="000D61FB" w:rsidRDefault="000D61FB" w:rsidP="000D61FB">
      <w:pPr>
        <w:pStyle w:val="-"/>
        <w:ind w:firstLine="420"/>
        <w:rPr>
          <w:rFonts w:hint="eastAsia"/>
        </w:rPr>
      </w:pPr>
      <w:r>
        <w:rPr>
          <w:rFonts w:hint="eastAsia"/>
        </w:rPr>
        <w:t>无。</w:t>
      </w:r>
    </w:p>
    <w:p w:rsidR="000D61FB" w:rsidRDefault="000D61FB" w:rsidP="000D61FB">
      <w:pPr>
        <w:pStyle w:val="-2"/>
        <w:spacing w:before="312"/>
        <w:rPr>
          <w:rFonts w:hint="eastAsia"/>
        </w:rPr>
      </w:pPr>
      <w:r>
        <w:rPr>
          <w:rFonts w:hint="eastAsia"/>
        </w:rPr>
        <w:t>投资组合报告附注</w:t>
      </w:r>
    </w:p>
    <w:p w:rsidR="000D61FB" w:rsidRDefault="000D61FB" w:rsidP="000D61F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D61FB" w:rsidRDefault="000D61FB" w:rsidP="000D61F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0D61FB" w:rsidRDefault="000D61FB" w:rsidP="000D61F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D61FB" w:rsidRDefault="000D61FB" w:rsidP="000D61F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D61FB" w:rsidRDefault="000D61FB" w:rsidP="000D61F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D61FB" w:rsidTr="000D61FB">
        <w:trPr>
          <w:cnfStyle w:val="100000000000" w:firstRow="1" w:lastRow="0" w:firstColumn="0" w:lastColumn="0" w:oddVBand="0" w:evenVBand="0" w:oddHBand="0" w:evenHBand="0" w:firstRowFirstColumn="0" w:firstRowLastColumn="0" w:lastRowFirstColumn="0" w:lastRowLastColumn="0"/>
        </w:trPr>
        <w:tc>
          <w:tcPr>
            <w:tcW w:w="743" w:type="dxa"/>
          </w:tcPr>
          <w:p w:rsidR="000D61FB" w:rsidRPr="000D61FB" w:rsidRDefault="000D61FB" w:rsidP="000D61FB">
            <w:pPr>
              <w:jc w:val="center"/>
              <w:rPr>
                <w:b/>
              </w:rPr>
            </w:pPr>
            <w:r w:rsidRPr="000D61FB">
              <w:rPr>
                <w:rFonts w:hint="eastAsia"/>
                <w:b/>
              </w:rPr>
              <w:t>序号</w:t>
            </w:r>
          </w:p>
        </w:tc>
        <w:tc>
          <w:tcPr>
            <w:tcW w:w="2977" w:type="dxa"/>
          </w:tcPr>
          <w:p w:rsidR="000D61FB" w:rsidRPr="000D61FB" w:rsidRDefault="000D61FB" w:rsidP="000D61FB">
            <w:pPr>
              <w:jc w:val="center"/>
              <w:rPr>
                <w:b/>
              </w:rPr>
            </w:pPr>
            <w:r w:rsidRPr="000D61FB">
              <w:rPr>
                <w:rFonts w:hint="eastAsia"/>
                <w:b/>
              </w:rPr>
              <w:t>名称</w:t>
            </w:r>
          </w:p>
        </w:tc>
        <w:tc>
          <w:tcPr>
            <w:tcW w:w="4785" w:type="dxa"/>
          </w:tcPr>
          <w:p w:rsidR="000D61FB" w:rsidRPr="000D61FB" w:rsidRDefault="000D61FB" w:rsidP="000D61FB">
            <w:pPr>
              <w:jc w:val="center"/>
              <w:rPr>
                <w:b/>
              </w:rPr>
            </w:pPr>
            <w:r w:rsidRPr="000D61FB">
              <w:rPr>
                <w:rFonts w:hint="eastAsia"/>
                <w:b/>
              </w:rPr>
              <w:t>金额（元）</w:t>
            </w:r>
          </w:p>
        </w:tc>
      </w:tr>
      <w:tr w:rsidR="000D61FB" w:rsidTr="000D61FB">
        <w:tc>
          <w:tcPr>
            <w:tcW w:w="743" w:type="dxa"/>
          </w:tcPr>
          <w:p w:rsidR="000D61FB" w:rsidRDefault="000D61FB" w:rsidP="000D61FB">
            <w:pPr>
              <w:jc w:val="center"/>
            </w:pPr>
            <w:r>
              <w:t>1</w:t>
            </w:r>
          </w:p>
        </w:tc>
        <w:tc>
          <w:tcPr>
            <w:tcW w:w="2977" w:type="dxa"/>
          </w:tcPr>
          <w:p w:rsidR="000D61FB" w:rsidRDefault="000D61FB" w:rsidP="000D61FB">
            <w:pPr>
              <w:jc w:val="left"/>
            </w:pPr>
            <w:r>
              <w:rPr>
                <w:rFonts w:hint="eastAsia"/>
              </w:rPr>
              <w:t>存出保证金</w:t>
            </w:r>
          </w:p>
        </w:tc>
        <w:tc>
          <w:tcPr>
            <w:tcW w:w="4785" w:type="dxa"/>
          </w:tcPr>
          <w:p w:rsidR="000D61FB" w:rsidRDefault="000D61FB" w:rsidP="000D61FB">
            <w:pPr>
              <w:jc w:val="right"/>
            </w:pPr>
            <w:r>
              <w:t>708,771.22</w:t>
            </w:r>
          </w:p>
        </w:tc>
      </w:tr>
      <w:tr w:rsidR="000D61FB" w:rsidTr="000D61FB">
        <w:tc>
          <w:tcPr>
            <w:tcW w:w="743" w:type="dxa"/>
          </w:tcPr>
          <w:p w:rsidR="000D61FB" w:rsidRDefault="000D61FB" w:rsidP="000D61FB">
            <w:pPr>
              <w:jc w:val="center"/>
            </w:pPr>
            <w:r>
              <w:t>2</w:t>
            </w:r>
          </w:p>
        </w:tc>
        <w:tc>
          <w:tcPr>
            <w:tcW w:w="2977" w:type="dxa"/>
          </w:tcPr>
          <w:p w:rsidR="000D61FB" w:rsidRDefault="000D61FB" w:rsidP="000D61FB">
            <w:pPr>
              <w:jc w:val="left"/>
            </w:pPr>
            <w:r>
              <w:rPr>
                <w:rFonts w:hint="eastAsia"/>
              </w:rPr>
              <w:t>应收证券清算款</w:t>
            </w:r>
          </w:p>
        </w:tc>
        <w:tc>
          <w:tcPr>
            <w:tcW w:w="4785" w:type="dxa"/>
          </w:tcPr>
          <w:p w:rsidR="000D61FB" w:rsidRDefault="000D61FB" w:rsidP="000D61FB">
            <w:pPr>
              <w:jc w:val="right"/>
            </w:pPr>
            <w:r>
              <w:t>5,255,548.00</w:t>
            </w:r>
          </w:p>
        </w:tc>
      </w:tr>
      <w:tr w:rsidR="000D61FB" w:rsidTr="000D61FB">
        <w:tc>
          <w:tcPr>
            <w:tcW w:w="743" w:type="dxa"/>
          </w:tcPr>
          <w:p w:rsidR="000D61FB" w:rsidRDefault="000D61FB" w:rsidP="000D61FB">
            <w:pPr>
              <w:jc w:val="center"/>
            </w:pPr>
            <w:r>
              <w:t>3</w:t>
            </w:r>
          </w:p>
        </w:tc>
        <w:tc>
          <w:tcPr>
            <w:tcW w:w="2977" w:type="dxa"/>
          </w:tcPr>
          <w:p w:rsidR="000D61FB" w:rsidRDefault="000D61FB" w:rsidP="000D61FB">
            <w:pPr>
              <w:jc w:val="left"/>
            </w:pPr>
            <w:r>
              <w:rPr>
                <w:rFonts w:hint="eastAsia"/>
              </w:rPr>
              <w:t>应收股利</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4</w:t>
            </w:r>
          </w:p>
        </w:tc>
        <w:tc>
          <w:tcPr>
            <w:tcW w:w="2977" w:type="dxa"/>
          </w:tcPr>
          <w:p w:rsidR="000D61FB" w:rsidRDefault="000D61FB" w:rsidP="000D61FB">
            <w:pPr>
              <w:jc w:val="left"/>
            </w:pPr>
            <w:r>
              <w:rPr>
                <w:rFonts w:hint="eastAsia"/>
              </w:rPr>
              <w:t>应收利息</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5</w:t>
            </w:r>
          </w:p>
        </w:tc>
        <w:tc>
          <w:tcPr>
            <w:tcW w:w="2977" w:type="dxa"/>
          </w:tcPr>
          <w:p w:rsidR="000D61FB" w:rsidRDefault="000D61FB" w:rsidP="000D61FB">
            <w:pPr>
              <w:jc w:val="left"/>
            </w:pPr>
            <w:r>
              <w:rPr>
                <w:rFonts w:hint="eastAsia"/>
              </w:rPr>
              <w:t>应收申购款</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6</w:t>
            </w:r>
          </w:p>
        </w:tc>
        <w:tc>
          <w:tcPr>
            <w:tcW w:w="2977" w:type="dxa"/>
          </w:tcPr>
          <w:p w:rsidR="000D61FB" w:rsidRDefault="000D61FB" w:rsidP="000D61FB">
            <w:pPr>
              <w:jc w:val="left"/>
            </w:pPr>
            <w:r>
              <w:rPr>
                <w:rFonts w:hint="eastAsia"/>
              </w:rPr>
              <w:t>其他应收款</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7</w:t>
            </w:r>
          </w:p>
        </w:tc>
        <w:tc>
          <w:tcPr>
            <w:tcW w:w="2977" w:type="dxa"/>
          </w:tcPr>
          <w:p w:rsidR="000D61FB" w:rsidRDefault="000D61FB" w:rsidP="000D61FB">
            <w:pPr>
              <w:jc w:val="left"/>
            </w:pPr>
            <w:r>
              <w:rPr>
                <w:rFonts w:hint="eastAsia"/>
              </w:rPr>
              <w:t>待摊费用</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8</w:t>
            </w:r>
          </w:p>
        </w:tc>
        <w:tc>
          <w:tcPr>
            <w:tcW w:w="2977" w:type="dxa"/>
          </w:tcPr>
          <w:p w:rsidR="000D61FB" w:rsidRDefault="000D61FB" w:rsidP="000D61FB">
            <w:pPr>
              <w:jc w:val="left"/>
            </w:pPr>
            <w:r>
              <w:rPr>
                <w:rFonts w:hint="eastAsia"/>
              </w:rPr>
              <w:t>其他</w:t>
            </w:r>
          </w:p>
        </w:tc>
        <w:tc>
          <w:tcPr>
            <w:tcW w:w="4785" w:type="dxa"/>
          </w:tcPr>
          <w:p w:rsidR="000D61FB" w:rsidRDefault="000D61FB" w:rsidP="000D61FB">
            <w:pPr>
              <w:jc w:val="right"/>
            </w:pPr>
            <w:r>
              <w:t>-</w:t>
            </w:r>
          </w:p>
        </w:tc>
      </w:tr>
      <w:tr w:rsidR="000D61FB" w:rsidTr="000D61FB">
        <w:tc>
          <w:tcPr>
            <w:tcW w:w="743" w:type="dxa"/>
          </w:tcPr>
          <w:p w:rsidR="000D61FB" w:rsidRDefault="000D61FB" w:rsidP="000D61FB">
            <w:pPr>
              <w:jc w:val="center"/>
            </w:pPr>
            <w:r>
              <w:t>9</w:t>
            </w:r>
          </w:p>
        </w:tc>
        <w:tc>
          <w:tcPr>
            <w:tcW w:w="2977" w:type="dxa"/>
          </w:tcPr>
          <w:p w:rsidR="000D61FB" w:rsidRDefault="000D61FB" w:rsidP="000D61FB">
            <w:pPr>
              <w:jc w:val="left"/>
            </w:pPr>
            <w:r>
              <w:rPr>
                <w:rFonts w:hint="eastAsia"/>
              </w:rPr>
              <w:t>合计</w:t>
            </w:r>
          </w:p>
        </w:tc>
        <w:tc>
          <w:tcPr>
            <w:tcW w:w="4785" w:type="dxa"/>
          </w:tcPr>
          <w:p w:rsidR="000D61FB" w:rsidRDefault="000D61FB" w:rsidP="000D61FB">
            <w:pPr>
              <w:jc w:val="right"/>
            </w:pPr>
            <w:r>
              <w:t>5,964,319.22</w:t>
            </w:r>
          </w:p>
        </w:tc>
      </w:tr>
    </w:tbl>
    <w:p w:rsidR="000D61FB" w:rsidRDefault="000D61FB" w:rsidP="000D61FB">
      <w:pPr>
        <w:pStyle w:val="-3"/>
        <w:spacing w:before="156" w:after="156"/>
        <w:rPr>
          <w:rFonts w:hint="eastAsia"/>
        </w:rPr>
      </w:pPr>
      <w:r>
        <w:rPr>
          <w:rFonts w:hint="eastAsia"/>
        </w:rPr>
        <w:t>报告期末持有的处于转股期的可转换债券明细</w:t>
      </w:r>
    </w:p>
    <w:p w:rsidR="000D61FB" w:rsidRDefault="000D61FB" w:rsidP="000D61FB">
      <w:pPr>
        <w:pStyle w:val="-"/>
        <w:ind w:firstLine="420"/>
        <w:rPr>
          <w:rFonts w:hint="eastAsia"/>
        </w:rPr>
      </w:pPr>
      <w:r>
        <w:rPr>
          <w:rFonts w:hint="eastAsia"/>
        </w:rPr>
        <w:t>本基金本报告期末未持有处于转股期的可转换债券。</w:t>
      </w:r>
    </w:p>
    <w:p w:rsidR="000D61FB" w:rsidRDefault="000D61FB" w:rsidP="000D61FB">
      <w:pPr>
        <w:pStyle w:val="-3"/>
        <w:spacing w:before="156" w:after="156"/>
        <w:rPr>
          <w:rFonts w:hint="eastAsia"/>
        </w:rPr>
      </w:pPr>
      <w:r>
        <w:rPr>
          <w:rFonts w:hint="eastAsia"/>
        </w:rPr>
        <w:t>报告期末前十名股票中存在流通受限情况的说明</w:t>
      </w:r>
    </w:p>
    <w:p w:rsidR="000D61FB" w:rsidRDefault="000D61FB" w:rsidP="000D61FB">
      <w:pPr>
        <w:pStyle w:val="-4"/>
        <w:spacing w:before="156" w:after="156"/>
        <w:rPr>
          <w:rFonts w:hint="eastAsia"/>
        </w:rPr>
      </w:pPr>
      <w:r>
        <w:rPr>
          <w:rFonts w:hint="eastAsia"/>
        </w:rPr>
        <w:t>报告期末指数投资前十名股票中存在流通受限情况的说明</w:t>
      </w:r>
    </w:p>
    <w:p w:rsidR="000D61FB" w:rsidRDefault="000D61FB" w:rsidP="000D61FB">
      <w:pPr>
        <w:pStyle w:val="-"/>
        <w:ind w:firstLine="420"/>
        <w:rPr>
          <w:rFonts w:hint="eastAsia"/>
        </w:rPr>
      </w:pPr>
      <w:r>
        <w:rPr>
          <w:rFonts w:hint="eastAsia"/>
        </w:rPr>
        <w:t>无。</w:t>
      </w:r>
    </w:p>
    <w:p w:rsidR="000D61FB" w:rsidRDefault="000D61FB" w:rsidP="000D61FB">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D61FB" w:rsidTr="000D61FB">
        <w:trPr>
          <w:cnfStyle w:val="100000000000" w:firstRow="1" w:lastRow="0" w:firstColumn="0" w:lastColumn="0" w:oddVBand="0" w:evenVBand="0" w:oddHBand="0" w:evenHBand="0" w:firstRowFirstColumn="0" w:firstRowLastColumn="0" w:lastRowFirstColumn="0" w:lastRowLastColumn="0"/>
        </w:trPr>
        <w:tc>
          <w:tcPr>
            <w:tcW w:w="652" w:type="dxa"/>
          </w:tcPr>
          <w:p w:rsidR="000D61FB" w:rsidRPr="000D61FB" w:rsidRDefault="000D61FB" w:rsidP="000D61FB">
            <w:pPr>
              <w:jc w:val="center"/>
              <w:rPr>
                <w:b/>
              </w:rPr>
            </w:pPr>
            <w:r w:rsidRPr="000D61FB">
              <w:rPr>
                <w:rFonts w:hint="eastAsia"/>
                <w:b/>
              </w:rPr>
              <w:t>序号</w:t>
            </w:r>
          </w:p>
        </w:tc>
        <w:tc>
          <w:tcPr>
            <w:tcW w:w="1349" w:type="dxa"/>
          </w:tcPr>
          <w:p w:rsidR="000D61FB" w:rsidRPr="000D61FB" w:rsidRDefault="000D61FB" w:rsidP="000D61FB">
            <w:pPr>
              <w:jc w:val="center"/>
              <w:rPr>
                <w:b/>
              </w:rPr>
            </w:pPr>
            <w:r w:rsidRPr="000D61FB">
              <w:rPr>
                <w:rFonts w:hint="eastAsia"/>
                <w:b/>
              </w:rPr>
              <w:t>股票代码</w:t>
            </w:r>
          </w:p>
        </w:tc>
        <w:tc>
          <w:tcPr>
            <w:tcW w:w="1349" w:type="dxa"/>
          </w:tcPr>
          <w:p w:rsidR="000D61FB" w:rsidRPr="000D61FB" w:rsidRDefault="000D61FB" w:rsidP="000D61FB">
            <w:pPr>
              <w:jc w:val="center"/>
              <w:rPr>
                <w:b/>
              </w:rPr>
            </w:pPr>
            <w:r w:rsidRPr="000D61FB">
              <w:rPr>
                <w:rFonts w:hint="eastAsia"/>
                <w:b/>
              </w:rPr>
              <w:t>股票名称</w:t>
            </w:r>
          </w:p>
        </w:tc>
        <w:tc>
          <w:tcPr>
            <w:tcW w:w="1718" w:type="dxa"/>
          </w:tcPr>
          <w:p w:rsidR="000D61FB" w:rsidRPr="000D61FB" w:rsidRDefault="000D61FB" w:rsidP="000D61FB">
            <w:pPr>
              <w:jc w:val="center"/>
              <w:rPr>
                <w:b/>
              </w:rPr>
            </w:pPr>
            <w:r w:rsidRPr="000D61FB">
              <w:rPr>
                <w:rFonts w:hint="eastAsia"/>
                <w:b/>
              </w:rPr>
              <w:t>流通受限部分的公允价值</w:t>
            </w:r>
          </w:p>
        </w:tc>
        <w:tc>
          <w:tcPr>
            <w:tcW w:w="1718" w:type="dxa"/>
          </w:tcPr>
          <w:p w:rsidR="000D61FB" w:rsidRPr="000D61FB" w:rsidRDefault="000D61FB" w:rsidP="000D61FB">
            <w:pPr>
              <w:jc w:val="center"/>
              <w:rPr>
                <w:b/>
              </w:rPr>
            </w:pPr>
            <w:r w:rsidRPr="000D61FB">
              <w:rPr>
                <w:rFonts w:hint="eastAsia"/>
                <w:b/>
              </w:rPr>
              <w:t>占基金资产净值比例（</w:t>
            </w:r>
            <w:r w:rsidRPr="000D61FB">
              <w:rPr>
                <w:rFonts w:hint="eastAsia"/>
                <w:b/>
              </w:rPr>
              <w:t>%</w:t>
            </w:r>
            <w:r w:rsidRPr="000D61FB">
              <w:rPr>
                <w:rFonts w:hint="eastAsia"/>
                <w:b/>
              </w:rPr>
              <w:t>）</w:t>
            </w:r>
          </w:p>
        </w:tc>
        <w:tc>
          <w:tcPr>
            <w:tcW w:w="1718" w:type="dxa"/>
          </w:tcPr>
          <w:p w:rsidR="000D61FB" w:rsidRPr="000D61FB" w:rsidRDefault="000D61FB" w:rsidP="000D61FB">
            <w:pPr>
              <w:jc w:val="center"/>
              <w:rPr>
                <w:b/>
              </w:rPr>
            </w:pPr>
            <w:r w:rsidRPr="000D61FB">
              <w:rPr>
                <w:rFonts w:hint="eastAsia"/>
                <w:b/>
              </w:rPr>
              <w:t>流通受限情况说明</w:t>
            </w:r>
          </w:p>
        </w:tc>
      </w:tr>
      <w:tr w:rsidR="000D61FB" w:rsidTr="000D61FB">
        <w:tc>
          <w:tcPr>
            <w:tcW w:w="652" w:type="dxa"/>
          </w:tcPr>
          <w:p w:rsidR="000D61FB" w:rsidRDefault="000D61FB" w:rsidP="000D61FB">
            <w:pPr>
              <w:jc w:val="center"/>
            </w:pPr>
            <w:r>
              <w:t>1</w:t>
            </w:r>
          </w:p>
        </w:tc>
        <w:tc>
          <w:tcPr>
            <w:tcW w:w="1349" w:type="dxa"/>
          </w:tcPr>
          <w:p w:rsidR="000D61FB" w:rsidRDefault="000D61FB" w:rsidP="000D61FB">
            <w:pPr>
              <w:jc w:val="left"/>
            </w:pPr>
            <w:r>
              <w:t>400174</w:t>
            </w:r>
          </w:p>
        </w:tc>
        <w:tc>
          <w:tcPr>
            <w:tcW w:w="1349" w:type="dxa"/>
          </w:tcPr>
          <w:p w:rsidR="000D61FB" w:rsidRDefault="000D61FB" w:rsidP="000D61FB">
            <w:pPr>
              <w:jc w:val="left"/>
            </w:pPr>
            <w:r>
              <w:rPr>
                <w:rFonts w:hint="eastAsia"/>
              </w:rPr>
              <w:t>中天</w:t>
            </w:r>
            <w:r>
              <w:rPr>
                <w:rFonts w:hint="eastAsia"/>
              </w:rPr>
              <w:t>3</w:t>
            </w:r>
          </w:p>
        </w:tc>
        <w:tc>
          <w:tcPr>
            <w:tcW w:w="1718" w:type="dxa"/>
          </w:tcPr>
          <w:p w:rsidR="000D61FB" w:rsidRDefault="000D61FB" w:rsidP="000D61FB">
            <w:pPr>
              <w:jc w:val="right"/>
            </w:pPr>
            <w:r>
              <w:t>5,676,094.76</w:t>
            </w:r>
          </w:p>
        </w:tc>
        <w:tc>
          <w:tcPr>
            <w:tcW w:w="1718" w:type="dxa"/>
          </w:tcPr>
          <w:p w:rsidR="000D61FB" w:rsidRDefault="000D61FB" w:rsidP="000D61FB">
            <w:pPr>
              <w:jc w:val="right"/>
            </w:pPr>
            <w:r>
              <w:t>0.12</w:t>
            </w:r>
          </w:p>
        </w:tc>
        <w:tc>
          <w:tcPr>
            <w:tcW w:w="1718" w:type="dxa"/>
          </w:tcPr>
          <w:p w:rsidR="000D61FB" w:rsidRDefault="000D61FB" w:rsidP="000D61FB">
            <w:pPr>
              <w:jc w:val="left"/>
            </w:pPr>
            <w:r>
              <w:rPr>
                <w:rFonts w:hint="eastAsia"/>
              </w:rPr>
              <w:t>暂停转让</w:t>
            </w:r>
          </w:p>
        </w:tc>
      </w:tr>
      <w:tr w:rsidR="000D61FB" w:rsidTr="000D61FB">
        <w:tc>
          <w:tcPr>
            <w:tcW w:w="652" w:type="dxa"/>
          </w:tcPr>
          <w:p w:rsidR="000D61FB" w:rsidRDefault="000D61FB" w:rsidP="000D61FB">
            <w:pPr>
              <w:jc w:val="center"/>
            </w:pPr>
            <w:r>
              <w:lastRenderedPageBreak/>
              <w:t>2</w:t>
            </w:r>
          </w:p>
        </w:tc>
        <w:tc>
          <w:tcPr>
            <w:tcW w:w="1349" w:type="dxa"/>
          </w:tcPr>
          <w:p w:rsidR="000D61FB" w:rsidRDefault="000D61FB" w:rsidP="000D61FB">
            <w:pPr>
              <w:jc w:val="left"/>
            </w:pPr>
            <w:r>
              <w:t>001280</w:t>
            </w:r>
          </w:p>
        </w:tc>
        <w:tc>
          <w:tcPr>
            <w:tcW w:w="1349" w:type="dxa"/>
          </w:tcPr>
          <w:p w:rsidR="000D61FB" w:rsidRDefault="000D61FB" w:rsidP="000D61FB">
            <w:pPr>
              <w:jc w:val="left"/>
            </w:pPr>
            <w:r>
              <w:rPr>
                <w:rFonts w:hint="eastAsia"/>
              </w:rPr>
              <w:t>中国铀业</w:t>
            </w:r>
          </w:p>
        </w:tc>
        <w:tc>
          <w:tcPr>
            <w:tcW w:w="1718" w:type="dxa"/>
          </w:tcPr>
          <w:p w:rsidR="000D61FB" w:rsidRDefault="000D61FB" w:rsidP="000D61FB">
            <w:pPr>
              <w:jc w:val="right"/>
            </w:pPr>
            <w:r>
              <w:t>103,284.72</w:t>
            </w:r>
          </w:p>
        </w:tc>
        <w:tc>
          <w:tcPr>
            <w:tcW w:w="1718" w:type="dxa"/>
          </w:tcPr>
          <w:p w:rsidR="000D61FB" w:rsidRDefault="000D61FB" w:rsidP="000D61FB">
            <w:pPr>
              <w:jc w:val="right"/>
            </w:pPr>
            <w:r>
              <w:t>0.00</w:t>
            </w:r>
          </w:p>
        </w:tc>
        <w:tc>
          <w:tcPr>
            <w:tcW w:w="1718" w:type="dxa"/>
          </w:tcPr>
          <w:p w:rsidR="000D61FB" w:rsidRDefault="000D61FB" w:rsidP="000D61FB">
            <w:pPr>
              <w:jc w:val="left"/>
            </w:pPr>
            <w:r>
              <w:rPr>
                <w:rFonts w:hint="eastAsia"/>
              </w:rPr>
              <w:t>新股锁定期</w:t>
            </w:r>
          </w:p>
        </w:tc>
      </w:tr>
      <w:tr w:rsidR="000D61FB" w:rsidTr="000D61FB">
        <w:tc>
          <w:tcPr>
            <w:tcW w:w="652" w:type="dxa"/>
          </w:tcPr>
          <w:p w:rsidR="000D61FB" w:rsidRDefault="000D61FB" w:rsidP="000D61FB">
            <w:pPr>
              <w:jc w:val="center"/>
            </w:pPr>
            <w:r>
              <w:t>3</w:t>
            </w:r>
          </w:p>
        </w:tc>
        <w:tc>
          <w:tcPr>
            <w:tcW w:w="1349" w:type="dxa"/>
          </w:tcPr>
          <w:p w:rsidR="000D61FB" w:rsidRDefault="000D61FB" w:rsidP="000D61FB">
            <w:pPr>
              <w:jc w:val="left"/>
            </w:pPr>
            <w:r>
              <w:t>301638</w:t>
            </w:r>
          </w:p>
        </w:tc>
        <w:tc>
          <w:tcPr>
            <w:tcW w:w="1349" w:type="dxa"/>
          </w:tcPr>
          <w:p w:rsidR="000D61FB" w:rsidRDefault="000D61FB" w:rsidP="000D61FB">
            <w:pPr>
              <w:jc w:val="left"/>
            </w:pPr>
            <w:r>
              <w:rPr>
                <w:rFonts w:hint="eastAsia"/>
              </w:rPr>
              <w:t>南网数字</w:t>
            </w:r>
          </w:p>
        </w:tc>
        <w:tc>
          <w:tcPr>
            <w:tcW w:w="1718" w:type="dxa"/>
          </w:tcPr>
          <w:p w:rsidR="000D61FB" w:rsidRDefault="000D61FB" w:rsidP="000D61FB">
            <w:pPr>
              <w:jc w:val="right"/>
            </w:pPr>
            <w:r>
              <w:t>32,995.62</w:t>
            </w:r>
          </w:p>
        </w:tc>
        <w:tc>
          <w:tcPr>
            <w:tcW w:w="1718" w:type="dxa"/>
          </w:tcPr>
          <w:p w:rsidR="000D61FB" w:rsidRDefault="000D61FB" w:rsidP="000D61FB">
            <w:pPr>
              <w:jc w:val="right"/>
            </w:pPr>
            <w:r>
              <w:t>0.00</w:t>
            </w:r>
          </w:p>
        </w:tc>
        <w:tc>
          <w:tcPr>
            <w:tcW w:w="1718" w:type="dxa"/>
          </w:tcPr>
          <w:p w:rsidR="000D61FB" w:rsidRDefault="000D61FB" w:rsidP="000D61FB">
            <w:pPr>
              <w:jc w:val="left"/>
            </w:pPr>
            <w:r>
              <w:rPr>
                <w:rFonts w:hint="eastAsia"/>
              </w:rPr>
              <w:t>新股锁定期</w:t>
            </w:r>
          </w:p>
        </w:tc>
      </w:tr>
      <w:tr w:rsidR="000D61FB" w:rsidTr="000D61FB">
        <w:tc>
          <w:tcPr>
            <w:tcW w:w="652" w:type="dxa"/>
          </w:tcPr>
          <w:p w:rsidR="000D61FB" w:rsidRDefault="000D61FB" w:rsidP="000D61FB">
            <w:pPr>
              <w:jc w:val="center"/>
            </w:pPr>
            <w:r>
              <w:t>4</w:t>
            </w:r>
          </w:p>
        </w:tc>
        <w:tc>
          <w:tcPr>
            <w:tcW w:w="1349" w:type="dxa"/>
          </w:tcPr>
          <w:p w:rsidR="000D61FB" w:rsidRDefault="000D61FB" w:rsidP="000D61FB">
            <w:pPr>
              <w:jc w:val="left"/>
            </w:pPr>
            <w:r>
              <w:t>001386</w:t>
            </w:r>
          </w:p>
        </w:tc>
        <w:tc>
          <w:tcPr>
            <w:tcW w:w="1349" w:type="dxa"/>
          </w:tcPr>
          <w:p w:rsidR="000D61FB" w:rsidRDefault="000D61FB" w:rsidP="000D61FB">
            <w:pPr>
              <w:jc w:val="left"/>
            </w:pPr>
            <w:r>
              <w:rPr>
                <w:rFonts w:hint="eastAsia"/>
              </w:rPr>
              <w:t>马可波罗</w:t>
            </w:r>
          </w:p>
        </w:tc>
        <w:tc>
          <w:tcPr>
            <w:tcW w:w="1718" w:type="dxa"/>
          </w:tcPr>
          <w:p w:rsidR="000D61FB" w:rsidRDefault="000D61FB" w:rsidP="000D61FB">
            <w:pPr>
              <w:jc w:val="right"/>
            </w:pPr>
            <w:r>
              <w:t>30,129.78</w:t>
            </w:r>
          </w:p>
        </w:tc>
        <w:tc>
          <w:tcPr>
            <w:tcW w:w="1718" w:type="dxa"/>
          </w:tcPr>
          <w:p w:rsidR="000D61FB" w:rsidRDefault="000D61FB" w:rsidP="000D61FB">
            <w:pPr>
              <w:jc w:val="right"/>
            </w:pPr>
            <w:r>
              <w:t>0.00</w:t>
            </w:r>
          </w:p>
        </w:tc>
        <w:tc>
          <w:tcPr>
            <w:tcW w:w="1718" w:type="dxa"/>
          </w:tcPr>
          <w:p w:rsidR="000D61FB" w:rsidRDefault="000D61FB" w:rsidP="000D61FB">
            <w:pPr>
              <w:jc w:val="left"/>
            </w:pPr>
            <w:r>
              <w:rPr>
                <w:rFonts w:hint="eastAsia"/>
              </w:rPr>
              <w:t>新股锁定期</w:t>
            </w:r>
          </w:p>
        </w:tc>
      </w:tr>
      <w:tr w:rsidR="000D61FB" w:rsidTr="000D61FB">
        <w:tc>
          <w:tcPr>
            <w:tcW w:w="652" w:type="dxa"/>
          </w:tcPr>
          <w:p w:rsidR="000D61FB" w:rsidRDefault="000D61FB" w:rsidP="000D61FB">
            <w:pPr>
              <w:jc w:val="center"/>
            </w:pPr>
            <w:r>
              <w:t>5</w:t>
            </w:r>
          </w:p>
        </w:tc>
        <w:tc>
          <w:tcPr>
            <w:tcW w:w="1349" w:type="dxa"/>
          </w:tcPr>
          <w:p w:rsidR="000D61FB" w:rsidRDefault="000D61FB" w:rsidP="000D61FB">
            <w:pPr>
              <w:jc w:val="left"/>
            </w:pPr>
            <w:r>
              <w:t>001233</w:t>
            </w:r>
          </w:p>
        </w:tc>
        <w:tc>
          <w:tcPr>
            <w:tcW w:w="1349" w:type="dxa"/>
          </w:tcPr>
          <w:p w:rsidR="000D61FB" w:rsidRDefault="000D61FB" w:rsidP="000D61FB">
            <w:pPr>
              <w:jc w:val="left"/>
            </w:pPr>
            <w:r>
              <w:rPr>
                <w:rFonts w:hint="eastAsia"/>
              </w:rPr>
              <w:t>海安集团</w:t>
            </w:r>
          </w:p>
        </w:tc>
        <w:tc>
          <w:tcPr>
            <w:tcW w:w="1718" w:type="dxa"/>
          </w:tcPr>
          <w:p w:rsidR="000D61FB" w:rsidRDefault="000D61FB" w:rsidP="000D61FB">
            <w:pPr>
              <w:jc w:val="right"/>
            </w:pPr>
            <w:r>
              <w:t>19,195.60</w:t>
            </w:r>
          </w:p>
        </w:tc>
        <w:tc>
          <w:tcPr>
            <w:tcW w:w="1718" w:type="dxa"/>
          </w:tcPr>
          <w:p w:rsidR="000D61FB" w:rsidRDefault="000D61FB" w:rsidP="000D61FB">
            <w:pPr>
              <w:jc w:val="right"/>
            </w:pPr>
            <w:r>
              <w:t>0.00</w:t>
            </w:r>
          </w:p>
        </w:tc>
        <w:tc>
          <w:tcPr>
            <w:tcW w:w="1718" w:type="dxa"/>
          </w:tcPr>
          <w:p w:rsidR="000D61FB" w:rsidRDefault="000D61FB" w:rsidP="000D61FB">
            <w:pPr>
              <w:jc w:val="left"/>
            </w:pPr>
            <w:r>
              <w:rPr>
                <w:rFonts w:hint="eastAsia"/>
              </w:rPr>
              <w:t>新股锁定期</w:t>
            </w:r>
          </w:p>
        </w:tc>
      </w:tr>
    </w:tbl>
    <w:p w:rsidR="000D61FB" w:rsidRDefault="000D61FB" w:rsidP="000D61FB">
      <w:pPr>
        <w:pStyle w:val="-1"/>
        <w:ind w:left="281" w:hanging="281"/>
        <w:rPr>
          <w:rFonts w:hint="eastAsia"/>
        </w:rPr>
      </w:pPr>
      <w:r>
        <w:rPr>
          <w:rFonts w:hint="eastAsia"/>
        </w:rPr>
        <w:t>开放式基金份额变动</w:t>
      </w:r>
    </w:p>
    <w:p w:rsidR="000D61FB" w:rsidRDefault="000D61FB" w:rsidP="000D61F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D61FB" w:rsidTr="000D61FB">
        <w:tc>
          <w:tcPr>
            <w:tcW w:w="5670" w:type="dxa"/>
          </w:tcPr>
          <w:p w:rsidR="000D61FB" w:rsidRDefault="000D61FB" w:rsidP="000D61FB">
            <w:pPr>
              <w:jc w:val="left"/>
            </w:pPr>
            <w:r>
              <w:rPr>
                <w:rFonts w:hint="eastAsia"/>
              </w:rPr>
              <w:t>报告期期初基金份额总额</w:t>
            </w:r>
          </w:p>
        </w:tc>
        <w:tc>
          <w:tcPr>
            <w:tcW w:w="2835" w:type="dxa"/>
          </w:tcPr>
          <w:p w:rsidR="000D61FB" w:rsidRDefault="000D61FB" w:rsidP="000D61FB">
            <w:pPr>
              <w:jc w:val="right"/>
            </w:pPr>
            <w:r>
              <w:t>4,505,847,902.00</w:t>
            </w:r>
          </w:p>
        </w:tc>
      </w:tr>
      <w:tr w:rsidR="000D61FB" w:rsidTr="000D61FB">
        <w:tc>
          <w:tcPr>
            <w:tcW w:w="5670" w:type="dxa"/>
          </w:tcPr>
          <w:p w:rsidR="000D61FB" w:rsidRDefault="000D61FB" w:rsidP="000D61FB">
            <w:pPr>
              <w:jc w:val="left"/>
            </w:pPr>
            <w:r>
              <w:rPr>
                <w:rFonts w:hint="eastAsia"/>
              </w:rPr>
              <w:t>报告期期间基金总申购份额</w:t>
            </w:r>
          </w:p>
        </w:tc>
        <w:tc>
          <w:tcPr>
            <w:tcW w:w="2835" w:type="dxa"/>
          </w:tcPr>
          <w:p w:rsidR="000D61FB" w:rsidRDefault="000D61FB" w:rsidP="000D61FB">
            <w:pPr>
              <w:jc w:val="right"/>
            </w:pPr>
            <w:r>
              <w:t>770,000,000.00</w:t>
            </w:r>
          </w:p>
        </w:tc>
      </w:tr>
      <w:tr w:rsidR="000D61FB" w:rsidTr="000D61FB">
        <w:tc>
          <w:tcPr>
            <w:tcW w:w="5670" w:type="dxa"/>
          </w:tcPr>
          <w:p w:rsidR="000D61FB" w:rsidRDefault="000D61FB" w:rsidP="000D61FB">
            <w:pPr>
              <w:jc w:val="left"/>
            </w:pPr>
            <w:r>
              <w:rPr>
                <w:rFonts w:hint="eastAsia"/>
              </w:rPr>
              <w:t>减：报告期期间基金总赎回份额</w:t>
            </w:r>
          </w:p>
        </w:tc>
        <w:tc>
          <w:tcPr>
            <w:tcW w:w="2835" w:type="dxa"/>
          </w:tcPr>
          <w:p w:rsidR="000D61FB" w:rsidRDefault="000D61FB" w:rsidP="000D61FB">
            <w:pPr>
              <w:jc w:val="right"/>
            </w:pPr>
            <w:r>
              <w:t>2,150,500,000.00</w:t>
            </w:r>
          </w:p>
        </w:tc>
      </w:tr>
      <w:tr w:rsidR="000D61FB" w:rsidTr="000D61FB">
        <w:tc>
          <w:tcPr>
            <w:tcW w:w="5670" w:type="dxa"/>
          </w:tcPr>
          <w:p w:rsidR="000D61FB" w:rsidRDefault="000D61FB" w:rsidP="000D61FB">
            <w:pPr>
              <w:jc w:val="left"/>
            </w:pPr>
            <w:r>
              <w:rPr>
                <w:rFonts w:hint="eastAsia"/>
              </w:rPr>
              <w:t>报告期期间基金拆分变动份额（份额减少以</w:t>
            </w:r>
            <w:r>
              <w:rPr>
                <w:rFonts w:hint="eastAsia"/>
              </w:rPr>
              <w:t>"-"</w:t>
            </w:r>
            <w:r>
              <w:rPr>
                <w:rFonts w:hint="eastAsia"/>
              </w:rPr>
              <w:t>填列）</w:t>
            </w:r>
          </w:p>
        </w:tc>
        <w:tc>
          <w:tcPr>
            <w:tcW w:w="2835" w:type="dxa"/>
          </w:tcPr>
          <w:p w:rsidR="000D61FB" w:rsidRDefault="000D61FB" w:rsidP="000D61FB">
            <w:pPr>
              <w:jc w:val="right"/>
            </w:pPr>
            <w:r>
              <w:t>-</w:t>
            </w:r>
          </w:p>
        </w:tc>
      </w:tr>
      <w:tr w:rsidR="000D61FB" w:rsidTr="000D61FB">
        <w:tc>
          <w:tcPr>
            <w:tcW w:w="5670" w:type="dxa"/>
          </w:tcPr>
          <w:p w:rsidR="000D61FB" w:rsidRDefault="000D61FB" w:rsidP="000D61FB">
            <w:pPr>
              <w:jc w:val="left"/>
            </w:pPr>
            <w:r>
              <w:rPr>
                <w:rFonts w:hint="eastAsia"/>
              </w:rPr>
              <w:t>报告期期末基金份额总额</w:t>
            </w:r>
          </w:p>
        </w:tc>
        <w:tc>
          <w:tcPr>
            <w:tcW w:w="2835" w:type="dxa"/>
          </w:tcPr>
          <w:p w:rsidR="000D61FB" w:rsidRDefault="000D61FB" w:rsidP="000D61FB">
            <w:pPr>
              <w:jc w:val="right"/>
            </w:pPr>
            <w:r>
              <w:t>3,125,347,902.00</w:t>
            </w:r>
          </w:p>
        </w:tc>
      </w:tr>
    </w:tbl>
    <w:p w:rsidR="000D61FB" w:rsidRDefault="000D61FB" w:rsidP="000D61FB">
      <w:pPr>
        <w:pStyle w:val="-1"/>
        <w:ind w:left="281" w:hanging="281"/>
        <w:rPr>
          <w:rFonts w:hint="eastAsia"/>
        </w:rPr>
      </w:pPr>
      <w:r>
        <w:rPr>
          <w:rFonts w:hint="eastAsia"/>
        </w:rPr>
        <w:t>基金管理人运用固有资金投资本基金情况</w:t>
      </w:r>
    </w:p>
    <w:p w:rsidR="000D61FB" w:rsidRDefault="000D61FB" w:rsidP="000D61FB">
      <w:pPr>
        <w:pStyle w:val="-2"/>
        <w:spacing w:before="312"/>
        <w:rPr>
          <w:rFonts w:hint="eastAsia"/>
        </w:rPr>
      </w:pPr>
      <w:r>
        <w:rPr>
          <w:rFonts w:hint="eastAsia"/>
        </w:rPr>
        <w:t>基金管理人持有本基金份额变动情况</w:t>
      </w:r>
    </w:p>
    <w:p w:rsidR="000D61FB" w:rsidRDefault="000D61FB" w:rsidP="000D61FB">
      <w:pPr>
        <w:pStyle w:val="-"/>
        <w:ind w:firstLine="420"/>
        <w:rPr>
          <w:rFonts w:hint="eastAsia"/>
        </w:rPr>
      </w:pPr>
      <w:r>
        <w:rPr>
          <w:rFonts w:hint="eastAsia"/>
        </w:rPr>
        <w:t>本报告期末，基金管理人未持有本基金份额。</w:t>
      </w:r>
    </w:p>
    <w:p w:rsidR="000D61FB" w:rsidRDefault="000D61FB" w:rsidP="000D61FB">
      <w:pPr>
        <w:pStyle w:val="-2"/>
        <w:spacing w:before="312"/>
        <w:rPr>
          <w:rFonts w:hint="eastAsia"/>
        </w:rPr>
      </w:pPr>
      <w:r>
        <w:rPr>
          <w:rFonts w:hint="eastAsia"/>
        </w:rPr>
        <w:t>基金管理人运用固有资金投资本基金交易明细</w:t>
      </w:r>
    </w:p>
    <w:p w:rsidR="000D61FB" w:rsidRDefault="000D61FB" w:rsidP="000D61FB">
      <w:pPr>
        <w:pStyle w:val="-"/>
        <w:ind w:firstLine="420"/>
        <w:rPr>
          <w:rFonts w:hint="eastAsia"/>
        </w:rPr>
      </w:pPr>
      <w:r>
        <w:rPr>
          <w:rFonts w:hint="eastAsia"/>
        </w:rPr>
        <w:t>本报告期内，基金管理人不存在申购、赎回或买卖本基金的情况。</w:t>
      </w:r>
    </w:p>
    <w:p w:rsidR="000D61FB" w:rsidRDefault="000D61FB" w:rsidP="000D61FB">
      <w:pPr>
        <w:pStyle w:val="-1"/>
        <w:ind w:left="281" w:hanging="281"/>
        <w:rPr>
          <w:rFonts w:hint="eastAsia"/>
        </w:rPr>
      </w:pPr>
      <w:r>
        <w:rPr>
          <w:rFonts w:hint="eastAsia"/>
        </w:rPr>
        <w:t>影响投资者决策的其他重要信息</w:t>
      </w:r>
    </w:p>
    <w:p w:rsidR="000D61FB" w:rsidRDefault="000D61FB" w:rsidP="000D61FB">
      <w:pPr>
        <w:pStyle w:val="-2"/>
        <w:spacing w:before="312"/>
        <w:rPr>
          <w:rFonts w:hint="eastAsia"/>
        </w:rPr>
      </w:pPr>
      <w:r>
        <w:rPr>
          <w:rFonts w:hint="eastAsia"/>
        </w:rPr>
        <w:t>报告期内单一投资者持有基金份额比例达到或超过20%的情况</w:t>
      </w:r>
    </w:p>
    <w:p w:rsidR="000D61FB" w:rsidRDefault="000D61FB" w:rsidP="000D61FB">
      <w:pPr>
        <w:pStyle w:val="-"/>
        <w:ind w:firstLine="420"/>
        <w:rPr>
          <w:rFonts w:hint="eastAsia"/>
        </w:rPr>
      </w:pPr>
      <w:r>
        <w:rPr>
          <w:rFonts w:hint="eastAsia"/>
        </w:rPr>
        <w:t>报告期内单一投资者持有基金份额比例不存在达到或超过20%的情况。</w:t>
      </w:r>
    </w:p>
    <w:p w:rsidR="000D61FB" w:rsidRDefault="000D61FB" w:rsidP="000D61FB">
      <w:pPr>
        <w:pStyle w:val="-2"/>
        <w:spacing w:before="312"/>
        <w:rPr>
          <w:rFonts w:hint="eastAsia"/>
        </w:rPr>
      </w:pPr>
      <w:r>
        <w:rPr>
          <w:rFonts w:hint="eastAsia"/>
        </w:rPr>
        <w:t>影响投资者决策的其他重要信息</w:t>
      </w:r>
    </w:p>
    <w:p w:rsidR="000D61FB" w:rsidRDefault="000D61FB" w:rsidP="000D61FB">
      <w:pPr>
        <w:pStyle w:val="-"/>
        <w:ind w:firstLine="420"/>
        <w:rPr>
          <w:rFonts w:hint="eastAsia"/>
        </w:rPr>
      </w:pPr>
      <w:r>
        <w:rPr>
          <w:rFonts w:hint="eastAsia"/>
        </w:rPr>
        <w:t>无。</w:t>
      </w:r>
    </w:p>
    <w:p w:rsidR="000D61FB" w:rsidRDefault="000D61FB" w:rsidP="000D61FB">
      <w:pPr>
        <w:pStyle w:val="-1"/>
        <w:ind w:left="281" w:hanging="281"/>
        <w:rPr>
          <w:rFonts w:hint="eastAsia"/>
        </w:rPr>
      </w:pPr>
      <w:r>
        <w:rPr>
          <w:rFonts w:hint="eastAsia"/>
        </w:rPr>
        <w:t>备查文件目录</w:t>
      </w:r>
    </w:p>
    <w:p w:rsidR="000D61FB" w:rsidRDefault="000D61FB" w:rsidP="000D61FB">
      <w:pPr>
        <w:pStyle w:val="-2"/>
        <w:spacing w:before="312"/>
        <w:rPr>
          <w:rFonts w:hint="eastAsia"/>
        </w:rPr>
      </w:pPr>
      <w:r>
        <w:rPr>
          <w:rFonts w:hint="eastAsia"/>
        </w:rPr>
        <w:t>备查文件目录</w:t>
      </w:r>
    </w:p>
    <w:p w:rsidR="000D61FB" w:rsidRDefault="000D61FB" w:rsidP="000D61FB">
      <w:pPr>
        <w:pStyle w:val="-"/>
        <w:ind w:firstLine="420"/>
        <w:rPr>
          <w:rFonts w:hint="eastAsia"/>
        </w:rPr>
      </w:pPr>
      <w:r>
        <w:rPr>
          <w:rFonts w:hint="eastAsia"/>
        </w:rPr>
        <w:t>1、《南方中证全指房地产交易型开放式指数证券投资基金基金合同》；</w:t>
      </w:r>
    </w:p>
    <w:p w:rsidR="000D61FB" w:rsidRDefault="000D61FB" w:rsidP="000D61FB">
      <w:pPr>
        <w:pStyle w:val="-"/>
        <w:ind w:firstLine="420"/>
        <w:rPr>
          <w:rFonts w:hint="eastAsia"/>
        </w:rPr>
      </w:pPr>
      <w:r>
        <w:rPr>
          <w:rFonts w:hint="eastAsia"/>
        </w:rPr>
        <w:lastRenderedPageBreak/>
        <w:t>2、《南方中证全指房地产交易型开放式指数证券投资基金托管协议》；</w:t>
      </w:r>
    </w:p>
    <w:p w:rsidR="000D61FB" w:rsidRDefault="000D61FB" w:rsidP="000D61FB">
      <w:pPr>
        <w:pStyle w:val="-"/>
        <w:ind w:firstLine="420"/>
        <w:rPr>
          <w:rFonts w:hint="eastAsia"/>
        </w:rPr>
      </w:pPr>
      <w:r>
        <w:rPr>
          <w:rFonts w:hint="eastAsia"/>
        </w:rPr>
        <w:t>3、南方中证全指房地产交易型开放式指数证券投资基金2025年4季度报告原文。</w:t>
      </w:r>
    </w:p>
    <w:p w:rsidR="000D61FB" w:rsidRDefault="000D61FB" w:rsidP="000D61FB">
      <w:pPr>
        <w:pStyle w:val="-2"/>
        <w:spacing w:before="312"/>
        <w:rPr>
          <w:rFonts w:hint="eastAsia"/>
        </w:rPr>
      </w:pPr>
      <w:r>
        <w:rPr>
          <w:rFonts w:hint="eastAsia"/>
        </w:rPr>
        <w:t>存放地点</w:t>
      </w:r>
    </w:p>
    <w:p w:rsidR="000D61FB" w:rsidRDefault="000D61FB" w:rsidP="000D61FB">
      <w:pPr>
        <w:pStyle w:val="-"/>
        <w:ind w:firstLine="420"/>
        <w:rPr>
          <w:rFonts w:hint="eastAsia"/>
        </w:rPr>
      </w:pPr>
      <w:r>
        <w:rPr>
          <w:rFonts w:hint="eastAsia"/>
        </w:rPr>
        <w:t>深圳市福田区莲花街道益田路5999号基金大厦32-42楼。</w:t>
      </w:r>
    </w:p>
    <w:p w:rsidR="000D61FB" w:rsidRDefault="000D61FB" w:rsidP="000D61FB">
      <w:pPr>
        <w:pStyle w:val="-2"/>
        <w:spacing w:before="312"/>
        <w:rPr>
          <w:rFonts w:hint="eastAsia"/>
        </w:rPr>
      </w:pPr>
      <w:r>
        <w:rPr>
          <w:rFonts w:hint="eastAsia"/>
        </w:rPr>
        <w:t>查阅方式</w:t>
      </w:r>
    </w:p>
    <w:p w:rsidR="000D61FB" w:rsidRDefault="000D61FB" w:rsidP="000D61FB">
      <w:pPr>
        <w:pStyle w:val="-"/>
        <w:ind w:firstLine="420"/>
        <w:rPr>
          <w:rFonts w:hint="eastAsia"/>
        </w:rPr>
      </w:pPr>
      <w:r>
        <w:rPr>
          <w:rFonts w:hint="eastAsia"/>
        </w:rPr>
        <w:t>网站：http://www.nffund.com</w:t>
      </w:r>
    </w:p>
    <w:p w:rsidR="003C7DC3" w:rsidRDefault="000D61FB" w:rsidP="000D61F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1FB" w:rsidRDefault="000D61FB" w:rsidP="00D17C56">
      <w:r>
        <w:separator/>
      </w:r>
    </w:p>
  </w:endnote>
  <w:endnote w:type="continuationSeparator" w:id="0">
    <w:p w:rsidR="000D61FB" w:rsidRDefault="000D61F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B" w:rsidRDefault="000D61F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D61FB" w:rsidRPr="000D61F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D61F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D61F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B" w:rsidRDefault="000D61F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1FB" w:rsidRDefault="000D61FB" w:rsidP="00D17C56">
      <w:r>
        <w:separator/>
      </w:r>
    </w:p>
  </w:footnote>
  <w:footnote w:type="continuationSeparator" w:id="0">
    <w:p w:rsidR="000D61FB" w:rsidRDefault="000D61F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B" w:rsidRDefault="000D61F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D61FB" w:rsidP="00AE3F5B">
    <w:pPr>
      <w:pStyle w:val="a7"/>
      <w:pBdr>
        <w:bottom w:val="single" w:sz="4" w:space="1" w:color="auto"/>
      </w:pBdr>
      <w:jc w:val="right"/>
    </w:pPr>
    <w:r>
      <w:rPr>
        <w:rFonts w:hint="eastAsia"/>
      </w:rPr>
      <w:t>南方中证全指房地产交易型开放式指数证券投资基金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61FB"/>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04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83C0-25F4-4150-A437-7890D52E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1197</Words>
  <Characters>6828</Characters>
  <Application>Microsoft Office Word</Application>
  <DocSecurity>0</DocSecurity>
  <Lines>56</Lines>
  <Paragraphs>16</Paragraphs>
  <ScaleCrop>false</ScaleCrop>
  <Company>MC SYSTEM</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