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3042B">
        <w:rPr>
          <w:rFonts w:ascii="宋体" w:hAnsi="宋体" w:hint="eastAsia"/>
          <w:b/>
          <w:bCs/>
          <w:sz w:val="48"/>
          <w:szCs w:val="30"/>
        </w:rPr>
        <w:t>南方中证</w:t>
      </w:r>
      <w:r w:rsidR="0073042B">
        <w:rPr>
          <w:rFonts w:ascii="宋体" w:hAnsi="宋体"/>
          <w:b/>
          <w:bCs/>
          <w:sz w:val="48"/>
          <w:szCs w:val="30"/>
        </w:rPr>
        <w:t>1000交易型开放式指数证券投资基金2025年第4季度报告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3042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3042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3042B">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3042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3042B" w:rsidRDefault="0073042B" w:rsidP="0073042B">
      <w:pPr>
        <w:pStyle w:val="-1"/>
        <w:ind w:left="281" w:hanging="281"/>
        <w:rPr>
          <w:rFonts w:hint="eastAsia"/>
        </w:rPr>
      </w:pPr>
      <w:r>
        <w:rPr>
          <w:rFonts w:hint="eastAsia"/>
        </w:rPr>
        <w:lastRenderedPageBreak/>
        <w:t>重要提示</w:t>
      </w:r>
    </w:p>
    <w:p w:rsidR="0073042B" w:rsidRDefault="0073042B" w:rsidP="0073042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3042B" w:rsidRDefault="0073042B" w:rsidP="0073042B">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73042B" w:rsidRDefault="0073042B" w:rsidP="0073042B">
      <w:pPr>
        <w:pStyle w:val="-"/>
        <w:ind w:firstLine="420"/>
        <w:rPr>
          <w:rFonts w:hint="eastAsia"/>
        </w:rPr>
      </w:pPr>
      <w:r>
        <w:rPr>
          <w:rFonts w:hint="eastAsia"/>
        </w:rPr>
        <w:t>基金管理人承诺以诚实信用、勤勉尽责的原则管理和运用基金资产，但不保证基金一定盈利。</w:t>
      </w:r>
    </w:p>
    <w:p w:rsidR="0073042B" w:rsidRDefault="0073042B" w:rsidP="0073042B">
      <w:pPr>
        <w:pStyle w:val="-"/>
        <w:ind w:firstLine="420"/>
        <w:rPr>
          <w:rFonts w:hint="eastAsia"/>
        </w:rPr>
      </w:pPr>
      <w:r>
        <w:rPr>
          <w:rFonts w:hint="eastAsia"/>
        </w:rPr>
        <w:t>基金的过往业绩并不代表其未来表现。投资有风险，投资者在作出投资决策前应仔细阅读本基金的招募说明书。</w:t>
      </w:r>
    </w:p>
    <w:p w:rsidR="0073042B" w:rsidRDefault="0073042B" w:rsidP="0073042B">
      <w:pPr>
        <w:pStyle w:val="-"/>
        <w:ind w:firstLine="420"/>
        <w:rPr>
          <w:rFonts w:hint="eastAsia"/>
        </w:rPr>
      </w:pPr>
      <w:r>
        <w:rPr>
          <w:rFonts w:hint="eastAsia"/>
        </w:rPr>
        <w:t>本报告中财务资料未经审计。</w:t>
      </w:r>
    </w:p>
    <w:p w:rsidR="0073042B" w:rsidRDefault="0073042B" w:rsidP="0073042B">
      <w:pPr>
        <w:pStyle w:val="-"/>
        <w:ind w:firstLine="420"/>
        <w:rPr>
          <w:rFonts w:hint="eastAsia"/>
        </w:rPr>
      </w:pPr>
      <w:r>
        <w:rPr>
          <w:rFonts w:hint="eastAsia"/>
        </w:rPr>
        <w:t>本报告期自2025年10月1日起至12月31日止。</w:t>
      </w:r>
    </w:p>
    <w:p w:rsidR="0073042B" w:rsidRDefault="0073042B" w:rsidP="0073042B">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3042B" w:rsidTr="0073042B">
        <w:tc>
          <w:tcPr>
            <w:tcW w:w="2552" w:type="dxa"/>
          </w:tcPr>
          <w:p w:rsidR="0073042B" w:rsidRDefault="0073042B" w:rsidP="0073042B">
            <w:pPr>
              <w:jc w:val="left"/>
            </w:pPr>
            <w:r>
              <w:rPr>
                <w:rFonts w:hint="eastAsia"/>
              </w:rPr>
              <w:t>基金简称</w:t>
            </w:r>
          </w:p>
        </w:tc>
        <w:tc>
          <w:tcPr>
            <w:tcW w:w="5954" w:type="dxa"/>
          </w:tcPr>
          <w:p w:rsidR="0073042B" w:rsidRDefault="0073042B" w:rsidP="0073042B">
            <w:pPr>
              <w:jc w:val="left"/>
            </w:pPr>
            <w:r>
              <w:rPr>
                <w:rFonts w:hint="eastAsia"/>
              </w:rPr>
              <w:t>南方中证</w:t>
            </w:r>
            <w:r>
              <w:rPr>
                <w:rFonts w:hint="eastAsia"/>
              </w:rPr>
              <w:t>1000ETF</w:t>
            </w:r>
          </w:p>
        </w:tc>
      </w:tr>
      <w:tr w:rsidR="0073042B" w:rsidTr="0073042B">
        <w:tc>
          <w:tcPr>
            <w:tcW w:w="2552" w:type="dxa"/>
          </w:tcPr>
          <w:p w:rsidR="0073042B" w:rsidRDefault="0073042B" w:rsidP="0073042B">
            <w:pPr>
              <w:jc w:val="left"/>
            </w:pPr>
            <w:r>
              <w:rPr>
                <w:rFonts w:hint="eastAsia"/>
              </w:rPr>
              <w:t>场内简称</w:t>
            </w:r>
          </w:p>
        </w:tc>
        <w:tc>
          <w:tcPr>
            <w:tcW w:w="5954" w:type="dxa"/>
          </w:tcPr>
          <w:p w:rsidR="0073042B" w:rsidRDefault="0073042B" w:rsidP="0073042B">
            <w:pPr>
              <w:jc w:val="left"/>
            </w:pPr>
            <w:r>
              <w:rPr>
                <w:rFonts w:hint="eastAsia"/>
              </w:rPr>
              <w:t>中证</w:t>
            </w:r>
            <w:r>
              <w:rPr>
                <w:rFonts w:hint="eastAsia"/>
              </w:rPr>
              <w:t>1000ETF</w:t>
            </w:r>
          </w:p>
        </w:tc>
      </w:tr>
      <w:tr w:rsidR="0073042B" w:rsidTr="0073042B">
        <w:tc>
          <w:tcPr>
            <w:tcW w:w="2552" w:type="dxa"/>
          </w:tcPr>
          <w:p w:rsidR="0073042B" w:rsidRDefault="0073042B" w:rsidP="0073042B">
            <w:pPr>
              <w:jc w:val="left"/>
            </w:pPr>
            <w:r>
              <w:rPr>
                <w:rFonts w:hint="eastAsia"/>
              </w:rPr>
              <w:t>基金主代码</w:t>
            </w:r>
          </w:p>
        </w:tc>
        <w:tc>
          <w:tcPr>
            <w:tcW w:w="5954" w:type="dxa"/>
          </w:tcPr>
          <w:p w:rsidR="0073042B" w:rsidRDefault="0073042B" w:rsidP="0073042B">
            <w:pPr>
              <w:jc w:val="left"/>
            </w:pPr>
            <w:r>
              <w:t>512100</w:t>
            </w:r>
          </w:p>
        </w:tc>
      </w:tr>
      <w:tr w:rsidR="0073042B" w:rsidTr="0073042B">
        <w:tc>
          <w:tcPr>
            <w:tcW w:w="2552" w:type="dxa"/>
          </w:tcPr>
          <w:p w:rsidR="0073042B" w:rsidRDefault="0073042B" w:rsidP="0073042B">
            <w:pPr>
              <w:jc w:val="left"/>
            </w:pPr>
            <w:r>
              <w:rPr>
                <w:rFonts w:hint="eastAsia"/>
              </w:rPr>
              <w:t>交易代码</w:t>
            </w:r>
          </w:p>
        </w:tc>
        <w:tc>
          <w:tcPr>
            <w:tcW w:w="5954" w:type="dxa"/>
          </w:tcPr>
          <w:p w:rsidR="0073042B" w:rsidRDefault="0073042B" w:rsidP="0073042B">
            <w:pPr>
              <w:jc w:val="left"/>
            </w:pPr>
            <w:r>
              <w:t>512100</w:t>
            </w:r>
          </w:p>
        </w:tc>
      </w:tr>
      <w:tr w:rsidR="0073042B" w:rsidTr="0073042B">
        <w:tc>
          <w:tcPr>
            <w:tcW w:w="2552" w:type="dxa"/>
          </w:tcPr>
          <w:p w:rsidR="0073042B" w:rsidRDefault="0073042B" w:rsidP="0073042B">
            <w:pPr>
              <w:jc w:val="left"/>
            </w:pPr>
            <w:r>
              <w:rPr>
                <w:rFonts w:hint="eastAsia"/>
              </w:rPr>
              <w:t>基金运作方式</w:t>
            </w:r>
          </w:p>
        </w:tc>
        <w:tc>
          <w:tcPr>
            <w:tcW w:w="5954" w:type="dxa"/>
          </w:tcPr>
          <w:p w:rsidR="0073042B" w:rsidRDefault="0073042B" w:rsidP="0073042B">
            <w:pPr>
              <w:jc w:val="left"/>
            </w:pPr>
            <w:r>
              <w:rPr>
                <w:rFonts w:hint="eastAsia"/>
              </w:rPr>
              <w:t>交易型开放式（</w:t>
            </w:r>
            <w:r>
              <w:rPr>
                <w:rFonts w:hint="eastAsia"/>
              </w:rPr>
              <w:t>ETF</w:t>
            </w:r>
            <w:r>
              <w:rPr>
                <w:rFonts w:hint="eastAsia"/>
              </w:rPr>
              <w:t>）</w:t>
            </w:r>
          </w:p>
        </w:tc>
      </w:tr>
      <w:tr w:rsidR="0073042B" w:rsidTr="0073042B">
        <w:tc>
          <w:tcPr>
            <w:tcW w:w="2552" w:type="dxa"/>
          </w:tcPr>
          <w:p w:rsidR="0073042B" w:rsidRDefault="0073042B" w:rsidP="0073042B">
            <w:pPr>
              <w:jc w:val="left"/>
            </w:pPr>
            <w:r>
              <w:rPr>
                <w:rFonts w:hint="eastAsia"/>
              </w:rPr>
              <w:t>基金合同生效日</w:t>
            </w:r>
          </w:p>
        </w:tc>
        <w:tc>
          <w:tcPr>
            <w:tcW w:w="5954" w:type="dxa"/>
          </w:tcPr>
          <w:p w:rsidR="0073042B" w:rsidRDefault="0073042B" w:rsidP="0073042B">
            <w:pPr>
              <w:jc w:val="left"/>
            </w:pPr>
            <w:r>
              <w:rPr>
                <w:rFonts w:hint="eastAsia"/>
              </w:rPr>
              <w:t>2016</w:t>
            </w:r>
            <w:r>
              <w:rPr>
                <w:rFonts w:hint="eastAsia"/>
              </w:rPr>
              <w:t>年</w:t>
            </w:r>
            <w:r>
              <w:rPr>
                <w:rFonts w:hint="eastAsia"/>
              </w:rPr>
              <w:t>9</w:t>
            </w:r>
            <w:r>
              <w:rPr>
                <w:rFonts w:hint="eastAsia"/>
              </w:rPr>
              <w:t>月</w:t>
            </w:r>
            <w:r>
              <w:rPr>
                <w:rFonts w:hint="eastAsia"/>
              </w:rPr>
              <w:t>29</w:t>
            </w:r>
            <w:r>
              <w:rPr>
                <w:rFonts w:hint="eastAsia"/>
              </w:rPr>
              <w:t>日</w:t>
            </w:r>
          </w:p>
        </w:tc>
      </w:tr>
      <w:tr w:rsidR="0073042B" w:rsidTr="0073042B">
        <w:tc>
          <w:tcPr>
            <w:tcW w:w="2552" w:type="dxa"/>
          </w:tcPr>
          <w:p w:rsidR="0073042B" w:rsidRDefault="0073042B" w:rsidP="0073042B">
            <w:pPr>
              <w:jc w:val="left"/>
            </w:pPr>
            <w:r>
              <w:rPr>
                <w:rFonts w:hint="eastAsia"/>
              </w:rPr>
              <w:t>报告期末基金份额总额</w:t>
            </w:r>
          </w:p>
        </w:tc>
        <w:tc>
          <w:tcPr>
            <w:tcW w:w="5954" w:type="dxa"/>
          </w:tcPr>
          <w:p w:rsidR="0073042B" w:rsidRDefault="0073042B" w:rsidP="0073042B">
            <w:pPr>
              <w:jc w:val="left"/>
            </w:pPr>
            <w:r>
              <w:rPr>
                <w:rFonts w:hint="eastAsia"/>
              </w:rPr>
              <w:t>25,651,217,646.00</w:t>
            </w:r>
            <w:r>
              <w:rPr>
                <w:rFonts w:hint="eastAsia"/>
              </w:rPr>
              <w:t>份</w:t>
            </w:r>
          </w:p>
        </w:tc>
      </w:tr>
      <w:tr w:rsidR="0073042B" w:rsidTr="0073042B">
        <w:tc>
          <w:tcPr>
            <w:tcW w:w="2552" w:type="dxa"/>
          </w:tcPr>
          <w:p w:rsidR="0073042B" w:rsidRDefault="0073042B" w:rsidP="0073042B">
            <w:pPr>
              <w:jc w:val="left"/>
            </w:pPr>
            <w:r>
              <w:rPr>
                <w:rFonts w:hint="eastAsia"/>
              </w:rPr>
              <w:t>投资目标</w:t>
            </w:r>
          </w:p>
        </w:tc>
        <w:tc>
          <w:tcPr>
            <w:tcW w:w="5954" w:type="dxa"/>
          </w:tcPr>
          <w:p w:rsidR="0073042B" w:rsidRDefault="0073042B" w:rsidP="0073042B">
            <w:pPr>
              <w:jc w:val="left"/>
            </w:pPr>
            <w:r>
              <w:rPr>
                <w:rFonts w:hint="eastAsia"/>
              </w:rPr>
              <w:t>紧密跟踪标的指数，追求跟踪偏离度和跟踪误差最小化。</w:t>
            </w:r>
          </w:p>
        </w:tc>
      </w:tr>
      <w:tr w:rsidR="0073042B" w:rsidTr="0073042B">
        <w:tc>
          <w:tcPr>
            <w:tcW w:w="2552" w:type="dxa"/>
          </w:tcPr>
          <w:p w:rsidR="0073042B" w:rsidRDefault="0073042B" w:rsidP="0073042B">
            <w:pPr>
              <w:jc w:val="left"/>
            </w:pPr>
            <w:r>
              <w:rPr>
                <w:rFonts w:hint="eastAsia"/>
              </w:rPr>
              <w:t>投资策略</w:t>
            </w:r>
          </w:p>
        </w:tc>
        <w:tc>
          <w:tcPr>
            <w:tcW w:w="5954" w:type="dxa"/>
          </w:tcPr>
          <w:p w:rsidR="0073042B" w:rsidRDefault="0073042B" w:rsidP="0073042B">
            <w:r>
              <w:rPr>
                <w:rFonts w:hint="eastAsia"/>
              </w:rPr>
              <w:t>本基金为被动式指数基金，采用完全复制法，按照成份股在标的指数中的基准权重构建指数化投资组合，并根据标的指数成份股及其权重的变化进行相应调整。</w:t>
            </w:r>
          </w:p>
        </w:tc>
      </w:tr>
      <w:tr w:rsidR="0073042B" w:rsidTr="0073042B">
        <w:tc>
          <w:tcPr>
            <w:tcW w:w="2552" w:type="dxa"/>
          </w:tcPr>
          <w:p w:rsidR="0073042B" w:rsidRDefault="0073042B" w:rsidP="0073042B">
            <w:pPr>
              <w:jc w:val="left"/>
            </w:pPr>
            <w:r>
              <w:rPr>
                <w:rFonts w:hint="eastAsia"/>
              </w:rPr>
              <w:t>业绩比较基准</w:t>
            </w:r>
          </w:p>
        </w:tc>
        <w:tc>
          <w:tcPr>
            <w:tcW w:w="5954" w:type="dxa"/>
          </w:tcPr>
          <w:p w:rsidR="0073042B" w:rsidRDefault="0073042B" w:rsidP="0073042B">
            <w:pPr>
              <w:jc w:val="left"/>
            </w:pPr>
            <w:r>
              <w:rPr>
                <w:rFonts w:hint="eastAsia"/>
              </w:rPr>
              <w:t>中证</w:t>
            </w:r>
            <w:r>
              <w:rPr>
                <w:rFonts w:hint="eastAsia"/>
              </w:rPr>
              <w:t>1000</w:t>
            </w:r>
            <w:r>
              <w:rPr>
                <w:rFonts w:hint="eastAsia"/>
              </w:rPr>
              <w:t>指数收益率</w:t>
            </w:r>
          </w:p>
        </w:tc>
      </w:tr>
      <w:tr w:rsidR="0073042B" w:rsidTr="0073042B">
        <w:tc>
          <w:tcPr>
            <w:tcW w:w="2552" w:type="dxa"/>
          </w:tcPr>
          <w:p w:rsidR="0073042B" w:rsidRDefault="0073042B" w:rsidP="0073042B">
            <w:pPr>
              <w:jc w:val="left"/>
            </w:pPr>
            <w:r>
              <w:rPr>
                <w:rFonts w:hint="eastAsia"/>
              </w:rPr>
              <w:t>风险收益特征</w:t>
            </w:r>
          </w:p>
        </w:tc>
        <w:tc>
          <w:tcPr>
            <w:tcW w:w="5954" w:type="dxa"/>
          </w:tcPr>
          <w:p w:rsidR="0073042B" w:rsidRDefault="0073042B" w:rsidP="0073042B">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r w:rsidR="0073042B" w:rsidTr="0073042B">
        <w:tc>
          <w:tcPr>
            <w:tcW w:w="2552" w:type="dxa"/>
          </w:tcPr>
          <w:p w:rsidR="0073042B" w:rsidRDefault="0073042B" w:rsidP="0073042B">
            <w:pPr>
              <w:jc w:val="left"/>
            </w:pPr>
            <w:r>
              <w:rPr>
                <w:rFonts w:hint="eastAsia"/>
              </w:rPr>
              <w:t>基金管理人</w:t>
            </w:r>
          </w:p>
        </w:tc>
        <w:tc>
          <w:tcPr>
            <w:tcW w:w="5954" w:type="dxa"/>
          </w:tcPr>
          <w:p w:rsidR="0073042B" w:rsidRDefault="0073042B" w:rsidP="0073042B">
            <w:pPr>
              <w:jc w:val="left"/>
            </w:pPr>
            <w:r>
              <w:rPr>
                <w:rFonts w:hint="eastAsia"/>
              </w:rPr>
              <w:t>南方基金管理股份有限公司</w:t>
            </w:r>
          </w:p>
        </w:tc>
      </w:tr>
      <w:tr w:rsidR="0073042B" w:rsidTr="0073042B">
        <w:tc>
          <w:tcPr>
            <w:tcW w:w="2552" w:type="dxa"/>
          </w:tcPr>
          <w:p w:rsidR="0073042B" w:rsidRDefault="0073042B" w:rsidP="0073042B">
            <w:pPr>
              <w:jc w:val="left"/>
            </w:pPr>
            <w:r>
              <w:rPr>
                <w:rFonts w:hint="eastAsia"/>
              </w:rPr>
              <w:t>基金托管人</w:t>
            </w:r>
          </w:p>
        </w:tc>
        <w:tc>
          <w:tcPr>
            <w:tcW w:w="5954" w:type="dxa"/>
          </w:tcPr>
          <w:p w:rsidR="0073042B" w:rsidRDefault="0073042B" w:rsidP="0073042B">
            <w:pPr>
              <w:jc w:val="left"/>
            </w:pPr>
            <w:r>
              <w:rPr>
                <w:rFonts w:hint="eastAsia"/>
              </w:rPr>
              <w:t>招商银行股份有限公司</w:t>
            </w:r>
          </w:p>
        </w:tc>
      </w:tr>
    </w:tbl>
    <w:p w:rsidR="0073042B" w:rsidRDefault="0073042B" w:rsidP="0073042B">
      <w:pPr>
        <w:pStyle w:val="-1"/>
        <w:ind w:left="281" w:hanging="281"/>
        <w:rPr>
          <w:rFonts w:hint="eastAsia"/>
        </w:rPr>
      </w:pPr>
      <w:r>
        <w:rPr>
          <w:rFonts w:hint="eastAsia"/>
        </w:rPr>
        <w:t>主要财务指标和基金净值表现</w:t>
      </w:r>
    </w:p>
    <w:p w:rsidR="0073042B" w:rsidRDefault="0073042B" w:rsidP="0073042B">
      <w:pPr>
        <w:pStyle w:val="-2"/>
        <w:spacing w:before="312"/>
        <w:rPr>
          <w:rFonts w:hint="eastAsia"/>
        </w:rPr>
      </w:pPr>
      <w:r>
        <w:rPr>
          <w:rFonts w:hint="eastAsia"/>
        </w:rPr>
        <w:t>主要财务指标</w:t>
      </w:r>
    </w:p>
    <w:p w:rsidR="0073042B" w:rsidRDefault="0073042B" w:rsidP="0073042B">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73042B" w:rsidTr="0073042B">
        <w:trPr>
          <w:cnfStyle w:val="100000000000" w:firstRow="1" w:lastRow="0" w:firstColumn="0" w:lastColumn="0" w:oddVBand="0" w:evenVBand="0" w:oddHBand="0" w:evenHBand="0" w:firstRowFirstColumn="0" w:firstRowLastColumn="0" w:lastRowFirstColumn="0" w:lastRowLastColumn="0"/>
        </w:trPr>
        <w:tc>
          <w:tcPr>
            <w:tcW w:w="3345" w:type="dxa"/>
          </w:tcPr>
          <w:p w:rsidR="0073042B" w:rsidRPr="0073042B" w:rsidRDefault="0073042B" w:rsidP="0073042B">
            <w:pPr>
              <w:jc w:val="center"/>
              <w:rPr>
                <w:b/>
              </w:rPr>
            </w:pPr>
            <w:r w:rsidRPr="0073042B">
              <w:rPr>
                <w:rFonts w:hint="eastAsia"/>
                <w:b/>
              </w:rPr>
              <w:t>主要财务指标</w:t>
            </w:r>
          </w:p>
        </w:tc>
        <w:tc>
          <w:tcPr>
            <w:tcW w:w="5160" w:type="dxa"/>
          </w:tcPr>
          <w:p w:rsidR="0073042B" w:rsidRPr="0073042B" w:rsidRDefault="0073042B" w:rsidP="0073042B">
            <w:pPr>
              <w:jc w:val="center"/>
              <w:rPr>
                <w:b/>
              </w:rPr>
            </w:pPr>
            <w:r w:rsidRPr="0073042B">
              <w:rPr>
                <w:rFonts w:hint="eastAsia"/>
                <w:b/>
              </w:rPr>
              <w:t>报告期（</w:t>
            </w:r>
            <w:r w:rsidRPr="0073042B">
              <w:rPr>
                <w:rFonts w:hint="eastAsia"/>
                <w:b/>
              </w:rPr>
              <w:t>2025</w:t>
            </w:r>
            <w:r w:rsidRPr="0073042B">
              <w:rPr>
                <w:rFonts w:hint="eastAsia"/>
                <w:b/>
              </w:rPr>
              <w:t>年</w:t>
            </w:r>
            <w:r w:rsidRPr="0073042B">
              <w:rPr>
                <w:rFonts w:hint="eastAsia"/>
                <w:b/>
              </w:rPr>
              <w:t>10</w:t>
            </w:r>
            <w:r w:rsidRPr="0073042B">
              <w:rPr>
                <w:rFonts w:hint="eastAsia"/>
                <w:b/>
              </w:rPr>
              <w:t>月</w:t>
            </w:r>
            <w:r w:rsidRPr="0073042B">
              <w:rPr>
                <w:rFonts w:hint="eastAsia"/>
                <w:b/>
              </w:rPr>
              <w:t>1</w:t>
            </w:r>
            <w:r w:rsidRPr="0073042B">
              <w:rPr>
                <w:rFonts w:hint="eastAsia"/>
                <w:b/>
              </w:rPr>
              <w:t>日－</w:t>
            </w:r>
            <w:r w:rsidRPr="0073042B">
              <w:rPr>
                <w:rFonts w:hint="eastAsia"/>
                <w:b/>
              </w:rPr>
              <w:t>2025</w:t>
            </w:r>
            <w:r w:rsidRPr="0073042B">
              <w:rPr>
                <w:rFonts w:hint="eastAsia"/>
                <w:b/>
              </w:rPr>
              <w:t>年</w:t>
            </w:r>
            <w:r w:rsidRPr="0073042B">
              <w:rPr>
                <w:rFonts w:hint="eastAsia"/>
                <w:b/>
              </w:rPr>
              <w:t>12</w:t>
            </w:r>
            <w:r w:rsidRPr="0073042B">
              <w:rPr>
                <w:rFonts w:hint="eastAsia"/>
                <w:b/>
              </w:rPr>
              <w:t>月</w:t>
            </w:r>
            <w:r w:rsidRPr="0073042B">
              <w:rPr>
                <w:rFonts w:hint="eastAsia"/>
                <w:b/>
              </w:rPr>
              <w:t>31</w:t>
            </w:r>
            <w:r w:rsidRPr="0073042B">
              <w:rPr>
                <w:rFonts w:hint="eastAsia"/>
                <w:b/>
              </w:rPr>
              <w:t>日）</w:t>
            </w:r>
          </w:p>
        </w:tc>
      </w:tr>
      <w:tr w:rsidR="0073042B" w:rsidTr="0073042B">
        <w:tc>
          <w:tcPr>
            <w:tcW w:w="3345" w:type="dxa"/>
          </w:tcPr>
          <w:p w:rsidR="0073042B" w:rsidRDefault="0073042B" w:rsidP="0073042B">
            <w:pPr>
              <w:jc w:val="left"/>
            </w:pPr>
            <w:r>
              <w:rPr>
                <w:rFonts w:hint="eastAsia"/>
              </w:rPr>
              <w:t>1.</w:t>
            </w:r>
            <w:r>
              <w:rPr>
                <w:rFonts w:hint="eastAsia"/>
              </w:rPr>
              <w:t>本期已实现收益</w:t>
            </w:r>
          </w:p>
        </w:tc>
        <w:tc>
          <w:tcPr>
            <w:tcW w:w="5160" w:type="dxa"/>
          </w:tcPr>
          <w:p w:rsidR="0073042B" w:rsidRDefault="0073042B" w:rsidP="0073042B">
            <w:pPr>
              <w:jc w:val="right"/>
            </w:pPr>
            <w:r>
              <w:t>3,845,136,022.52</w:t>
            </w:r>
          </w:p>
        </w:tc>
      </w:tr>
      <w:tr w:rsidR="0073042B" w:rsidTr="0073042B">
        <w:tc>
          <w:tcPr>
            <w:tcW w:w="3345" w:type="dxa"/>
          </w:tcPr>
          <w:p w:rsidR="0073042B" w:rsidRDefault="0073042B" w:rsidP="0073042B">
            <w:pPr>
              <w:jc w:val="left"/>
            </w:pPr>
            <w:r>
              <w:rPr>
                <w:rFonts w:hint="eastAsia"/>
              </w:rPr>
              <w:t>2.</w:t>
            </w:r>
            <w:r>
              <w:rPr>
                <w:rFonts w:hint="eastAsia"/>
              </w:rPr>
              <w:t>本期利润</w:t>
            </w:r>
          </w:p>
        </w:tc>
        <w:tc>
          <w:tcPr>
            <w:tcW w:w="5160" w:type="dxa"/>
          </w:tcPr>
          <w:p w:rsidR="0073042B" w:rsidRDefault="0073042B" w:rsidP="0073042B">
            <w:pPr>
              <w:jc w:val="right"/>
            </w:pPr>
            <w:r>
              <w:t>492,952,017.27</w:t>
            </w:r>
          </w:p>
        </w:tc>
      </w:tr>
      <w:tr w:rsidR="0073042B" w:rsidTr="0073042B">
        <w:tc>
          <w:tcPr>
            <w:tcW w:w="3345" w:type="dxa"/>
          </w:tcPr>
          <w:p w:rsidR="0073042B" w:rsidRDefault="0073042B" w:rsidP="0073042B">
            <w:pPr>
              <w:jc w:val="left"/>
            </w:pPr>
            <w:r>
              <w:rPr>
                <w:rFonts w:hint="eastAsia"/>
              </w:rPr>
              <w:t>3.</w:t>
            </w:r>
            <w:r>
              <w:rPr>
                <w:rFonts w:hint="eastAsia"/>
              </w:rPr>
              <w:t>加权平均基金份额本期利润</w:t>
            </w:r>
          </w:p>
        </w:tc>
        <w:tc>
          <w:tcPr>
            <w:tcW w:w="5160" w:type="dxa"/>
          </w:tcPr>
          <w:p w:rsidR="0073042B" w:rsidRDefault="0073042B" w:rsidP="0073042B">
            <w:pPr>
              <w:jc w:val="right"/>
            </w:pPr>
            <w:r>
              <w:t>0.0198</w:t>
            </w:r>
          </w:p>
        </w:tc>
      </w:tr>
      <w:tr w:rsidR="0073042B" w:rsidTr="0073042B">
        <w:tc>
          <w:tcPr>
            <w:tcW w:w="3345" w:type="dxa"/>
          </w:tcPr>
          <w:p w:rsidR="0073042B" w:rsidRDefault="0073042B" w:rsidP="0073042B">
            <w:pPr>
              <w:jc w:val="left"/>
            </w:pPr>
            <w:r>
              <w:rPr>
                <w:rFonts w:hint="eastAsia"/>
              </w:rPr>
              <w:t>4.</w:t>
            </w:r>
            <w:r>
              <w:rPr>
                <w:rFonts w:hint="eastAsia"/>
              </w:rPr>
              <w:t>期末基金资产净值</w:t>
            </w:r>
          </w:p>
        </w:tc>
        <w:tc>
          <w:tcPr>
            <w:tcW w:w="5160" w:type="dxa"/>
          </w:tcPr>
          <w:p w:rsidR="0073042B" w:rsidRDefault="0073042B" w:rsidP="0073042B">
            <w:pPr>
              <w:jc w:val="right"/>
            </w:pPr>
            <w:r>
              <w:t>78,996,456,091.95</w:t>
            </w:r>
          </w:p>
        </w:tc>
      </w:tr>
      <w:tr w:rsidR="0073042B" w:rsidTr="0073042B">
        <w:tc>
          <w:tcPr>
            <w:tcW w:w="3345" w:type="dxa"/>
          </w:tcPr>
          <w:p w:rsidR="0073042B" w:rsidRDefault="0073042B" w:rsidP="0073042B">
            <w:pPr>
              <w:jc w:val="left"/>
            </w:pPr>
            <w:r>
              <w:rPr>
                <w:rFonts w:hint="eastAsia"/>
              </w:rPr>
              <w:t>5.</w:t>
            </w:r>
            <w:r>
              <w:rPr>
                <w:rFonts w:hint="eastAsia"/>
              </w:rPr>
              <w:t>期末基金份额净值</w:t>
            </w:r>
          </w:p>
        </w:tc>
        <w:tc>
          <w:tcPr>
            <w:tcW w:w="5160" w:type="dxa"/>
          </w:tcPr>
          <w:p w:rsidR="0073042B" w:rsidRDefault="0073042B" w:rsidP="0073042B">
            <w:pPr>
              <w:jc w:val="right"/>
            </w:pPr>
            <w:r>
              <w:t>3.0796</w:t>
            </w:r>
          </w:p>
        </w:tc>
      </w:tr>
    </w:tbl>
    <w:p w:rsidR="0073042B" w:rsidRDefault="0073042B" w:rsidP="0073042B">
      <w:pPr>
        <w:pStyle w:val="-8"/>
        <w:rPr>
          <w:rFonts w:hint="eastAsia"/>
        </w:rPr>
      </w:pPr>
      <w:r>
        <w:rPr>
          <w:rFonts w:hint="eastAsia"/>
        </w:rPr>
        <w:t>注：1、基金业绩指标不包括持有人认（申）购或交易基金的各项费用，计入费用后实际收益水平要低于所列数字；</w:t>
      </w:r>
    </w:p>
    <w:p w:rsidR="0073042B" w:rsidRDefault="0073042B" w:rsidP="0073042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3042B" w:rsidRDefault="0073042B" w:rsidP="0073042B">
      <w:pPr>
        <w:pStyle w:val="-2"/>
        <w:spacing w:before="312"/>
        <w:rPr>
          <w:rFonts w:hint="eastAsia"/>
        </w:rPr>
      </w:pPr>
      <w:r>
        <w:rPr>
          <w:rFonts w:hint="eastAsia"/>
        </w:rPr>
        <w:t>基金净值表现</w:t>
      </w:r>
    </w:p>
    <w:p w:rsidR="0073042B" w:rsidRDefault="0073042B" w:rsidP="0073042B">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3042B" w:rsidTr="0073042B">
        <w:trPr>
          <w:cnfStyle w:val="100000000000" w:firstRow="1" w:lastRow="0" w:firstColumn="0" w:lastColumn="0" w:oddVBand="0" w:evenVBand="0" w:oddHBand="0" w:evenHBand="0" w:firstRowFirstColumn="0" w:firstRowLastColumn="0" w:lastRowFirstColumn="0" w:lastRowLastColumn="0"/>
        </w:trPr>
        <w:tc>
          <w:tcPr>
            <w:tcW w:w="1429" w:type="dxa"/>
          </w:tcPr>
          <w:p w:rsidR="0073042B" w:rsidRPr="0073042B" w:rsidRDefault="0073042B" w:rsidP="0073042B">
            <w:pPr>
              <w:jc w:val="center"/>
              <w:rPr>
                <w:b/>
              </w:rPr>
            </w:pPr>
            <w:r w:rsidRPr="0073042B">
              <w:rPr>
                <w:rFonts w:hint="eastAsia"/>
                <w:b/>
              </w:rPr>
              <w:t>阶段</w:t>
            </w:r>
          </w:p>
        </w:tc>
        <w:tc>
          <w:tcPr>
            <w:tcW w:w="1315" w:type="dxa"/>
          </w:tcPr>
          <w:p w:rsidR="0073042B" w:rsidRPr="0073042B" w:rsidRDefault="0073042B" w:rsidP="0073042B">
            <w:pPr>
              <w:jc w:val="center"/>
              <w:rPr>
                <w:b/>
              </w:rPr>
            </w:pPr>
            <w:r w:rsidRPr="0073042B">
              <w:rPr>
                <w:rFonts w:hint="eastAsia"/>
                <w:b/>
              </w:rPr>
              <w:t>净值增长率①</w:t>
            </w:r>
          </w:p>
        </w:tc>
        <w:tc>
          <w:tcPr>
            <w:tcW w:w="1315" w:type="dxa"/>
          </w:tcPr>
          <w:p w:rsidR="0073042B" w:rsidRPr="0073042B" w:rsidRDefault="0073042B" w:rsidP="0073042B">
            <w:pPr>
              <w:jc w:val="center"/>
              <w:rPr>
                <w:b/>
              </w:rPr>
            </w:pPr>
            <w:r w:rsidRPr="0073042B">
              <w:rPr>
                <w:rFonts w:hint="eastAsia"/>
                <w:b/>
              </w:rPr>
              <w:t>净值增长率标准差②</w:t>
            </w:r>
          </w:p>
        </w:tc>
        <w:tc>
          <w:tcPr>
            <w:tcW w:w="1315" w:type="dxa"/>
          </w:tcPr>
          <w:p w:rsidR="0073042B" w:rsidRPr="0073042B" w:rsidRDefault="0073042B" w:rsidP="0073042B">
            <w:pPr>
              <w:jc w:val="center"/>
              <w:rPr>
                <w:b/>
              </w:rPr>
            </w:pPr>
            <w:r w:rsidRPr="0073042B">
              <w:rPr>
                <w:rFonts w:hint="eastAsia"/>
                <w:b/>
              </w:rPr>
              <w:t>业绩比较基准收益率③</w:t>
            </w:r>
          </w:p>
        </w:tc>
        <w:tc>
          <w:tcPr>
            <w:tcW w:w="1315" w:type="dxa"/>
          </w:tcPr>
          <w:p w:rsidR="0073042B" w:rsidRPr="0073042B" w:rsidRDefault="0073042B" w:rsidP="0073042B">
            <w:pPr>
              <w:jc w:val="center"/>
              <w:rPr>
                <w:b/>
              </w:rPr>
            </w:pPr>
            <w:r w:rsidRPr="0073042B">
              <w:rPr>
                <w:rFonts w:hint="eastAsia"/>
                <w:b/>
              </w:rPr>
              <w:t>业绩比较基准收益率标准差④</w:t>
            </w:r>
          </w:p>
        </w:tc>
        <w:tc>
          <w:tcPr>
            <w:tcW w:w="907" w:type="dxa"/>
          </w:tcPr>
          <w:p w:rsidR="0073042B" w:rsidRPr="0073042B" w:rsidRDefault="0073042B" w:rsidP="0073042B">
            <w:pPr>
              <w:jc w:val="center"/>
              <w:rPr>
                <w:b/>
              </w:rPr>
            </w:pPr>
            <w:r w:rsidRPr="0073042B">
              <w:rPr>
                <w:rFonts w:hint="eastAsia"/>
                <w:b/>
              </w:rPr>
              <w:t>①</w:t>
            </w:r>
            <w:r w:rsidRPr="0073042B">
              <w:rPr>
                <w:rFonts w:hint="eastAsia"/>
                <w:b/>
              </w:rPr>
              <w:t>-</w:t>
            </w:r>
            <w:r w:rsidRPr="0073042B">
              <w:rPr>
                <w:rFonts w:hint="eastAsia"/>
                <w:b/>
              </w:rPr>
              <w:t>③</w:t>
            </w:r>
          </w:p>
        </w:tc>
        <w:tc>
          <w:tcPr>
            <w:tcW w:w="907" w:type="dxa"/>
          </w:tcPr>
          <w:p w:rsidR="0073042B" w:rsidRPr="0073042B" w:rsidRDefault="0073042B" w:rsidP="0073042B">
            <w:pPr>
              <w:jc w:val="center"/>
              <w:rPr>
                <w:b/>
              </w:rPr>
            </w:pPr>
            <w:r w:rsidRPr="0073042B">
              <w:rPr>
                <w:rFonts w:hint="eastAsia"/>
                <w:b/>
              </w:rPr>
              <w:t>②</w:t>
            </w:r>
            <w:r w:rsidRPr="0073042B">
              <w:rPr>
                <w:rFonts w:hint="eastAsia"/>
                <w:b/>
              </w:rPr>
              <w:t>-</w:t>
            </w:r>
            <w:r w:rsidRPr="0073042B">
              <w:rPr>
                <w:rFonts w:hint="eastAsia"/>
                <w:b/>
              </w:rPr>
              <w:t>④</w:t>
            </w:r>
          </w:p>
        </w:tc>
      </w:tr>
      <w:tr w:rsidR="0073042B" w:rsidTr="0073042B">
        <w:tc>
          <w:tcPr>
            <w:tcW w:w="1429" w:type="dxa"/>
          </w:tcPr>
          <w:p w:rsidR="0073042B" w:rsidRDefault="0073042B" w:rsidP="0073042B">
            <w:pPr>
              <w:jc w:val="left"/>
            </w:pPr>
            <w:r>
              <w:rPr>
                <w:rFonts w:hint="eastAsia"/>
              </w:rPr>
              <w:t>过去三个月</w:t>
            </w:r>
          </w:p>
        </w:tc>
        <w:tc>
          <w:tcPr>
            <w:tcW w:w="1315" w:type="dxa"/>
          </w:tcPr>
          <w:p w:rsidR="0073042B" w:rsidRDefault="0073042B" w:rsidP="0073042B">
            <w:pPr>
              <w:jc w:val="right"/>
            </w:pPr>
            <w:r>
              <w:t>0.51%</w:t>
            </w:r>
          </w:p>
        </w:tc>
        <w:tc>
          <w:tcPr>
            <w:tcW w:w="1315" w:type="dxa"/>
          </w:tcPr>
          <w:p w:rsidR="0073042B" w:rsidRDefault="0073042B" w:rsidP="0073042B">
            <w:pPr>
              <w:jc w:val="right"/>
            </w:pPr>
            <w:r>
              <w:t>1.13%</w:t>
            </w:r>
          </w:p>
        </w:tc>
        <w:tc>
          <w:tcPr>
            <w:tcW w:w="1315" w:type="dxa"/>
          </w:tcPr>
          <w:p w:rsidR="0073042B" w:rsidRDefault="0073042B" w:rsidP="0073042B">
            <w:pPr>
              <w:jc w:val="right"/>
            </w:pPr>
            <w:r>
              <w:t>0.27%</w:t>
            </w:r>
          </w:p>
        </w:tc>
        <w:tc>
          <w:tcPr>
            <w:tcW w:w="1315" w:type="dxa"/>
          </w:tcPr>
          <w:p w:rsidR="0073042B" w:rsidRDefault="0073042B" w:rsidP="0073042B">
            <w:pPr>
              <w:jc w:val="right"/>
            </w:pPr>
            <w:r>
              <w:t>1.13%</w:t>
            </w:r>
          </w:p>
        </w:tc>
        <w:tc>
          <w:tcPr>
            <w:tcW w:w="907" w:type="dxa"/>
          </w:tcPr>
          <w:p w:rsidR="0073042B" w:rsidRDefault="0073042B" w:rsidP="0073042B">
            <w:pPr>
              <w:jc w:val="right"/>
            </w:pPr>
            <w:r>
              <w:t>0.24%</w:t>
            </w:r>
          </w:p>
        </w:tc>
        <w:tc>
          <w:tcPr>
            <w:tcW w:w="907" w:type="dxa"/>
          </w:tcPr>
          <w:p w:rsidR="0073042B" w:rsidRDefault="0073042B" w:rsidP="0073042B">
            <w:pPr>
              <w:jc w:val="right"/>
            </w:pPr>
            <w:r>
              <w:t>0.00%</w:t>
            </w:r>
          </w:p>
        </w:tc>
      </w:tr>
      <w:tr w:rsidR="0073042B" w:rsidTr="0073042B">
        <w:tc>
          <w:tcPr>
            <w:tcW w:w="1429" w:type="dxa"/>
          </w:tcPr>
          <w:p w:rsidR="0073042B" w:rsidRDefault="0073042B" w:rsidP="0073042B">
            <w:pPr>
              <w:jc w:val="left"/>
            </w:pPr>
            <w:r>
              <w:rPr>
                <w:rFonts w:hint="eastAsia"/>
              </w:rPr>
              <w:t>过去六个月</w:t>
            </w:r>
          </w:p>
        </w:tc>
        <w:tc>
          <w:tcPr>
            <w:tcW w:w="1315" w:type="dxa"/>
          </w:tcPr>
          <w:p w:rsidR="0073042B" w:rsidRDefault="0073042B" w:rsidP="0073042B">
            <w:pPr>
              <w:jc w:val="right"/>
            </w:pPr>
            <w:r>
              <w:t>20.16%</w:t>
            </w:r>
          </w:p>
        </w:tc>
        <w:tc>
          <w:tcPr>
            <w:tcW w:w="1315" w:type="dxa"/>
          </w:tcPr>
          <w:p w:rsidR="0073042B" w:rsidRDefault="0073042B" w:rsidP="0073042B">
            <w:pPr>
              <w:jc w:val="right"/>
            </w:pPr>
            <w:r>
              <w:t>1.11%</w:t>
            </w:r>
          </w:p>
        </w:tc>
        <w:tc>
          <w:tcPr>
            <w:tcW w:w="1315" w:type="dxa"/>
          </w:tcPr>
          <w:p w:rsidR="0073042B" w:rsidRDefault="0073042B" w:rsidP="0073042B">
            <w:pPr>
              <w:jc w:val="right"/>
            </w:pPr>
            <w:r>
              <w:t>19.49%</w:t>
            </w:r>
          </w:p>
        </w:tc>
        <w:tc>
          <w:tcPr>
            <w:tcW w:w="1315" w:type="dxa"/>
          </w:tcPr>
          <w:p w:rsidR="0073042B" w:rsidRDefault="0073042B" w:rsidP="0073042B">
            <w:pPr>
              <w:jc w:val="right"/>
            </w:pPr>
            <w:r>
              <w:t>1.11%</w:t>
            </w:r>
          </w:p>
        </w:tc>
        <w:tc>
          <w:tcPr>
            <w:tcW w:w="907" w:type="dxa"/>
          </w:tcPr>
          <w:p w:rsidR="0073042B" w:rsidRDefault="0073042B" w:rsidP="0073042B">
            <w:pPr>
              <w:jc w:val="right"/>
            </w:pPr>
            <w:r>
              <w:t>0.67%</w:t>
            </w:r>
          </w:p>
        </w:tc>
        <w:tc>
          <w:tcPr>
            <w:tcW w:w="907" w:type="dxa"/>
          </w:tcPr>
          <w:p w:rsidR="0073042B" w:rsidRDefault="0073042B" w:rsidP="0073042B">
            <w:pPr>
              <w:jc w:val="right"/>
            </w:pPr>
            <w:r>
              <w:t>0.00%</w:t>
            </w:r>
          </w:p>
        </w:tc>
      </w:tr>
      <w:tr w:rsidR="0073042B" w:rsidTr="0073042B">
        <w:tc>
          <w:tcPr>
            <w:tcW w:w="1429" w:type="dxa"/>
          </w:tcPr>
          <w:p w:rsidR="0073042B" w:rsidRDefault="0073042B" w:rsidP="0073042B">
            <w:pPr>
              <w:jc w:val="left"/>
            </w:pPr>
            <w:r>
              <w:rPr>
                <w:rFonts w:hint="eastAsia"/>
              </w:rPr>
              <w:t>过去一年</w:t>
            </w:r>
          </w:p>
        </w:tc>
        <w:tc>
          <w:tcPr>
            <w:tcW w:w="1315" w:type="dxa"/>
          </w:tcPr>
          <w:p w:rsidR="0073042B" w:rsidRDefault="0073042B" w:rsidP="0073042B">
            <w:pPr>
              <w:jc w:val="right"/>
            </w:pPr>
            <w:r>
              <w:t>29.23%</w:t>
            </w:r>
          </w:p>
        </w:tc>
        <w:tc>
          <w:tcPr>
            <w:tcW w:w="1315" w:type="dxa"/>
          </w:tcPr>
          <w:p w:rsidR="0073042B" w:rsidRDefault="0073042B" w:rsidP="0073042B">
            <w:pPr>
              <w:jc w:val="right"/>
            </w:pPr>
            <w:r>
              <w:t>1.39%</w:t>
            </w:r>
          </w:p>
        </w:tc>
        <w:tc>
          <w:tcPr>
            <w:tcW w:w="1315" w:type="dxa"/>
          </w:tcPr>
          <w:p w:rsidR="0073042B" w:rsidRDefault="0073042B" w:rsidP="0073042B">
            <w:pPr>
              <w:jc w:val="right"/>
            </w:pPr>
            <w:r>
              <w:t>27.49%</w:t>
            </w:r>
          </w:p>
        </w:tc>
        <w:tc>
          <w:tcPr>
            <w:tcW w:w="1315" w:type="dxa"/>
          </w:tcPr>
          <w:p w:rsidR="0073042B" w:rsidRDefault="0073042B" w:rsidP="0073042B">
            <w:pPr>
              <w:jc w:val="right"/>
            </w:pPr>
            <w:r>
              <w:t>1.39%</w:t>
            </w:r>
          </w:p>
        </w:tc>
        <w:tc>
          <w:tcPr>
            <w:tcW w:w="907" w:type="dxa"/>
          </w:tcPr>
          <w:p w:rsidR="0073042B" w:rsidRDefault="0073042B" w:rsidP="0073042B">
            <w:pPr>
              <w:jc w:val="right"/>
            </w:pPr>
            <w:r>
              <w:t>1.74%</w:t>
            </w:r>
          </w:p>
        </w:tc>
        <w:tc>
          <w:tcPr>
            <w:tcW w:w="907" w:type="dxa"/>
          </w:tcPr>
          <w:p w:rsidR="0073042B" w:rsidRDefault="0073042B" w:rsidP="0073042B">
            <w:pPr>
              <w:jc w:val="right"/>
            </w:pPr>
            <w:r>
              <w:t>0.00%</w:t>
            </w:r>
          </w:p>
        </w:tc>
      </w:tr>
      <w:tr w:rsidR="0073042B" w:rsidTr="0073042B">
        <w:tc>
          <w:tcPr>
            <w:tcW w:w="1429" w:type="dxa"/>
          </w:tcPr>
          <w:p w:rsidR="0073042B" w:rsidRDefault="0073042B" w:rsidP="0073042B">
            <w:pPr>
              <w:jc w:val="left"/>
            </w:pPr>
            <w:r>
              <w:rPr>
                <w:rFonts w:hint="eastAsia"/>
              </w:rPr>
              <w:t>过去三年</w:t>
            </w:r>
          </w:p>
        </w:tc>
        <w:tc>
          <w:tcPr>
            <w:tcW w:w="1315" w:type="dxa"/>
          </w:tcPr>
          <w:p w:rsidR="0073042B" w:rsidRDefault="0073042B" w:rsidP="0073042B">
            <w:pPr>
              <w:jc w:val="right"/>
            </w:pPr>
            <w:r>
              <w:t>24.64%</w:t>
            </w:r>
          </w:p>
        </w:tc>
        <w:tc>
          <w:tcPr>
            <w:tcW w:w="1315" w:type="dxa"/>
          </w:tcPr>
          <w:p w:rsidR="0073042B" w:rsidRDefault="0073042B" w:rsidP="0073042B">
            <w:pPr>
              <w:jc w:val="right"/>
            </w:pPr>
            <w:r>
              <w:t>1.56%</w:t>
            </w:r>
          </w:p>
        </w:tc>
        <w:tc>
          <w:tcPr>
            <w:tcW w:w="1315" w:type="dxa"/>
          </w:tcPr>
          <w:p w:rsidR="0073042B" w:rsidRDefault="0073042B" w:rsidP="0073042B">
            <w:pPr>
              <w:jc w:val="right"/>
            </w:pPr>
            <w:r>
              <w:t>20.91%</w:t>
            </w:r>
          </w:p>
        </w:tc>
        <w:tc>
          <w:tcPr>
            <w:tcW w:w="1315" w:type="dxa"/>
          </w:tcPr>
          <w:p w:rsidR="0073042B" w:rsidRDefault="0073042B" w:rsidP="0073042B">
            <w:pPr>
              <w:jc w:val="right"/>
            </w:pPr>
            <w:r>
              <w:t>1.56%</w:t>
            </w:r>
          </w:p>
        </w:tc>
        <w:tc>
          <w:tcPr>
            <w:tcW w:w="907" w:type="dxa"/>
          </w:tcPr>
          <w:p w:rsidR="0073042B" w:rsidRDefault="0073042B" w:rsidP="0073042B">
            <w:pPr>
              <w:jc w:val="right"/>
            </w:pPr>
            <w:r>
              <w:t>3.73%</w:t>
            </w:r>
          </w:p>
        </w:tc>
        <w:tc>
          <w:tcPr>
            <w:tcW w:w="907" w:type="dxa"/>
          </w:tcPr>
          <w:p w:rsidR="0073042B" w:rsidRDefault="0073042B" w:rsidP="0073042B">
            <w:pPr>
              <w:jc w:val="right"/>
            </w:pPr>
            <w:r>
              <w:t>0.00%</w:t>
            </w:r>
          </w:p>
        </w:tc>
      </w:tr>
      <w:tr w:rsidR="0073042B" w:rsidTr="0073042B">
        <w:tc>
          <w:tcPr>
            <w:tcW w:w="1429" w:type="dxa"/>
          </w:tcPr>
          <w:p w:rsidR="0073042B" w:rsidRDefault="0073042B" w:rsidP="0073042B">
            <w:pPr>
              <w:jc w:val="left"/>
            </w:pPr>
            <w:r>
              <w:rPr>
                <w:rFonts w:hint="eastAsia"/>
              </w:rPr>
              <w:t>过去五年</w:t>
            </w:r>
          </w:p>
        </w:tc>
        <w:tc>
          <w:tcPr>
            <w:tcW w:w="1315" w:type="dxa"/>
          </w:tcPr>
          <w:p w:rsidR="0073042B" w:rsidRDefault="0073042B" w:rsidP="0073042B">
            <w:pPr>
              <w:jc w:val="right"/>
            </w:pPr>
            <w:r>
              <w:t>21.95%</w:t>
            </w:r>
          </w:p>
        </w:tc>
        <w:tc>
          <w:tcPr>
            <w:tcW w:w="1315" w:type="dxa"/>
          </w:tcPr>
          <w:p w:rsidR="0073042B" w:rsidRDefault="0073042B" w:rsidP="0073042B">
            <w:pPr>
              <w:jc w:val="right"/>
            </w:pPr>
            <w:r>
              <w:t>1.50%</w:t>
            </w:r>
          </w:p>
        </w:tc>
        <w:tc>
          <w:tcPr>
            <w:tcW w:w="1315" w:type="dxa"/>
          </w:tcPr>
          <w:p w:rsidR="0073042B" w:rsidRDefault="0073042B" w:rsidP="0073042B">
            <w:pPr>
              <w:jc w:val="right"/>
            </w:pPr>
            <w:r>
              <w:t>14.28%</w:t>
            </w:r>
          </w:p>
        </w:tc>
        <w:tc>
          <w:tcPr>
            <w:tcW w:w="1315" w:type="dxa"/>
          </w:tcPr>
          <w:p w:rsidR="0073042B" w:rsidRDefault="0073042B" w:rsidP="0073042B">
            <w:pPr>
              <w:jc w:val="right"/>
            </w:pPr>
            <w:r>
              <w:t>1.50%</w:t>
            </w:r>
          </w:p>
        </w:tc>
        <w:tc>
          <w:tcPr>
            <w:tcW w:w="907" w:type="dxa"/>
          </w:tcPr>
          <w:p w:rsidR="0073042B" w:rsidRDefault="0073042B" w:rsidP="0073042B">
            <w:pPr>
              <w:jc w:val="right"/>
            </w:pPr>
            <w:r>
              <w:t>7.67%</w:t>
            </w:r>
          </w:p>
        </w:tc>
        <w:tc>
          <w:tcPr>
            <w:tcW w:w="907" w:type="dxa"/>
          </w:tcPr>
          <w:p w:rsidR="0073042B" w:rsidRDefault="0073042B" w:rsidP="0073042B">
            <w:pPr>
              <w:jc w:val="right"/>
            </w:pPr>
            <w:r>
              <w:t>0.00%</w:t>
            </w:r>
          </w:p>
        </w:tc>
      </w:tr>
      <w:tr w:rsidR="0073042B" w:rsidTr="0073042B">
        <w:tc>
          <w:tcPr>
            <w:tcW w:w="1429" w:type="dxa"/>
          </w:tcPr>
          <w:p w:rsidR="0073042B" w:rsidRDefault="0073042B" w:rsidP="0073042B">
            <w:pPr>
              <w:jc w:val="left"/>
            </w:pPr>
            <w:r>
              <w:rPr>
                <w:rFonts w:hint="eastAsia"/>
              </w:rPr>
              <w:t>自基金合同生效起至今</w:t>
            </w:r>
          </w:p>
        </w:tc>
        <w:tc>
          <w:tcPr>
            <w:tcW w:w="1315" w:type="dxa"/>
          </w:tcPr>
          <w:p w:rsidR="0073042B" w:rsidRDefault="0073042B" w:rsidP="0073042B">
            <w:pPr>
              <w:jc w:val="right"/>
            </w:pPr>
            <w:r>
              <w:t>14.37%</w:t>
            </w:r>
          </w:p>
        </w:tc>
        <w:tc>
          <w:tcPr>
            <w:tcW w:w="1315" w:type="dxa"/>
          </w:tcPr>
          <w:p w:rsidR="0073042B" w:rsidRDefault="0073042B" w:rsidP="0073042B">
            <w:pPr>
              <w:jc w:val="right"/>
            </w:pPr>
            <w:r>
              <w:t>1.48%</w:t>
            </w:r>
          </w:p>
        </w:tc>
        <w:tc>
          <w:tcPr>
            <w:tcW w:w="1315" w:type="dxa"/>
          </w:tcPr>
          <w:p w:rsidR="0073042B" w:rsidRDefault="0073042B" w:rsidP="0073042B">
            <w:pPr>
              <w:jc w:val="right"/>
            </w:pPr>
            <w:r>
              <w:t>-11.60%</w:t>
            </w:r>
          </w:p>
        </w:tc>
        <w:tc>
          <w:tcPr>
            <w:tcW w:w="1315" w:type="dxa"/>
          </w:tcPr>
          <w:p w:rsidR="0073042B" w:rsidRDefault="0073042B" w:rsidP="0073042B">
            <w:pPr>
              <w:jc w:val="right"/>
            </w:pPr>
            <w:r>
              <w:t>1.49%</w:t>
            </w:r>
          </w:p>
        </w:tc>
        <w:tc>
          <w:tcPr>
            <w:tcW w:w="907" w:type="dxa"/>
          </w:tcPr>
          <w:p w:rsidR="0073042B" w:rsidRDefault="0073042B" w:rsidP="0073042B">
            <w:pPr>
              <w:jc w:val="right"/>
            </w:pPr>
            <w:r>
              <w:t>25.97%</w:t>
            </w:r>
          </w:p>
        </w:tc>
        <w:tc>
          <w:tcPr>
            <w:tcW w:w="907" w:type="dxa"/>
          </w:tcPr>
          <w:p w:rsidR="0073042B" w:rsidRDefault="0073042B" w:rsidP="0073042B">
            <w:pPr>
              <w:jc w:val="right"/>
            </w:pPr>
            <w:r>
              <w:t>-0.01%</w:t>
            </w:r>
          </w:p>
        </w:tc>
      </w:tr>
    </w:tbl>
    <w:p w:rsidR="0073042B" w:rsidRDefault="0073042B" w:rsidP="0073042B">
      <w:pPr>
        <w:pStyle w:val="-3"/>
        <w:spacing w:before="156" w:after="156"/>
        <w:rPr>
          <w:rFonts w:hint="eastAsia"/>
        </w:rPr>
      </w:pPr>
      <w:r>
        <w:rPr>
          <w:rFonts w:hint="eastAsia"/>
        </w:rPr>
        <w:t>自基金合同生效以来基金份额累计净值增长率变动及其与同期业绩比较基准收益率变动的比较</w:t>
      </w:r>
    </w:p>
    <w:p w:rsidR="0073042B" w:rsidRDefault="0073042B" w:rsidP="0073042B">
      <w:r>
        <w:rPr>
          <w:noProof/>
        </w:rPr>
        <w:lastRenderedPageBreak/>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73042B" w:rsidRDefault="0073042B" w:rsidP="0073042B">
      <w:pPr>
        <w:pStyle w:val="-1"/>
        <w:ind w:left="281" w:hanging="281"/>
        <w:rPr>
          <w:rFonts w:hint="eastAsia"/>
        </w:rPr>
      </w:pPr>
      <w:r>
        <w:rPr>
          <w:rFonts w:hint="eastAsia"/>
        </w:rPr>
        <w:t>管理人报告</w:t>
      </w:r>
    </w:p>
    <w:p w:rsidR="0073042B" w:rsidRDefault="0073042B" w:rsidP="0073042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3042B" w:rsidTr="00E4395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3042B" w:rsidRPr="0073042B" w:rsidRDefault="0073042B" w:rsidP="0073042B">
            <w:pPr>
              <w:jc w:val="center"/>
              <w:rPr>
                <w:b/>
              </w:rPr>
            </w:pPr>
            <w:r w:rsidRPr="0073042B">
              <w:rPr>
                <w:rFonts w:hint="eastAsia"/>
                <w:b/>
              </w:rPr>
              <w:t>姓名</w:t>
            </w:r>
          </w:p>
        </w:tc>
        <w:tc>
          <w:tcPr>
            <w:tcW w:w="851" w:type="dxa"/>
            <w:vMerge w:val="restart"/>
          </w:tcPr>
          <w:p w:rsidR="0073042B" w:rsidRPr="0073042B" w:rsidRDefault="0073042B" w:rsidP="0073042B">
            <w:pPr>
              <w:jc w:val="center"/>
              <w:rPr>
                <w:b/>
              </w:rPr>
            </w:pPr>
            <w:r w:rsidRPr="0073042B">
              <w:rPr>
                <w:rFonts w:hint="eastAsia"/>
                <w:b/>
              </w:rPr>
              <w:t>职务</w:t>
            </w:r>
          </w:p>
        </w:tc>
        <w:tc>
          <w:tcPr>
            <w:tcW w:w="2234" w:type="dxa"/>
            <w:gridSpan w:val="2"/>
            <w:tcBorders>
              <w:bottom w:val="single" w:sz="4" w:space="0" w:color="auto"/>
            </w:tcBorders>
          </w:tcPr>
          <w:p w:rsidR="0073042B" w:rsidRPr="0073042B" w:rsidRDefault="0073042B" w:rsidP="0073042B">
            <w:pPr>
              <w:jc w:val="center"/>
              <w:rPr>
                <w:b/>
              </w:rPr>
            </w:pPr>
            <w:r w:rsidRPr="0073042B">
              <w:rPr>
                <w:rFonts w:hint="eastAsia"/>
                <w:b/>
              </w:rPr>
              <w:t>任本基金的基金经理期限</w:t>
            </w:r>
          </w:p>
        </w:tc>
        <w:tc>
          <w:tcPr>
            <w:tcW w:w="703" w:type="dxa"/>
            <w:vMerge w:val="restart"/>
          </w:tcPr>
          <w:p w:rsidR="0073042B" w:rsidRPr="0073042B" w:rsidRDefault="0073042B" w:rsidP="0073042B">
            <w:pPr>
              <w:jc w:val="center"/>
              <w:rPr>
                <w:b/>
              </w:rPr>
            </w:pPr>
            <w:r w:rsidRPr="0073042B">
              <w:rPr>
                <w:rFonts w:hint="eastAsia"/>
                <w:b/>
              </w:rPr>
              <w:t>证券从业年限</w:t>
            </w:r>
          </w:p>
        </w:tc>
        <w:tc>
          <w:tcPr>
            <w:tcW w:w="3856" w:type="dxa"/>
            <w:vMerge w:val="restart"/>
          </w:tcPr>
          <w:p w:rsidR="0073042B" w:rsidRPr="0073042B" w:rsidRDefault="0073042B" w:rsidP="0073042B">
            <w:pPr>
              <w:jc w:val="center"/>
              <w:rPr>
                <w:b/>
              </w:rPr>
            </w:pPr>
            <w:r w:rsidRPr="0073042B">
              <w:rPr>
                <w:rFonts w:hint="eastAsia"/>
                <w:b/>
              </w:rPr>
              <w:t>说明</w:t>
            </w:r>
          </w:p>
        </w:tc>
      </w:tr>
      <w:tr w:rsidR="0073042B" w:rsidTr="0073042B">
        <w:tc>
          <w:tcPr>
            <w:tcW w:w="862" w:type="dxa"/>
            <w:vMerge/>
          </w:tcPr>
          <w:p w:rsidR="0073042B" w:rsidRDefault="0073042B" w:rsidP="0073042B">
            <w:pPr>
              <w:jc w:val="left"/>
            </w:pPr>
          </w:p>
        </w:tc>
        <w:tc>
          <w:tcPr>
            <w:tcW w:w="851" w:type="dxa"/>
            <w:vMerge/>
          </w:tcPr>
          <w:p w:rsidR="0073042B" w:rsidRDefault="0073042B" w:rsidP="0073042B">
            <w:pPr>
              <w:jc w:val="left"/>
            </w:pPr>
          </w:p>
        </w:tc>
        <w:tc>
          <w:tcPr>
            <w:tcW w:w="1117" w:type="dxa"/>
            <w:shd w:val="clear" w:color="auto" w:fill="BFBFBF"/>
          </w:tcPr>
          <w:p w:rsidR="0073042B" w:rsidRPr="0073042B" w:rsidRDefault="0073042B" w:rsidP="0073042B">
            <w:pPr>
              <w:jc w:val="center"/>
              <w:rPr>
                <w:b/>
              </w:rPr>
            </w:pPr>
            <w:r w:rsidRPr="0073042B">
              <w:rPr>
                <w:rFonts w:hint="eastAsia"/>
                <w:b/>
              </w:rPr>
              <w:t>任职日期</w:t>
            </w:r>
          </w:p>
        </w:tc>
        <w:tc>
          <w:tcPr>
            <w:tcW w:w="1117" w:type="dxa"/>
            <w:shd w:val="clear" w:color="auto" w:fill="BFBFBF"/>
          </w:tcPr>
          <w:p w:rsidR="0073042B" w:rsidRPr="0073042B" w:rsidRDefault="0073042B" w:rsidP="0073042B">
            <w:pPr>
              <w:jc w:val="center"/>
              <w:rPr>
                <w:b/>
              </w:rPr>
            </w:pPr>
            <w:r w:rsidRPr="0073042B">
              <w:rPr>
                <w:rFonts w:hint="eastAsia"/>
                <w:b/>
              </w:rPr>
              <w:t>离任日期</w:t>
            </w:r>
          </w:p>
        </w:tc>
        <w:tc>
          <w:tcPr>
            <w:tcW w:w="703" w:type="dxa"/>
            <w:vMerge/>
          </w:tcPr>
          <w:p w:rsidR="0073042B" w:rsidRDefault="0073042B" w:rsidP="0073042B">
            <w:pPr>
              <w:jc w:val="left"/>
            </w:pPr>
          </w:p>
        </w:tc>
        <w:tc>
          <w:tcPr>
            <w:tcW w:w="3856" w:type="dxa"/>
            <w:vMerge/>
          </w:tcPr>
          <w:p w:rsidR="0073042B" w:rsidRDefault="0073042B" w:rsidP="0073042B">
            <w:pPr>
              <w:jc w:val="left"/>
            </w:pPr>
          </w:p>
        </w:tc>
      </w:tr>
      <w:tr w:rsidR="0073042B" w:rsidTr="0073042B">
        <w:tc>
          <w:tcPr>
            <w:tcW w:w="862" w:type="dxa"/>
          </w:tcPr>
          <w:p w:rsidR="0073042B" w:rsidRDefault="0073042B" w:rsidP="0073042B">
            <w:pPr>
              <w:jc w:val="left"/>
            </w:pPr>
            <w:r>
              <w:rPr>
                <w:rFonts w:hint="eastAsia"/>
              </w:rPr>
              <w:t>崔蕾</w:t>
            </w:r>
          </w:p>
        </w:tc>
        <w:tc>
          <w:tcPr>
            <w:tcW w:w="851" w:type="dxa"/>
          </w:tcPr>
          <w:p w:rsidR="0073042B" w:rsidRDefault="0073042B" w:rsidP="0073042B">
            <w:pPr>
              <w:jc w:val="left"/>
            </w:pPr>
            <w:r>
              <w:rPr>
                <w:rFonts w:hint="eastAsia"/>
              </w:rPr>
              <w:t>本基金基金经理</w:t>
            </w:r>
          </w:p>
        </w:tc>
        <w:tc>
          <w:tcPr>
            <w:tcW w:w="1117" w:type="dxa"/>
          </w:tcPr>
          <w:p w:rsidR="0073042B" w:rsidRDefault="0073042B" w:rsidP="0073042B">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73042B" w:rsidRDefault="0073042B" w:rsidP="0073042B">
            <w:pPr>
              <w:jc w:val="right"/>
            </w:pPr>
            <w:r>
              <w:t>-</w:t>
            </w:r>
          </w:p>
        </w:tc>
        <w:tc>
          <w:tcPr>
            <w:tcW w:w="703" w:type="dxa"/>
          </w:tcPr>
          <w:p w:rsidR="0073042B" w:rsidRDefault="0073042B" w:rsidP="0073042B">
            <w:pPr>
              <w:jc w:val="left"/>
            </w:pPr>
            <w:r>
              <w:rPr>
                <w:rFonts w:hint="eastAsia"/>
              </w:rPr>
              <w:t>10</w:t>
            </w:r>
            <w:r>
              <w:rPr>
                <w:rFonts w:hint="eastAsia"/>
              </w:rPr>
              <w:t>年</w:t>
            </w:r>
          </w:p>
        </w:tc>
        <w:tc>
          <w:tcPr>
            <w:tcW w:w="3856" w:type="dxa"/>
          </w:tcPr>
          <w:p w:rsidR="0073042B" w:rsidRDefault="0073042B" w:rsidP="0073042B">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w:t>
            </w:r>
            <w:r>
              <w:rPr>
                <w:rFonts w:hint="eastAsia"/>
              </w:rPr>
              <w:lastRenderedPageBreak/>
              <w:t>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73042B" w:rsidRDefault="0073042B" w:rsidP="0073042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3042B" w:rsidRDefault="0073042B" w:rsidP="0073042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3042B" w:rsidRDefault="0073042B" w:rsidP="0073042B">
      <w:pPr>
        <w:pStyle w:val="-2"/>
        <w:spacing w:before="312"/>
        <w:rPr>
          <w:rFonts w:hint="eastAsia"/>
        </w:rPr>
      </w:pPr>
      <w:r>
        <w:rPr>
          <w:rFonts w:hint="eastAsia"/>
        </w:rPr>
        <w:t>管理人对报告期内本基金运作遵规守信情况的说明</w:t>
      </w:r>
    </w:p>
    <w:p w:rsidR="0073042B" w:rsidRDefault="0073042B" w:rsidP="0073042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3042B" w:rsidRDefault="0073042B" w:rsidP="0073042B">
      <w:pPr>
        <w:pStyle w:val="-2"/>
        <w:spacing w:before="312"/>
        <w:rPr>
          <w:rFonts w:hint="eastAsia"/>
        </w:rPr>
      </w:pPr>
      <w:r>
        <w:rPr>
          <w:rFonts w:hint="eastAsia"/>
        </w:rPr>
        <w:t>公平交易专项说明</w:t>
      </w:r>
    </w:p>
    <w:p w:rsidR="0073042B" w:rsidRDefault="0073042B" w:rsidP="0073042B">
      <w:pPr>
        <w:pStyle w:val="-3"/>
        <w:spacing w:before="156" w:after="156"/>
        <w:rPr>
          <w:rFonts w:hint="eastAsia"/>
        </w:rPr>
      </w:pPr>
      <w:r>
        <w:rPr>
          <w:rFonts w:hint="eastAsia"/>
        </w:rPr>
        <w:t>公平交易制度的执行情况</w:t>
      </w:r>
    </w:p>
    <w:p w:rsidR="0073042B" w:rsidRDefault="0073042B" w:rsidP="0073042B">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3042B" w:rsidRDefault="0073042B" w:rsidP="0073042B">
      <w:pPr>
        <w:pStyle w:val="-3"/>
        <w:spacing w:before="156" w:after="156"/>
        <w:rPr>
          <w:rFonts w:hint="eastAsia"/>
        </w:rPr>
      </w:pPr>
      <w:r>
        <w:rPr>
          <w:rFonts w:hint="eastAsia"/>
        </w:rPr>
        <w:t>异常交易行为的专项说明</w:t>
      </w:r>
    </w:p>
    <w:p w:rsidR="0073042B" w:rsidRDefault="0073042B" w:rsidP="0073042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3042B" w:rsidRDefault="0073042B" w:rsidP="0073042B">
      <w:pPr>
        <w:pStyle w:val="-2"/>
        <w:spacing w:before="312"/>
        <w:rPr>
          <w:rFonts w:hint="eastAsia"/>
        </w:rPr>
      </w:pPr>
      <w:r>
        <w:rPr>
          <w:rFonts w:hint="eastAsia"/>
        </w:rPr>
        <w:t>报告期内基金投资策略和运作分析</w:t>
      </w:r>
    </w:p>
    <w:p w:rsidR="0073042B" w:rsidRDefault="0073042B" w:rsidP="0073042B">
      <w:pPr>
        <w:pStyle w:val="-"/>
        <w:ind w:firstLine="420"/>
        <w:rPr>
          <w:rFonts w:hint="eastAsia"/>
        </w:rPr>
      </w:pPr>
      <w:r>
        <w:rPr>
          <w:rFonts w:hint="eastAsia"/>
        </w:rPr>
        <w:t>报告期内，中证1000指数上涨0.27%。</w:t>
      </w:r>
    </w:p>
    <w:p w:rsidR="0073042B" w:rsidRDefault="0073042B" w:rsidP="0073042B">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73042B" w:rsidRDefault="0073042B" w:rsidP="0073042B">
      <w:pPr>
        <w:pStyle w:val="-"/>
        <w:ind w:firstLine="420"/>
        <w:rPr>
          <w:rFonts w:hint="eastAsia"/>
        </w:rPr>
      </w:pPr>
      <w:r>
        <w:rPr>
          <w:rFonts w:hint="eastAsia"/>
        </w:rPr>
        <w:t>我们对本基金报告期内跟踪误差归因分析如下：</w:t>
      </w:r>
    </w:p>
    <w:p w:rsidR="0073042B" w:rsidRDefault="0073042B" w:rsidP="0073042B">
      <w:pPr>
        <w:pStyle w:val="-"/>
        <w:ind w:firstLine="420"/>
        <w:rPr>
          <w:rFonts w:hint="eastAsia"/>
        </w:rPr>
      </w:pPr>
      <w:r>
        <w:rPr>
          <w:rFonts w:hint="eastAsia"/>
        </w:rPr>
        <w:t>(1) 大额申购赎回带来的成份股权重偏差，对此我们通过日内择时交易争取跟踪误差最小化；</w:t>
      </w:r>
    </w:p>
    <w:p w:rsidR="0073042B" w:rsidRDefault="0073042B" w:rsidP="0073042B">
      <w:pPr>
        <w:pStyle w:val="-"/>
        <w:ind w:firstLine="420"/>
        <w:rPr>
          <w:rFonts w:hint="eastAsia"/>
        </w:rPr>
      </w:pPr>
      <w:r>
        <w:rPr>
          <w:rFonts w:hint="eastAsia"/>
        </w:rPr>
        <w:t>(2) 报告期内指数成份股（包括调出指数成份股）的长期停牌引起的成份股权重偏离，以及基金整体仓位的微小偏离；</w:t>
      </w:r>
    </w:p>
    <w:p w:rsidR="0073042B" w:rsidRDefault="0073042B" w:rsidP="0073042B">
      <w:pPr>
        <w:pStyle w:val="-"/>
        <w:ind w:firstLine="420"/>
        <w:rPr>
          <w:rFonts w:hint="eastAsia"/>
        </w:rPr>
      </w:pPr>
      <w:r>
        <w:rPr>
          <w:rFonts w:hint="eastAsia"/>
        </w:rPr>
        <w:t>(3) 股指期货和现货之间的基差波动带来的本基金与基准的偏离；</w:t>
      </w:r>
    </w:p>
    <w:p w:rsidR="0073042B" w:rsidRDefault="0073042B" w:rsidP="0073042B">
      <w:pPr>
        <w:pStyle w:val="-"/>
        <w:ind w:firstLine="420"/>
        <w:rPr>
          <w:rFonts w:hint="eastAsia"/>
        </w:rPr>
      </w:pPr>
      <w:r>
        <w:rPr>
          <w:rFonts w:hint="eastAsia"/>
        </w:rPr>
        <w:t>(4) 根据指数成份股调整进行的基金调仓引起的偏离，对此我们事前制定了详细的调仓方案，在实施过程中引入多方校验机制防范风险发生，将跟踪误差控制在理想范围内。</w:t>
      </w:r>
    </w:p>
    <w:p w:rsidR="0073042B" w:rsidRDefault="0073042B" w:rsidP="0073042B">
      <w:pPr>
        <w:pStyle w:val="-"/>
        <w:ind w:firstLine="420"/>
        <w:rPr>
          <w:rFonts w:hint="eastAsia"/>
        </w:rPr>
      </w:pPr>
      <w:r>
        <w:rPr>
          <w:rFonts w:hint="eastAsia"/>
        </w:rPr>
        <w:t>回顾2025年第四季度，全球宏观环境呈现增长放缓与流动性边际改善并行的局面。 在美联储降息周期的带动下，风险资产吸引力持续提升，A股小盘风格在前期小幅震荡后年底显著回升。国内方面，虽然四季度经济增速受需求端收缩影响出现阶段性波动，投资与外贸增速承压，但以高技术产业为代表的新动能依然保持韧性。中证1000指数四季度震荡偏弱，10月初政策利好推高指数，11月震荡，12月因避险情绪升温与风格切换走弱，年末小幅企稳。</w:t>
      </w:r>
    </w:p>
    <w:p w:rsidR="0073042B" w:rsidRDefault="0073042B" w:rsidP="0073042B">
      <w:pPr>
        <w:pStyle w:val="-2"/>
        <w:spacing w:before="312"/>
        <w:rPr>
          <w:rFonts w:hint="eastAsia"/>
        </w:rPr>
      </w:pPr>
      <w:r>
        <w:rPr>
          <w:rFonts w:hint="eastAsia"/>
        </w:rPr>
        <w:t>报告期内基金的业绩表现</w:t>
      </w:r>
    </w:p>
    <w:p w:rsidR="0073042B" w:rsidRDefault="0073042B" w:rsidP="0073042B">
      <w:pPr>
        <w:pStyle w:val="-"/>
        <w:ind w:firstLine="420"/>
        <w:rPr>
          <w:rFonts w:hint="eastAsia"/>
        </w:rPr>
      </w:pPr>
      <w:r>
        <w:rPr>
          <w:rFonts w:hint="eastAsia"/>
        </w:rPr>
        <w:t>截至报告期末，本基金份额净值为3.0796元，报告期内，份额净值增长率为0.51%，同期业绩基准增长率为0.27%。</w:t>
      </w:r>
    </w:p>
    <w:p w:rsidR="0073042B" w:rsidRDefault="0073042B" w:rsidP="0073042B">
      <w:pPr>
        <w:pStyle w:val="-2"/>
        <w:spacing w:before="312"/>
        <w:rPr>
          <w:rFonts w:hint="eastAsia"/>
        </w:rPr>
      </w:pPr>
      <w:r>
        <w:rPr>
          <w:rFonts w:hint="eastAsia"/>
        </w:rPr>
        <w:t>报告期内基金持有人数或基金资产净值预警说明</w:t>
      </w:r>
    </w:p>
    <w:p w:rsidR="0073042B" w:rsidRDefault="0073042B" w:rsidP="0073042B">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73042B" w:rsidRDefault="0073042B" w:rsidP="0073042B">
      <w:pPr>
        <w:pStyle w:val="-1"/>
        <w:ind w:left="281" w:hanging="281"/>
        <w:rPr>
          <w:rFonts w:hint="eastAsia"/>
        </w:rPr>
      </w:pPr>
      <w:r>
        <w:rPr>
          <w:rFonts w:hint="eastAsia"/>
        </w:rPr>
        <w:t>投资组合报告</w:t>
      </w:r>
    </w:p>
    <w:p w:rsidR="0073042B" w:rsidRDefault="0073042B" w:rsidP="0073042B">
      <w:pPr>
        <w:pStyle w:val="-2"/>
        <w:spacing w:before="312"/>
        <w:rPr>
          <w:rFonts w:hint="eastAsia"/>
        </w:rPr>
      </w:pPr>
      <w:r>
        <w:rPr>
          <w:rFonts w:hint="eastAsia"/>
        </w:rPr>
        <w:t>报告期末基金资产组合情况</w:t>
      </w:r>
    </w:p>
    <w:p w:rsidR="0073042B" w:rsidRDefault="0073042B" w:rsidP="0073042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3042B" w:rsidTr="0073042B">
        <w:trPr>
          <w:cnfStyle w:val="100000000000" w:firstRow="1" w:lastRow="0" w:firstColumn="0" w:lastColumn="0" w:oddVBand="0" w:evenVBand="0" w:oddHBand="0" w:evenHBand="0" w:firstRowFirstColumn="0" w:firstRowLastColumn="0" w:lastRowFirstColumn="0" w:lastRowLastColumn="0"/>
        </w:trPr>
        <w:tc>
          <w:tcPr>
            <w:tcW w:w="646" w:type="dxa"/>
          </w:tcPr>
          <w:p w:rsidR="0073042B" w:rsidRPr="0073042B" w:rsidRDefault="0073042B" w:rsidP="0073042B">
            <w:pPr>
              <w:jc w:val="center"/>
              <w:rPr>
                <w:b/>
              </w:rPr>
            </w:pPr>
            <w:r w:rsidRPr="0073042B">
              <w:rPr>
                <w:rFonts w:hint="eastAsia"/>
                <w:b/>
              </w:rPr>
              <w:t>序号</w:t>
            </w:r>
          </w:p>
        </w:tc>
        <w:tc>
          <w:tcPr>
            <w:tcW w:w="2971" w:type="dxa"/>
          </w:tcPr>
          <w:p w:rsidR="0073042B" w:rsidRPr="0073042B" w:rsidRDefault="0073042B" w:rsidP="0073042B">
            <w:pPr>
              <w:jc w:val="center"/>
              <w:rPr>
                <w:b/>
              </w:rPr>
            </w:pPr>
            <w:r w:rsidRPr="0073042B">
              <w:rPr>
                <w:rFonts w:hint="eastAsia"/>
                <w:b/>
              </w:rPr>
              <w:t>项目</w:t>
            </w:r>
          </w:p>
        </w:tc>
        <w:tc>
          <w:tcPr>
            <w:tcW w:w="2381" w:type="dxa"/>
          </w:tcPr>
          <w:p w:rsidR="0073042B" w:rsidRPr="0073042B" w:rsidRDefault="0073042B" w:rsidP="0073042B">
            <w:pPr>
              <w:jc w:val="center"/>
              <w:rPr>
                <w:b/>
              </w:rPr>
            </w:pPr>
            <w:r w:rsidRPr="0073042B">
              <w:rPr>
                <w:rFonts w:hint="eastAsia"/>
                <w:b/>
              </w:rPr>
              <w:t>金额（元）</w:t>
            </w:r>
          </w:p>
        </w:tc>
        <w:tc>
          <w:tcPr>
            <w:tcW w:w="2506" w:type="dxa"/>
          </w:tcPr>
          <w:p w:rsidR="0073042B" w:rsidRPr="0073042B" w:rsidRDefault="0073042B" w:rsidP="0073042B">
            <w:pPr>
              <w:jc w:val="center"/>
              <w:rPr>
                <w:b/>
              </w:rPr>
            </w:pPr>
            <w:r w:rsidRPr="0073042B">
              <w:rPr>
                <w:rFonts w:hint="eastAsia"/>
                <w:b/>
              </w:rPr>
              <w:t>占基金总资产的比例（</w:t>
            </w:r>
            <w:r w:rsidRPr="0073042B">
              <w:rPr>
                <w:rFonts w:hint="eastAsia"/>
                <w:b/>
              </w:rPr>
              <w:t>%</w:t>
            </w:r>
            <w:r w:rsidRPr="0073042B">
              <w:rPr>
                <w:rFonts w:hint="eastAsia"/>
                <w:b/>
              </w:rPr>
              <w:t>）</w:t>
            </w:r>
          </w:p>
        </w:tc>
      </w:tr>
      <w:tr w:rsidR="0073042B" w:rsidTr="0073042B">
        <w:tc>
          <w:tcPr>
            <w:tcW w:w="646" w:type="dxa"/>
          </w:tcPr>
          <w:p w:rsidR="0073042B" w:rsidRDefault="0073042B" w:rsidP="0073042B">
            <w:pPr>
              <w:jc w:val="center"/>
            </w:pPr>
            <w:r>
              <w:t>1</w:t>
            </w:r>
          </w:p>
        </w:tc>
        <w:tc>
          <w:tcPr>
            <w:tcW w:w="2971" w:type="dxa"/>
          </w:tcPr>
          <w:p w:rsidR="0073042B" w:rsidRDefault="0073042B" w:rsidP="0073042B">
            <w:pPr>
              <w:jc w:val="left"/>
            </w:pPr>
            <w:r>
              <w:rPr>
                <w:rFonts w:hint="eastAsia"/>
              </w:rPr>
              <w:t>权益投资</w:t>
            </w:r>
          </w:p>
        </w:tc>
        <w:tc>
          <w:tcPr>
            <w:tcW w:w="2381" w:type="dxa"/>
          </w:tcPr>
          <w:p w:rsidR="0073042B" w:rsidRDefault="0073042B" w:rsidP="0073042B">
            <w:pPr>
              <w:jc w:val="right"/>
            </w:pPr>
            <w:r>
              <w:t>77,161,417,207.62</w:t>
            </w:r>
          </w:p>
        </w:tc>
        <w:tc>
          <w:tcPr>
            <w:tcW w:w="2506" w:type="dxa"/>
          </w:tcPr>
          <w:p w:rsidR="0073042B" w:rsidRDefault="0073042B" w:rsidP="0073042B">
            <w:pPr>
              <w:jc w:val="right"/>
            </w:pPr>
            <w:r>
              <w:t>97.55</w:t>
            </w:r>
          </w:p>
        </w:tc>
      </w:tr>
      <w:tr w:rsidR="0073042B" w:rsidTr="0073042B">
        <w:tc>
          <w:tcPr>
            <w:tcW w:w="646" w:type="dxa"/>
          </w:tcPr>
          <w:p w:rsidR="0073042B" w:rsidRDefault="0073042B" w:rsidP="0073042B">
            <w:pPr>
              <w:jc w:val="center"/>
            </w:pPr>
          </w:p>
        </w:tc>
        <w:tc>
          <w:tcPr>
            <w:tcW w:w="2971" w:type="dxa"/>
          </w:tcPr>
          <w:p w:rsidR="0073042B" w:rsidRDefault="0073042B" w:rsidP="0073042B">
            <w:pPr>
              <w:jc w:val="left"/>
            </w:pPr>
            <w:r>
              <w:rPr>
                <w:rFonts w:hint="eastAsia"/>
              </w:rPr>
              <w:t>其中：股票</w:t>
            </w:r>
          </w:p>
        </w:tc>
        <w:tc>
          <w:tcPr>
            <w:tcW w:w="2381" w:type="dxa"/>
          </w:tcPr>
          <w:p w:rsidR="0073042B" w:rsidRDefault="0073042B" w:rsidP="0073042B">
            <w:pPr>
              <w:jc w:val="right"/>
            </w:pPr>
            <w:r>
              <w:t>77,161,417,207.62</w:t>
            </w:r>
          </w:p>
        </w:tc>
        <w:tc>
          <w:tcPr>
            <w:tcW w:w="2506" w:type="dxa"/>
          </w:tcPr>
          <w:p w:rsidR="0073042B" w:rsidRDefault="0073042B" w:rsidP="0073042B">
            <w:pPr>
              <w:jc w:val="right"/>
            </w:pPr>
            <w:r>
              <w:t>97.55</w:t>
            </w:r>
          </w:p>
        </w:tc>
      </w:tr>
      <w:tr w:rsidR="0073042B" w:rsidTr="0073042B">
        <w:tc>
          <w:tcPr>
            <w:tcW w:w="646" w:type="dxa"/>
          </w:tcPr>
          <w:p w:rsidR="0073042B" w:rsidRDefault="0073042B" w:rsidP="0073042B">
            <w:pPr>
              <w:jc w:val="center"/>
            </w:pPr>
            <w:r>
              <w:t>2</w:t>
            </w:r>
          </w:p>
        </w:tc>
        <w:tc>
          <w:tcPr>
            <w:tcW w:w="2971" w:type="dxa"/>
          </w:tcPr>
          <w:p w:rsidR="0073042B" w:rsidRDefault="0073042B" w:rsidP="0073042B">
            <w:pPr>
              <w:jc w:val="left"/>
            </w:pPr>
            <w:r>
              <w:rPr>
                <w:rFonts w:hint="eastAsia"/>
              </w:rPr>
              <w:t>基金投资</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center"/>
            </w:pPr>
            <w:r>
              <w:t>3</w:t>
            </w:r>
          </w:p>
        </w:tc>
        <w:tc>
          <w:tcPr>
            <w:tcW w:w="2971" w:type="dxa"/>
          </w:tcPr>
          <w:p w:rsidR="0073042B" w:rsidRDefault="0073042B" w:rsidP="0073042B">
            <w:pPr>
              <w:jc w:val="left"/>
            </w:pPr>
            <w:r>
              <w:rPr>
                <w:rFonts w:hint="eastAsia"/>
              </w:rPr>
              <w:t>固定收益投资</w:t>
            </w:r>
          </w:p>
        </w:tc>
        <w:tc>
          <w:tcPr>
            <w:tcW w:w="2381" w:type="dxa"/>
          </w:tcPr>
          <w:p w:rsidR="0073042B" w:rsidRDefault="0073042B" w:rsidP="0073042B">
            <w:pPr>
              <w:jc w:val="right"/>
            </w:pPr>
            <w:r>
              <w:t>13,495,817.37</w:t>
            </w:r>
          </w:p>
        </w:tc>
        <w:tc>
          <w:tcPr>
            <w:tcW w:w="2506" w:type="dxa"/>
          </w:tcPr>
          <w:p w:rsidR="0073042B" w:rsidRDefault="0073042B" w:rsidP="0073042B">
            <w:pPr>
              <w:jc w:val="right"/>
            </w:pPr>
            <w:r>
              <w:t>0.02</w:t>
            </w:r>
          </w:p>
        </w:tc>
      </w:tr>
      <w:tr w:rsidR="0073042B" w:rsidTr="0073042B">
        <w:tc>
          <w:tcPr>
            <w:tcW w:w="646" w:type="dxa"/>
          </w:tcPr>
          <w:p w:rsidR="0073042B" w:rsidRDefault="0073042B" w:rsidP="0073042B">
            <w:pPr>
              <w:jc w:val="center"/>
            </w:pPr>
          </w:p>
        </w:tc>
        <w:tc>
          <w:tcPr>
            <w:tcW w:w="2971" w:type="dxa"/>
          </w:tcPr>
          <w:p w:rsidR="0073042B" w:rsidRDefault="0073042B" w:rsidP="0073042B">
            <w:pPr>
              <w:jc w:val="left"/>
            </w:pPr>
            <w:r>
              <w:rPr>
                <w:rFonts w:hint="eastAsia"/>
              </w:rPr>
              <w:t>其中：债券</w:t>
            </w:r>
          </w:p>
        </w:tc>
        <w:tc>
          <w:tcPr>
            <w:tcW w:w="2381" w:type="dxa"/>
          </w:tcPr>
          <w:p w:rsidR="0073042B" w:rsidRDefault="0073042B" w:rsidP="0073042B">
            <w:pPr>
              <w:jc w:val="right"/>
            </w:pPr>
            <w:r>
              <w:t>13,495,817.37</w:t>
            </w:r>
          </w:p>
        </w:tc>
        <w:tc>
          <w:tcPr>
            <w:tcW w:w="2506" w:type="dxa"/>
          </w:tcPr>
          <w:p w:rsidR="0073042B" w:rsidRDefault="0073042B" w:rsidP="0073042B">
            <w:pPr>
              <w:jc w:val="right"/>
            </w:pPr>
            <w:r>
              <w:t>0.02</w:t>
            </w:r>
          </w:p>
        </w:tc>
      </w:tr>
      <w:tr w:rsidR="0073042B" w:rsidTr="0073042B">
        <w:tc>
          <w:tcPr>
            <w:tcW w:w="646" w:type="dxa"/>
          </w:tcPr>
          <w:p w:rsidR="0073042B" w:rsidRDefault="0073042B" w:rsidP="0073042B">
            <w:pPr>
              <w:jc w:val="center"/>
            </w:pPr>
          </w:p>
        </w:tc>
        <w:tc>
          <w:tcPr>
            <w:tcW w:w="2971" w:type="dxa"/>
          </w:tcPr>
          <w:p w:rsidR="0073042B" w:rsidRDefault="0073042B" w:rsidP="0073042B">
            <w:pPr>
              <w:jc w:val="left"/>
            </w:pPr>
            <w:r>
              <w:rPr>
                <w:rFonts w:hint="eastAsia"/>
              </w:rPr>
              <w:t xml:space="preserve">      </w:t>
            </w:r>
            <w:r>
              <w:rPr>
                <w:rFonts w:hint="eastAsia"/>
              </w:rPr>
              <w:t>资产支持证券</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center"/>
            </w:pPr>
            <w:r>
              <w:t>4</w:t>
            </w:r>
          </w:p>
        </w:tc>
        <w:tc>
          <w:tcPr>
            <w:tcW w:w="2971" w:type="dxa"/>
          </w:tcPr>
          <w:p w:rsidR="0073042B" w:rsidRDefault="0073042B" w:rsidP="0073042B">
            <w:pPr>
              <w:jc w:val="left"/>
            </w:pPr>
            <w:r>
              <w:rPr>
                <w:rFonts w:hint="eastAsia"/>
              </w:rPr>
              <w:t>贵金属投资</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center"/>
            </w:pPr>
            <w:r>
              <w:t>5</w:t>
            </w:r>
          </w:p>
        </w:tc>
        <w:tc>
          <w:tcPr>
            <w:tcW w:w="2971" w:type="dxa"/>
          </w:tcPr>
          <w:p w:rsidR="0073042B" w:rsidRDefault="0073042B" w:rsidP="0073042B">
            <w:pPr>
              <w:jc w:val="left"/>
            </w:pPr>
            <w:r>
              <w:rPr>
                <w:rFonts w:hint="eastAsia"/>
              </w:rPr>
              <w:t>金融衍生品投资</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center"/>
            </w:pPr>
            <w:r>
              <w:t>6</w:t>
            </w:r>
          </w:p>
        </w:tc>
        <w:tc>
          <w:tcPr>
            <w:tcW w:w="2971" w:type="dxa"/>
          </w:tcPr>
          <w:p w:rsidR="0073042B" w:rsidRDefault="0073042B" w:rsidP="0073042B">
            <w:pPr>
              <w:jc w:val="left"/>
            </w:pPr>
            <w:r>
              <w:rPr>
                <w:rFonts w:hint="eastAsia"/>
              </w:rPr>
              <w:t>买入返售金融资产</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center"/>
            </w:pPr>
          </w:p>
        </w:tc>
        <w:tc>
          <w:tcPr>
            <w:tcW w:w="2971" w:type="dxa"/>
          </w:tcPr>
          <w:p w:rsidR="0073042B" w:rsidRDefault="0073042B" w:rsidP="0073042B">
            <w:pPr>
              <w:jc w:val="left"/>
            </w:pPr>
            <w:r>
              <w:rPr>
                <w:rFonts w:hint="eastAsia"/>
              </w:rPr>
              <w:t>其中：买断式回购的买入返售金融资产</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center"/>
            </w:pPr>
            <w:r>
              <w:t>7</w:t>
            </w:r>
          </w:p>
        </w:tc>
        <w:tc>
          <w:tcPr>
            <w:tcW w:w="2971" w:type="dxa"/>
          </w:tcPr>
          <w:p w:rsidR="0073042B" w:rsidRDefault="0073042B" w:rsidP="0073042B">
            <w:pPr>
              <w:jc w:val="left"/>
            </w:pPr>
            <w:r>
              <w:rPr>
                <w:rFonts w:hint="eastAsia"/>
              </w:rPr>
              <w:t>银行存款和结算备付金合计</w:t>
            </w:r>
          </w:p>
        </w:tc>
        <w:tc>
          <w:tcPr>
            <w:tcW w:w="2381" w:type="dxa"/>
          </w:tcPr>
          <w:p w:rsidR="0073042B" w:rsidRDefault="0073042B" w:rsidP="0073042B">
            <w:pPr>
              <w:jc w:val="right"/>
            </w:pPr>
            <w:r>
              <w:t>1,659,064,335.75</w:t>
            </w:r>
          </w:p>
        </w:tc>
        <w:tc>
          <w:tcPr>
            <w:tcW w:w="2506" w:type="dxa"/>
          </w:tcPr>
          <w:p w:rsidR="0073042B" w:rsidRDefault="0073042B" w:rsidP="0073042B">
            <w:pPr>
              <w:jc w:val="right"/>
            </w:pPr>
            <w:r>
              <w:t>2.10</w:t>
            </w:r>
          </w:p>
        </w:tc>
      </w:tr>
      <w:tr w:rsidR="0073042B" w:rsidTr="0073042B">
        <w:tc>
          <w:tcPr>
            <w:tcW w:w="646" w:type="dxa"/>
          </w:tcPr>
          <w:p w:rsidR="0073042B" w:rsidRDefault="0073042B" w:rsidP="0073042B">
            <w:pPr>
              <w:jc w:val="center"/>
            </w:pPr>
            <w:r>
              <w:t>8</w:t>
            </w:r>
          </w:p>
        </w:tc>
        <w:tc>
          <w:tcPr>
            <w:tcW w:w="2971" w:type="dxa"/>
          </w:tcPr>
          <w:p w:rsidR="0073042B" w:rsidRDefault="0073042B" w:rsidP="0073042B">
            <w:pPr>
              <w:jc w:val="left"/>
            </w:pPr>
            <w:r>
              <w:rPr>
                <w:rFonts w:hint="eastAsia"/>
              </w:rPr>
              <w:t>其他资产</w:t>
            </w:r>
          </w:p>
        </w:tc>
        <w:tc>
          <w:tcPr>
            <w:tcW w:w="2381" w:type="dxa"/>
          </w:tcPr>
          <w:p w:rsidR="0073042B" w:rsidRDefault="0073042B" w:rsidP="0073042B">
            <w:pPr>
              <w:jc w:val="right"/>
            </w:pPr>
            <w:r>
              <w:t>264,534,073.45</w:t>
            </w:r>
          </w:p>
        </w:tc>
        <w:tc>
          <w:tcPr>
            <w:tcW w:w="2506" w:type="dxa"/>
          </w:tcPr>
          <w:p w:rsidR="0073042B" w:rsidRDefault="0073042B" w:rsidP="0073042B">
            <w:pPr>
              <w:jc w:val="right"/>
            </w:pPr>
            <w:r>
              <w:t>0.33</w:t>
            </w:r>
          </w:p>
        </w:tc>
      </w:tr>
      <w:tr w:rsidR="0073042B" w:rsidTr="0073042B">
        <w:tc>
          <w:tcPr>
            <w:tcW w:w="646" w:type="dxa"/>
          </w:tcPr>
          <w:p w:rsidR="0073042B" w:rsidRDefault="0073042B" w:rsidP="0073042B">
            <w:pPr>
              <w:jc w:val="center"/>
            </w:pPr>
            <w:r>
              <w:t>9</w:t>
            </w:r>
          </w:p>
        </w:tc>
        <w:tc>
          <w:tcPr>
            <w:tcW w:w="2971" w:type="dxa"/>
          </w:tcPr>
          <w:p w:rsidR="0073042B" w:rsidRDefault="0073042B" w:rsidP="0073042B">
            <w:pPr>
              <w:jc w:val="left"/>
            </w:pPr>
            <w:r>
              <w:rPr>
                <w:rFonts w:hint="eastAsia"/>
              </w:rPr>
              <w:t>合计</w:t>
            </w:r>
          </w:p>
        </w:tc>
        <w:tc>
          <w:tcPr>
            <w:tcW w:w="2381" w:type="dxa"/>
          </w:tcPr>
          <w:p w:rsidR="0073042B" w:rsidRDefault="0073042B" w:rsidP="0073042B">
            <w:pPr>
              <w:jc w:val="right"/>
            </w:pPr>
            <w:r>
              <w:t>79,098,511,434.19</w:t>
            </w:r>
          </w:p>
        </w:tc>
        <w:tc>
          <w:tcPr>
            <w:tcW w:w="2506" w:type="dxa"/>
          </w:tcPr>
          <w:p w:rsidR="0073042B" w:rsidRDefault="0073042B" w:rsidP="0073042B">
            <w:pPr>
              <w:jc w:val="right"/>
            </w:pPr>
            <w:r>
              <w:t>100.00</w:t>
            </w:r>
          </w:p>
        </w:tc>
      </w:tr>
    </w:tbl>
    <w:p w:rsidR="0073042B" w:rsidRDefault="0073042B" w:rsidP="0073042B">
      <w:pPr>
        <w:pStyle w:val="-8"/>
        <w:rPr>
          <w:rFonts w:hint="eastAsia"/>
        </w:rPr>
      </w:pPr>
      <w:r>
        <w:rPr>
          <w:rFonts w:hint="eastAsia"/>
        </w:rPr>
        <w:t>注：上表中的股票投资项含可退替代款估值增值，而行业分类的合计项中不含可退替代款估值增值。</w:t>
      </w:r>
    </w:p>
    <w:p w:rsidR="0073042B" w:rsidRDefault="0073042B" w:rsidP="0073042B">
      <w:pPr>
        <w:pStyle w:val="-2"/>
        <w:spacing w:before="312"/>
        <w:rPr>
          <w:rFonts w:hint="eastAsia"/>
        </w:rPr>
      </w:pPr>
      <w:r>
        <w:rPr>
          <w:rFonts w:hint="eastAsia"/>
        </w:rPr>
        <w:t>报告期末按行业分类的股票投资组合</w:t>
      </w:r>
    </w:p>
    <w:p w:rsidR="0073042B" w:rsidRDefault="0073042B" w:rsidP="0073042B">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3042B" w:rsidTr="0073042B">
        <w:trPr>
          <w:cnfStyle w:val="100000000000" w:firstRow="1" w:lastRow="0" w:firstColumn="0" w:lastColumn="0" w:oddVBand="0" w:evenVBand="0" w:oddHBand="0" w:evenHBand="0" w:firstRowFirstColumn="0" w:firstRowLastColumn="0" w:lastRowFirstColumn="0" w:lastRowLastColumn="0"/>
        </w:trPr>
        <w:tc>
          <w:tcPr>
            <w:tcW w:w="646" w:type="dxa"/>
          </w:tcPr>
          <w:p w:rsidR="0073042B" w:rsidRPr="0073042B" w:rsidRDefault="0073042B" w:rsidP="0073042B">
            <w:pPr>
              <w:jc w:val="center"/>
              <w:rPr>
                <w:b/>
              </w:rPr>
            </w:pPr>
            <w:r w:rsidRPr="0073042B">
              <w:rPr>
                <w:rFonts w:hint="eastAsia"/>
                <w:b/>
              </w:rPr>
              <w:t>代码</w:t>
            </w:r>
          </w:p>
        </w:tc>
        <w:tc>
          <w:tcPr>
            <w:tcW w:w="2971" w:type="dxa"/>
          </w:tcPr>
          <w:p w:rsidR="0073042B" w:rsidRPr="0073042B" w:rsidRDefault="0073042B" w:rsidP="0073042B">
            <w:pPr>
              <w:jc w:val="center"/>
              <w:rPr>
                <w:b/>
              </w:rPr>
            </w:pPr>
            <w:r w:rsidRPr="0073042B">
              <w:rPr>
                <w:rFonts w:hint="eastAsia"/>
                <w:b/>
              </w:rPr>
              <w:t>行业类别</w:t>
            </w:r>
          </w:p>
        </w:tc>
        <w:tc>
          <w:tcPr>
            <w:tcW w:w="2381" w:type="dxa"/>
          </w:tcPr>
          <w:p w:rsidR="0073042B" w:rsidRPr="0073042B" w:rsidRDefault="0073042B" w:rsidP="0073042B">
            <w:pPr>
              <w:jc w:val="center"/>
              <w:rPr>
                <w:b/>
              </w:rPr>
            </w:pPr>
            <w:r w:rsidRPr="0073042B">
              <w:rPr>
                <w:rFonts w:hint="eastAsia"/>
                <w:b/>
              </w:rPr>
              <w:t>公允价值（元）</w:t>
            </w:r>
          </w:p>
        </w:tc>
        <w:tc>
          <w:tcPr>
            <w:tcW w:w="2506" w:type="dxa"/>
          </w:tcPr>
          <w:p w:rsidR="0073042B" w:rsidRPr="0073042B" w:rsidRDefault="0073042B" w:rsidP="0073042B">
            <w:pPr>
              <w:jc w:val="center"/>
              <w:rPr>
                <w:b/>
              </w:rPr>
            </w:pPr>
            <w:r w:rsidRPr="0073042B">
              <w:rPr>
                <w:rFonts w:hint="eastAsia"/>
                <w:b/>
              </w:rPr>
              <w:t>占基金资产净值比例</w:t>
            </w:r>
            <w:r w:rsidRPr="0073042B">
              <w:rPr>
                <w:rFonts w:hint="eastAsia"/>
                <w:b/>
              </w:rPr>
              <w:t>(%)</w:t>
            </w:r>
          </w:p>
        </w:tc>
      </w:tr>
      <w:tr w:rsidR="0073042B" w:rsidTr="0073042B">
        <w:tc>
          <w:tcPr>
            <w:tcW w:w="646" w:type="dxa"/>
          </w:tcPr>
          <w:p w:rsidR="0073042B" w:rsidRDefault="0073042B" w:rsidP="0073042B">
            <w:pPr>
              <w:jc w:val="left"/>
            </w:pPr>
            <w:r>
              <w:t>A</w:t>
            </w:r>
          </w:p>
        </w:tc>
        <w:tc>
          <w:tcPr>
            <w:tcW w:w="2971" w:type="dxa"/>
          </w:tcPr>
          <w:p w:rsidR="0073042B" w:rsidRDefault="0073042B" w:rsidP="0073042B">
            <w:pPr>
              <w:jc w:val="left"/>
            </w:pPr>
            <w:r>
              <w:rPr>
                <w:rFonts w:hint="eastAsia"/>
              </w:rPr>
              <w:t>农、林、牧、渔业</w:t>
            </w:r>
          </w:p>
        </w:tc>
        <w:tc>
          <w:tcPr>
            <w:tcW w:w="2381" w:type="dxa"/>
          </w:tcPr>
          <w:p w:rsidR="0073042B" w:rsidRDefault="0073042B" w:rsidP="0073042B">
            <w:pPr>
              <w:jc w:val="right"/>
            </w:pPr>
            <w:r>
              <w:t>382,989,915.64</w:t>
            </w:r>
          </w:p>
        </w:tc>
        <w:tc>
          <w:tcPr>
            <w:tcW w:w="2506" w:type="dxa"/>
          </w:tcPr>
          <w:p w:rsidR="0073042B" w:rsidRDefault="0073042B" w:rsidP="0073042B">
            <w:pPr>
              <w:jc w:val="right"/>
            </w:pPr>
            <w:r>
              <w:t>0.48</w:t>
            </w:r>
          </w:p>
        </w:tc>
      </w:tr>
      <w:tr w:rsidR="0073042B" w:rsidTr="0073042B">
        <w:tc>
          <w:tcPr>
            <w:tcW w:w="646" w:type="dxa"/>
          </w:tcPr>
          <w:p w:rsidR="0073042B" w:rsidRDefault="0073042B" w:rsidP="0073042B">
            <w:pPr>
              <w:jc w:val="left"/>
            </w:pPr>
            <w:r>
              <w:t>B</w:t>
            </w:r>
          </w:p>
        </w:tc>
        <w:tc>
          <w:tcPr>
            <w:tcW w:w="2971" w:type="dxa"/>
          </w:tcPr>
          <w:p w:rsidR="0073042B" w:rsidRDefault="0073042B" w:rsidP="0073042B">
            <w:pPr>
              <w:jc w:val="left"/>
            </w:pPr>
            <w:r>
              <w:rPr>
                <w:rFonts w:hint="eastAsia"/>
              </w:rPr>
              <w:t>采矿业</w:t>
            </w:r>
          </w:p>
        </w:tc>
        <w:tc>
          <w:tcPr>
            <w:tcW w:w="2381" w:type="dxa"/>
          </w:tcPr>
          <w:p w:rsidR="0073042B" w:rsidRDefault="0073042B" w:rsidP="0073042B">
            <w:pPr>
              <w:jc w:val="right"/>
            </w:pPr>
            <w:r>
              <w:t>1,968,140,013.27</w:t>
            </w:r>
          </w:p>
        </w:tc>
        <w:tc>
          <w:tcPr>
            <w:tcW w:w="2506" w:type="dxa"/>
          </w:tcPr>
          <w:p w:rsidR="0073042B" w:rsidRDefault="0073042B" w:rsidP="0073042B">
            <w:pPr>
              <w:jc w:val="right"/>
            </w:pPr>
            <w:r>
              <w:t>2.49</w:t>
            </w:r>
          </w:p>
        </w:tc>
      </w:tr>
      <w:tr w:rsidR="0073042B" w:rsidTr="0073042B">
        <w:tc>
          <w:tcPr>
            <w:tcW w:w="646" w:type="dxa"/>
          </w:tcPr>
          <w:p w:rsidR="0073042B" w:rsidRDefault="0073042B" w:rsidP="0073042B">
            <w:pPr>
              <w:jc w:val="left"/>
            </w:pPr>
            <w:r>
              <w:t>C</w:t>
            </w:r>
          </w:p>
        </w:tc>
        <w:tc>
          <w:tcPr>
            <w:tcW w:w="2971" w:type="dxa"/>
          </w:tcPr>
          <w:p w:rsidR="0073042B" w:rsidRDefault="0073042B" w:rsidP="0073042B">
            <w:pPr>
              <w:jc w:val="left"/>
            </w:pPr>
            <w:r>
              <w:rPr>
                <w:rFonts w:hint="eastAsia"/>
              </w:rPr>
              <w:t>制造业</w:t>
            </w:r>
          </w:p>
        </w:tc>
        <w:tc>
          <w:tcPr>
            <w:tcW w:w="2381" w:type="dxa"/>
          </w:tcPr>
          <w:p w:rsidR="0073042B" w:rsidRDefault="0073042B" w:rsidP="0073042B">
            <w:pPr>
              <w:jc w:val="right"/>
            </w:pPr>
            <w:r>
              <w:t>51,702,047,654.26</w:t>
            </w:r>
          </w:p>
        </w:tc>
        <w:tc>
          <w:tcPr>
            <w:tcW w:w="2506" w:type="dxa"/>
          </w:tcPr>
          <w:p w:rsidR="0073042B" w:rsidRDefault="0073042B" w:rsidP="0073042B">
            <w:pPr>
              <w:jc w:val="right"/>
            </w:pPr>
            <w:r>
              <w:t>65.45</w:t>
            </w:r>
          </w:p>
        </w:tc>
      </w:tr>
      <w:tr w:rsidR="0073042B" w:rsidTr="0073042B">
        <w:tc>
          <w:tcPr>
            <w:tcW w:w="646" w:type="dxa"/>
          </w:tcPr>
          <w:p w:rsidR="0073042B" w:rsidRDefault="0073042B" w:rsidP="0073042B">
            <w:pPr>
              <w:jc w:val="left"/>
            </w:pPr>
            <w:r>
              <w:t>D</w:t>
            </w:r>
          </w:p>
        </w:tc>
        <w:tc>
          <w:tcPr>
            <w:tcW w:w="2971" w:type="dxa"/>
          </w:tcPr>
          <w:p w:rsidR="0073042B" w:rsidRDefault="0073042B" w:rsidP="0073042B">
            <w:pPr>
              <w:jc w:val="left"/>
            </w:pPr>
            <w:r>
              <w:rPr>
                <w:rFonts w:hint="eastAsia"/>
              </w:rPr>
              <w:t>电力、热力、燃气及水生产和供应业</w:t>
            </w:r>
          </w:p>
        </w:tc>
        <w:tc>
          <w:tcPr>
            <w:tcW w:w="2381" w:type="dxa"/>
          </w:tcPr>
          <w:p w:rsidR="0073042B" w:rsidRDefault="0073042B" w:rsidP="0073042B">
            <w:pPr>
              <w:jc w:val="right"/>
            </w:pPr>
            <w:r>
              <w:t>1,910,349,315.20</w:t>
            </w:r>
          </w:p>
        </w:tc>
        <w:tc>
          <w:tcPr>
            <w:tcW w:w="2506" w:type="dxa"/>
          </w:tcPr>
          <w:p w:rsidR="0073042B" w:rsidRDefault="0073042B" w:rsidP="0073042B">
            <w:pPr>
              <w:jc w:val="right"/>
            </w:pPr>
            <w:r>
              <w:t>2.42</w:t>
            </w:r>
          </w:p>
        </w:tc>
      </w:tr>
      <w:tr w:rsidR="0073042B" w:rsidTr="0073042B">
        <w:tc>
          <w:tcPr>
            <w:tcW w:w="646" w:type="dxa"/>
          </w:tcPr>
          <w:p w:rsidR="0073042B" w:rsidRDefault="0073042B" w:rsidP="0073042B">
            <w:pPr>
              <w:jc w:val="left"/>
            </w:pPr>
            <w:r>
              <w:t>E</w:t>
            </w:r>
          </w:p>
        </w:tc>
        <w:tc>
          <w:tcPr>
            <w:tcW w:w="2971" w:type="dxa"/>
          </w:tcPr>
          <w:p w:rsidR="0073042B" w:rsidRDefault="0073042B" w:rsidP="0073042B">
            <w:pPr>
              <w:jc w:val="left"/>
            </w:pPr>
            <w:r>
              <w:rPr>
                <w:rFonts w:hint="eastAsia"/>
              </w:rPr>
              <w:t>建筑业</w:t>
            </w:r>
          </w:p>
        </w:tc>
        <w:tc>
          <w:tcPr>
            <w:tcW w:w="2381" w:type="dxa"/>
          </w:tcPr>
          <w:p w:rsidR="0073042B" w:rsidRDefault="0073042B" w:rsidP="0073042B">
            <w:pPr>
              <w:jc w:val="right"/>
            </w:pPr>
            <w:r>
              <w:t>897,817,754.59</w:t>
            </w:r>
          </w:p>
        </w:tc>
        <w:tc>
          <w:tcPr>
            <w:tcW w:w="2506" w:type="dxa"/>
          </w:tcPr>
          <w:p w:rsidR="0073042B" w:rsidRDefault="0073042B" w:rsidP="0073042B">
            <w:pPr>
              <w:jc w:val="right"/>
            </w:pPr>
            <w:r>
              <w:t>1.14</w:t>
            </w:r>
          </w:p>
        </w:tc>
      </w:tr>
      <w:tr w:rsidR="0073042B" w:rsidTr="0073042B">
        <w:tc>
          <w:tcPr>
            <w:tcW w:w="646" w:type="dxa"/>
          </w:tcPr>
          <w:p w:rsidR="0073042B" w:rsidRDefault="0073042B" w:rsidP="0073042B">
            <w:pPr>
              <w:jc w:val="left"/>
            </w:pPr>
            <w:r>
              <w:t>F</w:t>
            </w:r>
          </w:p>
        </w:tc>
        <w:tc>
          <w:tcPr>
            <w:tcW w:w="2971" w:type="dxa"/>
          </w:tcPr>
          <w:p w:rsidR="0073042B" w:rsidRDefault="0073042B" w:rsidP="0073042B">
            <w:pPr>
              <w:jc w:val="left"/>
            </w:pPr>
            <w:r>
              <w:rPr>
                <w:rFonts w:hint="eastAsia"/>
              </w:rPr>
              <w:t>批发和零售业</w:t>
            </w:r>
          </w:p>
        </w:tc>
        <w:tc>
          <w:tcPr>
            <w:tcW w:w="2381" w:type="dxa"/>
          </w:tcPr>
          <w:p w:rsidR="0073042B" w:rsidRDefault="0073042B" w:rsidP="0073042B">
            <w:pPr>
              <w:jc w:val="right"/>
            </w:pPr>
            <w:r>
              <w:t>2,575,231,570.34</w:t>
            </w:r>
          </w:p>
        </w:tc>
        <w:tc>
          <w:tcPr>
            <w:tcW w:w="2506" w:type="dxa"/>
          </w:tcPr>
          <w:p w:rsidR="0073042B" w:rsidRDefault="0073042B" w:rsidP="0073042B">
            <w:pPr>
              <w:jc w:val="right"/>
            </w:pPr>
            <w:r>
              <w:t>3.26</w:t>
            </w:r>
          </w:p>
        </w:tc>
      </w:tr>
      <w:tr w:rsidR="0073042B" w:rsidTr="0073042B">
        <w:tc>
          <w:tcPr>
            <w:tcW w:w="646" w:type="dxa"/>
          </w:tcPr>
          <w:p w:rsidR="0073042B" w:rsidRDefault="0073042B" w:rsidP="0073042B">
            <w:pPr>
              <w:jc w:val="left"/>
            </w:pPr>
            <w:r>
              <w:t>G</w:t>
            </w:r>
          </w:p>
        </w:tc>
        <w:tc>
          <w:tcPr>
            <w:tcW w:w="2971" w:type="dxa"/>
          </w:tcPr>
          <w:p w:rsidR="0073042B" w:rsidRDefault="0073042B" w:rsidP="0073042B">
            <w:pPr>
              <w:jc w:val="left"/>
            </w:pPr>
            <w:r>
              <w:rPr>
                <w:rFonts w:hint="eastAsia"/>
              </w:rPr>
              <w:t>交通运输、仓储和邮政业</w:t>
            </w:r>
          </w:p>
        </w:tc>
        <w:tc>
          <w:tcPr>
            <w:tcW w:w="2381" w:type="dxa"/>
          </w:tcPr>
          <w:p w:rsidR="0073042B" w:rsidRDefault="0073042B" w:rsidP="0073042B">
            <w:pPr>
              <w:jc w:val="right"/>
            </w:pPr>
            <w:r>
              <w:t>1,706,687,269.67</w:t>
            </w:r>
          </w:p>
        </w:tc>
        <w:tc>
          <w:tcPr>
            <w:tcW w:w="2506" w:type="dxa"/>
          </w:tcPr>
          <w:p w:rsidR="0073042B" w:rsidRDefault="0073042B" w:rsidP="0073042B">
            <w:pPr>
              <w:jc w:val="right"/>
            </w:pPr>
            <w:r>
              <w:t>2.16</w:t>
            </w:r>
          </w:p>
        </w:tc>
      </w:tr>
      <w:tr w:rsidR="0073042B" w:rsidTr="0073042B">
        <w:tc>
          <w:tcPr>
            <w:tcW w:w="646" w:type="dxa"/>
          </w:tcPr>
          <w:p w:rsidR="0073042B" w:rsidRDefault="0073042B" w:rsidP="0073042B">
            <w:pPr>
              <w:jc w:val="left"/>
            </w:pPr>
            <w:r>
              <w:t>H</w:t>
            </w:r>
          </w:p>
        </w:tc>
        <w:tc>
          <w:tcPr>
            <w:tcW w:w="2971" w:type="dxa"/>
          </w:tcPr>
          <w:p w:rsidR="0073042B" w:rsidRDefault="0073042B" w:rsidP="0073042B">
            <w:pPr>
              <w:jc w:val="left"/>
            </w:pPr>
            <w:r>
              <w:rPr>
                <w:rFonts w:hint="eastAsia"/>
              </w:rPr>
              <w:t>住宿和餐饮业</w:t>
            </w:r>
          </w:p>
        </w:tc>
        <w:tc>
          <w:tcPr>
            <w:tcW w:w="2381" w:type="dxa"/>
          </w:tcPr>
          <w:p w:rsidR="0073042B" w:rsidRDefault="0073042B" w:rsidP="0073042B">
            <w:pPr>
              <w:jc w:val="right"/>
            </w:pPr>
            <w:r>
              <w:t>102,743,763.00</w:t>
            </w:r>
          </w:p>
        </w:tc>
        <w:tc>
          <w:tcPr>
            <w:tcW w:w="2506" w:type="dxa"/>
          </w:tcPr>
          <w:p w:rsidR="0073042B" w:rsidRDefault="0073042B" w:rsidP="0073042B">
            <w:pPr>
              <w:jc w:val="right"/>
            </w:pPr>
            <w:r>
              <w:t>0.13</w:t>
            </w:r>
          </w:p>
        </w:tc>
      </w:tr>
      <w:tr w:rsidR="0073042B" w:rsidTr="0073042B">
        <w:tc>
          <w:tcPr>
            <w:tcW w:w="646" w:type="dxa"/>
          </w:tcPr>
          <w:p w:rsidR="0073042B" w:rsidRDefault="0073042B" w:rsidP="0073042B">
            <w:pPr>
              <w:jc w:val="left"/>
            </w:pPr>
            <w:r>
              <w:t>I</w:t>
            </w:r>
          </w:p>
        </w:tc>
        <w:tc>
          <w:tcPr>
            <w:tcW w:w="2971" w:type="dxa"/>
          </w:tcPr>
          <w:p w:rsidR="0073042B" w:rsidRDefault="0073042B" w:rsidP="0073042B">
            <w:pPr>
              <w:jc w:val="left"/>
            </w:pPr>
            <w:r>
              <w:rPr>
                <w:rFonts w:hint="eastAsia"/>
              </w:rPr>
              <w:t>信息传输、软件和信息技术服</w:t>
            </w:r>
            <w:r>
              <w:rPr>
                <w:rFonts w:hint="eastAsia"/>
              </w:rPr>
              <w:lastRenderedPageBreak/>
              <w:t>务业</w:t>
            </w:r>
          </w:p>
        </w:tc>
        <w:tc>
          <w:tcPr>
            <w:tcW w:w="2381" w:type="dxa"/>
          </w:tcPr>
          <w:p w:rsidR="0073042B" w:rsidRDefault="0073042B" w:rsidP="0073042B">
            <w:pPr>
              <w:jc w:val="right"/>
            </w:pPr>
            <w:r>
              <w:lastRenderedPageBreak/>
              <w:t>8,955,773,978.41</w:t>
            </w:r>
          </w:p>
        </w:tc>
        <w:tc>
          <w:tcPr>
            <w:tcW w:w="2506" w:type="dxa"/>
          </w:tcPr>
          <w:p w:rsidR="0073042B" w:rsidRDefault="0073042B" w:rsidP="0073042B">
            <w:pPr>
              <w:jc w:val="right"/>
            </w:pPr>
            <w:r>
              <w:t>11.34</w:t>
            </w:r>
          </w:p>
        </w:tc>
      </w:tr>
      <w:tr w:rsidR="0073042B" w:rsidTr="0073042B">
        <w:tc>
          <w:tcPr>
            <w:tcW w:w="646" w:type="dxa"/>
          </w:tcPr>
          <w:p w:rsidR="0073042B" w:rsidRDefault="0073042B" w:rsidP="0073042B">
            <w:pPr>
              <w:jc w:val="left"/>
            </w:pPr>
            <w:r>
              <w:lastRenderedPageBreak/>
              <w:t>J</w:t>
            </w:r>
          </w:p>
        </w:tc>
        <w:tc>
          <w:tcPr>
            <w:tcW w:w="2971" w:type="dxa"/>
          </w:tcPr>
          <w:p w:rsidR="0073042B" w:rsidRDefault="0073042B" w:rsidP="0073042B">
            <w:pPr>
              <w:jc w:val="left"/>
            </w:pPr>
            <w:r>
              <w:rPr>
                <w:rFonts w:hint="eastAsia"/>
              </w:rPr>
              <w:t>金融业</w:t>
            </w:r>
          </w:p>
        </w:tc>
        <w:tc>
          <w:tcPr>
            <w:tcW w:w="2381" w:type="dxa"/>
          </w:tcPr>
          <w:p w:rsidR="0073042B" w:rsidRDefault="0073042B" w:rsidP="0073042B">
            <w:pPr>
              <w:jc w:val="right"/>
            </w:pPr>
            <w:r>
              <w:t>2,051,815,846.30</w:t>
            </w:r>
          </w:p>
        </w:tc>
        <w:tc>
          <w:tcPr>
            <w:tcW w:w="2506" w:type="dxa"/>
          </w:tcPr>
          <w:p w:rsidR="0073042B" w:rsidRDefault="0073042B" w:rsidP="0073042B">
            <w:pPr>
              <w:jc w:val="right"/>
            </w:pPr>
            <w:r>
              <w:t>2.60</w:t>
            </w:r>
          </w:p>
        </w:tc>
      </w:tr>
      <w:tr w:rsidR="0073042B" w:rsidTr="0073042B">
        <w:tc>
          <w:tcPr>
            <w:tcW w:w="646" w:type="dxa"/>
          </w:tcPr>
          <w:p w:rsidR="0073042B" w:rsidRDefault="0073042B" w:rsidP="0073042B">
            <w:pPr>
              <w:jc w:val="left"/>
            </w:pPr>
            <w:r>
              <w:t>K</w:t>
            </w:r>
          </w:p>
        </w:tc>
        <w:tc>
          <w:tcPr>
            <w:tcW w:w="2971" w:type="dxa"/>
          </w:tcPr>
          <w:p w:rsidR="0073042B" w:rsidRDefault="0073042B" w:rsidP="0073042B">
            <w:pPr>
              <w:jc w:val="left"/>
            </w:pPr>
            <w:r>
              <w:rPr>
                <w:rFonts w:hint="eastAsia"/>
              </w:rPr>
              <w:t>房地产业</w:t>
            </w:r>
          </w:p>
        </w:tc>
        <w:tc>
          <w:tcPr>
            <w:tcW w:w="2381" w:type="dxa"/>
          </w:tcPr>
          <w:p w:rsidR="0073042B" w:rsidRDefault="0073042B" w:rsidP="0073042B">
            <w:pPr>
              <w:jc w:val="right"/>
            </w:pPr>
            <w:r>
              <w:t>969,463,006.70</w:t>
            </w:r>
          </w:p>
        </w:tc>
        <w:tc>
          <w:tcPr>
            <w:tcW w:w="2506" w:type="dxa"/>
          </w:tcPr>
          <w:p w:rsidR="0073042B" w:rsidRDefault="0073042B" w:rsidP="0073042B">
            <w:pPr>
              <w:jc w:val="right"/>
            </w:pPr>
            <w:r>
              <w:t>1.23</w:t>
            </w:r>
          </w:p>
        </w:tc>
      </w:tr>
      <w:tr w:rsidR="0073042B" w:rsidTr="0073042B">
        <w:tc>
          <w:tcPr>
            <w:tcW w:w="646" w:type="dxa"/>
          </w:tcPr>
          <w:p w:rsidR="0073042B" w:rsidRDefault="0073042B" w:rsidP="0073042B">
            <w:pPr>
              <w:jc w:val="left"/>
            </w:pPr>
            <w:r>
              <w:t>L</w:t>
            </w:r>
          </w:p>
        </w:tc>
        <w:tc>
          <w:tcPr>
            <w:tcW w:w="2971" w:type="dxa"/>
          </w:tcPr>
          <w:p w:rsidR="0073042B" w:rsidRDefault="0073042B" w:rsidP="0073042B">
            <w:pPr>
              <w:jc w:val="left"/>
            </w:pPr>
            <w:r>
              <w:rPr>
                <w:rFonts w:hint="eastAsia"/>
              </w:rPr>
              <w:t>租赁和商务服务业</w:t>
            </w:r>
          </w:p>
        </w:tc>
        <w:tc>
          <w:tcPr>
            <w:tcW w:w="2381" w:type="dxa"/>
          </w:tcPr>
          <w:p w:rsidR="0073042B" w:rsidRDefault="0073042B" w:rsidP="0073042B">
            <w:pPr>
              <w:jc w:val="right"/>
            </w:pPr>
            <w:r>
              <w:t>1,260,247,137.76</w:t>
            </w:r>
          </w:p>
        </w:tc>
        <w:tc>
          <w:tcPr>
            <w:tcW w:w="2506" w:type="dxa"/>
          </w:tcPr>
          <w:p w:rsidR="0073042B" w:rsidRDefault="0073042B" w:rsidP="0073042B">
            <w:pPr>
              <w:jc w:val="right"/>
            </w:pPr>
            <w:r>
              <w:t>1.60</w:t>
            </w:r>
          </w:p>
        </w:tc>
      </w:tr>
      <w:tr w:rsidR="0073042B" w:rsidTr="0073042B">
        <w:tc>
          <w:tcPr>
            <w:tcW w:w="646" w:type="dxa"/>
          </w:tcPr>
          <w:p w:rsidR="0073042B" w:rsidRDefault="0073042B" w:rsidP="0073042B">
            <w:pPr>
              <w:jc w:val="left"/>
            </w:pPr>
            <w:r>
              <w:t>M</w:t>
            </w:r>
          </w:p>
        </w:tc>
        <w:tc>
          <w:tcPr>
            <w:tcW w:w="2971" w:type="dxa"/>
          </w:tcPr>
          <w:p w:rsidR="0073042B" w:rsidRDefault="0073042B" w:rsidP="0073042B">
            <w:pPr>
              <w:jc w:val="left"/>
            </w:pPr>
            <w:r>
              <w:rPr>
                <w:rFonts w:hint="eastAsia"/>
              </w:rPr>
              <w:t>科学研究和技术服务业</w:t>
            </w:r>
          </w:p>
        </w:tc>
        <w:tc>
          <w:tcPr>
            <w:tcW w:w="2381" w:type="dxa"/>
          </w:tcPr>
          <w:p w:rsidR="0073042B" w:rsidRDefault="0073042B" w:rsidP="0073042B">
            <w:pPr>
              <w:jc w:val="right"/>
            </w:pPr>
            <w:r>
              <w:t>869,327,070.05</w:t>
            </w:r>
          </w:p>
        </w:tc>
        <w:tc>
          <w:tcPr>
            <w:tcW w:w="2506" w:type="dxa"/>
          </w:tcPr>
          <w:p w:rsidR="0073042B" w:rsidRDefault="0073042B" w:rsidP="0073042B">
            <w:pPr>
              <w:jc w:val="right"/>
            </w:pPr>
            <w:r>
              <w:t>1.10</w:t>
            </w:r>
          </w:p>
        </w:tc>
      </w:tr>
      <w:tr w:rsidR="0073042B" w:rsidTr="0073042B">
        <w:tc>
          <w:tcPr>
            <w:tcW w:w="646" w:type="dxa"/>
          </w:tcPr>
          <w:p w:rsidR="0073042B" w:rsidRDefault="0073042B" w:rsidP="0073042B">
            <w:pPr>
              <w:jc w:val="left"/>
            </w:pPr>
            <w:r>
              <w:t>N</w:t>
            </w:r>
          </w:p>
        </w:tc>
        <w:tc>
          <w:tcPr>
            <w:tcW w:w="2971" w:type="dxa"/>
          </w:tcPr>
          <w:p w:rsidR="0073042B" w:rsidRDefault="0073042B" w:rsidP="0073042B">
            <w:pPr>
              <w:jc w:val="left"/>
            </w:pPr>
            <w:r>
              <w:rPr>
                <w:rFonts w:hint="eastAsia"/>
              </w:rPr>
              <w:t>水利、环境和公共设施管理业</w:t>
            </w:r>
          </w:p>
        </w:tc>
        <w:tc>
          <w:tcPr>
            <w:tcW w:w="2381" w:type="dxa"/>
          </w:tcPr>
          <w:p w:rsidR="0073042B" w:rsidRDefault="0073042B" w:rsidP="0073042B">
            <w:pPr>
              <w:jc w:val="right"/>
            </w:pPr>
            <w:r>
              <w:t>728,985,407.20</w:t>
            </w:r>
          </w:p>
        </w:tc>
        <w:tc>
          <w:tcPr>
            <w:tcW w:w="2506" w:type="dxa"/>
          </w:tcPr>
          <w:p w:rsidR="0073042B" w:rsidRDefault="0073042B" w:rsidP="0073042B">
            <w:pPr>
              <w:jc w:val="right"/>
            </w:pPr>
            <w:r>
              <w:t>0.92</w:t>
            </w:r>
          </w:p>
        </w:tc>
      </w:tr>
      <w:tr w:rsidR="0073042B" w:rsidTr="0073042B">
        <w:tc>
          <w:tcPr>
            <w:tcW w:w="646" w:type="dxa"/>
          </w:tcPr>
          <w:p w:rsidR="0073042B" w:rsidRDefault="0073042B" w:rsidP="0073042B">
            <w:pPr>
              <w:jc w:val="left"/>
            </w:pPr>
            <w:r>
              <w:t>O</w:t>
            </w:r>
          </w:p>
        </w:tc>
        <w:tc>
          <w:tcPr>
            <w:tcW w:w="2971" w:type="dxa"/>
          </w:tcPr>
          <w:p w:rsidR="0073042B" w:rsidRDefault="0073042B" w:rsidP="0073042B">
            <w:pPr>
              <w:jc w:val="left"/>
            </w:pPr>
            <w:r>
              <w:rPr>
                <w:rFonts w:hint="eastAsia"/>
              </w:rPr>
              <w:t>居民服务、修理和其他服务业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P</w:t>
            </w:r>
          </w:p>
        </w:tc>
        <w:tc>
          <w:tcPr>
            <w:tcW w:w="2971" w:type="dxa"/>
          </w:tcPr>
          <w:p w:rsidR="0073042B" w:rsidRDefault="0073042B" w:rsidP="0073042B">
            <w:pPr>
              <w:jc w:val="left"/>
            </w:pPr>
            <w:r>
              <w:rPr>
                <w:rFonts w:hint="eastAsia"/>
              </w:rPr>
              <w:t>教育</w:t>
            </w:r>
          </w:p>
        </w:tc>
        <w:tc>
          <w:tcPr>
            <w:tcW w:w="2381" w:type="dxa"/>
          </w:tcPr>
          <w:p w:rsidR="0073042B" w:rsidRDefault="0073042B" w:rsidP="0073042B">
            <w:pPr>
              <w:jc w:val="right"/>
            </w:pPr>
            <w:r>
              <w:t>54,329,646.00</w:t>
            </w:r>
          </w:p>
        </w:tc>
        <w:tc>
          <w:tcPr>
            <w:tcW w:w="2506" w:type="dxa"/>
          </w:tcPr>
          <w:p w:rsidR="0073042B" w:rsidRDefault="0073042B" w:rsidP="0073042B">
            <w:pPr>
              <w:jc w:val="right"/>
            </w:pPr>
            <w:r>
              <w:t>0.07</w:t>
            </w:r>
          </w:p>
        </w:tc>
      </w:tr>
      <w:tr w:rsidR="0073042B" w:rsidTr="0073042B">
        <w:tc>
          <w:tcPr>
            <w:tcW w:w="646" w:type="dxa"/>
          </w:tcPr>
          <w:p w:rsidR="0073042B" w:rsidRDefault="0073042B" w:rsidP="0073042B">
            <w:pPr>
              <w:jc w:val="left"/>
            </w:pPr>
            <w:r>
              <w:t>Q</w:t>
            </w:r>
          </w:p>
        </w:tc>
        <w:tc>
          <w:tcPr>
            <w:tcW w:w="2971" w:type="dxa"/>
          </w:tcPr>
          <w:p w:rsidR="0073042B" w:rsidRDefault="0073042B" w:rsidP="0073042B">
            <w:pPr>
              <w:jc w:val="left"/>
            </w:pPr>
            <w:r>
              <w:rPr>
                <w:rFonts w:hint="eastAsia"/>
              </w:rPr>
              <w:t>卫生和社会工作</w:t>
            </w:r>
          </w:p>
        </w:tc>
        <w:tc>
          <w:tcPr>
            <w:tcW w:w="2381" w:type="dxa"/>
          </w:tcPr>
          <w:p w:rsidR="0073042B" w:rsidRDefault="0073042B" w:rsidP="0073042B">
            <w:pPr>
              <w:jc w:val="right"/>
            </w:pPr>
            <w:r>
              <w:t>244,843,099.21</w:t>
            </w:r>
          </w:p>
        </w:tc>
        <w:tc>
          <w:tcPr>
            <w:tcW w:w="2506" w:type="dxa"/>
          </w:tcPr>
          <w:p w:rsidR="0073042B" w:rsidRDefault="0073042B" w:rsidP="0073042B">
            <w:pPr>
              <w:jc w:val="right"/>
            </w:pPr>
            <w:r>
              <w:t>0.31</w:t>
            </w:r>
          </w:p>
        </w:tc>
      </w:tr>
      <w:tr w:rsidR="0073042B" w:rsidTr="0073042B">
        <w:tc>
          <w:tcPr>
            <w:tcW w:w="646" w:type="dxa"/>
          </w:tcPr>
          <w:p w:rsidR="0073042B" w:rsidRDefault="0073042B" w:rsidP="0073042B">
            <w:pPr>
              <w:jc w:val="left"/>
            </w:pPr>
            <w:r>
              <w:t>R</w:t>
            </w:r>
          </w:p>
        </w:tc>
        <w:tc>
          <w:tcPr>
            <w:tcW w:w="2971" w:type="dxa"/>
          </w:tcPr>
          <w:p w:rsidR="0073042B" w:rsidRDefault="0073042B" w:rsidP="0073042B">
            <w:pPr>
              <w:jc w:val="left"/>
            </w:pPr>
            <w:r>
              <w:rPr>
                <w:rFonts w:hint="eastAsia"/>
              </w:rPr>
              <w:t>文化、体育和娱乐业</w:t>
            </w:r>
          </w:p>
        </w:tc>
        <w:tc>
          <w:tcPr>
            <w:tcW w:w="2381" w:type="dxa"/>
          </w:tcPr>
          <w:p w:rsidR="0073042B" w:rsidRDefault="0073042B" w:rsidP="0073042B">
            <w:pPr>
              <w:jc w:val="right"/>
            </w:pPr>
            <w:r>
              <w:t>706,110,043.60</w:t>
            </w:r>
          </w:p>
        </w:tc>
        <w:tc>
          <w:tcPr>
            <w:tcW w:w="2506" w:type="dxa"/>
          </w:tcPr>
          <w:p w:rsidR="0073042B" w:rsidRDefault="0073042B" w:rsidP="0073042B">
            <w:pPr>
              <w:jc w:val="right"/>
            </w:pPr>
            <w:r>
              <w:t>0.89</w:t>
            </w:r>
          </w:p>
        </w:tc>
      </w:tr>
      <w:tr w:rsidR="0073042B" w:rsidTr="0073042B">
        <w:tc>
          <w:tcPr>
            <w:tcW w:w="646" w:type="dxa"/>
          </w:tcPr>
          <w:p w:rsidR="0073042B" w:rsidRDefault="0073042B" w:rsidP="0073042B">
            <w:pPr>
              <w:jc w:val="left"/>
            </w:pPr>
            <w:r>
              <w:t>S</w:t>
            </w:r>
          </w:p>
        </w:tc>
        <w:tc>
          <w:tcPr>
            <w:tcW w:w="2971" w:type="dxa"/>
          </w:tcPr>
          <w:p w:rsidR="0073042B" w:rsidRDefault="0073042B" w:rsidP="0073042B">
            <w:pPr>
              <w:jc w:val="left"/>
            </w:pPr>
            <w:r>
              <w:rPr>
                <w:rFonts w:hint="eastAsia"/>
              </w:rPr>
              <w:t>综合</w:t>
            </w:r>
          </w:p>
        </w:tc>
        <w:tc>
          <w:tcPr>
            <w:tcW w:w="2381" w:type="dxa"/>
          </w:tcPr>
          <w:p w:rsidR="0073042B" w:rsidRDefault="0073042B" w:rsidP="0073042B">
            <w:pPr>
              <w:jc w:val="right"/>
            </w:pPr>
            <w:r>
              <w:t>71,571,058.30</w:t>
            </w:r>
          </w:p>
        </w:tc>
        <w:tc>
          <w:tcPr>
            <w:tcW w:w="2506" w:type="dxa"/>
          </w:tcPr>
          <w:p w:rsidR="0073042B" w:rsidRDefault="0073042B" w:rsidP="0073042B">
            <w:pPr>
              <w:jc w:val="right"/>
            </w:pPr>
            <w:r>
              <w:t>0.09</w:t>
            </w:r>
          </w:p>
        </w:tc>
      </w:tr>
      <w:tr w:rsidR="0073042B" w:rsidTr="0073042B">
        <w:tc>
          <w:tcPr>
            <w:tcW w:w="646" w:type="dxa"/>
          </w:tcPr>
          <w:p w:rsidR="0073042B" w:rsidRDefault="0073042B" w:rsidP="0073042B">
            <w:pPr>
              <w:jc w:val="left"/>
            </w:pPr>
          </w:p>
        </w:tc>
        <w:tc>
          <w:tcPr>
            <w:tcW w:w="2971" w:type="dxa"/>
          </w:tcPr>
          <w:p w:rsidR="0073042B" w:rsidRDefault="0073042B" w:rsidP="0073042B">
            <w:pPr>
              <w:jc w:val="left"/>
            </w:pPr>
            <w:r>
              <w:rPr>
                <w:rFonts w:hint="eastAsia"/>
              </w:rPr>
              <w:t>合计</w:t>
            </w:r>
          </w:p>
        </w:tc>
        <w:tc>
          <w:tcPr>
            <w:tcW w:w="2381" w:type="dxa"/>
          </w:tcPr>
          <w:p w:rsidR="0073042B" w:rsidRDefault="0073042B" w:rsidP="0073042B">
            <w:pPr>
              <w:jc w:val="right"/>
            </w:pPr>
            <w:r>
              <w:t>77,158,473,549.50</w:t>
            </w:r>
          </w:p>
        </w:tc>
        <w:tc>
          <w:tcPr>
            <w:tcW w:w="2506" w:type="dxa"/>
          </w:tcPr>
          <w:p w:rsidR="0073042B" w:rsidRDefault="0073042B" w:rsidP="0073042B">
            <w:pPr>
              <w:jc w:val="right"/>
            </w:pPr>
            <w:r>
              <w:t>97.67</w:t>
            </w:r>
          </w:p>
        </w:tc>
      </w:tr>
    </w:tbl>
    <w:p w:rsidR="0073042B" w:rsidRDefault="0073042B" w:rsidP="0073042B">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3042B" w:rsidTr="0073042B">
        <w:trPr>
          <w:cnfStyle w:val="100000000000" w:firstRow="1" w:lastRow="0" w:firstColumn="0" w:lastColumn="0" w:oddVBand="0" w:evenVBand="0" w:oddHBand="0" w:evenHBand="0" w:firstRowFirstColumn="0" w:firstRowLastColumn="0" w:lastRowFirstColumn="0" w:lastRowLastColumn="0"/>
        </w:trPr>
        <w:tc>
          <w:tcPr>
            <w:tcW w:w="646" w:type="dxa"/>
          </w:tcPr>
          <w:p w:rsidR="0073042B" w:rsidRPr="0073042B" w:rsidRDefault="0073042B" w:rsidP="0073042B">
            <w:pPr>
              <w:jc w:val="center"/>
              <w:rPr>
                <w:b/>
              </w:rPr>
            </w:pPr>
            <w:r w:rsidRPr="0073042B">
              <w:rPr>
                <w:rFonts w:hint="eastAsia"/>
                <w:b/>
              </w:rPr>
              <w:t>代码</w:t>
            </w:r>
          </w:p>
        </w:tc>
        <w:tc>
          <w:tcPr>
            <w:tcW w:w="2971" w:type="dxa"/>
          </w:tcPr>
          <w:p w:rsidR="0073042B" w:rsidRPr="0073042B" w:rsidRDefault="0073042B" w:rsidP="0073042B">
            <w:pPr>
              <w:jc w:val="center"/>
              <w:rPr>
                <w:b/>
              </w:rPr>
            </w:pPr>
            <w:r w:rsidRPr="0073042B">
              <w:rPr>
                <w:rFonts w:hint="eastAsia"/>
                <w:b/>
              </w:rPr>
              <w:t>行业类别</w:t>
            </w:r>
          </w:p>
        </w:tc>
        <w:tc>
          <w:tcPr>
            <w:tcW w:w="2381" w:type="dxa"/>
          </w:tcPr>
          <w:p w:rsidR="0073042B" w:rsidRPr="0073042B" w:rsidRDefault="0073042B" w:rsidP="0073042B">
            <w:pPr>
              <w:jc w:val="center"/>
              <w:rPr>
                <w:b/>
              </w:rPr>
            </w:pPr>
            <w:r w:rsidRPr="0073042B">
              <w:rPr>
                <w:rFonts w:hint="eastAsia"/>
                <w:b/>
              </w:rPr>
              <w:t>公允价值（元）</w:t>
            </w:r>
          </w:p>
        </w:tc>
        <w:tc>
          <w:tcPr>
            <w:tcW w:w="2506" w:type="dxa"/>
          </w:tcPr>
          <w:p w:rsidR="0073042B" w:rsidRPr="0073042B" w:rsidRDefault="0073042B" w:rsidP="0073042B">
            <w:pPr>
              <w:jc w:val="center"/>
              <w:rPr>
                <w:b/>
              </w:rPr>
            </w:pPr>
            <w:r w:rsidRPr="0073042B">
              <w:rPr>
                <w:rFonts w:hint="eastAsia"/>
                <w:b/>
              </w:rPr>
              <w:t>占基金资产净值比例</w:t>
            </w:r>
            <w:r w:rsidRPr="0073042B">
              <w:rPr>
                <w:rFonts w:hint="eastAsia"/>
                <w:b/>
              </w:rPr>
              <w:t>(%)</w:t>
            </w:r>
          </w:p>
        </w:tc>
      </w:tr>
      <w:tr w:rsidR="0073042B" w:rsidTr="0073042B">
        <w:tc>
          <w:tcPr>
            <w:tcW w:w="646" w:type="dxa"/>
          </w:tcPr>
          <w:p w:rsidR="0073042B" w:rsidRDefault="0073042B" w:rsidP="0073042B">
            <w:pPr>
              <w:jc w:val="left"/>
            </w:pPr>
            <w:r>
              <w:t>A</w:t>
            </w:r>
          </w:p>
        </w:tc>
        <w:tc>
          <w:tcPr>
            <w:tcW w:w="2971" w:type="dxa"/>
          </w:tcPr>
          <w:p w:rsidR="0073042B" w:rsidRDefault="0073042B" w:rsidP="0073042B">
            <w:pPr>
              <w:jc w:val="left"/>
            </w:pPr>
            <w:r>
              <w:rPr>
                <w:rFonts w:hint="eastAsia"/>
              </w:rPr>
              <w:t>农、林、牧、渔业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B</w:t>
            </w:r>
          </w:p>
        </w:tc>
        <w:tc>
          <w:tcPr>
            <w:tcW w:w="2971" w:type="dxa"/>
          </w:tcPr>
          <w:p w:rsidR="0073042B" w:rsidRDefault="0073042B" w:rsidP="0073042B">
            <w:pPr>
              <w:jc w:val="left"/>
            </w:pPr>
            <w:r>
              <w:rPr>
                <w:rFonts w:hint="eastAsia"/>
              </w:rPr>
              <w:t>采矿业</w:t>
            </w:r>
          </w:p>
        </w:tc>
        <w:tc>
          <w:tcPr>
            <w:tcW w:w="2381" w:type="dxa"/>
          </w:tcPr>
          <w:p w:rsidR="0073042B" w:rsidRDefault="0073042B" w:rsidP="0073042B">
            <w:pPr>
              <w:jc w:val="right"/>
            </w:pPr>
            <w:r>
              <w:t>103,284.72</w:t>
            </w:r>
          </w:p>
        </w:tc>
        <w:tc>
          <w:tcPr>
            <w:tcW w:w="2506" w:type="dxa"/>
          </w:tcPr>
          <w:p w:rsidR="0073042B" w:rsidRDefault="0073042B" w:rsidP="0073042B">
            <w:pPr>
              <w:jc w:val="right"/>
            </w:pPr>
            <w:r>
              <w:t>0.00</w:t>
            </w:r>
          </w:p>
        </w:tc>
      </w:tr>
      <w:tr w:rsidR="0073042B" w:rsidTr="0073042B">
        <w:tc>
          <w:tcPr>
            <w:tcW w:w="646" w:type="dxa"/>
          </w:tcPr>
          <w:p w:rsidR="0073042B" w:rsidRDefault="0073042B" w:rsidP="0073042B">
            <w:pPr>
              <w:jc w:val="left"/>
            </w:pPr>
            <w:r>
              <w:t>C</w:t>
            </w:r>
          </w:p>
        </w:tc>
        <w:tc>
          <w:tcPr>
            <w:tcW w:w="2971" w:type="dxa"/>
          </w:tcPr>
          <w:p w:rsidR="0073042B" w:rsidRDefault="0073042B" w:rsidP="0073042B">
            <w:pPr>
              <w:jc w:val="left"/>
            </w:pPr>
            <w:r>
              <w:rPr>
                <w:rFonts w:hint="eastAsia"/>
              </w:rPr>
              <w:t>制造业</w:t>
            </w:r>
          </w:p>
        </w:tc>
        <w:tc>
          <w:tcPr>
            <w:tcW w:w="2381" w:type="dxa"/>
          </w:tcPr>
          <w:p w:rsidR="0073042B" w:rsidRDefault="0073042B" w:rsidP="0073042B">
            <w:pPr>
              <w:jc w:val="right"/>
            </w:pPr>
            <w:r>
              <w:t>1,111,735.92</w:t>
            </w:r>
          </w:p>
        </w:tc>
        <w:tc>
          <w:tcPr>
            <w:tcW w:w="2506" w:type="dxa"/>
          </w:tcPr>
          <w:p w:rsidR="0073042B" w:rsidRDefault="0073042B" w:rsidP="0073042B">
            <w:pPr>
              <w:jc w:val="right"/>
            </w:pPr>
            <w:r>
              <w:t>0.00</w:t>
            </w:r>
          </w:p>
        </w:tc>
      </w:tr>
      <w:tr w:rsidR="0073042B" w:rsidTr="0073042B">
        <w:tc>
          <w:tcPr>
            <w:tcW w:w="646" w:type="dxa"/>
          </w:tcPr>
          <w:p w:rsidR="0073042B" w:rsidRDefault="0073042B" w:rsidP="0073042B">
            <w:pPr>
              <w:jc w:val="left"/>
            </w:pPr>
            <w:r>
              <w:t>D</w:t>
            </w:r>
          </w:p>
        </w:tc>
        <w:tc>
          <w:tcPr>
            <w:tcW w:w="2971" w:type="dxa"/>
          </w:tcPr>
          <w:p w:rsidR="0073042B" w:rsidRDefault="0073042B" w:rsidP="0073042B">
            <w:pPr>
              <w:jc w:val="left"/>
            </w:pPr>
            <w:r>
              <w:rPr>
                <w:rFonts w:hint="eastAsia"/>
              </w:rPr>
              <w:t>电力、热力、燃气及水生产和供应业</w:t>
            </w:r>
          </w:p>
        </w:tc>
        <w:tc>
          <w:tcPr>
            <w:tcW w:w="2381" w:type="dxa"/>
          </w:tcPr>
          <w:p w:rsidR="0073042B" w:rsidRDefault="0073042B" w:rsidP="0073042B">
            <w:pPr>
              <w:jc w:val="right"/>
            </w:pPr>
            <w:r>
              <w:t>1,588,423.20</w:t>
            </w:r>
          </w:p>
        </w:tc>
        <w:tc>
          <w:tcPr>
            <w:tcW w:w="2506" w:type="dxa"/>
          </w:tcPr>
          <w:p w:rsidR="0073042B" w:rsidRDefault="0073042B" w:rsidP="0073042B">
            <w:pPr>
              <w:jc w:val="right"/>
            </w:pPr>
            <w:r>
              <w:t>0.00</w:t>
            </w:r>
          </w:p>
        </w:tc>
      </w:tr>
      <w:tr w:rsidR="0073042B" w:rsidTr="0073042B">
        <w:tc>
          <w:tcPr>
            <w:tcW w:w="646" w:type="dxa"/>
          </w:tcPr>
          <w:p w:rsidR="0073042B" w:rsidRDefault="0073042B" w:rsidP="0073042B">
            <w:pPr>
              <w:jc w:val="left"/>
            </w:pPr>
            <w:r>
              <w:t>E</w:t>
            </w:r>
          </w:p>
        </w:tc>
        <w:tc>
          <w:tcPr>
            <w:tcW w:w="2971" w:type="dxa"/>
          </w:tcPr>
          <w:p w:rsidR="0073042B" w:rsidRDefault="0073042B" w:rsidP="0073042B">
            <w:pPr>
              <w:jc w:val="left"/>
            </w:pPr>
            <w:r>
              <w:rPr>
                <w:rFonts w:hint="eastAsia"/>
              </w:rPr>
              <w:t>建筑业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F</w:t>
            </w:r>
          </w:p>
        </w:tc>
        <w:tc>
          <w:tcPr>
            <w:tcW w:w="2971" w:type="dxa"/>
          </w:tcPr>
          <w:p w:rsidR="0073042B" w:rsidRDefault="0073042B" w:rsidP="0073042B">
            <w:pPr>
              <w:jc w:val="left"/>
            </w:pPr>
            <w:r>
              <w:rPr>
                <w:rFonts w:hint="eastAsia"/>
              </w:rPr>
              <w:t>批发和零售业</w:t>
            </w:r>
          </w:p>
        </w:tc>
        <w:tc>
          <w:tcPr>
            <w:tcW w:w="2381" w:type="dxa"/>
          </w:tcPr>
          <w:p w:rsidR="0073042B" w:rsidRDefault="0073042B" w:rsidP="0073042B">
            <w:pPr>
              <w:jc w:val="right"/>
            </w:pPr>
            <w:r>
              <w:t>26,694.44</w:t>
            </w:r>
          </w:p>
        </w:tc>
        <w:tc>
          <w:tcPr>
            <w:tcW w:w="2506" w:type="dxa"/>
          </w:tcPr>
          <w:p w:rsidR="0073042B" w:rsidRDefault="0073042B" w:rsidP="0073042B">
            <w:pPr>
              <w:jc w:val="right"/>
            </w:pPr>
            <w:r>
              <w:t>0.00</w:t>
            </w:r>
          </w:p>
        </w:tc>
      </w:tr>
      <w:tr w:rsidR="0073042B" w:rsidTr="0073042B">
        <w:tc>
          <w:tcPr>
            <w:tcW w:w="646" w:type="dxa"/>
          </w:tcPr>
          <w:p w:rsidR="0073042B" w:rsidRDefault="0073042B" w:rsidP="0073042B">
            <w:pPr>
              <w:jc w:val="left"/>
            </w:pPr>
            <w:r>
              <w:t>G</w:t>
            </w:r>
          </w:p>
        </w:tc>
        <w:tc>
          <w:tcPr>
            <w:tcW w:w="2971" w:type="dxa"/>
          </w:tcPr>
          <w:p w:rsidR="0073042B" w:rsidRDefault="0073042B" w:rsidP="0073042B">
            <w:pPr>
              <w:jc w:val="left"/>
            </w:pPr>
            <w:r>
              <w:rPr>
                <w:rFonts w:hint="eastAsia"/>
              </w:rPr>
              <w:t>交通运输、仓储和邮政业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H</w:t>
            </w:r>
          </w:p>
        </w:tc>
        <w:tc>
          <w:tcPr>
            <w:tcW w:w="2971" w:type="dxa"/>
          </w:tcPr>
          <w:p w:rsidR="0073042B" w:rsidRDefault="0073042B" w:rsidP="0073042B">
            <w:pPr>
              <w:jc w:val="left"/>
            </w:pPr>
            <w:r>
              <w:rPr>
                <w:rFonts w:hint="eastAsia"/>
              </w:rPr>
              <w:t>住宿和餐饮业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I</w:t>
            </w:r>
          </w:p>
        </w:tc>
        <w:tc>
          <w:tcPr>
            <w:tcW w:w="2971" w:type="dxa"/>
          </w:tcPr>
          <w:p w:rsidR="0073042B" w:rsidRDefault="0073042B" w:rsidP="0073042B">
            <w:pPr>
              <w:jc w:val="left"/>
            </w:pPr>
            <w:r>
              <w:rPr>
                <w:rFonts w:hint="eastAsia"/>
              </w:rPr>
              <w:t>信息传输、软件和信息技术服务业</w:t>
            </w:r>
          </w:p>
        </w:tc>
        <w:tc>
          <w:tcPr>
            <w:tcW w:w="2381" w:type="dxa"/>
          </w:tcPr>
          <w:p w:rsidR="0073042B" w:rsidRDefault="0073042B" w:rsidP="0073042B">
            <w:pPr>
              <w:jc w:val="right"/>
            </w:pPr>
            <w:r>
              <w:t>32,995.62</w:t>
            </w:r>
          </w:p>
        </w:tc>
        <w:tc>
          <w:tcPr>
            <w:tcW w:w="2506" w:type="dxa"/>
          </w:tcPr>
          <w:p w:rsidR="0073042B" w:rsidRDefault="0073042B" w:rsidP="0073042B">
            <w:pPr>
              <w:jc w:val="right"/>
            </w:pPr>
            <w:r>
              <w:t>0.00</w:t>
            </w:r>
          </w:p>
        </w:tc>
      </w:tr>
      <w:tr w:rsidR="0073042B" w:rsidTr="0073042B">
        <w:tc>
          <w:tcPr>
            <w:tcW w:w="646" w:type="dxa"/>
          </w:tcPr>
          <w:p w:rsidR="0073042B" w:rsidRDefault="0073042B" w:rsidP="0073042B">
            <w:pPr>
              <w:jc w:val="left"/>
            </w:pPr>
            <w:r>
              <w:t>J</w:t>
            </w:r>
          </w:p>
        </w:tc>
        <w:tc>
          <w:tcPr>
            <w:tcW w:w="2971" w:type="dxa"/>
          </w:tcPr>
          <w:p w:rsidR="0073042B" w:rsidRDefault="0073042B" w:rsidP="0073042B">
            <w:pPr>
              <w:jc w:val="left"/>
            </w:pPr>
            <w:r>
              <w:rPr>
                <w:rFonts w:hint="eastAsia"/>
              </w:rPr>
              <w:t>金融业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K</w:t>
            </w:r>
          </w:p>
        </w:tc>
        <w:tc>
          <w:tcPr>
            <w:tcW w:w="2971" w:type="dxa"/>
          </w:tcPr>
          <w:p w:rsidR="0073042B" w:rsidRDefault="0073042B" w:rsidP="0073042B">
            <w:pPr>
              <w:jc w:val="left"/>
            </w:pPr>
            <w:r>
              <w:rPr>
                <w:rFonts w:hint="eastAsia"/>
              </w:rPr>
              <w:t>房地产业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L</w:t>
            </w:r>
          </w:p>
        </w:tc>
        <w:tc>
          <w:tcPr>
            <w:tcW w:w="2971" w:type="dxa"/>
          </w:tcPr>
          <w:p w:rsidR="0073042B" w:rsidRDefault="0073042B" w:rsidP="0073042B">
            <w:pPr>
              <w:jc w:val="left"/>
            </w:pPr>
            <w:r>
              <w:rPr>
                <w:rFonts w:hint="eastAsia"/>
              </w:rPr>
              <w:t>租赁和商务服务业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M</w:t>
            </w:r>
          </w:p>
        </w:tc>
        <w:tc>
          <w:tcPr>
            <w:tcW w:w="2971" w:type="dxa"/>
          </w:tcPr>
          <w:p w:rsidR="0073042B" w:rsidRDefault="0073042B" w:rsidP="0073042B">
            <w:pPr>
              <w:jc w:val="left"/>
            </w:pPr>
            <w:r>
              <w:rPr>
                <w:rFonts w:hint="eastAsia"/>
              </w:rPr>
              <w:t>科学研究和技术服务业</w:t>
            </w:r>
          </w:p>
        </w:tc>
        <w:tc>
          <w:tcPr>
            <w:tcW w:w="2381" w:type="dxa"/>
          </w:tcPr>
          <w:p w:rsidR="0073042B" w:rsidRDefault="0073042B" w:rsidP="0073042B">
            <w:pPr>
              <w:jc w:val="right"/>
            </w:pPr>
            <w:r>
              <w:t>40,711.59</w:t>
            </w:r>
          </w:p>
        </w:tc>
        <w:tc>
          <w:tcPr>
            <w:tcW w:w="2506" w:type="dxa"/>
          </w:tcPr>
          <w:p w:rsidR="0073042B" w:rsidRDefault="0073042B" w:rsidP="0073042B">
            <w:pPr>
              <w:jc w:val="right"/>
            </w:pPr>
            <w:r>
              <w:t>0.00</w:t>
            </w:r>
          </w:p>
        </w:tc>
      </w:tr>
      <w:tr w:rsidR="0073042B" w:rsidTr="0073042B">
        <w:tc>
          <w:tcPr>
            <w:tcW w:w="646" w:type="dxa"/>
          </w:tcPr>
          <w:p w:rsidR="0073042B" w:rsidRDefault="0073042B" w:rsidP="0073042B">
            <w:pPr>
              <w:jc w:val="left"/>
            </w:pPr>
            <w:r>
              <w:t>N</w:t>
            </w:r>
          </w:p>
        </w:tc>
        <w:tc>
          <w:tcPr>
            <w:tcW w:w="2971" w:type="dxa"/>
          </w:tcPr>
          <w:p w:rsidR="0073042B" w:rsidRDefault="0073042B" w:rsidP="0073042B">
            <w:pPr>
              <w:jc w:val="left"/>
            </w:pPr>
            <w:r>
              <w:rPr>
                <w:rFonts w:hint="eastAsia"/>
              </w:rPr>
              <w:t>水利、环境和公共设施管理业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O</w:t>
            </w:r>
          </w:p>
        </w:tc>
        <w:tc>
          <w:tcPr>
            <w:tcW w:w="2971" w:type="dxa"/>
          </w:tcPr>
          <w:p w:rsidR="0073042B" w:rsidRDefault="0073042B" w:rsidP="0073042B">
            <w:pPr>
              <w:jc w:val="left"/>
            </w:pPr>
            <w:r>
              <w:rPr>
                <w:rFonts w:hint="eastAsia"/>
              </w:rPr>
              <w:t>居民服务、修理和其他服务业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P</w:t>
            </w:r>
          </w:p>
        </w:tc>
        <w:tc>
          <w:tcPr>
            <w:tcW w:w="2971" w:type="dxa"/>
          </w:tcPr>
          <w:p w:rsidR="0073042B" w:rsidRDefault="0073042B" w:rsidP="0073042B">
            <w:pPr>
              <w:jc w:val="left"/>
            </w:pPr>
            <w:r>
              <w:rPr>
                <w:rFonts w:hint="eastAsia"/>
              </w:rPr>
              <w:t>教育</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Q</w:t>
            </w:r>
          </w:p>
        </w:tc>
        <w:tc>
          <w:tcPr>
            <w:tcW w:w="2971" w:type="dxa"/>
          </w:tcPr>
          <w:p w:rsidR="0073042B" w:rsidRDefault="0073042B" w:rsidP="0073042B">
            <w:pPr>
              <w:jc w:val="left"/>
            </w:pPr>
            <w:r>
              <w:rPr>
                <w:rFonts w:hint="eastAsia"/>
              </w:rPr>
              <w:t>卫生和社会工作</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R</w:t>
            </w:r>
          </w:p>
        </w:tc>
        <w:tc>
          <w:tcPr>
            <w:tcW w:w="2971" w:type="dxa"/>
          </w:tcPr>
          <w:p w:rsidR="0073042B" w:rsidRDefault="0073042B" w:rsidP="0073042B">
            <w:pPr>
              <w:jc w:val="left"/>
            </w:pPr>
            <w:r>
              <w:rPr>
                <w:rFonts w:hint="eastAsia"/>
              </w:rPr>
              <w:t>文化、体育和娱乐业</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r>
              <w:t>S</w:t>
            </w:r>
          </w:p>
        </w:tc>
        <w:tc>
          <w:tcPr>
            <w:tcW w:w="2971" w:type="dxa"/>
          </w:tcPr>
          <w:p w:rsidR="0073042B" w:rsidRDefault="0073042B" w:rsidP="0073042B">
            <w:pPr>
              <w:jc w:val="left"/>
            </w:pPr>
            <w:r>
              <w:rPr>
                <w:rFonts w:hint="eastAsia"/>
              </w:rPr>
              <w:t>综合</w:t>
            </w:r>
          </w:p>
        </w:tc>
        <w:tc>
          <w:tcPr>
            <w:tcW w:w="2381" w:type="dxa"/>
          </w:tcPr>
          <w:p w:rsidR="0073042B" w:rsidRDefault="0073042B" w:rsidP="0073042B">
            <w:pPr>
              <w:jc w:val="right"/>
            </w:pPr>
            <w:r>
              <w:t>-</w:t>
            </w:r>
          </w:p>
        </w:tc>
        <w:tc>
          <w:tcPr>
            <w:tcW w:w="2506" w:type="dxa"/>
          </w:tcPr>
          <w:p w:rsidR="0073042B" w:rsidRDefault="0073042B" w:rsidP="0073042B">
            <w:pPr>
              <w:jc w:val="right"/>
            </w:pPr>
            <w:r>
              <w:t>-</w:t>
            </w:r>
          </w:p>
        </w:tc>
      </w:tr>
      <w:tr w:rsidR="0073042B" w:rsidTr="0073042B">
        <w:tc>
          <w:tcPr>
            <w:tcW w:w="646" w:type="dxa"/>
          </w:tcPr>
          <w:p w:rsidR="0073042B" w:rsidRDefault="0073042B" w:rsidP="0073042B">
            <w:pPr>
              <w:jc w:val="left"/>
            </w:pPr>
          </w:p>
        </w:tc>
        <w:tc>
          <w:tcPr>
            <w:tcW w:w="2971" w:type="dxa"/>
          </w:tcPr>
          <w:p w:rsidR="0073042B" w:rsidRDefault="0073042B" w:rsidP="0073042B">
            <w:pPr>
              <w:jc w:val="left"/>
            </w:pPr>
            <w:r>
              <w:rPr>
                <w:rFonts w:hint="eastAsia"/>
              </w:rPr>
              <w:t>合计</w:t>
            </w:r>
          </w:p>
        </w:tc>
        <w:tc>
          <w:tcPr>
            <w:tcW w:w="2381" w:type="dxa"/>
          </w:tcPr>
          <w:p w:rsidR="0073042B" w:rsidRDefault="0073042B" w:rsidP="0073042B">
            <w:pPr>
              <w:jc w:val="right"/>
            </w:pPr>
            <w:r>
              <w:t>2,903,845.49</w:t>
            </w:r>
          </w:p>
        </w:tc>
        <w:tc>
          <w:tcPr>
            <w:tcW w:w="2506" w:type="dxa"/>
          </w:tcPr>
          <w:p w:rsidR="0073042B" w:rsidRDefault="0073042B" w:rsidP="0073042B">
            <w:pPr>
              <w:jc w:val="right"/>
            </w:pPr>
            <w:r>
              <w:t>0.00</w:t>
            </w:r>
          </w:p>
        </w:tc>
      </w:tr>
    </w:tbl>
    <w:p w:rsidR="0073042B" w:rsidRDefault="0073042B" w:rsidP="0073042B">
      <w:pPr>
        <w:pStyle w:val="-3"/>
        <w:spacing w:before="156" w:after="156"/>
        <w:rPr>
          <w:rFonts w:hint="eastAsia"/>
        </w:rPr>
      </w:pPr>
      <w:r>
        <w:rPr>
          <w:rFonts w:hint="eastAsia"/>
        </w:rPr>
        <w:t>报告期末按行业分类的港股通投资股票投资组合</w:t>
      </w:r>
    </w:p>
    <w:p w:rsidR="0073042B" w:rsidRDefault="0073042B" w:rsidP="0073042B">
      <w:pPr>
        <w:pStyle w:val="-"/>
        <w:ind w:firstLine="420"/>
        <w:rPr>
          <w:rFonts w:hint="eastAsia"/>
        </w:rPr>
      </w:pPr>
      <w:r>
        <w:rPr>
          <w:rFonts w:hint="eastAsia"/>
        </w:rPr>
        <w:t>无。</w:t>
      </w:r>
    </w:p>
    <w:p w:rsidR="0073042B" w:rsidRDefault="0073042B" w:rsidP="0073042B">
      <w:pPr>
        <w:pStyle w:val="-2"/>
        <w:spacing w:before="312"/>
        <w:rPr>
          <w:rFonts w:hint="eastAsia"/>
        </w:rPr>
      </w:pPr>
      <w:r>
        <w:rPr>
          <w:rFonts w:hint="eastAsia"/>
        </w:rPr>
        <w:t>报告期末按公允价值占基金资产净值比例大小排序的前十名股票投资明细</w:t>
      </w:r>
    </w:p>
    <w:p w:rsidR="0073042B" w:rsidRDefault="0073042B" w:rsidP="0073042B">
      <w:pPr>
        <w:pStyle w:val="-3"/>
        <w:spacing w:before="156" w:after="156"/>
        <w:rPr>
          <w:rFonts w:hint="eastAsia"/>
        </w:rPr>
      </w:pPr>
      <w:r>
        <w:rPr>
          <w:rFonts w:hint="eastAsia"/>
        </w:rPr>
        <w:lastRenderedPageBreak/>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3042B" w:rsidTr="0073042B">
        <w:trPr>
          <w:cnfStyle w:val="100000000000" w:firstRow="1" w:lastRow="0" w:firstColumn="0" w:lastColumn="0" w:oddVBand="0" w:evenVBand="0" w:oddHBand="0" w:evenHBand="0" w:firstRowFirstColumn="0" w:firstRowLastColumn="0" w:lastRowFirstColumn="0" w:lastRowLastColumn="0"/>
        </w:trPr>
        <w:tc>
          <w:tcPr>
            <w:tcW w:w="652" w:type="dxa"/>
          </w:tcPr>
          <w:p w:rsidR="0073042B" w:rsidRPr="0073042B" w:rsidRDefault="0073042B" w:rsidP="0073042B">
            <w:pPr>
              <w:jc w:val="center"/>
              <w:rPr>
                <w:b/>
              </w:rPr>
            </w:pPr>
            <w:r w:rsidRPr="0073042B">
              <w:rPr>
                <w:rFonts w:hint="eastAsia"/>
                <w:b/>
              </w:rPr>
              <w:t>序号</w:t>
            </w:r>
          </w:p>
        </w:tc>
        <w:tc>
          <w:tcPr>
            <w:tcW w:w="1349" w:type="dxa"/>
          </w:tcPr>
          <w:p w:rsidR="0073042B" w:rsidRPr="0073042B" w:rsidRDefault="0073042B" w:rsidP="0073042B">
            <w:pPr>
              <w:jc w:val="center"/>
              <w:rPr>
                <w:b/>
              </w:rPr>
            </w:pPr>
            <w:r w:rsidRPr="0073042B">
              <w:rPr>
                <w:rFonts w:hint="eastAsia"/>
                <w:b/>
              </w:rPr>
              <w:t>股票代码</w:t>
            </w:r>
          </w:p>
        </w:tc>
        <w:tc>
          <w:tcPr>
            <w:tcW w:w="1349" w:type="dxa"/>
          </w:tcPr>
          <w:p w:rsidR="0073042B" w:rsidRPr="0073042B" w:rsidRDefault="0073042B" w:rsidP="0073042B">
            <w:pPr>
              <w:jc w:val="center"/>
              <w:rPr>
                <w:b/>
              </w:rPr>
            </w:pPr>
            <w:r w:rsidRPr="0073042B">
              <w:rPr>
                <w:rFonts w:hint="eastAsia"/>
                <w:b/>
              </w:rPr>
              <w:t>股票名称</w:t>
            </w:r>
          </w:p>
        </w:tc>
        <w:tc>
          <w:tcPr>
            <w:tcW w:w="1718" w:type="dxa"/>
          </w:tcPr>
          <w:p w:rsidR="0073042B" w:rsidRPr="0073042B" w:rsidRDefault="0073042B" w:rsidP="0073042B">
            <w:pPr>
              <w:jc w:val="center"/>
              <w:rPr>
                <w:b/>
              </w:rPr>
            </w:pPr>
            <w:r w:rsidRPr="0073042B">
              <w:rPr>
                <w:rFonts w:hint="eastAsia"/>
                <w:b/>
              </w:rPr>
              <w:t>数量（股）</w:t>
            </w:r>
          </w:p>
        </w:tc>
        <w:tc>
          <w:tcPr>
            <w:tcW w:w="1718" w:type="dxa"/>
          </w:tcPr>
          <w:p w:rsidR="0073042B" w:rsidRPr="0073042B" w:rsidRDefault="0073042B" w:rsidP="0073042B">
            <w:pPr>
              <w:jc w:val="center"/>
              <w:rPr>
                <w:b/>
              </w:rPr>
            </w:pPr>
            <w:r w:rsidRPr="0073042B">
              <w:rPr>
                <w:rFonts w:hint="eastAsia"/>
                <w:b/>
              </w:rPr>
              <w:t>公允价值（元）</w:t>
            </w:r>
          </w:p>
        </w:tc>
        <w:tc>
          <w:tcPr>
            <w:tcW w:w="1718" w:type="dxa"/>
          </w:tcPr>
          <w:p w:rsidR="0073042B" w:rsidRPr="0073042B" w:rsidRDefault="0073042B" w:rsidP="0073042B">
            <w:pPr>
              <w:jc w:val="center"/>
              <w:rPr>
                <w:b/>
              </w:rPr>
            </w:pPr>
            <w:r w:rsidRPr="0073042B">
              <w:rPr>
                <w:rFonts w:hint="eastAsia"/>
                <w:b/>
              </w:rPr>
              <w:t>占基金资产净值比例（％）</w:t>
            </w:r>
          </w:p>
        </w:tc>
      </w:tr>
      <w:tr w:rsidR="0073042B" w:rsidTr="0073042B">
        <w:tc>
          <w:tcPr>
            <w:tcW w:w="652" w:type="dxa"/>
          </w:tcPr>
          <w:p w:rsidR="0073042B" w:rsidRDefault="0073042B" w:rsidP="0073042B">
            <w:pPr>
              <w:jc w:val="center"/>
            </w:pPr>
            <w:r>
              <w:t>1</w:t>
            </w:r>
          </w:p>
        </w:tc>
        <w:tc>
          <w:tcPr>
            <w:tcW w:w="1349" w:type="dxa"/>
          </w:tcPr>
          <w:p w:rsidR="0073042B" w:rsidRDefault="0073042B" w:rsidP="0073042B">
            <w:pPr>
              <w:jc w:val="left"/>
            </w:pPr>
            <w:r>
              <w:t>300475</w:t>
            </w:r>
          </w:p>
        </w:tc>
        <w:tc>
          <w:tcPr>
            <w:tcW w:w="1349" w:type="dxa"/>
          </w:tcPr>
          <w:p w:rsidR="0073042B" w:rsidRDefault="0073042B" w:rsidP="0073042B">
            <w:pPr>
              <w:jc w:val="left"/>
            </w:pPr>
            <w:r>
              <w:rPr>
                <w:rFonts w:hint="eastAsia"/>
              </w:rPr>
              <w:t>香农芯创</w:t>
            </w:r>
          </w:p>
        </w:tc>
        <w:tc>
          <w:tcPr>
            <w:tcW w:w="1718" w:type="dxa"/>
          </w:tcPr>
          <w:p w:rsidR="0073042B" w:rsidRDefault="0073042B" w:rsidP="0073042B">
            <w:pPr>
              <w:jc w:val="right"/>
            </w:pPr>
            <w:r>
              <w:t>2,976,400</w:t>
            </w:r>
          </w:p>
        </w:tc>
        <w:tc>
          <w:tcPr>
            <w:tcW w:w="1718" w:type="dxa"/>
          </w:tcPr>
          <w:p w:rsidR="0073042B" w:rsidRDefault="0073042B" w:rsidP="0073042B">
            <w:pPr>
              <w:jc w:val="right"/>
            </w:pPr>
            <w:r>
              <w:t>429,613,576.00</w:t>
            </w:r>
          </w:p>
        </w:tc>
        <w:tc>
          <w:tcPr>
            <w:tcW w:w="1718" w:type="dxa"/>
          </w:tcPr>
          <w:p w:rsidR="0073042B" w:rsidRDefault="0073042B" w:rsidP="0073042B">
            <w:pPr>
              <w:jc w:val="right"/>
            </w:pPr>
            <w:r>
              <w:t>0.54</w:t>
            </w:r>
          </w:p>
        </w:tc>
      </w:tr>
      <w:tr w:rsidR="0073042B" w:rsidTr="0073042B">
        <w:tc>
          <w:tcPr>
            <w:tcW w:w="652" w:type="dxa"/>
          </w:tcPr>
          <w:p w:rsidR="0073042B" w:rsidRDefault="0073042B" w:rsidP="0073042B">
            <w:pPr>
              <w:jc w:val="center"/>
            </w:pPr>
            <w:r>
              <w:t>2</w:t>
            </w:r>
          </w:p>
        </w:tc>
        <w:tc>
          <w:tcPr>
            <w:tcW w:w="1349" w:type="dxa"/>
          </w:tcPr>
          <w:p w:rsidR="0073042B" w:rsidRDefault="0073042B" w:rsidP="0073042B">
            <w:pPr>
              <w:jc w:val="left"/>
            </w:pPr>
            <w:r>
              <w:t>688110</w:t>
            </w:r>
          </w:p>
        </w:tc>
        <w:tc>
          <w:tcPr>
            <w:tcW w:w="1349" w:type="dxa"/>
          </w:tcPr>
          <w:p w:rsidR="0073042B" w:rsidRDefault="0073042B" w:rsidP="0073042B">
            <w:pPr>
              <w:jc w:val="left"/>
            </w:pPr>
            <w:r>
              <w:rPr>
                <w:rFonts w:hint="eastAsia"/>
              </w:rPr>
              <w:t>东芯股份</w:t>
            </w:r>
          </w:p>
        </w:tc>
        <w:tc>
          <w:tcPr>
            <w:tcW w:w="1718" w:type="dxa"/>
          </w:tcPr>
          <w:p w:rsidR="0073042B" w:rsidRDefault="0073042B" w:rsidP="0073042B">
            <w:pPr>
              <w:jc w:val="right"/>
            </w:pPr>
            <w:r>
              <w:t>2,835,717</w:t>
            </w:r>
          </w:p>
        </w:tc>
        <w:tc>
          <w:tcPr>
            <w:tcW w:w="1718" w:type="dxa"/>
          </w:tcPr>
          <w:p w:rsidR="0073042B" w:rsidRDefault="0073042B" w:rsidP="0073042B">
            <w:pPr>
              <w:jc w:val="right"/>
            </w:pPr>
            <w:r>
              <w:t>372,471,427.95</w:t>
            </w:r>
          </w:p>
        </w:tc>
        <w:tc>
          <w:tcPr>
            <w:tcW w:w="1718" w:type="dxa"/>
          </w:tcPr>
          <w:p w:rsidR="0073042B" w:rsidRDefault="0073042B" w:rsidP="0073042B">
            <w:pPr>
              <w:jc w:val="right"/>
            </w:pPr>
            <w:r>
              <w:t>0.47</w:t>
            </w:r>
          </w:p>
        </w:tc>
      </w:tr>
      <w:tr w:rsidR="0073042B" w:rsidTr="0073042B">
        <w:tc>
          <w:tcPr>
            <w:tcW w:w="652" w:type="dxa"/>
          </w:tcPr>
          <w:p w:rsidR="0073042B" w:rsidRDefault="0073042B" w:rsidP="0073042B">
            <w:pPr>
              <w:jc w:val="center"/>
            </w:pPr>
            <w:r>
              <w:t>3</w:t>
            </w:r>
          </w:p>
        </w:tc>
        <w:tc>
          <w:tcPr>
            <w:tcW w:w="1349" w:type="dxa"/>
          </w:tcPr>
          <w:p w:rsidR="0073042B" w:rsidRDefault="0073042B" w:rsidP="0073042B">
            <w:pPr>
              <w:jc w:val="left"/>
            </w:pPr>
            <w:r>
              <w:t>688498</w:t>
            </w:r>
          </w:p>
        </w:tc>
        <w:tc>
          <w:tcPr>
            <w:tcW w:w="1349" w:type="dxa"/>
          </w:tcPr>
          <w:p w:rsidR="0073042B" w:rsidRDefault="0073042B" w:rsidP="0073042B">
            <w:pPr>
              <w:jc w:val="left"/>
            </w:pPr>
            <w:r>
              <w:rPr>
                <w:rFonts w:hint="eastAsia"/>
              </w:rPr>
              <w:t>源杰科技</w:t>
            </w:r>
          </w:p>
        </w:tc>
        <w:tc>
          <w:tcPr>
            <w:tcW w:w="1718" w:type="dxa"/>
          </w:tcPr>
          <w:p w:rsidR="0073042B" w:rsidRDefault="0073042B" w:rsidP="0073042B">
            <w:pPr>
              <w:jc w:val="right"/>
            </w:pPr>
            <w:r>
              <w:t>551,504</w:t>
            </w:r>
          </w:p>
        </w:tc>
        <w:tc>
          <w:tcPr>
            <w:tcW w:w="1718" w:type="dxa"/>
          </w:tcPr>
          <w:p w:rsidR="0073042B" w:rsidRDefault="0073042B" w:rsidP="0073042B">
            <w:pPr>
              <w:jc w:val="right"/>
            </w:pPr>
            <w:r>
              <w:t>354,060,052.96</w:t>
            </w:r>
          </w:p>
        </w:tc>
        <w:tc>
          <w:tcPr>
            <w:tcW w:w="1718" w:type="dxa"/>
          </w:tcPr>
          <w:p w:rsidR="0073042B" w:rsidRDefault="0073042B" w:rsidP="0073042B">
            <w:pPr>
              <w:jc w:val="right"/>
            </w:pPr>
            <w:r>
              <w:t>0.45</w:t>
            </w:r>
          </w:p>
        </w:tc>
      </w:tr>
      <w:tr w:rsidR="0073042B" w:rsidTr="0073042B">
        <w:tc>
          <w:tcPr>
            <w:tcW w:w="652" w:type="dxa"/>
          </w:tcPr>
          <w:p w:rsidR="0073042B" w:rsidRDefault="0073042B" w:rsidP="0073042B">
            <w:pPr>
              <w:jc w:val="center"/>
            </w:pPr>
            <w:r>
              <w:t>4</w:t>
            </w:r>
          </w:p>
        </w:tc>
        <w:tc>
          <w:tcPr>
            <w:tcW w:w="1349" w:type="dxa"/>
          </w:tcPr>
          <w:p w:rsidR="0073042B" w:rsidRDefault="0073042B" w:rsidP="0073042B">
            <w:pPr>
              <w:jc w:val="left"/>
            </w:pPr>
            <w:r>
              <w:t>603083</w:t>
            </w:r>
          </w:p>
        </w:tc>
        <w:tc>
          <w:tcPr>
            <w:tcW w:w="1349" w:type="dxa"/>
          </w:tcPr>
          <w:p w:rsidR="0073042B" w:rsidRDefault="0073042B" w:rsidP="0073042B">
            <w:pPr>
              <w:jc w:val="left"/>
            </w:pPr>
            <w:r>
              <w:rPr>
                <w:rFonts w:hint="eastAsia"/>
              </w:rPr>
              <w:t>剑桥科技</w:t>
            </w:r>
          </w:p>
        </w:tc>
        <w:tc>
          <w:tcPr>
            <w:tcW w:w="1718" w:type="dxa"/>
          </w:tcPr>
          <w:p w:rsidR="0073042B" w:rsidRDefault="0073042B" w:rsidP="0073042B">
            <w:pPr>
              <w:jc w:val="right"/>
            </w:pPr>
            <w:r>
              <w:t>2,528,810</w:t>
            </w:r>
          </w:p>
        </w:tc>
        <w:tc>
          <w:tcPr>
            <w:tcW w:w="1718" w:type="dxa"/>
          </w:tcPr>
          <w:p w:rsidR="0073042B" w:rsidRDefault="0073042B" w:rsidP="0073042B">
            <w:pPr>
              <w:jc w:val="right"/>
            </w:pPr>
            <w:r>
              <w:t>339,821,487.80</w:t>
            </w:r>
          </w:p>
        </w:tc>
        <w:tc>
          <w:tcPr>
            <w:tcW w:w="1718" w:type="dxa"/>
          </w:tcPr>
          <w:p w:rsidR="0073042B" w:rsidRDefault="0073042B" w:rsidP="0073042B">
            <w:pPr>
              <w:jc w:val="right"/>
            </w:pPr>
            <w:r>
              <w:t>0.43</w:t>
            </w:r>
          </w:p>
        </w:tc>
      </w:tr>
      <w:tr w:rsidR="0073042B" w:rsidTr="0073042B">
        <w:tc>
          <w:tcPr>
            <w:tcW w:w="652" w:type="dxa"/>
          </w:tcPr>
          <w:p w:rsidR="0073042B" w:rsidRDefault="0073042B" w:rsidP="0073042B">
            <w:pPr>
              <w:jc w:val="center"/>
            </w:pPr>
            <w:r>
              <w:t>5</w:t>
            </w:r>
          </w:p>
        </w:tc>
        <w:tc>
          <w:tcPr>
            <w:tcW w:w="1349" w:type="dxa"/>
          </w:tcPr>
          <w:p w:rsidR="0073042B" w:rsidRDefault="0073042B" w:rsidP="0073042B">
            <w:pPr>
              <w:jc w:val="left"/>
            </w:pPr>
            <w:r>
              <w:t>002456</w:t>
            </w:r>
          </w:p>
        </w:tc>
        <w:tc>
          <w:tcPr>
            <w:tcW w:w="1349" w:type="dxa"/>
          </w:tcPr>
          <w:p w:rsidR="0073042B" w:rsidRDefault="0073042B" w:rsidP="0073042B">
            <w:pPr>
              <w:jc w:val="left"/>
            </w:pPr>
            <w:r>
              <w:rPr>
                <w:rFonts w:hint="eastAsia"/>
              </w:rPr>
              <w:t>欧菲光</w:t>
            </w:r>
          </w:p>
        </w:tc>
        <w:tc>
          <w:tcPr>
            <w:tcW w:w="1718" w:type="dxa"/>
          </w:tcPr>
          <w:p w:rsidR="0073042B" w:rsidRDefault="0073042B" w:rsidP="0073042B">
            <w:pPr>
              <w:jc w:val="right"/>
            </w:pPr>
            <w:r>
              <w:t>30,827,155</w:t>
            </w:r>
          </w:p>
        </w:tc>
        <w:tc>
          <w:tcPr>
            <w:tcW w:w="1718" w:type="dxa"/>
          </w:tcPr>
          <w:p w:rsidR="0073042B" w:rsidRDefault="0073042B" w:rsidP="0073042B">
            <w:pPr>
              <w:jc w:val="right"/>
            </w:pPr>
            <w:r>
              <w:t>327,384,386.10</w:t>
            </w:r>
          </w:p>
        </w:tc>
        <w:tc>
          <w:tcPr>
            <w:tcW w:w="1718" w:type="dxa"/>
          </w:tcPr>
          <w:p w:rsidR="0073042B" w:rsidRDefault="0073042B" w:rsidP="0073042B">
            <w:pPr>
              <w:jc w:val="right"/>
            </w:pPr>
            <w:r>
              <w:t>0.41</w:t>
            </w:r>
          </w:p>
        </w:tc>
      </w:tr>
      <w:tr w:rsidR="0073042B" w:rsidTr="0073042B">
        <w:tc>
          <w:tcPr>
            <w:tcW w:w="652" w:type="dxa"/>
          </w:tcPr>
          <w:p w:rsidR="0073042B" w:rsidRDefault="0073042B" w:rsidP="0073042B">
            <w:pPr>
              <w:jc w:val="center"/>
            </w:pPr>
            <w:r>
              <w:t>6</w:t>
            </w:r>
          </w:p>
        </w:tc>
        <w:tc>
          <w:tcPr>
            <w:tcW w:w="1349" w:type="dxa"/>
          </w:tcPr>
          <w:p w:rsidR="0073042B" w:rsidRDefault="0073042B" w:rsidP="0073042B">
            <w:pPr>
              <w:jc w:val="left"/>
            </w:pPr>
            <w:r>
              <w:t>300548</w:t>
            </w:r>
          </w:p>
        </w:tc>
        <w:tc>
          <w:tcPr>
            <w:tcW w:w="1349" w:type="dxa"/>
          </w:tcPr>
          <w:p w:rsidR="0073042B" w:rsidRDefault="0073042B" w:rsidP="0073042B">
            <w:pPr>
              <w:jc w:val="left"/>
            </w:pPr>
            <w:r>
              <w:rPr>
                <w:rFonts w:hint="eastAsia"/>
              </w:rPr>
              <w:t>长芯博创</w:t>
            </w:r>
          </w:p>
        </w:tc>
        <w:tc>
          <w:tcPr>
            <w:tcW w:w="1718" w:type="dxa"/>
          </w:tcPr>
          <w:p w:rsidR="0073042B" w:rsidRDefault="0073042B" w:rsidP="0073042B">
            <w:pPr>
              <w:jc w:val="right"/>
            </w:pPr>
            <w:r>
              <w:t>2,148,500</w:t>
            </w:r>
          </w:p>
        </w:tc>
        <w:tc>
          <w:tcPr>
            <w:tcW w:w="1718" w:type="dxa"/>
          </w:tcPr>
          <w:p w:rsidR="0073042B" w:rsidRDefault="0073042B" w:rsidP="0073042B">
            <w:pPr>
              <w:jc w:val="right"/>
            </w:pPr>
            <w:r>
              <w:t>305,087,000.00</w:t>
            </w:r>
          </w:p>
        </w:tc>
        <w:tc>
          <w:tcPr>
            <w:tcW w:w="1718" w:type="dxa"/>
          </w:tcPr>
          <w:p w:rsidR="0073042B" w:rsidRDefault="0073042B" w:rsidP="0073042B">
            <w:pPr>
              <w:jc w:val="right"/>
            </w:pPr>
            <w:r>
              <w:t>0.39</w:t>
            </w:r>
          </w:p>
        </w:tc>
      </w:tr>
      <w:tr w:rsidR="0073042B" w:rsidTr="0073042B">
        <w:tc>
          <w:tcPr>
            <w:tcW w:w="652" w:type="dxa"/>
          </w:tcPr>
          <w:p w:rsidR="0073042B" w:rsidRDefault="0073042B" w:rsidP="0073042B">
            <w:pPr>
              <w:jc w:val="center"/>
            </w:pPr>
            <w:r>
              <w:t>7</w:t>
            </w:r>
          </w:p>
        </w:tc>
        <w:tc>
          <w:tcPr>
            <w:tcW w:w="1349" w:type="dxa"/>
          </w:tcPr>
          <w:p w:rsidR="0073042B" w:rsidRDefault="0073042B" w:rsidP="0073042B">
            <w:pPr>
              <w:jc w:val="left"/>
            </w:pPr>
            <w:r>
              <w:t>603516</w:t>
            </w:r>
          </w:p>
        </w:tc>
        <w:tc>
          <w:tcPr>
            <w:tcW w:w="1349" w:type="dxa"/>
          </w:tcPr>
          <w:p w:rsidR="0073042B" w:rsidRDefault="0073042B" w:rsidP="0073042B">
            <w:pPr>
              <w:jc w:val="left"/>
            </w:pPr>
            <w:r>
              <w:rPr>
                <w:rFonts w:hint="eastAsia"/>
              </w:rPr>
              <w:t>淳中科技</w:t>
            </w:r>
          </w:p>
        </w:tc>
        <w:tc>
          <w:tcPr>
            <w:tcW w:w="1718" w:type="dxa"/>
          </w:tcPr>
          <w:p w:rsidR="0073042B" w:rsidRDefault="0073042B" w:rsidP="0073042B">
            <w:pPr>
              <w:jc w:val="right"/>
            </w:pPr>
            <w:r>
              <w:t>1,304,700</w:t>
            </w:r>
          </w:p>
        </w:tc>
        <w:tc>
          <w:tcPr>
            <w:tcW w:w="1718" w:type="dxa"/>
          </w:tcPr>
          <w:p w:rsidR="0073042B" w:rsidRDefault="0073042B" w:rsidP="0073042B">
            <w:pPr>
              <w:jc w:val="right"/>
            </w:pPr>
            <w:r>
              <w:t>291,600,450.00</w:t>
            </w:r>
          </w:p>
        </w:tc>
        <w:tc>
          <w:tcPr>
            <w:tcW w:w="1718" w:type="dxa"/>
          </w:tcPr>
          <w:p w:rsidR="0073042B" w:rsidRDefault="0073042B" w:rsidP="0073042B">
            <w:pPr>
              <w:jc w:val="right"/>
            </w:pPr>
            <w:r>
              <w:t>0.37</w:t>
            </w:r>
          </w:p>
        </w:tc>
      </w:tr>
      <w:tr w:rsidR="0073042B" w:rsidTr="0073042B">
        <w:tc>
          <w:tcPr>
            <w:tcW w:w="652" w:type="dxa"/>
          </w:tcPr>
          <w:p w:rsidR="0073042B" w:rsidRDefault="0073042B" w:rsidP="0073042B">
            <w:pPr>
              <w:jc w:val="center"/>
            </w:pPr>
            <w:r>
              <w:t>8</w:t>
            </w:r>
          </w:p>
        </w:tc>
        <w:tc>
          <w:tcPr>
            <w:tcW w:w="1349" w:type="dxa"/>
          </w:tcPr>
          <w:p w:rsidR="0073042B" w:rsidRDefault="0073042B" w:rsidP="0073042B">
            <w:pPr>
              <w:jc w:val="left"/>
            </w:pPr>
            <w:r>
              <w:t>001309</w:t>
            </w:r>
          </w:p>
        </w:tc>
        <w:tc>
          <w:tcPr>
            <w:tcW w:w="1349" w:type="dxa"/>
          </w:tcPr>
          <w:p w:rsidR="0073042B" w:rsidRDefault="0073042B" w:rsidP="0073042B">
            <w:pPr>
              <w:jc w:val="left"/>
            </w:pPr>
            <w:r>
              <w:rPr>
                <w:rFonts w:hint="eastAsia"/>
              </w:rPr>
              <w:t>德明利</w:t>
            </w:r>
          </w:p>
        </w:tc>
        <w:tc>
          <w:tcPr>
            <w:tcW w:w="1718" w:type="dxa"/>
          </w:tcPr>
          <w:p w:rsidR="0073042B" w:rsidRDefault="0073042B" w:rsidP="0073042B">
            <w:pPr>
              <w:jc w:val="right"/>
            </w:pPr>
            <w:r>
              <w:t>1,248,559</w:t>
            </w:r>
          </w:p>
        </w:tc>
        <w:tc>
          <w:tcPr>
            <w:tcW w:w="1718" w:type="dxa"/>
          </w:tcPr>
          <w:p w:rsidR="0073042B" w:rsidRDefault="0073042B" w:rsidP="0073042B">
            <w:pPr>
              <w:jc w:val="right"/>
            </w:pPr>
            <w:r>
              <w:t>289,528,346.51</w:t>
            </w:r>
          </w:p>
        </w:tc>
        <w:tc>
          <w:tcPr>
            <w:tcW w:w="1718" w:type="dxa"/>
          </w:tcPr>
          <w:p w:rsidR="0073042B" w:rsidRDefault="0073042B" w:rsidP="0073042B">
            <w:pPr>
              <w:jc w:val="right"/>
            </w:pPr>
            <w:r>
              <w:t>0.37</w:t>
            </w:r>
          </w:p>
        </w:tc>
      </w:tr>
      <w:tr w:rsidR="0073042B" w:rsidTr="0073042B">
        <w:tc>
          <w:tcPr>
            <w:tcW w:w="652" w:type="dxa"/>
          </w:tcPr>
          <w:p w:rsidR="0073042B" w:rsidRDefault="0073042B" w:rsidP="0073042B">
            <w:pPr>
              <w:jc w:val="center"/>
            </w:pPr>
            <w:r>
              <w:t>9</w:t>
            </w:r>
          </w:p>
        </w:tc>
        <w:tc>
          <w:tcPr>
            <w:tcW w:w="1349" w:type="dxa"/>
          </w:tcPr>
          <w:p w:rsidR="0073042B" w:rsidRDefault="0073042B" w:rsidP="0073042B">
            <w:pPr>
              <w:jc w:val="left"/>
            </w:pPr>
            <w:r>
              <w:t>600105</w:t>
            </w:r>
          </w:p>
        </w:tc>
        <w:tc>
          <w:tcPr>
            <w:tcW w:w="1349" w:type="dxa"/>
          </w:tcPr>
          <w:p w:rsidR="0073042B" w:rsidRDefault="0073042B" w:rsidP="0073042B">
            <w:pPr>
              <w:jc w:val="left"/>
            </w:pPr>
            <w:r>
              <w:rPr>
                <w:rFonts w:hint="eastAsia"/>
              </w:rPr>
              <w:t>永鼎股份</w:t>
            </w:r>
          </w:p>
        </w:tc>
        <w:tc>
          <w:tcPr>
            <w:tcW w:w="1718" w:type="dxa"/>
          </w:tcPr>
          <w:p w:rsidR="0073042B" w:rsidRDefault="0073042B" w:rsidP="0073042B">
            <w:pPr>
              <w:jc w:val="right"/>
            </w:pPr>
            <w:r>
              <w:t>10,803,886</w:t>
            </w:r>
          </w:p>
        </w:tc>
        <w:tc>
          <w:tcPr>
            <w:tcW w:w="1718" w:type="dxa"/>
          </w:tcPr>
          <w:p w:rsidR="0073042B" w:rsidRDefault="0073042B" w:rsidP="0073042B">
            <w:pPr>
              <w:jc w:val="right"/>
            </w:pPr>
            <w:r>
              <w:t>268,467,538.60</w:t>
            </w:r>
          </w:p>
        </w:tc>
        <w:tc>
          <w:tcPr>
            <w:tcW w:w="1718" w:type="dxa"/>
          </w:tcPr>
          <w:p w:rsidR="0073042B" w:rsidRDefault="0073042B" w:rsidP="0073042B">
            <w:pPr>
              <w:jc w:val="right"/>
            </w:pPr>
            <w:r>
              <w:t>0.34</w:t>
            </w:r>
          </w:p>
        </w:tc>
      </w:tr>
      <w:tr w:rsidR="0073042B" w:rsidTr="0073042B">
        <w:tc>
          <w:tcPr>
            <w:tcW w:w="652" w:type="dxa"/>
          </w:tcPr>
          <w:p w:rsidR="0073042B" w:rsidRDefault="0073042B" w:rsidP="0073042B">
            <w:pPr>
              <w:jc w:val="center"/>
            </w:pPr>
            <w:r>
              <w:t>10</w:t>
            </w:r>
          </w:p>
        </w:tc>
        <w:tc>
          <w:tcPr>
            <w:tcW w:w="1349" w:type="dxa"/>
          </w:tcPr>
          <w:p w:rsidR="0073042B" w:rsidRDefault="0073042B" w:rsidP="0073042B">
            <w:pPr>
              <w:jc w:val="left"/>
            </w:pPr>
            <w:r>
              <w:t>300456</w:t>
            </w:r>
          </w:p>
        </w:tc>
        <w:tc>
          <w:tcPr>
            <w:tcW w:w="1349" w:type="dxa"/>
          </w:tcPr>
          <w:p w:rsidR="0073042B" w:rsidRDefault="0073042B" w:rsidP="0073042B">
            <w:pPr>
              <w:jc w:val="left"/>
            </w:pPr>
            <w:r>
              <w:rPr>
                <w:rFonts w:hint="eastAsia"/>
              </w:rPr>
              <w:t>赛微电子</w:t>
            </w:r>
          </w:p>
        </w:tc>
        <w:tc>
          <w:tcPr>
            <w:tcW w:w="1718" w:type="dxa"/>
          </w:tcPr>
          <w:p w:rsidR="0073042B" w:rsidRDefault="0073042B" w:rsidP="0073042B">
            <w:pPr>
              <w:jc w:val="right"/>
            </w:pPr>
            <w:r>
              <w:t>4,706,939</w:t>
            </w:r>
          </w:p>
        </w:tc>
        <w:tc>
          <w:tcPr>
            <w:tcW w:w="1718" w:type="dxa"/>
          </w:tcPr>
          <w:p w:rsidR="0073042B" w:rsidRDefault="0073042B" w:rsidP="0073042B">
            <w:pPr>
              <w:jc w:val="right"/>
            </w:pPr>
            <w:r>
              <w:t>263,400,306.44</w:t>
            </w:r>
          </w:p>
        </w:tc>
        <w:tc>
          <w:tcPr>
            <w:tcW w:w="1718" w:type="dxa"/>
          </w:tcPr>
          <w:p w:rsidR="0073042B" w:rsidRDefault="0073042B" w:rsidP="0073042B">
            <w:pPr>
              <w:jc w:val="right"/>
            </w:pPr>
            <w:r>
              <w:t>0.33</w:t>
            </w:r>
          </w:p>
        </w:tc>
      </w:tr>
    </w:tbl>
    <w:p w:rsidR="0073042B" w:rsidRDefault="0073042B" w:rsidP="0073042B">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3042B" w:rsidTr="0073042B">
        <w:trPr>
          <w:cnfStyle w:val="100000000000" w:firstRow="1" w:lastRow="0" w:firstColumn="0" w:lastColumn="0" w:oddVBand="0" w:evenVBand="0" w:oddHBand="0" w:evenHBand="0" w:firstRowFirstColumn="0" w:firstRowLastColumn="0" w:lastRowFirstColumn="0" w:lastRowLastColumn="0"/>
        </w:trPr>
        <w:tc>
          <w:tcPr>
            <w:tcW w:w="652" w:type="dxa"/>
          </w:tcPr>
          <w:p w:rsidR="0073042B" w:rsidRPr="0073042B" w:rsidRDefault="0073042B" w:rsidP="0073042B">
            <w:pPr>
              <w:jc w:val="center"/>
              <w:rPr>
                <w:b/>
              </w:rPr>
            </w:pPr>
            <w:r w:rsidRPr="0073042B">
              <w:rPr>
                <w:rFonts w:hint="eastAsia"/>
                <w:b/>
              </w:rPr>
              <w:t>序号</w:t>
            </w:r>
          </w:p>
        </w:tc>
        <w:tc>
          <w:tcPr>
            <w:tcW w:w="1349" w:type="dxa"/>
          </w:tcPr>
          <w:p w:rsidR="0073042B" w:rsidRPr="0073042B" w:rsidRDefault="0073042B" w:rsidP="0073042B">
            <w:pPr>
              <w:jc w:val="center"/>
              <w:rPr>
                <w:b/>
              </w:rPr>
            </w:pPr>
            <w:r w:rsidRPr="0073042B">
              <w:rPr>
                <w:rFonts w:hint="eastAsia"/>
                <w:b/>
              </w:rPr>
              <w:t>股票代码</w:t>
            </w:r>
          </w:p>
        </w:tc>
        <w:tc>
          <w:tcPr>
            <w:tcW w:w="1349" w:type="dxa"/>
          </w:tcPr>
          <w:p w:rsidR="0073042B" w:rsidRPr="0073042B" w:rsidRDefault="0073042B" w:rsidP="0073042B">
            <w:pPr>
              <w:jc w:val="center"/>
              <w:rPr>
                <w:b/>
              </w:rPr>
            </w:pPr>
            <w:r w:rsidRPr="0073042B">
              <w:rPr>
                <w:rFonts w:hint="eastAsia"/>
                <w:b/>
              </w:rPr>
              <w:t>股票名称</w:t>
            </w:r>
          </w:p>
        </w:tc>
        <w:tc>
          <w:tcPr>
            <w:tcW w:w="1718" w:type="dxa"/>
          </w:tcPr>
          <w:p w:rsidR="0073042B" w:rsidRPr="0073042B" w:rsidRDefault="0073042B" w:rsidP="0073042B">
            <w:pPr>
              <w:jc w:val="center"/>
              <w:rPr>
                <w:b/>
              </w:rPr>
            </w:pPr>
            <w:r w:rsidRPr="0073042B">
              <w:rPr>
                <w:rFonts w:hint="eastAsia"/>
                <w:b/>
              </w:rPr>
              <w:t>数量（股）</w:t>
            </w:r>
          </w:p>
        </w:tc>
        <w:tc>
          <w:tcPr>
            <w:tcW w:w="1718" w:type="dxa"/>
          </w:tcPr>
          <w:p w:rsidR="0073042B" w:rsidRPr="0073042B" w:rsidRDefault="0073042B" w:rsidP="0073042B">
            <w:pPr>
              <w:jc w:val="center"/>
              <w:rPr>
                <w:b/>
              </w:rPr>
            </w:pPr>
            <w:r w:rsidRPr="0073042B">
              <w:rPr>
                <w:rFonts w:hint="eastAsia"/>
                <w:b/>
              </w:rPr>
              <w:t>公允价值（元）</w:t>
            </w:r>
          </w:p>
        </w:tc>
        <w:tc>
          <w:tcPr>
            <w:tcW w:w="1718" w:type="dxa"/>
          </w:tcPr>
          <w:p w:rsidR="0073042B" w:rsidRPr="0073042B" w:rsidRDefault="0073042B" w:rsidP="0073042B">
            <w:pPr>
              <w:jc w:val="center"/>
              <w:rPr>
                <w:b/>
              </w:rPr>
            </w:pPr>
            <w:r w:rsidRPr="0073042B">
              <w:rPr>
                <w:rFonts w:hint="eastAsia"/>
                <w:b/>
              </w:rPr>
              <w:t>占基金资产净值比例（％）</w:t>
            </w:r>
          </w:p>
        </w:tc>
      </w:tr>
      <w:tr w:rsidR="0073042B" w:rsidTr="0073042B">
        <w:tc>
          <w:tcPr>
            <w:tcW w:w="652" w:type="dxa"/>
          </w:tcPr>
          <w:p w:rsidR="0073042B" w:rsidRDefault="0073042B" w:rsidP="0073042B">
            <w:pPr>
              <w:jc w:val="center"/>
            </w:pPr>
            <w:r>
              <w:t>1</w:t>
            </w:r>
          </w:p>
        </w:tc>
        <w:tc>
          <w:tcPr>
            <w:tcW w:w="1349" w:type="dxa"/>
          </w:tcPr>
          <w:p w:rsidR="0073042B" w:rsidRDefault="0073042B" w:rsidP="0073042B">
            <w:pPr>
              <w:jc w:val="left"/>
            </w:pPr>
            <w:r>
              <w:t>600930</w:t>
            </w:r>
          </w:p>
        </w:tc>
        <w:tc>
          <w:tcPr>
            <w:tcW w:w="1349" w:type="dxa"/>
          </w:tcPr>
          <w:p w:rsidR="0073042B" w:rsidRDefault="0073042B" w:rsidP="0073042B">
            <w:pPr>
              <w:jc w:val="left"/>
            </w:pPr>
            <w:r>
              <w:rPr>
                <w:rFonts w:hint="eastAsia"/>
              </w:rPr>
              <w:t>华电新能</w:t>
            </w:r>
          </w:p>
        </w:tc>
        <w:tc>
          <w:tcPr>
            <w:tcW w:w="1718" w:type="dxa"/>
          </w:tcPr>
          <w:p w:rsidR="0073042B" w:rsidRDefault="0073042B" w:rsidP="0073042B">
            <w:pPr>
              <w:jc w:val="right"/>
            </w:pPr>
            <w:r>
              <w:t>254,555</w:t>
            </w:r>
          </w:p>
        </w:tc>
        <w:tc>
          <w:tcPr>
            <w:tcW w:w="1718" w:type="dxa"/>
          </w:tcPr>
          <w:p w:rsidR="0073042B" w:rsidRDefault="0073042B" w:rsidP="0073042B">
            <w:pPr>
              <w:jc w:val="right"/>
            </w:pPr>
            <w:r>
              <w:t>1,588,423.20</w:t>
            </w:r>
          </w:p>
        </w:tc>
        <w:tc>
          <w:tcPr>
            <w:tcW w:w="1718" w:type="dxa"/>
          </w:tcPr>
          <w:p w:rsidR="0073042B" w:rsidRDefault="0073042B" w:rsidP="0073042B">
            <w:pPr>
              <w:jc w:val="right"/>
            </w:pPr>
            <w:r>
              <w:t>0.00</w:t>
            </w:r>
          </w:p>
        </w:tc>
      </w:tr>
      <w:tr w:rsidR="0073042B" w:rsidTr="0073042B">
        <w:tc>
          <w:tcPr>
            <w:tcW w:w="652" w:type="dxa"/>
          </w:tcPr>
          <w:p w:rsidR="0073042B" w:rsidRDefault="0073042B" w:rsidP="0073042B">
            <w:pPr>
              <w:jc w:val="center"/>
            </w:pPr>
            <w:r>
              <w:t>2</w:t>
            </w:r>
          </w:p>
        </w:tc>
        <w:tc>
          <w:tcPr>
            <w:tcW w:w="1349" w:type="dxa"/>
          </w:tcPr>
          <w:p w:rsidR="0073042B" w:rsidRDefault="0073042B" w:rsidP="0073042B">
            <w:pPr>
              <w:jc w:val="left"/>
            </w:pPr>
            <w:r>
              <w:t>688783</w:t>
            </w:r>
          </w:p>
        </w:tc>
        <w:tc>
          <w:tcPr>
            <w:tcW w:w="1349" w:type="dxa"/>
          </w:tcPr>
          <w:p w:rsidR="0073042B" w:rsidRDefault="0073042B" w:rsidP="0073042B">
            <w:pPr>
              <w:jc w:val="left"/>
            </w:pPr>
            <w:r>
              <w:rPr>
                <w:rFonts w:hint="eastAsia"/>
              </w:rPr>
              <w:t>西安奕材</w:t>
            </w:r>
          </w:p>
        </w:tc>
        <w:tc>
          <w:tcPr>
            <w:tcW w:w="1718" w:type="dxa"/>
          </w:tcPr>
          <w:p w:rsidR="0073042B" w:rsidRDefault="0073042B" w:rsidP="0073042B">
            <w:pPr>
              <w:jc w:val="right"/>
            </w:pPr>
            <w:r>
              <w:t>14,790</w:t>
            </w:r>
          </w:p>
        </w:tc>
        <w:tc>
          <w:tcPr>
            <w:tcW w:w="1718" w:type="dxa"/>
          </w:tcPr>
          <w:p w:rsidR="0073042B" w:rsidRDefault="0073042B" w:rsidP="0073042B">
            <w:pPr>
              <w:jc w:val="right"/>
            </w:pPr>
            <w:r>
              <w:t>271,544.40</w:t>
            </w:r>
          </w:p>
        </w:tc>
        <w:tc>
          <w:tcPr>
            <w:tcW w:w="1718" w:type="dxa"/>
          </w:tcPr>
          <w:p w:rsidR="0073042B" w:rsidRDefault="0073042B" w:rsidP="0073042B">
            <w:pPr>
              <w:jc w:val="right"/>
            </w:pPr>
            <w:r>
              <w:t>0.00</w:t>
            </w:r>
          </w:p>
        </w:tc>
      </w:tr>
      <w:tr w:rsidR="0073042B" w:rsidTr="0073042B">
        <w:tc>
          <w:tcPr>
            <w:tcW w:w="652" w:type="dxa"/>
          </w:tcPr>
          <w:p w:rsidR="0073042B" w:rsidRDefault="0073042B" w:rsidP="0073042B">
            <w:pPr>
              <w:jc w:val="center"/>
            </w:pPr>
            <w:r>
              <w:t>3</w:t>
            </w:r>
          </w:p>
        </w:tc>
        <w:tc>
          <w:tcPr>
            <w:tcW w:w="1349" w:type="dxa"/>
          </w:tcPr>
          <w:p w:rsidR="0073042B" w:rsidRDefault="0073042B" w:rsidP="0073042B">
            <w:pPr>
              <w:jc w:val="left"/>
            </w:pPr>
            <w:r>
              <w:t>301656</w:t>
            </w:r>
          </w:p>
        </w:tc>
        <w:tc>
          <w:tcPr>
            <w:tcW w:w="1349" w:type="dxa"/>
          </w:tcPr>
          <w:p w:rsidR="0073042B" w:rsidRDefault="0073042B" w:rsidP="0073042B">
            <w:pPr>
              <w:jc w:val="left"/>
            </w:pPr>
            <w:r>
              <w:rPr>
                <w:rFonts w:hint="eastAsia"/>
              </w:rPr>
              <w:t>联合动力</w:t>
            </w:r>
          </w:p>
        </w:tc>
        <w:tc>
          <w:tcPr>
            <w:tcW w:w="1718" w:type="dxa"/>
          </w:tcPr>
          <w:p w:rsidR="0073042B" w:rsidRDefault="0073042B" w:rsidP="0073042B">
            <w:pPr>
              <w:jc w:val="right"/>
            </w:pPr>
            <w:r>
              <w:t>7,395</w:t>
            </w:r>
          </w:p>
        </w:tc>
        <w:tc>
          <w:tcPr>
            <w:tcW w:w="1718" w:type="dxa"/>
          </w:tcPr>
          <w:p w:rsidR="0073042B" w:rsidRDefault="0073042B" w:rsidP="0073042B">
            <w:pPr>
              <w:jc w:val="right"/>
            </w:pPr>
            <w:r>
              <w:t>188,276.70</w:t>
            </w:r>
          </w:p>
        </w:tc>
        <w:tc>
          <w:tcPr>
            <w:tcW w:w="1718" w:type="dxa"/>
          </w:tcPr>
          <w:p w:rsidR="0073042B" w:rsidRDefault="0073042B" w:rsidP="0073042B">
            <w:pPr>
              <w:jc w:val="right"/>
            </w:pPr>
            <w:r>
              <w:t>0.00</w:t>
            </w:r>
          </w:p>
        </w:tc>
      </w:tr>
      <w:tr w:rsidR="0073042B" w:rsidTr="0073042B">
        <w:tc>
          <w:tcPr>
            <w:tcW w:w="652" w:type="dxa"/>
          </w:tcPr>
          <w:p w:rsidR="0073042B" w:rsidRDefault="0073042B" w:rsidP="0073042B">
            <w:pPr>
              <w:jc w:val="center"/>
            </w:pPr>
            <w:r>
              <w:t>4</w:t>
            </w:r>
          </w:p>
        </w:tc>
        <w:tc>
          <w:tcPr>
            <w:tcW w:w="1349" w:type="dxa"/>
          </w:tcPr>
          <w:p w:rsidR="0073042B" w:rsidRDefault="0073042B" w:rsidP="0073042B">
            <w:pPr>
              <w:jc w:val="left"/>
            </w:pPr>
            <w:r>
              <w:t>688795</w:t>
            </w:r>
          </w:p>
        </w:tc>
        <w:tc>
          <w:tcPr>
            <w:tcW w:w="1349" w:type="dxa"/>
          </w:tcPr>
          <w:p w:rsidR="0073042B" w:rsidRDefault="0073042B" w:rsidP="0073042B">
            <w:pPr>
              <w:jc w:val="left"/>
            </w:pPr>
            <w:r>
              <w:rPr>
                <w:rFonts w:hint="eastAsia"/>
              </w:rPr>
              <w:t>摩尔线程</w:t>
            </w:r>
          </w:p>
        </w:tc>
        <w:tc>
          <w:tcPr>
            <w:tcW w:w="1718" w:type="dxa"/>
          </w:tcPr>
          <w:p w:rsidR="0073042B" w:rsidRDefault="0073042B" w:rsidP="0073042B">
            <w:pPr>
              <w:jc w:val="right"/>
            </w:pPr>
            <w:r>
              <w:t>344</w:t>
            </w:r>
          </w:p>
        </w:tc>
        <w:tc>
          <w:tcPr>
            <w:tcW w:w="1718" w:type="dxa"/>
          </w:tcPr>
          <w:p w:rsidR="0073042B" w:rsidRDefault="0073042B" w:rsidP="0073042B">
            <w:pPr>
              <w:jc w:val="right"/>
            </w:pPr>
            <w:r>
              <w:t>143,165.92</w:t>
            </w:r>
          </w:p>
        </w:tc>
        <w:tc>
          <w:tcPr>
            <w:tcW w:w="1718" w:type="dxa"/>
          </w:tcPr>
          <w:p w:rsidR="0073042B" w:rsidRDefault="0073042B" w:rsidP="0073042B">
            <w:pPr>
              <w:jc w:val="right"/>
            </w:pPr>
            <w:r>
              <w:t>0.00</w:t>
            </w:r>
          </w:p>
        </w:tc>
      </w:tr>
      <w:tr w:rsidR="0073042B" w:rsidTr="0073042B">
        <w:tc>
          <w:tcPr>
            <w:tcW w:w="652" w:type="dxa"/>
          </w:tcPr>
          <w:p w:rsidR="0073042B" w:rsidRDefault="0073042B" w:rsidP="0073042B">
            <w:pPr>
              <w:jc w:val="center"/>
            </w:pPr>
            <w:r>
              <w:t>5</w:t>
            </w:r>
          </w:p>
        </w:tc>
        <w:tc>
          <w:tcPr>
            <w:tcW w:w="1349" w:type="dxa"/>
          </w:tcPr>
          <w:p w:rsidR="0073042B" w:rsidRDefault="0073042B" w:rsidP="0073042B">
            <w:pPr>
              <w:jc w:val="left"/>
            </w:pPr>
            <w:r>
              <w:t>001280</w:t>
            </w:r>
          </w:p>
        </w:tc>
        <w:tc>
          <w:tcPr>
            <w:tcW w:w="1349" w:type="dxa"/>
          </w:tcPr>
          <w:p w:rsidR="0073042B" w:rsidRDefault="0073042B" w:rsidP="0073042B">
            <w:pPr>
              <w:jc w:val="left"/>
            </w:pPr>
            <w:r>
              <w:rPr>
                <w:rFonts w:hint="eastAsia"/>
              </w:rPr>
              <w:t>中国铀业</w:t>
            </w:r>
          </w:p>
        </w:tc>
        <w:tc>
          <w:tcPr>
            <w:tcW w:w="1718" w:type="dxa"/>
          </w:tcPr>
          <w:p w:rsidR="0073042B" w:rsidRDefault="0073042B" w:rsidP="0073042B">
            <w:pPr>
              <w:jc w:val="right"/>
            </w:pPr>
            <w:r>
              <w:t>2,277</w:t>
            </w:r>
          </w:p>
        </w:tc>
        <w:tc>
          <w:tcPr>
            <w:tcW w:w="1718" w:type="dxa"/>
          </w:tcPr>
          <w:p w:rsidR="0073042B" w:rsidRDefault="0073042B" w:rsidP="0073042B">
            <w:pPr>
              <w:jc w:val="right"/>
            </w:pPr>
            <w:r>
              <w:t>103,284.72</w:t>
            </w:r>
          </w:p>
        </w:tc>
        <w:tc>
          <w:tcPr>
            <w:tcW w:w="1718" w:type="dxa"/>
          </w:tcPr>
          <w:p w:rsidR="0073042B" w:rsidRDefault="0073042B" w:rsidP="0073042B">
            <w:pPr>
              <w:jc w:val="right"/>
            </w:pPr>
            <w:r>
              <w:t>0.00</w:t>
            </w:r>
          </w:p>
        </w:tc>
      </w:tr>
    </w:tbl>
    <w:p w:rsidR="0073042B" w:rsidRDefault="0073042B" w:rsidP="0073042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3042B" w:rsidTr="0073042B">
        <w:trPr>
          <w:cnfStyle w:val="100000000000" w:firstRow="1" w:lastRow="0" w:firstColumn="0" w:lastColumn="0" w:oddVBand="0" w:evenVBand="0" w:oddHBand="0" w:evenHBand="0" w:firstRowFirstColumn="0" w:firstRowLastColumn="0" w:lastRowFirstColumn="0" w:lastRowLastColumn="0"/>
        </w:trPr>
        <w:tc>
          <w:tcPr>
            <w:tcW w:w="646" w:type="dxa"/>
          </w:tcPr>
          <w:p w:rsidR="0073042B" w:rsidRPr="0073042B" w:rsidRDefault="0073042B" w:rsidP="0073042B">
            <w:pPr>
              <w:jc w:val="center"/>
              <w:rPr>
                <w:b/>
              </w:rPr>
            </w:pPr>
            <w:r w:rsidRPr="0073042B">
              <w:rPr>
                <w:rFonts w:hint="eastAsia"/>
                <w:b/>
              </w:rPr>
              <w:t>序号</w:t>
            </w:r>
          </w:p>
        </w:tc>
        <w:tc>
          <w:tcPr>
            <w:tcW w:w="2835" w:type="dxa"/>
          </w:tcPr>
          <w:p w:rsidR="0073042B" w:rsidRPr="0073042B" w:rsidRDefault="0073042B" w:rsidP="0073042B">
            <w:pPr>
              <w:jc w:val="center"/>
              <w:rPr>
                <w:b/>
              </w:rPr>
            </w:pPr>
            <w:r w:rsidRPr="0073042B">
              <w:rPr>
                <w:rFonts w:hint="eastAsia"/>
                <w:b/>
              </w:rPr>
              <w:t>债券品种</w:t>
            </w:r>
          </w:p>
        </w:tc>
        <w:tc>
          <w:tcPr>
            <w:tcW w:w="2466" w:type="dxa"/>
          </w:tcPr>
          <w:p w:rsidR="0073042B" w:rsidRPr="0073042B" w:rsidRDefault="0073042B" w:rsidP="0073042B">
            <w:pPr>
              <w:jc w:val="center"/>
              <w:rPr>
                <w:b/>
              </w:rPr>
            </w:pPr>
            <w:r w:rsidRPr="0073042B">
              <w:rPr>
                <w:rFonts w:hint="eastAsia"/>
                <w:b/>
              </w:rPr>
              <w:t>公允价值（元）</w:t>
            </w:r>
          </w:p>
        </w:tc>
        <w:tc>
          <w:tcPr>
            <w:tcW w:w="2557" w:type="dxa"/>
          </w:tcPr>
          <w:p w:rsidR="0073042B" w:rsidRPr="0073042B" w:rsidRDefault="0073042B" w:rsidP="0073042B">
            <w:pPr>
              <w:jc w:val="center"/>
              <w:rPr>
                <w:b/>
              </w:rPr>
            </w:pPr>
            <w:r w:rsidRPr="0073042B">
              <w:rPr>
                <w:rFonts w:hint="eastAsia"/>
                <w:b/>
              </w:rPr>
              <w:t>占基金资产净值比例（％）</w:t>
            </w:r>
          </w:p>
        </w:tc>
      </w:tr>
      <w:tr w:rsidR="0073042B" w:rsidTr="0073042B">
        <w:tc>
          <w:tcPr>
            <w:tcW w:w="646" w:type="dxa"/>
          </w:tcPr>
          <w:p w:rsidR="0073042B" w:rsidRDefault="0073042B" w:rsidP="0073042B">
            <w:pPr>
              <w:jc w:val="center"/>
            </w:pPr>
            <w:r>
              <w:t>1</w:t>
            </w:r>
          </w:p>
        </w:tc>
        <w:tc>
          <w:tcPr>
            <w:tcW w:w="2835" w:type="dxa"/>
          </w:tcPr>
          <w:p w:rsidR="0073042B" w:rsidRDefault="0073042B" w:rsidP="0073042B">
            <w:pPr>
              <w:jc w:val="left"/>
            </w:pPr>
            <w:r>
              <w:rPr>
                <w:rFonts w:hint="eastAsia"/>
              </w:rPr>
              <w:t>国家债券</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r>
              <w:t>2</w:t>
            </w:r>
          </w:p>
        </w:tc>
        <w:tc>
          <w:tcPr>
            <w:tcW w:w="2835" w:type="dxa"/>
          </w:tcPr>
          <w:p w:rsidR="0073042B" w:rsidRDefault="0073042B" w:rsidP="0073042B">
            <w:pPr>
              <w:jc w:val="left"/>
            </w:pPr>
            <w:r>
              <w:rPr>
                <w:rFonts w:hint="eastAsia"/>
              </w:rPr>
              <w:t>央行票据</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r>
              <w:t>3</w:t>
            </w:r>
          </w:p>
        </w:tc>
        <w:tc>
          <w:tcPr>
            <w:tcW w:w="2835" w:type="dxa"/>
          </w:tcPr>
          <w:p w:rsidR="0073042B" w:rsidRDefault="0073042B" w:rsidP="0073042B">
            <w:pPr>
              <w:jc w:val="left"/>
            </w:pPr>
            <w:r>
              <w:rPr>
                <w:rFonts w:hint="eastAsia"/>
              </w:rPr>
              <w:t>金融债券</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p>
        </w:tc>
        <w:tc>
          <w:tcPr>
            <w:tcW w:w="2835" w:type="dxa"/>
          </w:tcPr>
          <w:p w:rsidR="0073042B" w:rsidRDefault="0073042B" w:rsidP="0073042B">
            <w:pPr>
              <w:jc w:val="left"/>
            </w:pPr>
            <w:r>
              <w:rPr>
                <w:rFonts w:hint="eastAsia"/>
              </w:rPr>
              <w:t>其中：政策性金融债</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r>
              <w:t>4</w:t>
            </w:r>
          </w:p>
        </w:tc>
        <w:tc>
          <w:tcPr>
            <w:tcW w:w="2835" w:type="dxa"/>
          </w:tcPr>
          <w:p w:rsidR="0073042B" w:rsidRDefault="0073042B" w:rsidP="0073042B">
            <w:pPr>
              <w:jc w:val="left"/>
            </w:pPr>
            <w:r>
              <w:rPr>
                <w:rFonts w:hint="eastAsia"/>
              </w:rPr>
              <w:t>企业债券</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r>
              <w:t>5</w:t>
            </w:r>
          </w:p>
        </w:tc>
        <w:tc>
          <w:tcPr>
            <w:tcW w:w="2835" w:type="dxa"/>
          </w:tcPr>
          <w:p w:rsidR="0073042B" w:rsidRDefault="0073042B" w:rsidP="0073042B">
            <w:pPr>
              <w:jc w:val="left"/>
            </w:pPr>
            <w:r>
              <w:rPr>
                <w:rFonts w:hint="eastAsia"/>
              </w:rPr>
              <w:t>企业短期融资券</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r>
              <w:t>6</w:t>
            </w:r>
          </w:p>
        </w:tc>
        <w:tc>
          <w:tcPr>
            <w:tcW w:w="2835" w:type="dxa"/>
          </w:tcPr>
          <w:p w:rsidR="0073042B" w:rsidRDefault="0073042B" w:rsidP="0073042B">
            <w:pPr>
              <w:jc w:val="left"/>
            </w:pPr>
            <w:r>
              <w:rPr>
                <w:rFonts w:hint="eastAsia"/>
              </w:rPr>
              <w:t>中期票据</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r>
              <w:t>7</w:t>
            </w:r>
          </w:p>
        </w:tc>
        <w:tc>
          <w:tcPr>
            <w:tcW w:w="2835" w:type="dxa"/>
          </w:tcPr>
          <w:p w:rsidR="0073042B" w:rsidRDefault="0073042B" w:rsidP="0073042B">
            <w:pPr>
              <w:jc w:val="left"/>
            </w:pPr>
            <w:r>
              <w:rPr>
                <w:rFonts w:hint="eastAsia"/>
              </w:rPr>
              <w:t>可转债（可交换债）</w:t>
            </w:r>
          </w:p>
        </w:tc>
        <w:tc>
          <w:tcPr>
            <w:tcW w:w="2466" w:type="dxa"/>
          </w:tcPr>
          <w:p w:rsidR="0073042B" w:rsidRDefault="0073042B" w:rsidP="0073042B">
            <w:pPr>
              <w:jc w:val="right"/>
            </w:pPr>
            <w:r>
              <w:t>13,495,817.37</w:t>
            </w:r>
          </w:p>
        </w:tc>
        <w:tc>
          <w:tcPr>
            <w:tcW w:w="2557" w:type="dxa"/>
          </w:tcPr>
          <w:p w:rsidR="0073042B" w:rsidRDefault="0073042B" w:rsidP="0073042B">
            <w:pPr>
              <w:jc w:val="right"/>
            </w:pPr>
            <w:r>
              <w:t>0.02</w:t>
            </w:r>
          </w:p>
        </w:tc>
      </w:tr>
      <w:tr w:rsidR="0073042B" w:rsidTr="0073042B">
        <w:tc>
          <w:tcPr>
            <w:tcW w:w="646" w:type="dxa"/>
          </w:tcPr>
          <w:p w:rsidR="0073042B" w:rsidRDefault="0073042B" w:rsidP="0073042B">
            <w:pPr>
              <w:jc w:val="center"/>
            </w:pPr>
            <w:r>
              <w:t>8</w:t>
            </w:r>
          </w:p>
        </w:tc>
        <w:tc>
          <w:tcPr>
            <w:tcW w:w="2835" w:type="dxa"/>
          </w:tcPr>
          <w:p w:rsidR="0073042B" w:rsidRDefault="0073042B" w:rsidP="0073042B">
            <w:pPr>
              <w:jc w:val="left"/>
            </w:pPr>
            <w:r>
              <w:rPr>
                <w:rFonts w:hint="eastAsia"/>
              </w:rPr>
              <w:t>同业存单</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r>
              <w:t>9</w:t>
            </w:r>
          </w:p>
        </w:tc>
        <w:tc>
          <w:tcPr>
            <w:tcW w:w="2835" w:type="dxa"/>
          </w:tcPr>
          <w:p w:rsidR="0073042B" w:rsidRDefault="0073042B" w:rsidP="0073042B">
            <w:pPr>
              <w:jc w:val="left"/>
            </w:pPr>
            <w:r>
              <w:rPr>
                <w:rFonts w:hint="eastAsia"/>
              </w:rPr>
              <w:t>其他</w:t>
            </w:r>
          </w:p>
        </w:tc>
        <w:tc>
          <w:tcPr>
            <w:tcW w:w="2466" w:type="dxa"/>
          </w:tcPr>
          <w:p w:rsidR="0073042B" w:rsidRDefault="0073042B" w:rsidP="0073042B">
            <w:pPr>
              <w:jc w:val="right"/>
            </w:pPr>
            <w:r>
              <w:t>-</w:t>
            </w:r>
          </w:p>
        </w:tc>
        <w:tc>
          <w:tcPr>
            <w:tcW w:w="2557" w:type="dxa"/>
          </w:tcPr>
          <w:p w:rsidR="0073042B" w:rsidRDefault="0073042B" w:rsidP="0073042B">
            <w:pPr>
              <w:jc w:val="right"/>
            </w:pPr>
            <w:r>
              <w:t>-</w:t>
            </w:r>
          </w:p>
        </w:tc>
      </w:tr>
      <w:tr w:rsidR="0073042B" w:rsidTr="0073042B">
        <w:tc>
          <w:tcPr>
            <w:tcW w:w="646" w:type="dxa"/>
          </w:tcPr>
          <w:p w:rsidR="0073042B" w:rsidRDefault="0073042B" w:rsidP="0073042B">
            <w:pPr>
              <w:jc w:val="center"/>
            </w:pPr>
            <w:r>
              <w:t>10</w:t>
            </w:r>
          </w:p>
        </w:tc>
        <w:tc>
          <w:tcPr>
            <w:tcW w:w="2835" w:type="dxa"/>
          </w:tcPr>
          <w:p w:rsidR="0073042B" w:rsidRDefault="0073042B" w:rsidP="0073042B">
            <w:pPr>
              <w:jc w:val="left"/>
            </w:pPr>
            <w:r>
              <w:rPr>
                <w:rFonts w:hint="eastAsia"/>
              </w:rPr>
              <w:t>合计</w:t>
            </w:r>
          </w:p>
        </w:tc>
        <w:tc>
          <w:tcPr>
            <w:tcW w:w="2466" w:type="dxa"/>
          </w:tcPr>
          <w:p w:rsidR="0073042B" w:rsidRDefault="0073042B" w:rsidP="0073042B">
            <w:pPr>
              <w:jc w:val="right"/>
            </w:pPr>
            <w:r>
              <w:t>13,495,817.37</w:t>
            </w:r>
          </w:p>
        </w:tc>
        <w:tc>
          <w:tcPr>
            <w:tcW w:w="2557" w:type="dxa"/>
          </w:tcPr>
          <w:p w:rsidR="0073042B" w:rsidRDefault="0073042B" w:rsidP="0073042B">
            <w:pPr>
              <w:jc w:val="right"/>
            </w:pPr>
            <w:r>
              <w:t>0.02</w:t>
            </w:r>
          </w:p>
        </w:tc>
      </w:tr>
    </w:tbl>
    <w:p w:rsidR="0073042B" w:rsidRDefault="0073042B" w:rsidP="0073042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3042B" w:rsidTr="0073042B">
        <w:trPr>
          <w:cnfStyle w:val="100000000000" w:firstRow="1" w:lastRow="0" w:firstColumn="0" w:lastColumn="0" w:oddVBand="0" w:evenVBand="0" w:oddHBand="0" w:evenHBand="0" w:firstRowFirstColumn="0" w:firstRowLastColumn="0" w:lastRowFirstColumn="0" w:lastRowLastColumn="0"/>
        </w:trPr>
        <w:tc>
          <w:tcPr>
            <w:tcW w:w="646" w:type="dxa"/>
          </w:tcPr>
          <w:p w:rsidR="0073042B" w:rsidRPr="0073042B" w:rsidRDefault="0073042B" w:rsidP="0073042B">
            <w:pPr>
              <w:jc w:val="center"/>
              <w:rPr>
                <w:b/>
              </w:rPr>
            </w:pPr>
            <w:r w:rsidRPr="0073042B">
              <w:rPr>
                <w:rFonts w:hint="eastAsia"/>
                <w:b/>
              </w:rPr>
              <w:lastRenderedPageBreak/>
              <w:t>序号</w:t>
            </w:r>
          </w:p>
        </w:tc>
        <w:tc>
          <w:tcPr>
            <w:tcW w:w="1162" w:type="dxa"/>
          </w:tcPr>
          <w:p w:rsidR="0073042B" w:rsidRPr="0073042B" w:rsidRDefault="0073042B" w:rsidP="0073042B">
            <w:pPr>
              <w:jc w:val="center"/>
              <w:rPr>
                <w:b/>
              </w:rPr>
            </w:pPr>
            <w:r w:rsidRPr="0073042B">
              <w:rPr>
                <w:rFonts w:hint="eastAsia"/>
                <w:b/>
              </w:rPr>
              <w:t>债券代码</w:t>
            </w:r>
          </w:p>
        </w:tc>
        <w:tc>
          <w:tcPr>
            <w:tcW w:w="1928" w:type="dxa"/>
          </w:tcPr>
          <w:p w:rsidR="0073042B" w:rsidRPr="0073042B" w:rsidRDefault="0073042B" w:rsidP="0073042B">
            <w:pPr>
              <w:jc w:val="center"/>
              <w:rPr>
                <w:b/>
              </w:rPr>
            </w:pPr>
            <w:r w:rsidRPr="0073042B">
              <w:rPr>
                <w:rFonts w:hint="eastAsia"/>
                <w:b/>
              </w:rPr>
              <w:t>债券名称</w:t>
            </w:r>
          </w:p>
        </w:tc>
        <w:tc>
          <w:tcPr>
            <w:tcW w:w="1140" w:type="dxa"/>
          </w:tcPr>
          <w:p w:rsidR="0073042B" w:rsidRPr="0073042B" w:rsidRDefault="0073042B" w:rsidP="0073042B">
            <w:pPr>
              <w:jc w:val="center"/>
              <w:rPr>
                <w:b/>
              </w:rPr>
            </w:pPr>
            <w:r w:rsidRPr="0073042B">
              <w:rPr>
                <w:rFonts w:hint="eastAsia"/>
                <w:b/>
              </w:rPr>
              <w:t>数量（张）</w:t>
            </w:r>
          </w:p>
        </w:tc>
        <w:tc>
          <w:tcPr>
            <w:tcW w:w="1814" w:type="dxa"/>
          </w:tcPr>
          <w:p w:rsidR="0073042B" w:rsidRPr="0073042B" w:rsidRDefault="0073042B" w:rsidP="0073042B">
            <w:pPr>
              <w:jc w:val="center"/>
              <w:rPr>
                <w:b/>
              </w:rPr>
            </w:pPr>
            <w:r w:rsidRPr="0073042B">
              <w:rPr>
                <w:rFonts w:hint="eastAsia"/>
                <w:b/>
              </w:rPr>
              <w:t>公允价值（元）</w:t>
            </w:r>
          </w:p>
        </w:tc>
        <w:tc>
          <w:tcPr>
            <w:tcW w:w="1814" w:type="dxa"/>
          </w:tcPr>
          <w:p w:rsidR="0073042B" w:rsidRPr="0073042B" w:rsidRDefault="0073042B" w:rsidP="0073042B">
            <w:pPr>
              <w:jc w:val="center"/>
              <w:rPr>
                <w:b/>
              </w:rPr>
            </w:pPr>
            <w:r w:rsidRPr="0073042B">
              <w:rPr>
                <w:rFonts w:hint="eastAsia"/>
                <w:b/>
              </w:rPr>
              <w:t>占基金资产净值比例（％）</w:t>
            </w:r>
          </w:p>
        </w:tc>
      </w:tr>
      <w:tr w:rsidR="0073042B" w:rsidTr="0073042B">
        <w:tc>
          <w:tcPr>
            <w:tcW w:w="646" w:type="dxa"/>
          </w:tcPr>
          <w:p w:rsidR="0073042B" w:rsidRDefault="0073042B" w:rsidP="0073042B">
            <w:pPr>
              <w:jc w:val="center"/>
            </w:pPr>
            <w:r>
              <w:t>1</w:t>
            </w:r>
          </w:p>
        </w:tc>
        <w:tc>
          <w:tcPr>
            <w:tcW w:w="1162" w:type="dxa"/>
          </w:tcPr>
          <w:p w:rsidR="0073042B" w:rsidRDefault="0073042B" w:rsidP="0073042B">
            <w:pPr>
              <w:jc w:val="left"/>
            </w:pPr>
            <w:r>
              <w:t>123263</w:t>
            </w:r>
          </w:p>
        </w:tc>
        <w:tc>
          <w:tcPr>
            <w:tcW w:w="1928" w:type="dxa"/>
          </w:tcPr>
          <w:p w:rsidR="0073042B" w:rsidRDefault="0073042B" w:rsidP="0073042B">
            <w:pPr>
              <w:jc w:val="left"/>
            </w:pPr>
            <w:r>
              <w:rPr>
                <w:rFonts w:hint="eastAsia"/>
              </w:rPr>
              <w:t>鼎捷转债</w:t>
            </w:r>
          </w:p>
        </w:tc>
        <w:tc>
          <w:tcPr>
            <w:tcW w:w="1140" w:type="dxa"/>
          </w:tcPr>
          <w:p w:rsidR="0073042B" w:rsidRDefault="0073042B" w:rsidP="0073042B">
            <w:pPr>
              <w:jc w:val="right"/>
            </w:pPr>
            <w:r>
              <w:t>50,006</w:t>
            </w:r>
          </w:p>
        </w:tc>
        <w:tc>
          <w:tcPr>
            <w:tcW w:w="1814" w:type="dxa"/>
          </w:tcPr>
          <w:p w:rsidR="0073042B" w:rsidRDefault="0073042B" w:rsidP="0073042B">
            <w:pPr>
              <w:jc w:val="right"/>
            </w:pPr>
            <w:r>
              <w:t>7,251,056.32</w:t>
            </w:r>
          </w:p>
        </w:tc>
        <w:tc>
          <w:tcPr>
            <w:tcW w:w="1814" w:type="dxa"/>
          </w:tcPr>
          <w:p w:rsidR="0073042B" w:rsidRDefault="0073042B" w:rsidP="0073042B">
            <w:pPr>
              <w:jc w:val="right"/>
            </w:pPr>
            <w:r>
              <w:t>0.01</w:t>
            </w:r>
          </w:p>
        </w:tc>
      </w:tr>
      <w:tr w:rsidR="0073042B" w:rsidTr="0073042B">
        <w:tc>
          <w:tcPr>
            <w:tcW w:w="646" w:type="dxa"/>
          </w:tcPr>
          <w:p w:rsidR="0073042B" w:rsidRDefault="0073042B" w:rsidP="0073042B">
            <w:pPr>
              <w:jc w:val="center"/>
            </w:pPr>
            <w:r>
              <w:t>2</w:t>
            </w:r>
          </w:p>
        </w:tc>
        <w:tc>
          <w:tcPr>
            <w:tcW w:w="1162" w:type="dxa"/>
          </w:tcPr>
          <w:p w:rsidR="0073042B" w:rsidRDefault="0073042B" w:rsidP="0073042B">
            <w:pPr>
              <w:jc w:val="left"/>
            </w:pPr>
            <w:r>
              <w:t>118062</w:t>
            </w:r>
          </w:p>
        </w:tc>
        <w:tc>
          <w:tcPr>
            <w:tcW w:w="1928" w:type="dxa"/>
          </w:tcPr>
          <w:p w:rsidR="0073042B" w:rsidRDefault="0073042B" w:rsidP="0073042B">
            <w:pPr>
              <w:jc w:val="left"/>
            </w:pPr>
            <w:r>
              <w:rPr>
                <w:rFonts w:hint="eastAsia"/>
              </w:rPr>
              <w:t>天准转债</w:t>
            </w:r>
          </w:p>
        </w:tc>
        <w:tc>
          <w:tcPr>
            <w:tcW w:w="1140" w:type="dxa"/>
          </w:tcPr>
          <w:p w:rsidR="0073042B" w:rsidRDefault="0073042B" w:rsidP="0073042B">
            <w:pPr>
              <w:jc w:val="right"/>
            </w:pPr>
            <w:r>
              <w:t>39,700</w:t>
            </w:r>
          </w:p>
        </w:tc>
        <w:tc>
          <w:tcPr>
            <w:tcW w:w="1814" w:type="dxa"/>
          </w:tcPr>
          <w:p w:rsidR="0073042B" w:rsidRDefault="0073042B" w:rsidP="0073042B">
            <w:pPr>
              <w:jc w:val="right"/>
            </w:pPr>
            <w:r>
              <w:t>6,244,761.05</w:t>
            </w:r>
          </w:p>
        </w:tc>
        <w:tc>
          <w:tcPr>
            <w:tcW w:w="1814" w:type="dxa"/>
          </w:tcPr>
          <w:p w:rsidR="0073042B" w:rsidRDefault="0073042B" w:rsidP="0073042B">
            <w:pPr>
              <w:jc w:val="right"/>
            </w:pPr>
            <w:r>
              <w:t>0.01</w:t>
            </w:r>
          </w:p>
        </w:tc>
      </w:tr>
    </w:tbl>
    <w:p w:rsidR="0073042B" w:rsidRDefault="0073042B" w:rsidP="0073042B">
      <w:pPr>
        <w:pStyle w:val="-2"/>
        <w:spacing w:before="312"/>
        <w:rPr>
          <w:rFonts w:hint="eastAsia"/>
        </w:rPr>
      </w:pPr>
      <w:r>
        <w:rPr>
          <w:rFonts w:hint="eastAsia"/>
        </w:rPr>
        <w:t>报告期末按公允价值占基金资产净值比例大小排名的前十名资产支持证券投资明细</w:t>
      </w:r>
    </w:p>
    <w:p w:rsidR="0073042B" w:rsidRDefault="0073042B" w:rsidP="0073042B">
      <w:pPr>
        <w:pStyle w:val="-"/>
        <w:ind w:firstLine="420"/>
        <w:rPr>
          <w:rFonts w:hint="eastAsia"/>
        </w:rPr>
      </w:pPr>
      <w:r>
        <w:rPr>
          <w:rFonts w:hint="eastAsia"/>
        </w:rPr>
        <w:t>本基金本报告期末未持有资产支持证券。</w:t>
      </w:r>
    </w:p>
    <w:p w:rsidR="0073042B" w:rsidRDefault="0073042B" w:rsidP="0073042B">
      <w:pPr>
        <w:pStyle w:val="-2"/>
        <w:spacing w:before="312"/>
        <w:rPr>
          <w:rFonts w:hint="eastAsia"/>
        </w:rPr>
      </w:pPr>
      <w:r>
        <w:rPr>
          <w:rFonts w:hint="eastAsia"/>
        </w:rPr>
        <w:t>报告期末按公允价值占基金资产净值比例大小排序的前五名贵金属投资明细</w:t>
      </w:r>
    </w:p>
    <w:p w:rsidR="0073042B" w:rsidRDefault="0073042B" w:rsidP="0073042B">
      <w:pPr>
        <w:pStyle w:val="-"/>
        <w:ind w:firstLine="420"/>
        <w:rPr>
          <w:rFonts w:hint="eastAsia"/>
        </w:rPr>
      </w:pPr>
      <w:r>
        <w:rPr>
          <w:rFonts w:hint="eastAsia"/>
        </w:rPr>
        <w:t>无。</w:t>
      </w:r>
    </w:p>
    <w:p w:rsidR="0073042B" w:rsidRDefault="0073042B" w:rsidP="0073042B">
      <w:pPr>
        <w:pStyle w:val="-2"/>
        <w:spacing w:before="312"/>
        <w:rPr>
          <w:rFonts w:hint="eastAsia"/>
        </w:rPr>
      </w:pPr>
      <w:r>
        <w:rPr>
          <w:rFonts w:hint="eastAsia"/>
        </w:rPr>
        <w:t>报告期末按公允价值占基金资产净值比例大小排名的前五名权证投资明细</w:t>
      </w:r>
    </w:p>
    <w:p w:rsidR="0073042B" w:rsidRDefault="0073042B" w:rsidP="0073042B">
      <w:pPr>
        <w:pStyle w:val="-"/>
        <w:ind w:firstLine="420"/>
        <w:rPr>
          <w:rFonts w:hint="eastAsia"/>
        </w:rPr>
      </w:pPr>
      <w:r>
        <w:rPr>
          <w:rFonts w:hint="eastAsia"/>
        </w:rPr>
        <w:t>无。</w:t>
      </w:r>
    </w:p>
    <w:p w:rsidR="0073042B" w:rsidRDefault="0073042B" w:rsidP="0073042B">
      <w:pPr>
        <w:pStyle w:val="-2"/>
        <w:spacing w:before="312"/>
        <w:rPr>
          <w:rFonts w:hint="eastAsia"/>
        </w:rPr>
      </w:pPr>
      <w:r>
        <w:rPr>
          <w:rFonts w:hint="eastAsia"/>
        </w:rPr>
        <w:t>报告期末本基金投资的股指期货交易情况说明</w:t>
      </w:r>
    </w:p>
    <w:p w:rsidR="0073042B" w:rsidRDefault="0073042B" w:rsidP="0073042B">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3042B" w:rsidTr="0073042B">
        <w:tc>
          <w:tcPr>
            <w:tcW w:w="1384" w:type="dxa"/>
          </w:tcPr>
          <w:p w:rsidR="0073042B" w:rsidRDefault="0073042B" w:rsidP="0073042B">
            <w:pPr>
              <w:jc w:val="left"/>
            </w:pPr>
            <w:r>
              <w:rPr>
                <w:rFonts w:hint="eastAsia"/>
              </w:rPr>
              <w:t>代码</w:t>
            </w:r>
          </w:p>
        </w:tc>
        <w:tc>
          <w:tcPr>
            <w:tcW w:w="1384" w:type="dxa"/>
          </w:tcPr>
          <w:p w:rsidR="0073042B" w:rsidRDefault="0073042B" w:rsidP="0073042B">
            <w:pPr>
              <w:jc w:val="left"/>
            </w:pPr>
            <w:r>
              <w:rPr>
                <w:rFonts w:hint="eastAsia"/>
              </w:rPr>
              <w:t>名称</w:t>
            </w:r>
          </w:p>
        </w:tc>
        <w:tc>
          <w:tcPr>
            <w:tcW w:w="1384" w:type="dxa"/>
          </w:tcPr>
          <w:p w:rsidR="0073042B" w:rsidRDefault="0073042B" w:rsidP="0073042B">
            <w:pPr>
              <w:jc w:val="left"/>
            </w:pPr>
            <w:r>
              <w:rPr>
                <w:rFonts w:hint="eastAsia"/>
              </w:rPr>
              <w:t>持仓量（买</w:t>
            </w:r>
            <w:r>
              <w:rPr>
                <w:rFonts w:hint="eastAsia"/>
              </w:rPr>
              <w:t>/</w:t>
            </w:r>
            <w:r>
              <w:rPr>
                <w:rFonts w:hint="eastAsia"/>
              </w:rPr>
              <w:t>卖）</w:t>
            </w:r>
          </w:p>
        </w:tc>
        <w:tc>
          <w:tcPr>
            <w:tcW w:w="1384" w:type="dxa"/>
          </w:tcPr>
          <w:p w:rsidR="0073042B" w:rsidRDefault="0073042B" w:rsidP="0073042B">
            <w:pPr>
              <w:jc w:val="left"/>
            </w:pPr>
            <w:r>
              <w:rPr>
                <w:rFonts w:hint="eastAsia"/>
              </w:rPr>
              <w:t>合约市值（元）</w:t>
            </w:r>
          </w:p>
        </w:tc>
        <w:tc>
          <w:tcPr>
            <w:tcW w:w="1385" w:type="dxa"/>
          </w:tcPr>
          <w:p w:rsidR="0073042B" w:rsidRDefault="0073042B" w:rsidP="0073042B">
            <w:pPr>
              <w:jc w:val="left"/>
            </w:pPr>
            <w:r>
              <w:rPr>
                <w:rFonts w:hint="eastAsia"/>
              </w:rPr>
              <w:t>公允价值变动（元）</w:t>
            </w:r>
          </w:p>
        </w:tc>
        <w:tc>
          <w:tcPr>
            <w:tcW w:w="1385" w:type="dxa"/>
          </w:tcPr>
          <w:p w:rsidR="0073042B" w:rsidRDefault="0073042B" w:rsidP="0073042B">
            <w:pPr>
              <w:jc w:val="left"/>
            </w:pPr>
            <w:r>
              <w:rPr>
                <w:rFonts w:hint="eastAsia"/>
              </w:rPr>
              <w:t>风险说明</w:t>
            </w:r>
          </w:p>
        </w:tc>
      </w:tr>
      <w:tr w:rsidR="0073042B" w:rsidTr="0073042B">
        <w:tc>
          <w:tcPr>
            <w:tcW w:w="1384" w:type="dxa"/>
          </w:tcPr>
          <w:p w:rsidR="0073042B" w:rsidRDefault="0073042B" w:rsidP="0073042B">
            <w:pPr>
              <w:jc w:val="left"/>
            </w:pPr>
            <w:r>
              <w:t>IM2603</w:t>
            </w:r>
          </w:p>
        </w:tc>
        <w:tc>
          <w:tcPr>
            <w:tcW w:w="1384" w:type="dxa"/>
          </w:tcPr>
          <w:p w:rsidR="0073042B" w:rsidRDefault="0073042B" w:rsidP="0073042B">
            <w:pPr>
              <w:jc w:val="left"/>
            </w:pPr>
            <w:r>
              <w:t>IM2603</w:t>
            </w:r>
          </w:p>
        </w:tc>
        <w:tc>
          <w:tcPr>
            <w:tcW w:w="1384" w:type="dxa"/>
          </w:tcPr>
          <w:p w:rsidR="0073042B" w:rsidRDefault="0073042B" w:rsidP="0073042B">
            <w:pPr>
              <w:jc w:val="right"/>
            </w:pPr>
            <w:r>
              <w:t>795</w:t>
            </w:r>
          </w:p>
        </w:tc>
        <w:tc>
          <w:tcPr>
            <w:tcW w:w="1384" w:type="dxa"/>
          </w:tcPr>
          <w:p w:rsidR="0073042B" w:rsidRDefault="0073042B" w:rsidP="0073042B">
            <w:pPr>
              <w:jc w:val="right"/>
            </w:pPr>
            <w:r>
              <w:t>1,182,801,000.00</w:t>
            </w:r>
          </w:p>
        </w:tc>
        <w:tc>
          <w:tcPr>
            <w:tcW w:w="1385" w:type="dxa"/>
          </w:tcPr>
          <w:p w:rsidR="0073042B" w:rsidRDefault="0073042B" w:rsidP="0073042B">
            <w:pPr>
              <w:jc w:val="right"/>
            </w:pPr>
            <w:r>
              <w:t>65,909,960.00</w:t>
            </w:r>
          </w:p>
        </w:tc>
        <w:tc>
          <w:tcPr>
            <w:tcW w:w="1385" w:type="dxa"/>
          </w:tcPr>
          <w:p w:rsidR="0073042B" w:rsidRDefault="0073042B" w:rsidP="0073042B">
            <w:pPr>
              <w:jc w:val="right"/>
            </w:pPr>
            <w:r>
              <w:t>-</w:t>
            </w:r>
          </w:p>
        </w:tc>
      </w:tr>
      <w:tr w:rsidR="0073042B" w:rsidTr="0073042B">
        <w:tc>
          <w:tcPr>
            <w:tcW w:w="1384" w:type="dxa"/>
          </w:tcPr>
          <w:p w:rsidR="0073042B" w:rsidRDefault="0073042B" w:rsidP="0073042B">
            <w:pPr>
              <w:jc w:val="left"/>
            </w:pPr>
            <w:r>
              <w:t>IM2601</w:t>
            </w:r>
          </w:p>
        </w:tc>
        <w:tc>
          <w:tcPr>
            <w:tcW w:w="1384" w:type="dxa"/>
          </w:tcPr>
          <w:p w:rsidR="0073042B" w:rsidRDefault="0073042B" w:rsidP="0073042B">
            <w:pPr>
              <w:jc w:val="left"/>
            </w:pPr>
            <w:r>
              <w:t>IM2601</w:t>
            </w:r>
          </w:p>
        </w:tc>
        <w:tc>
          <w:tcPr>
            <w:tcW w:w="1384" w:type="dxa"/>
          </w:tcPr>
          <w:p w:rsidR="0073042B" w:rsidRDefault="0073042B" w:rsidP="0073042B">
            <w:pPr>
              <w:jc w:val="right"/>
            </w:pPr>
            <w:r>
              <w:t>417</w:t>
            </w:r>
          </w:p>
        </w:tc>
        <w:tc>
          <w:tcPr>
            <w:tcW w:w="1384" w:type="dxa"/>
          </w:tcPr>
          <w:p w:rsidR="0073042B" w:rsidRDefault="0073042B" w:rsidP="0073042B">
            <w:pPr>
              <w:jc w:val="right"/>
            </w:pPr>
            <w:r>
              <w:t>632,138,640.00</w:t>
            </w:r>
          </w:p>
        </w:tc>
        <w:tc>
          <w:tcPr>
            <w:tcW w:w="1385" w:type="dxa"/>
          </w:tcPr>
          <w:p w:rsidR="0073042B" w:rsidRDefault="0073042B" w:rsidP="0073042B">
            <w:pPr>
              <w:jc w:val="right"/>
            </w:pPr>
            <w:r>
              <w:t>35,347,553.50</w:t>
            </w:r>
          </w:p>
        </w:tc>
        <w:tc>
          <w:tcPr>
            <w:tcW w:w="1385" w:type="dxa"/>
          </w:tcPr>
          <w:p w:rsidR="0073042B" w:rsidRDefault="0073042B" w:rsidP="0073042B">
            <w:pPr>
              <w:jc w:val="right"/>
            </w:pPr>
            <w:r>
              <w:t>-</w:t>
            </w:r>
          </w:p>
        </w:tc>
      </w:tr>
      <w:tr w:rsidR="0073042B" w:rsidTr="0073042B">
        <w:tc>
          <w:tcPr>
            <w:tcW w:w="6921" w:type="dxa"/>
            <w:gridSpan w:val="5"/>
          </w:tcPr>
          <w:p w:rsidR="0073042B" w:rsidRDefault="0073042B" w:rsidP="0073042B">
            <w:pPr>
              <w:jc w:val="left"/>
            </w:pPr>
            <w:r>
              <w:rPr>
                <w:rFonts w:hint="eastAsia"/>
              </w:rPr>
              <w:t>公允价值变动总额合计（元）</w:t>
            </w:r>
          </w:p>
        </w:tc>
        <w:tc>
          <w:tcPr>
            <w:tcW w:w="1385" w:type="dxa"/>
          </w:tcPr>
          <w:p w:rsidR="0073042B" w:rsidRDefault="0073042B" w:rsidP="0073042B">
            <w:pPr>
              <w:jc w:val="right"/>
            </w:pPr>
            <w:r>
              <w:t>101,257,513.50</w:t>
            </w:r>
          </w:p>
        </w:tc>
      </w:tr>
      <w:tr w:rsidR="0073042B" w:rsidTr="0073042B">
        <w:tc>
          <w:tcPr>
            <w:tcW w:w="6921" w:type="dxa"/>
            <w:gridSpan w:val="5"/>
          </w:tcPr>
          <w:p w:rsidR="0073042B" w:rsidRDefault="0073042B" w:rsidP="0073042B">
            <w:pPr>
              <w:jc w:val="left"/>
            </w:pPr>
            <w:r>
              <w:rPr>
                <w:rFonts w:hint="eastAsia"/>
              </w:rPr>
              <w:t>股指期货投资本期收益（元）</w:t>
            </w:r>
          </w:p>
        </w:tc>
        <w:tc>
          <w:tcPr>
            <w:tcW w:w="1385" w:type="dxa"/>
          </w:tcPr>
          <w:p w:rsidR="0073042B" w:rsidRDefault="0073042B" w:rsidP="0073042B">
            <w:pPr>
              <w:jc w:val="right"/>
            </w:pPr>
            <w:r>
              <w:t>49,911,056.30</w:t>
            </w:r>
          </w:p>
        </w:tc>
      </w:tr>
      <w:tr w:rsidR="0073042B" w:rsidTr="0073042B">
        <w:tc>
          <w:tcPr>
            <w:tcW w:w="6921" w:type="dxa"/>
            <w:gridSpan w:val="5"/>
          </w:tcPr>
          <w:p w:rsidR="0073042B" w:rsidRDefault="0073042B" w:rsidP="0073042B">
            <w:pPr>
              <w:jc w:val="left"/>
            </w:pPr>
            <w:r>
              <w:rPr>
                <w:rFonts w:hint="eastAsia"/>
              </w:rPr>
              <w:t>股指期货投资本期公允价值变动（元）</w:t>
            </w:r>
          </w:p>
        </w:tc>
        <w:tc>
          <w:tcPr>
            <w:tcW w:w="1385" w:type="dxa"/>
          </w:tcPr>
          <w:p w:rsidR="0073042B" w:rsidRDefault="0073042B" w:rsidP="0073042B">
            <w:pPr>
              <w:jc w:val="right"/>
            </w:pPr>
            <w:r>
              <w:t>10,143,608.03</w:t>
            </w:r>
          </w:p>
        </w:tc>
      </w:tr>
    </w:tbl>
    <w:p w:rsidR="0073042B" w:rsidRDefault="0073042B" w:rsidP="0073042B">
      <w:pPr>
        <w:pStyle w:val="-3"/>
        <w:spacing w:before="156" w:after="156"/>
        <w:rPr>
          <w:rFonts w:hint="eastAsia"/>
        </w:rPr>
      </w:pPr>
      <w:r>
        <w:rPr>
          <w:rFonts w:hint="eastAsia"/>
        </w:rPr>
        <w:t>本基金投资股指期货的投资政策</w:t>
      </w:r>
    </w:p>
    <w:p w:rsidR="0073042B" w:rsidRDefault="0073042B" w:rsidP="0073042B">
      <w:pPr>
        <w:pStyle w:val="-"/>
        <w:ind w:firstLine="420"/>
        <w:rPr>
          <w:rFonts w:hint="eastAsia"/>
        </w:rPr>
      </w:pPr>
      <w:r>
        <w:rPr>
          <w:rFonts w:hint="eastAsia"/>
        </w:rPr>
        <w:t>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73042B" w:rsidRDefault="0073042B" w:rsidP="0073042B">
      <w:pPr>
        <w:pStyle w:val="-2"/>
        <w:spacing w:before="312"/>
        <w:rPr>
          <w:rFonts w:hint="eastAsia"/>
        </w:rPr>
      </w:pPr>
      <w:r>
        <w:rPr>
          <w:rFonts w:hint="eastAsia"/>
        </w:rPr>
        <w:t>报告期末本基金投资的国债期货交易情况说明</w:t>
      </w:r>
    </w:p>
    <w:p w:rsidR="0073042B" w:rsidRDefault="0073042B" w:rsidP="0073042B">
      <w:pPr>
        <w:pStyle w:val="-3"/>
        <w:spacing w:before="156" w:after="156"/>
        <w:rPr>
          <w:rFonts w:hint="eastAsia"/>
        </w:rPr>
      </w:pPr>
      <w:r>
        <w:rPr>
          <w:rFonts w:hint="eastAsia"/>
        </w:rPr>
        <w:lastRenderedPageBreak/>
        <w:t>本期国债期货投资政策</w:t>
      </w:r>
    </w:p>
    <w:p w:rsidR="0073042B" w:rsidRDefault="0073042B" w:rsidP="0073042B">
      <w:pPr>
        <w:pStyle w:val="-"/>
        <w:ind w:firstLine="420"/>
        <w:rPr>
          <w:rFonts w:hint="eastAsia"/>
        </w:rPr>
      </w:pPr>
      <w:r>
        <w:rPr>
          <w:rFonts w:hint="eastAsia"/>
        </w:rPr>
        <w:t>无。</w:t>
      </w:r>
    </w:p>
    <w:p w:rsidR="0073042B" w:rsidRDefault="0073042B" w:rsidP="0073042B">
      <w:pPr>
        <w:pStyle w:val="-3"/>
        <w:spacing w:before="156" w:after="156"/>
        <w:rPr>
          <w:rFonts w:hint="eastAsia"/>
        </w:rPr>
      </w:pPr>
      <w:r>
        <w:rPr>
          <w:rFonts w:hint="eastAsia"/>
        </w:rPr>
        <w:t>报告期末本基金投资的国债期货持仓和损益明细</w:t>
      </w:r>
    </w:p>
    <w:p w:rsidR="0073042B" w:rsidRDefault="0073042B" w:rsidP="0073042B">
      <w:pPr>
        <w:pStyle w:val="-"/>
        <w:ind w:firstLine="420"/>
        <w:rPr>
          <w:rFonts w:hint="eastAsia"/>
        </w:rPr>
      </w:pPr>
      <w:r>
        <w:rPr>
          <w:rFonts w:hint="eastAsia"/>
        </w:rPr>
        <w:t>无。</w:t>
      </w:r>
    </w:p>
    <w:p w:rsidR="0073042B" w:rsidRDefault="0073042B" w:rsidP="0073042B">
      <w:pPr>
        <w:pStyle w:val="-3"/>
        <w:spacing w:before="156" w:after="156"/>
        <w:rPr>
          <w:rFonts w:hint="eastAsia"/>
        </w:rPr>
      </w:pPr>
      <w:r>
        <w:rPr>
          <w:rFonts w:hint="eastAsia"/>
        </w:rPr>
        <w:t>本期国债期货投资评价</w:t>
      </w:r>
    </w:p>
    <w:p w:rsidR="0073042B" w:rsidRDefault="0073042B" w:rsidP="0073042B">
      <w:pPr>
        <w:pStyle w:val="-"/>
        <w:ind w:firstLine="420"/>
        <w:rPr>
          <w:rFonts w:hint="eastAsia"/>
        </w:rPr>
      </w:pPr>
      <w:r>
        <w:rPr>
          <w:rFonts w:hint="eastAsia"/>
        </w:rPr>
        <w:t>无。</w:t>
      </w:r>
    </w:p>
    <w:p w:rsidR="0073042B" w:rsidRDefault="0073042B" w:rsidP="0073042B">
      <w:pPr>
        <w:pStyle w:val="-2"/>
        <w:spacing w:before="312"/>
        <w:rPr>
          <w:rFonts w:hint="eastAsia"/>
        </w:rPr>
      </w:pPr>
      <w:r>
        <w:rPr>
          <w:rFonts w:hint="eastAsia"/>
        </w:rPr>
        <w:t>投资组合报告附注</w:t>
      </w:r>
    </w:p>
    <w:p w:rsidR="0073042B" w:rsidRDefault="0073042B" w:rsidP="0073042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3042B" w:rsidRDefault="0073042B" w:rsidP="0073042B">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3042B" w:rsidRDefault="0073042B" w:rsidP="0073042B">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3042B" w:rsidRDefault="0073042B" w:rsidP="0073042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3042B" w:rsidRDefault="0073042B" w:rsidP="0073042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3042B" w:rsidTr="0073042B">
        <w:trPr>
          <w:cnfStyle w:val="100000000000" w:firstRow="1" w:lastRow="0" w:firstColumn="0" w:lastColumn="0" w:oddVBand="0" w:evenVBand="0" w:oddHBand="0" w:evenHBand="0" w:firstRowFirstColumn="0" w:firstRowLastColumn="0" w:lastRowFirstColumn="0" w:lastRowLastColumn="0"/>
        </w:trPr>
        <w:tc>
          <w:tcPr>
            <w:tcW w:w="743" w:type="dxa"/>
          </w:tcPr>
          <w:p w:rsidR="0073042B" w:rsidRPr="0073042B" w:rsidRDefault="0073042B" w:rsidP="0073042B">
            <w:pPr>
              <w:jc w:val="center"/>
              <w:rPr>
                <w:b/>
              </w:rPr>
            </w:pPr>
            <w:r w:rsidRPr="0073042B">
              <w:rPr>
                <w:rFonts w:hint="eastAsia"/>
                <w:b/>
              </w:rPr>
              <w:t>序号</w:t>
            </w:r>
          </w:p>
        </w:tc>
        <w:tc>
          <w:tcPr>
            <w:tcW w:w="2977" w:type="dxa"/>
          </w:tcPr>
          <w:p w:rsidR="0073042B" w:rsidRPr="0073042B" w:rsidRDefault="0073042B" w:rsidP="0073042B">
            <w:pPr>
              <w:jc w:val="center"/>
              <w:rPr>
                <w:b/>
              </w:rPr>
            </w:pPr>
            <w:r w:rsidRPr="0073042B">
              <w:rPr>
                <w:rFonts w:hint="eastAsia"/>
                <w:b/>
              </w:rPr>
              <w:t>名称</w:t>
            </w:r>
          </w:p>
        </w:tc>
        <w:tc>
          <w:tcPr>
            <w:tcW w:w="4785" w:type="dxa"/>
          </w:tcPr>
          <w:p w:rsidR="0073042B" w:rsidRPr="0073042B" w:rsidRDefault="0073042B" w:rsidP="0073042B">
            <w:pPr>
              <w:jc w:val="center"/>
              <w:rPr>
                <w:b/>
              </w:rPr>
            </w:pPr>
            <w:r w:rsidRPr="0073042B">
              <w:rPr>
                <w:rFonts w:hint="eastAsia"/>
                <w:b/>
              </w:rPr>
              <w:t>金额（元）</w:t>
            </w:r>
          </w:p>
        </w:tc>
      </w:tr>
      <w:tr w:rsidR="0073042B" w:rsidTr="0073042B">
        <w:tc>
          <w:tcPr>
            <w:tcW w:w="743" w:type="dxa"/>
          </w:tcPr>
          <w:p w:rsidR="0073042B" w:rsidRDefault="0073042B" w:rsidP="0073042B">
            <w:pPr>
              <w:jc w:val="center"/>
            </w:pPr>
            <w:r>
              <w:t>1</w:t>
            </w:r>
          </w:p>
        </w:tc>
        <w:tc>
          <w:tcPr>
            <w:tcW w:w="2977" w:type="dxa"/>
          </w:tcPr>
          <w:p w:rsidR="0073042B" w:rsidRDefault="0073042B" w:rsidP="0073042B">
            <w:pPr>
              <w:jc w:val="left"/>
            </w:pPr>
            <w:r>
              <w:rPr>
                <w:rFonts w:hint="eastAsia"/>
              </w:rPr>
              <w:t>存出保证金</w:t>
            </w:r>
          </w:p>
        </w:tc>
        <w:tc>
          <w:tcPr>
            <w:tcW w:w="4785" w:type="dxa"/>
          </w:tcPr>
          <w:p w:rsidR="0073042B" w:rsidRDefault="0073042B" w:rsidP="0073042B">
            <w:pPr>
              <w:jc w:val="right"/>
            </w:pPr>
            <w:r>
              <w:t>230,285,443.41</w:t>
            </w:r>
          </w:p>
        </w:tc>
      </w:tr>
      <w:tr w:rsidR="0073042B" w:rsidTr="0073042B">
        <w:tc>
          <w:tcPr>
            <w:tcW w:w="743" w:type="dxa"/>
          </w:tcPr>
          <w:p w:rsidR="0073042B" w:rsidRDefault="0073042B" w:rsidP="0073042B">
            <w:pPr>
              <w:jc w:val="center"/>
            </w:pPr>
            <w:r>
              <w:t>2</w:t>
            </w:r>
          </w:p>
        </w:tc>
        <w:tc>
          <w:tcPr>
            <w:tcW w:w="2977" w:type="dxa"/>
          </w:tcPr>
          <w:p w:rsidR="0073042B" w:rsidRDefault="0073042B" w:rsidP="0073042B">
            <w:pPr>
              <w:jc w:val="left"/>
            </w:pPr>
            <w:r>
              <w:rPr>
                <w:rFonts w:hint="eastAsia"/>
              </w:rPr>
              <w:t>应收证券清算款</w:t>
            </w:r>
          </w:p>
        </w:tc>
        <w:tc>
          <w:tcPr>
            <w:tcW w:w="4785" w:type="dxa"/>
          </w:tcPr>
          <w:p w:rsidR="0073042B" w:rsidRDefault="0073042B" w:rsidP="0073042B">
            <w:pPr>
              <w:jc w:val="right"/>
            </w:pPr>
            <w:r>
              <w:t>34,248,630.04</w:t>
            </w:r>
          </w:p>
        </w:tc>
      </w:tr>
      <w:tr w:rsidR="0073042B" w:rsidTr="0073042B">
        <w:tc>
          <w:tcPr>
            <w:tcW w:w="743" w:type="dxa"/>
          </w:tcPr>
          <w:p w:rsidR="0073042B" w:rsidRDefault="0073042B" w:rsidP="0073042B">
            <w:pPr>
              <w:jc w:val="center"/>
            </w:pPr>
            <w:r>
              <w:t>3</w:t>
            </w:r>
          </w:p>
        </w:tc>
        <w:tc>
          <w:tcPr>
            <w:tcW w:w="2977" w:type="dxa"/>
          </w:tcPr>
          <w:p w:rsidR="0073042B" w:rsidRDefault="0073042B" w:rsidP="0073042B">
            <w:pPr>
              <w:jc w:val="left"/>
            </w:pPr>
            <w:r>
              <w:rPr>
                <w:rFonts w:hint="eastAsia"/>
              </w:rPr>
              <w:t>应收股利</w:t>
            </w:r>
          </w:p>
        </w:tc>
        <w:tc>
          <w:tcPr>
            <w:tcW w:w="4785" w:type="dxa"/>
          </w:tcPr>
          <w:p w:rsidR="0073042B" w:rsidRDefault="0073042B" w:rsidP="0073042B">
            <w:pPr>
              <w:jc w:val="right"/>
            </w:pPr>
            <w:r>
              <w:t>-</w:t>
            </w:r>
          </w:p>
        </w:tc>
      </w:tr>
      <w:tr w:rsidR="0073042B" w:rsidTr="0073042B">
        <w:tc>
          <w:tcPr>
            <w:tcW w:w="743" w:type="dxa"/>
          </w:tcPr>
          <w:p w:rsidR="0073042B" w:rsidRDefault="0073042B" w:rsidP="0073042B">
            <w:pPr>
              <w:jc w:val="center"/>
            </w:pPr>
            <w:r>
              <w:t>4</w:t>
            </w:r>
          </w:p>
        </w:tc>
        <w:tc>
          <w:tcPr>
            <w:tcW w:w="2977" w:type="dxa"/>
          </w:tcPr>
          <w:p w:rsidR="0073042B" w:rsidRDefault="0073042B" w:rsidP="0073042B">
            <w:pPr>
              <w:jc w:val="left"/>
            </w:pPr>
            <w:r>
              <w:rPr>
                <w:rFonts w:hint="eastAsia"/>
              </w:rPr>
              <w:t>应收利息</w:t>
            </w:r>
          </w:p>
        </w:tc>
        <w:tc>
          <w:tcPr>
            <w:tcW w:w="4785" w:type="dxa"/>
          </w:tcPr>
          <w:p w:rsidR="0073042B" w:rsidRDefault="0073042B" w:rsidP="0073042B">
            <w:pPr>
              <w:jc w:val="right"/>
            </w:pPr>
            <w:r>
              <w:t>-</w:t>
            </w:r>
          </w:p>
        </w:tc>
      </w:tr>
      <w:tr w:rsidR="0073042B" w:rsidTr="0073042B">
        <w:tc>
          <w:tcPr>
            <w:tcW w:w="743" w:type="dxa"/>
          </w:tcPr>
          <w:p w:rsidR="0073042B" w:rsidRDefault="0073042B" w:rsidP="0073042B">
            <w:pPr>
              <w:jc w:val="center"/>
            </w:pPr>
            <w:r>
              <w:t>5</w:t>
            </w:r>
          </w:p>
        </w:tc>
        <w:tc>
          <w:tcPr>
            <w:tcW w:w="2977" w:type="dxa"/>
          </w:tcPr>
          <w:p w:rsidR="0073042B" w:rsidRDefault="0073042B" w:rsidP="0073042B">
            <w:pPr>
              <w:jc w:val="left"/>
            </w:pPr>
            <w:r>
              <w:rPr>
                <w:rFonts w:hint="eastAsia"/>
              </w:rPr>
              <w:t>应收申购款</w:t>
            </w:r>
          </w:p>
        </w:tc>
        <w:tc>
          <w:tcPr>
            <w:tcW w:w="4785" w:type="dxa"/>
          </w:tcPr>
          <w:p w:rsidR="0073042B" w:rsidRDefault="0073042B" w:rsidP="0073042B">
            <w:pPr>
              <w:jc w:val="right"/>
            </w:pPr>
            <w:r>
              <w:t>-</w:t>
            </w:r>
          </w:p>
        </w:tc>
      </w:tr>
      <w:tr w:rsidR="0073042B" w:rsidTr="0073042B">
        <w:tc>
          <w:tcPr>
            <w:tcW w:w="743" w:type="dxa"/>
          </w:tcPr>
          <w:p w:rsidR="0073042B" w:rsidRDefault="0073042B" w:rsidP="0073042B">
            <w:pPr>
              <w:jc w:val="center"/>
            </w:pPr>
            <w:r>
              <w:t>6</w:t>
            </w:r>
          </w:p>
        </w:tc>
        <w:tc>
          <w:tcPr>
            <w:tcW w:w="2977" w:type="dxa"/>
          </w:tcPr>
          <w:p w:rsidR="0073042B" w:rsidRDefault="0073042B" w:rsidP="0073042B">
            <w:pPr>
              <w:jc w:val="left"/>
            </w:pPr>
            <w:r>
              <w:rPr>
                <w:rFonts w:hint="eastAsia"/>
              </w:rPr>
              <w:t>其他应收款</w:t>
            </w:r>
          </w:p>
        </w:tc>
        <w:tc>
          <w:tcPr>
            <w:tcW w:w="4785" w:type="dxa"/>
          </w:tcPr>
          <w:p w:rsidR="0073042B" w:rsidRDefault="0073042B" w:rsidP="0073042B">
            <w:pPr>
              <w:jc w:val="right"/>
            </w:pPr>
            <w:r>
              <w:t>-</w:t>
            </w:r>
          </w:p>
        </w:tc>
      </w:tr>
      <w:tr w:rsidR="0073042B" w:rsidTr="0073042B">
        <w:tc>
          <w:tcPr>
            <w:tcW w:w="743" w:type="dxa"/>
          </w:tcPr>
          <w:p w:rsidR="0073042B" w:rsidRDefault="0073042B" w:rsidP="0073042B">
            <w:pPr>
              <w:jc w:val="center"/>
            </w:pPr>
            <w:r>
              <w:t>7</w:t>
            </w:r>
          </w:p>
        </w:tc>
        <w:tc>
          <w:tcPr>
            <w:tcW w:w="2977" w:type="dxa"/>
          </w:tcPr>
          <w:p w:rsidR="0073042B" w:rsidRDefault="0073042B" w:rsidP="0073042B">
            <w:pPr>
              <w:jc w:val="left"/>
            </w:pPr>
            <w:r>
              <w:rPr>
                <w:rFonts w:hint="eastAsia"/>
              </w:rPr>
              <w:t>待摊费用</w:t>
            </w:r>
          </w:p>
        </w:tc>
        <w:tc>
          <w:tcPr>
            <w:tcW w:w="4785" w:type="dxa"/>
          </w:tcPr>
          <w:p w:rsidR="0073042B" w:rsidRDefault="0073042B" w:rsidP="0073042B">
            <w:pPr>
              <w:jc w:val="right"/>
            </w:pPr>
            <w:r>
              <w:t>-</w:t>
            </w:r>
          </w:p>
        </w:tc>
      </w:tr>
      <w:tr w:rsidR="0073042B" w:rsidTr="0073042B">
        <w:tc>
          <w:tcPr>
            <w:tcW w:w="743" w:type="dxa"/>
          </w:tcPr>
          <w:p w:rsidR="0073042B" w:rsidRDefault="0073042B" w:rsidP="0073042B">
            <w:pPr>
              <w:jc w:val="center"/>
            </w:pPr>
            <w:r>
              <w:t>8</w:t>
            </w:r>
          </w:p>
        </w:tc>
        <w:tc>
          <w:tcPr>
            <w:tcW w:w="2977" w:type="dxa"/>
          </w:tcPr>
          <w:p w:rsidR="0073042B" w:rsidRDefault="0073042B" w:rsidP="0073042B">
            <w:pPr>
              <w:jc w:val="left"/>
            </w:pPr>
            <w:r>
              <w:rPr>
                <w:rFonts w:hint="eastAsia"/>
              </w:rPr>
              <w:t>其他</w:t>
            </w:r>
          </w:p>
        </w:tc>
        <w:tc>
          <w:tcPr>
            <w:tcW w:w="4785" w:type="dxa"/>
          </w:tcPr>
          <w:p w:rsidR="0073042B" w:rsidRDefault="0073042B" w:rsidP="0073042B">
            <w:pPr>
              <w:jc w:val="right"/>
            </w:pPr>
            <w:r>
              <w:t>-</w:t>
            </w:r>
          </w:p>
        </w:tc>
      </w:tr>
      <w:tr w:rsidR="0073042B" w:rsidTr="0073042B">
        <w:tc>
          <w:tcPr>
            <w:tcW w:w="743" w:type="dxa"/>
          </w:tcPr>
          <w:p w:rsidR="0073042B" w:rsidRDefault="0073042B" w:rsidP="0073042B">
            <w:pPr>
              <w:jc w:val="center"/>
            </w:pPr>
            <w:r>
              <w:t>9</w:t>
            </w:r>
          </w:p>
        </w:tc>
        <w:tc>
          <w:tcPr>
            <w:tcW w:w="2977" w:type="dxa"/>
          </w:tcPr>
          <w:p w:rsidR="0073042B" w:rsidRDefault="0073042B" w:rsidP="0073042B">
            <w:pPr>
              <w:jc w:val="left"/>
            </w:pPr>
            <w:r>
              <w:rPr>
                <w:rFonts w:hint="eastAsia"/>
              </w:rPr>
              <w:t>合计</w:t>
            </w:r>
          </w:p>
        </w:tc>
        <w:tc>
          <w:tcPr>
            <w:tcW w:w="4785" w:type="dxa"/>
          </w:tcPr>
          <w:p w:rsidR="0073042B" w:rsidRDefault="0073042B" w:rsidP="0073042B">
            <w:pPr>
              <w:jc w:val="right"/>
            </w:pPr>
            <w:r>
              <w:t>264,534,073.45</w:t>
            </w:r>
          </w:p>
        </w:tc>
      </w:tr>
    </w:tbl>
    <w:p w:rsidR="0073042B" w:rsidRDefault="0073042B" w:rsidP="0073042B">
      <w:pPr>
        <w:pStyle w:val="-3"/>
        <w:spacing w:before="156" w:after="156"/>
        <w:rPr>
          <w:rFonts w:hint="eastAsia"/>
        </w:rPr>
      </w:pPr>
      <w:r>
        <w:rPr>
          <w:rFonts w:hint="eastAsia"/>
        </w:rPr>
        <w:t>报告期末持有的处于转股期的可转换债券明细</w:t>
      </w:r>
    </w:p>
    <w:p w:rsidR="0073042B" w:rsidRDefault="0073042B" w:rsidP="0073042B">
      <w:pPr>
        <w:pStyle w:val="-"/>
        <w:ind w:firstLine="420"/>
        <w:rPr>
          <w:rFonts w:hint="eastAsia"/>
        </w:rPr>
      </w:pPr>
      <w:r>
        <w:rPr>
          <w:rFonts w:hint="eastAsia"/>
        </w:rPr>
        <w:t>本基金本报告期末未持有处于转股期的可转换债券。</w:t>
      </w:r>
    </w:p>
    <w:p w:rsidR="0073042B" w:rsidRDefault="0073042B" w:rsidP="0073042B">
      <w:pPr>
        <w:pStyle w:val="-3"/>
        <w:spacing w:before="156" w:after="156"/>
        <w:rPr>
          <w:rFonts w:hint="eastAsia"/>
        </w:rPr>
      </w:pPr>
      <w:r>
        <w:rPr>
          <w:rFonts w:hint="eastAsia"/>
        </w:rPr>
        <w:t>报告期末前十名股票中存在流通受限情况的说明</w:t>
      </w:r>
    </w:p>
    <w:p w:rsidR="0073042B" w:rsidRDefault="0073042B" w:rsidP="0073042B">
      <w:pPr>
        <w:pStyle w:val="-4"/>
        <w:spacing w:before="156" w:after="156"/>
        <w:rPr>
          <w:rFonts w:hint="eastAsia"/>
        </w:rPr>
      </w:pPr>
      <w:r>
        <w:rPr>
          <w:rFonts w:hint="eastAsia"/>
        </w:rPr>
        <w:t>报告期末指数投资前十名股票中存在流通受限情况的说明</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73042B" w:rsidTr="0073042B">
        <w:trPr>
          <w:cnfStyle w:val="100000000000" w:firstRow="1" w:lastRow="0" w:firstColumn="0" w:lastColumn="0" w:oddVBand="0" w:evenVBand="0" w:oddHBand="0" w:evenHBand="0" w:firstRowFirstColumn="0" w:firstRowLastColumn="0" w:lastRowFirstColumn="0" w:lastRowLastColumn="0"/>
        </w:trPr>
        <w:tc>
          <w:tcPr>
            <w:tcW w:w="1384" w:type="dxa"/>
          </w:tcPr>
          <w:p w:rsidR="0073042B" w:rsidRPr="0073042B" w:rsidRDefault="0073042B" w:rsidP="0073042B">
            <w:pPr>
              <w:jc w:val="center"/>
              <w:rPr>
                <w:b/>
              </w:rPr>
            </w:pPr>
            <w:r w:rsidRPr="0073042B">
              <w:rPr>
                <w:rFonts w:hint="eastAsia"/>
                <w:b/>
              </w:rPr>
              <w:t>序号</w:t>
            </w:r>
          </w:p>
        </w:tc>
        <w:tc>
          <w:tcPr>
            <w:tcW w:w="1384" w:type="dxa"/>
          </w:tcPr>
          <w:p w:rsidR="0073042B" w:rsidRPr="0073042B" w:rsidRDefault="0073042B" w:rsidP="0073042B">
            <w:pPr>
              <w:jc w:val="center"/>
              <w:rPr>
                <w:b/>
              </w:rPr>
            </w:pPr>
            <w:r w:rsidRPr="0073042B">
              <w:rPr>
                <w:rFonts w:hint="eastAsia"/>
                <w:b/>
              </w:rPr>
              <w:t>股票代码</w:t>
            </w:r>
          </w:p>
        </w:tc>
        <w:tc>
          <w:tcPr>
            <w:tcW w:w="1384" w:type="dxa"/>
          </w:tcPr>
          <w:p w:rsidR="0073042B" w:rsidRPr="0073042B" w:rsidRDefault="0073042B" w:rsidP="0073042B">
            <w:pPr>
              <w:jc w:val="center"/>
              <w:rPr>
                <w:b/>
              </w:rPr>
            </w:pPr>
            <w:r w:rsidRPr="0073042B">
              <w:rPr>
                <w:rFonts w:hint="eastAsia"/>
                <w:b/>
              </w:rPr>
              <w:t>股票名称</w:t>
            </w:r>
          </w:p>
        </w:tc>
        <w:tc>
          <w:tcPr>
            <w:tcW w:w="1384" w:type="dxa"/>
          </w:tcPr>
          <w:p w:rsidR="0073042B" w:rsidRPr="0073042B" w:rsidRDefault="0073042B" w:rsidP="0073042B">
            <w:pPr>
              <w:jc w:val="center"/>
              <w:rPr>
                <w:b/>
              </w:rPr>
            </w:pPr>
            <w:r w:rsidRPr="0073042B">
              <w:rPr>
                <w:rFonts w:hint="eastAsia"/>
                <w:b/>
              </w:rPr>
              <w:t>流通受限部</w:t>
            </w:r>
            <w:r w:rsidRPr="0073042B">
              <w:rPr>
                <w:rFonts w:hint="eastAsia"/>
                <w:b/>
              </w:rPr>
              <w:lastRenderedPageBreak/>
              <w:t>分的公允价值（元）</w:t>
            </w:r>
          </w:p>
        </w:tc>
        <w:tc>
          <w:tcPr>
            <w:tcW w:w="1385" w:type="dxa"/>
          </w:tcPr>
          <w:p w:rsidR="0073042B" w:rsidRPr="0073042B" w:rsidRDefault="0073042B" w:rsidP="0073042B">
            <w:pPr>
              <w:jc w:val="center"/>
              <w:rPr>
                <w:b/>
              </w:rPr>
            </w:pPr>
            <w:r w:rsidRPr="0073042B">
              <w:rPr>
                <w:rFonts w:hint="eastAsia"/>
                <w:b/>
              </w:rPr>
              <w:lastRenderedPageBreak/>
              <w:t>占基金资产</w:t>
            </w:r>
            <w:r w:rsidRPr="0073042B">
              <w:rPr>
                <w:rFonts w:hint="eastAsia"/>
                <w:b/>
              </w:rPr>
              <w:lastRenderedPageBreak/>
              <w:t>净值比例（</w:t>
            </w:r>
            <w:r w:rsidRPr="0073042B">
              <w:rPr>
                <w:rFonts w:hint="eastAsia"/>
                <w:b/>
              </w:rPr>
              <w:t>%</w:t>
            </w:r>
            <w:r w:rsidRPr="0073042B">
              <w:rPr>
                <w:rFonts w:hint="eastAsia"/>
                <w:b/>
              </w:rPr>
              <w:t>）</w:t>
            </w:r>
          </w:p>
        </w:tc>
        <w:tc>
          <w:tcPr>
            <w:tcW w:w="1385" w:type="dxa"/>
          </w:tcPr>
          <w:p w:rsidR="0073042B" w:rsidRPr="0073042B" w:rsidRDefault="0073042B" w:rsidP="0073042B">
            <w:pPr>
              <w:jc w:val="center"/>
              <w:rPr>
                <w:b/>
              </w:rPr>
            </w:pPr>
            <w:r w:rsidRPr="0073042B">
              <w:rPr>
                <w:rFonts w:hint="eastAsia"/>
                <w:b/>
              </w:rPr>
              <w:lastRenderedPageBreak/>
              <w:t>流通受限情</w:t>
            </w:r>
            <w:r w:rsidRPr="0073042B">
              <w:rPr>
                <w:rFonts w:hint="eastAsia"/>
                <w:b/>
              </w:rPr>
              <w:lastRenderedPageBreak/>
              <w:t>况说明</w:t>
            </w:r>
          </w:p>
        </w:tc>
      </w:tr>
      <w:tr w:rsidR="0073042B" w:rsidTr="0073042B">
        <w:tc>
          <w:tcPr>
            <w:tcW w:w="1384" w:type="dxa"/>
          </w:tcPr>
          <w:p w:rsidR="0073042B" w:rsidRDefault="0073042B" w:rsidP="0073042B">
            <w:pPr>
              <w:jc w:val="center"/>
            </w:pPr>
            <w:r>
              <w:lastRenderedPageBreak/>
              <w:t>1</w:t>
            </w:r>
          </w:p>
        </w:tc>
        <w:tc>
          <w:tcPr>
            <w:tcW w:w="1384" w:type="dxa"/>
          </w:tcPr>
          <w:p w:rsidR="0073042B" w:rsidRDefault="0073042B" w:rsidP="0073042B">
            <w:pPr>
              <w:jc w:val="left"/>
            </w:pPr>
            <w:r>
              <w:t>600105</w:t>
            </w:r>
          </w:p>
        </w:tc>
        <w:tc>
          <w:tcPr>
            <w:tcW w:w="1384" w:type="dxa"/>
          </w:tcPr>
          <w:p w:rsidR="0073042B" w:rsidRDefault="0073042B" w:rsidP="0073042B">
            <w:pPr>
              <w:jc w:val="left"/>
            </w:pPr>
            <w:r>
              <w:rPr>
                <w:rFonts w:hint="eastAsia"/>
              </w:rPr>
              <w:t>永鼎股份</w:t>
            </w:r>
          </w:p>
        </w:tc>
        <w:tc>
          <w:tcPr>
            <w:tcW w:w="1384" w:type="dxa"/>
          </w:tcPr>
          <w:p w:rsidR="0073042B" w:rsidRDefault="0073042B" w:rsidP="0073042B">
            <w:pPr>
              <w:jc w:val="right"/>
            </w:pPr>
            <w:r>
              <w:t>22,390,000.00</w:t>
            </w:r>
          </w:p>
        </w:tc>
        <w:tc>
          <w:tcPr>
            <w:tcW w:w="1385" w:type="dxa"/>
          </w:tcPr>
          <w:p w:rsidR="0073042B" w:rsidRDefault="0073042B" w:rsidP="0073042B">
            <w:pPr>
              <w:jc w:val="right"/>
            </w:pPr>
            <w:r>
              <w:t>0.03</w:t>
            </w:r>
          </w:p>
        </w:tc>
        <w:tc>
          <w:tcPr>
            <w:tcW w:w="1385" w:type="dxa"/>
          </w:tcPr>
          <w:p w:rsidR="0073042B" w:rsidRDefault="0073042B" w:rsidP="0073042B">
            <w:pPr>
              <w:jc w:val="left"/>
            </w:pPr>
            <w:r>
              <w:rPr>
                <w:rFonts w:hint="eastAsia"/>
              </w:rPr>
              <w:t>大宗交易锁定期</w:t>
            </w:r>
          </w:p>
        </w:tc>
      </w:tr>
    </w:tbl>
    <w:p w:rsidR="0073042B" w:rsidRDefault="0073042B" w:rsidP="0073042B">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3042B" w:rsidTr="0073042B">
        <w:trPr>
          <w:cnfStyle w:val="100000000000" w:firstRow="1" w:lastRow="0" w:firstColumn="0" w:lastColumn="0" w:oddVBand="0" w:evenVBand="0" w:oddHBand="0" w:evenHBand="0" w:firstRowFirstColumn="0" w:firstRowLastColumn="0" w:lastRowFirstColumn="0" w:lastRowLastColumn="0"/>
        </w:trPr>
        <w:tc>
          <w:tcPr>
            <w:tcW w:w="652" w:type="dxa"/>
          </w:tcPr>
          <w:p w:rsidR="0073042B" w:rsidRPr="0073042B" w:rsidRDefault="0073042B" w:rsidP="0073042B">
            <w:pPr>
              <w:jc w:val="center"/>
              <w:rPr>
                <w:b/>
              </w:rPr>
            </w:pPr>
            <w:r w:rsidRPr="0073042B">
              <w:rPr>
                <w:rFonts w:hint="eastAsia"/>
                <w:b/>
              </w:rPr>
              <w:t>序号</w:t>
            </w:r>
          </w:p>
        </w:tc>
        <w:tc>
          <w:tcPr>
            <w:tcW w:w="1349" w:type="dxa"/>
          </w:tcPr>
          <w:p w:rsidR="0073042B" w:rsidRPr="0073042B" w:rsidRDefault="0073042B" w:rsidP="0073042B">
            <w:pPr>
              <w:jc w:val="center"/>
              <w:rPr>
                <w:b/>
              </w:rPr>
            </w:pPr>
            <w:r w:rsidRPr="0073042B">
              <w:rPr>
                <w:rFonts w:hint="eastAsia"/>
                <w:b/>
              </w:rPr>
              <w:t>股票代码</w:t>
            </w:r>
          </w:p>
        </w:tc>
        <w:tc>
          <w:tcPr>
            <w:tcW w:w="1349" w:type="dxa"/>
          </w:tcPr>
          <w:p w:rsidR="0073042B" w:rsidRPr="0073042B" w:rsidRDefault="0073042B" w:rsidP="0073042B">
            <w:pPr>
              <w:jc w:val="center"/>
              <w:rPr>
                <w:b/>
              </w:rPr>
            </w:pPr>
            <w:r w:rsidRPr="0073042B">
              <w:rPr>
                <w:rFonts w:hint="eastAsia"/>
                <w:b/>
              </w:rPr>
              <w:t>股票名称</w:t>
            </w:r>
          </w:p>
        </w:tc>
        <w:tc>
          <w:tcPr>
            <w:tcW w:w="1718" w:type="dxa"/>
          </w:tcPr>
          <w:p w:rsidR="0073042B" w:rsidRPr="0073042B" w:rsidRDefault="0073042B" w:rsidP="0073042B">
            <w:pPr>
              <w:jc w:val="center"/>
              <w:rPr>
                <w:b/>
              </w:rPr>
            </w:pPr>
            <w:r w:rsidRPr="0073042B">
              <w:rPr>
                <w:rFonts w:hint="eastAsia"/>
                <w:b/>
              </w:rPr>
              <w:t>流通受限部分的公允价值</w:t>
            </w:r>
          </w:p>
        </w:tc>
        <w:tc>
          <w:tcPr>
            <w:tcW w:w="1718" w:type="dxa"/>
          </w:tcPr>
          <w:p w:rsidR="0073042B" w:rsidRPr="0073042B" w:rsidRDefault="0073042B" w:rsidP="0073042B">
            <w:pPr>
              <w:jc w:val="center"/>
              <w:rPr>
                <w:b/>
              </w:rPr>
            </w:pPr>
            <w:r w:rsidRPr="0073042B">
              <w:rPr>
                <w:rFonts w:hint="eastAsia"/>
                <w:b/>
              </w:rPr>
              <w:t>占基金资产净值比例（</w:t>
            </w:r>
            <w:r w:rsidRPr="0073042B">
              <w:rPr>
                <w:rFonts w:hint="eastAsia"/>
                <w:b/>
              </w:rPr>
              <w:t>%</w:t>
            </w:r>
            <w:r w:rsidRPr="0073042B">
              <w:rPr>
                <w:rFonts w:hint="eastAsia"/>
                <w:b/>
              </w:rPr>
              <w:t>）</w:t>
            </w:r>
          </w:p>
        </w:tc>
        <w:tc>
          <w:tcPr>
            <w:tcW w:w="1718" w:type="dxa"/>
          </w:tcPr>
          <w:p w:rsidR="0073042B" w:rsidRPr="0073042B" w:rsidRDefault="0073042B" w:rsidP="0073042B">
            <w:pPr>
              <w:jc w:val="center"/>
              <w:rPr>
                <w:b/>
              </w:rPr>
            </w:pPr>
            <w:r w:rsidRPr="0073042B">
              <w:rPr>
                <w:rFonts w:hint="eastAsia"/>
                <w:b/>
              </w:rPr>
              <w:t>流通受限情况说明</w:t>
            </w:r>
          </w:p>
        </w:tc>
      </w:tr>
      <w:tr w:rsidR="0073042B" w:rsidTr="0073042B">
        <w:tc>
          <w:tcPr>
            <w:tcW w:w="652" w:type="dxa"/>
          </w:tcPr>
          <w:p w:rsidR="0073042B" w:rsidRDefault="0073042B" w:rsidP="0073042B">
            <w:pPr>
              <w:jc w:val="center"/>
            </w:pPr>
            <w:r>
              <w:t>1</w:t>
            </w:r>
          </w:p>
        </w:tc>
        <w:tc>
          <w:tcPr>
            <w:tcW w:w="1349" w:type="dxa"/>
          </w:tcPr>
          <w:p w:rsidR="0073042B" w:rsidRDefault="0073042B" w:rsidP="0073042B">
            <w:pPr>
              <w:jc w:val="left"/>
            </w:pPr>
            <w:r>
              <w:t>600930</w:t>
            </w:r>
          </w:p>
        </w:tc>
        <w:tc>
          <w:tcPr>
            <w:tcW w:w="1349" w:type="dxa"/>
          </w:tcPr>
          <w:p w:rsidR="0073042B" w:rsidRDefault="0073042B" w:rsidP="0073042B">
            <w:pPr>
              <w:jc w:val="left"/>
            </w:pPr>
            <w:r>
              <w:rPr>
                <w:rFonts w:hint="eastAsia"/>
              </w:rPr>
              <w:t>华电新能</w:t>
            </w:r>
          </w:p>
        </w:tc>
        <w:tc>
          <w:tcPr>
            <w:tcW w:w="1718" w:type="dxa"/>
          </w:tcPr>
          <w:p w:rsidR="0073042B" w:rsidRDefault="0073042B" w:rsidP="0073042B">
            <w:pPr>
              <w:jc w:val="right"/>
            </w:pPr>
            <w:r>
              <w:t>1,588,423.20</w:t>
            </w:r>
          </w:p>
        </w:tc>
        <w:tc>
          <w:tcPr>
            <w:tcW w:w="1718" w:type="dxa"/>
          </w:tcPr>
          <w:p w:rsidR="0073042B" w:rsidRDefault="0073042B" w:rsidP="0073042B">
            <w:pPr>
              <w:jc w:val="right"/>
            </w:pPr>
            <w:r>
              <w:t>0.00</w:t>
            </w:r>
          </w:p>
        </w:tc>
        <w:tc>
          <w:tcPr>
            <w:tcW w:w="1718" w:type="dxa"/>
          </w:tcPr>
          <w:p w:rsidR="0073042B" w:rsidRDefault="0073042B" w:rsidP="0073042B">
            <w:pPr>
              <w:jc w:val="left"/>
            </w:pPr>
            <w:r>
              <w:rPr>
                <w:rFonts w:hint="eastAsia"/>
              </w:rPr>
              <w:t>新股锁定期</w:t>
            </w:r>
          </w:p>
        </w:tc>
      </w:tr>
      <w:tr w:rsidR="0073042B" w:rsidTr="0073042B">
        <w:tc>
          <w:tcPr>
            <w:tcW w:w="652" w:type="dxa"/>
          </w:tcPr>
          <w:p w:rsidR="0073042B" w:rsidRDefault="0073042B" w:rsidP="0073042B">
            <w:pPr>
              <w:jc w:val="center"/>
            </w:pPr>
            <w:r>
              <w:t>2</w:t>
            </w:r>
          </w:p>
        </w:tc>
        <w:tc>
          <w:tcPr>
            <w:tcW w:w="1349" w:type="dxa"/>
          </w:tcPr>
          <w:p w:rsidR="0073042B" w:rsidRDefault="0073042B" w:rsidP="0073042B">
            <w:pPr>
              <w:jc w:val="left"/>
            </w:pPr>
            <w:r>
              <w:t>688783</w:t>
            </w:r>
          </w:p>
        </w:tc>
        <w:tc>
          <w:tcPr>
            <w:tcW w:w="1349" w:type="dxa"/>
          </w:tcPr>
          <w:p w:rsidR="0073042B" w:rsidRDefault="0073042B" w:rsidP="0073042B">
            <w:pPr>
              <w:jc w:val="left"/>
            </w:pPr>
            <w:r>
              <w:rPr>
                <w:rFonts w:hint="eastAsia"/>
              </w:rPr>
              <w:t>西安奕材</w:t>
            </w:r>
          </w:p>
        </w:tc>
        <w:tc>
          <w:tcPr>
            <w:tcW w:w="1718" w:type="dxa"/>
          </w:tcPr>
          <w:p w:rsidR="0073042B" w:rsidRDefault="0073042B" w:rsidP="0073042B">
            <w:pPr>
              <w:jc w:val="right"/>
            </w:pPr>
            <w:r>
              <w:t>271,544.40</w:t>
            </w:r>
          </w:p>
        </w:tc>
        <w:tc>
          <w:tcPr>
            <w:tcW w:w="1718" w:type="dxa"/>
          </w:tcPr>
          <w:p w:rsidR="0073042B" w:rsidRDefault="0073042B" w:rsidP="0073042B">
            <w:pPr>
              <w:jc w:val="right"/>
            </w:pPr>
            <w:r>
              <w:t>0.00</w:t>
            </w:r>
          </w:p>
        </w:tc>
        <w:tc>
          <w:tcPr>
            <w:tcW w:w="1718" w:type="dxa"/>
          </w:tcPr>
          <w:p w:rsidR="0073042B" w:rsidRDefault="0073042B" w:rsidP="0073042B">
            <w:pPr>
              <w:jc w:val="left"/>
            </w:pPr>
            <w:r>
              <w:rPr>
                <w:rFonts w:hint="eastAsia"/>
              </w:rPr>
              <w:t>新股锁定期</w:t>
            </w:r>
          </w:p>
        </w:tc>
      </w:tr>
      <w:tr w:rsidR="0073042B" w:rsidTr="0073042B">
        <w:tc>
          <w:tcPr>
            <w:tcW w:w="652" w:type="dxa"/>
          </w:tcPr>
          <w:p w:rsidR="0073042B" w:rsidRDefault="0073042B" w:rsidP="0073042B">
            <w:pPr>
              <w:jc w:val="center"/>
            </w:pPr>
            <w:r>
              <w:t>3</w:t>
            </w:r>
          </w:p>
        </w:tc>
        <w:tc>
          <w:tcPr>
            <w:tcW w:w="1349" w:type="dxa"/>
          </w:tcPr>
          <w:p w:rsidR="0073042B" w:rsidRDefault="0073042B" w:rsidP="0073042B">
            <w:pPr>
              <w:jc w:val="left"/>
            </w:pPr>
            <w:r>
              <w:t>301656</w:t>
            </w:r>
          </w:p>
        </w:tc>
        <w:tc>
          <w:tcPr>
            <w:tcW w:w="1349" w:type="dxa"/>
          </w:tcPr>
          <w:p w:rsidR="0073042B" w:rsidRDefault="0073042B" w:rsidP="0073042B">
            <w:pPr>
              <w:jc w:val="left"/>
            </w:pPr>
            <w:r>
              <w:rPr>
                <w:rFonts w:hint="eastAsia"/>
              </w:rPr>
              <w:t>联合动力</w:t>
            </w:r>
          </w:p>
        </w:tc>
        <w:tc>
          <w:tcPr>
            <w:tcW w:w="1718" w:type="dxa"/>
          </w:tcPr>
          <w:p w:rsidR="0073042B" w:rsidRDefault="0073042B" w:rsidP="0073042B">
            <w:pPr>
              <w:jc w:val="right"/>
            </w:pPr>
            <w:r>
              <w:t>188,276.70</w:t>
            </w:r>
          </w:p>
        </w:tc>
        <w:tc>
          <w:tcPr>
            <w:tcW w:w="1718" w:type="dxa"/>
          </w:tcPr>
          <w:p w:rsidR="0073042B" w:rsidRDefault="0073042B" w:rsidP="0073042B">
            <w:pPr>
              <w:jc w:val="right"/>
            </w:pPr>
            <w:r>
              <w:t>0.00</w:t>
            </w:r>
          </w:p>
        </w:tc>
        <w:tc>
          <w:tcPr>
            <w:tcW w:w="1718" w:type="dxa"/>
          </w:tcPr>
          <w:p w:rsidR="0073042B" w:rsidRDefault="0073042B" w:rsidP="0073042B">
            <w:pPr>
              <w:jc w:val="left"/>
            </w:pPr>
            <w:r>
              <w:rPr>
                <w:rFonts w:hint="eastAsia"/>
              </w:rPr>
              <w:t>新股锁定期</w:t>
            </w:r>
          </w:p>
        </w:tc>
      </w:tr>
      <w:tr w:rsidR="0073042B" w:rsidTr="0073042B">
        <w:tc>
          <w:tcPr>
            <w:tcW w:w="652" w:type="dxa"/>
          </w:tcPr>
          <w:p w:rsidR="0073042B" w:rsidRDefault="0073042B" w:rsidP="0073042B">
            <w:pPr>
              <w:jc w:val="center"/>
            </w:pPr>
            <w:r>
              <w:t>4</w:t>
            </w:r>
          </w:p>
        </w:tc>
        <w:tc>
          <w:tcPr>
            <w:tcW w:w="1349" w:type="dxa"/>
          </w:tcPr>
          <w:p w:rsidR="0073042B" w:rsidRDefault="0073042B" w:rsidP="0073042B">
            <w:pPr>
              <w:jc w:val="left"/>
            </w:pPr>
            <w:r>
              <w:t>688795</w:t>
            </w:r>
          </w:p>
        </w:tc>
        <w:tc>
          <w:tcPr>
            <w:tcW w:w="1349" w:type="dxa"/>
          </w:tcPr>
          <w:p w:rsidR="0073042B" w:rsidRDefault="0073042B" w:rsidP="0073042B">
            <w:pPr>
              <w:jc w:val="left"/>
            </w:pPr>
            <w:r>
              <w:rPr>
                <w:rFonts w:hint="eastAsia"/>
              </w:rPr>
              <w:t>摩尔线程</w:t>
            </w:r>
          </w:p>
        </w:tc>
        <w:tc>
          <w:tcPr>
            <w:tcW w:w="1718" w:type="dxa"/>
          </w:tcPr>
          <w:p w:rsidR="0073042B" w:rsidRDefault="0073042B" w:rsidP="0073042B">
            <w:pPr>
              <w:jc w:val="right"/>
            </w:pPr>
            <w:r>
              <w:t>143,165.92</w:t>
            </w:r>
          </w:p>
        </w:tc>
        <w:tc>
          <w:tcPr>
            <w:tcW w:w="1718" w:type="dxa"/>
          </w:tcPr>
          <w:p w:rsidR="0073042B" w:rsidRDefault="0073042B" w:rsidP="0073042B">
            <w:pPr>
              <w:jc w:val="right"/>
            </w:pPr>
            <w:r>
              <w:t>0.00</w:t>
            </w:r>
          </w:p>
        </w:tc>
        <w:tc>
          <w:tcPr>
            <w:tcW w:w="1718" w:type="dxa"/>
          </w:tcPr>
          <w:p w:rsidR="0073042B" w:rsidRDefault="0073042B" w:rsidP="0073042B">
            <w:pPr>
              <w:jc w:val="left"/>
            </w:pPr>
            <w:r>
              <w:rPr>
                <w:rFonts w:hint="eastAsia"/>
              </w:rPr>
              <w:t>新股锁定期</w:t>
            </w:r>
          </w:p>
        </w:tc>
      </w:tr>
      <w:tr w:rsidR="0073042B" w:rsidTr="0073042B">
        <w:tc>
          <w:tcPr>
            <w:tcW w:w="652" w:type="dxa"/>
          </w:tcPr>
          <w:p w:rsidR="0073042B" w:rsidRDefault="0073042B" w:rsidP="0073042B">
            <w:pPr>
              <w:jc w:val="center"/>
            </w:pPr>
            <w:r>
              <w:t>5</w:t>
            </w:r>
          </w:p>
        </w:tc>
        <w:tc>
          <w:tcPr>
            <w:tcW w:w="1349" w:type="dxa"/>
          </w:tcPr>
          <w:p w:rsidR="0073042B" w:rsidRDefault="0073042B" w:rsidP="0073042B">
            <w:pPr>
              <w:jc w:val="left"/>
            </w:pPr>
            <w:r>
              <w:t>001280</w:t>
            </w:r>
          </w:p>
        </w:tc>
        <w:tc>
          <w:tcPr>
            <w:tcW w:w="1349" w:type="dxa"/>
          </w:tcPr>
          <w:p w:rsidR="0073042B" w:rsidRDefault="0073042B" w:rsidP="0073042B">
            <w:pPr>
              <w:jc w:val="left"/>
            </w:pPr>
            <w:r>
              <w:rPr>
                <w:rFonts w:hint="eastAsia"/>
              </w:rPr>
              <w:t>中国铀业</w:t>
            </w:r>
          </w:p>
        </w:tc>
        <w:tc>
          <w:tcPr>
            <w:tcW w:w="1718" w:type="dxa"/>
          </w:tcPr>
          <w:p w:rsidR="0073042B" w:rsidRDefault="0073042B" w:rsidP="0073042B">
            <w:pPr>
              <w:jc w:val="right"/>
            </w:pPr>
            <w:r>
              <w:t>103,284.72</w:t>
            </w:r>
          </w:p>
        </w:tc>
        <w:tc>
          <w:tcPr>
            <w:tcW w:w="1718" w:type="dxa"/>
          </w:tcPr>
          <w:p w:rsidR="0073042B" w:rsidRDefault="0073042B" w:rsidP="0073042B">
            <w:pPr>
              <w:jc w:val="right"/>
            </w:pPr>
            <w:r>
              <w:t>0.00</w:t>
            </w:r>
          </w:p>
        </w:tc>
        <w:tc>
          <w:tcPr>
            <w:tcW w:w="1718" w:type="dxa"/>
          </w:tcPr>
          <w:p w:rsidR="0073042B" w:rsidRDefault="0073042B" w:rsidP="0073042B">
            <w:pPr>
              <w:jc w:val="left"/>
            </w:pPr>
            <w:r>
              <w:rPr>
                <w:rFonts w:hint="eastAsia"/>
              </w:rPr>
              <w:t>新股锁定期</w:t>
            </w:r>
          </w:p>
        </w:tc>
      </w:tr>
    </w:tbl>
    <w:p w:rsidR="0073042B" w:rsidRDefault="0073042B" w:rsidP="0073042B">
      <w:pPr>
        <w:pStyle w:val="-1"/>
        <w:ind w:left="281" w:hanging="281"/>
        <w:rPr>
          <w:rFonts w:hint="eastAsia"/>
        </w:rPr>
      </w:pPr>
      <w:r>
        <w:rPr>
          <w:rFonts w:hint="eastAsia"/>
        </w:rPr>
        <w:t>开放式基金份额变动</w:t>
      </w:r>
    </w:p>
    <w:p w:rsidR="0073042B" w:rsidRDefault="0073042B" w:rsidP="0073042B">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3042B" w:rsidTr="0073042B">
        <w:tc>
          <w:tcPr>
            <w:tcW w:w="5670" w:type="dxa"/>
          </w:tcPr>
          <w:p w:rsidR="0073042B" w:rsidRDefault="0073042B" w:rsidP="0073042B">
            <w:pPr>
              <w:jc w:val="left"/>
            </w:pPr>
            <w:r>
              <w:rPr>
                <w:rFonts w:hint="eastAsia"/>
              </w:rPr>
              <w:t>报告期期初基金份额总额</w:t>
            </w:r>
          </w:p>
        </w:tc>
        <w:tc>
          <w:tcPr>
            <w:tcW w:w="2835" w:type="dxa"/>
          </w:tcPr>
          <w:p w:rsidR="0073042B" w:rsidRDefault="0073042B" w:rsidP="0073042B">
            <w:pPr>
              <w:jc w:val="right"/>
            </w:pPr>
            <w:r>
              <w:t>25,009,217,646.00</w:t>
            </w:r>
          </w:p>
        </w:tc>
      </w:tr>
      <w:tr w:rsidR="0073042B" w:rsidTr="0073042B">
        <w:tc>
          <w:tcPr>
            <w:tcW w:w="5670" w:type="dxa"/>
          </w:tcPr>
          <w:p w:rsidR="0073042B" w:rsidRDefault="0073042B" w:rsidP="0073042B">
            <w:pPr>
              <w:jc w:val="left"/>
            </w:pPr>
            <w:r>
              <w:rPr>
                <w:rFonts w:hint="eastAsia"/>
              </w:rPr>
              <w:t>报告期期间基金总申购份额</w:t>
            </w:r>
          </w:p>
        </w:tc>
        <w:tc>
          <w:tcPr>
            <w:tcW w:w="2835" w:type="dxa"/>
          </w:tcPr>
          <w:p w:rsidR="0073042B" w:rsidRDefault="0073042B" w:rsidP="0073042B">
            <w:pPr>
              <w:jc w:val="right"/>
            </w:pPr>
            <w:r>
              <w:t>7,208,000,000.00</w:t>
            </w:r>
          </w:p>
        </w:tc>
      </w:tr>
      <w:tr w:rsidR="0073042B" w:rsidTr="0073042B">
        <w:tc>
          <w:tcPr>
            <w:tcW w:w="5670" w:type="dxa"/>
          </w:tcPr>
          <w:p w:rsidR="0073042B" w:rsidRDefault="0073042B" w:rsidP="0073042B">
            <w:pPr>
              <w:jc w:val="left"/>
            </w:pPr>
            <w:r>
              <w:rPr>
                <w:rFonts w:hint="eastAsia"/>
              </w:rPr>
              <w:t>减：报告期期间基金总赎回份额</w:t>
            </w:r>
          </w:p>
        </w:tc>
        <w:tc>
          <w:tcPr>
            <w:tcW w:w="2835" w:type="dxa"/>
          </w:tcPr>
          <w:p w:rsidR="0073042B" w:rsidRDefault="0073042B" w:rsidP="0073042B">
            <w:pPr>
              <w:jc w:val="right"/>
            </w:pPr>
            <w:r>
              <w:t>6,566,000,000.00</w:t>
            </w:r>
          </w:p>
        </w:tc>
      </w:tr>
      <w:tr w:rsidR="0073042B" w:rsidTr="0073042B">
        <w:tc>
          <w:tcPr>
            <w:tcW w:w="5670" w:type="dxa"/>
          </w:tcPr>
          <w:p w:rsidR="0073042B" w:rsidRDefault="0073042B" w:rsidP="0073042B">
            <w:pPr>
              <w:jc w:val="left"/>
            </w:pPr>
            <w:r>
              <w:rPr>
                <w:rFonts w:hint="eastAsia"/>
              </w:rPr>
              <w:t>报告期期间基金拆分变动份额（份额减少以</w:t>
            </w:r>
            <w:r>
              <w:rPr>
                <w:rFonts w:hint="eastAsia"/>
              </w:rPr>
              <w:t>"-"</w:t>
            </w:r>
            <w:r>
              <w:rPr>
                <w:rFonts w:hint="eastAsia"/>
              </w:rPr>
              <w:t>填列）</w:t>
            </w:r>
          </w:p>
        </w:tc>
        <w:tc>
          <w:tcPr>
            <w:tcW w:w="2835" w:type="dxa"/>
          </w:tcPr>
          <w:p w:rsidR="0073042B" w:rsidRDefault="0073042B" w:rsidP="0073042B">
            <w:pPr>
              <w:jc w:val="right"/>
            </w:pPr>
            <w:r>
              <w:t>-</w:t>
            </w:r>
          </w:p>
        </w:tc>
      </w:tr>
      <w:tr w:rsidR="0073042B" w:rsidTr="0073042B">
        <w:tc>
          <w:tcPr>
            <w:tcW w:w="5670" w:type="dxa"/>
          </w:tcPr>
          <w:p w:rsidR="0073042B" w:rsidRDefault="0073042B" w:rsidP="0073042B">
            <w:pPr>
              <w:jc w:val="left"/>
            </w:pPr>
            <w:r>
              <w:rPr>
                <w:rFonts w:hint="eastAsia"/>
              </w:rPr>
              <w:t>报告期期末基金份额总额</w:t>
            </w:r>
          </w:p>
        </w:tc>
        <w:tc>
          <w:tcPr>
            <w:tcW w:w="2835" w:type="dxa"/>
          </w:tcPr>
          <w:p w:rsidR="0073042B" w:rsidRDefault="0073042B" w:rsidP="0073042B">
            <w:pPr>
              <w:jc w:val="right"/>
            </w:pPr>
            <w:r>
              <w:t>25,651,217,646.00</w:t>
            </w:r>
          </w:p>
        </w:tc>
      </w:tr>
    </w:tbl>
    <w:p w:rsidR="0073042B" w:rsidRDefault="0073042B" w:rsidP="0073042B">
      <w:pPr>
        <w:pStyle w:val="-1"/>
        <w:ind w:left="281" w:hanging="281"/>
        <w:rPr>
          <w:rFonts w:hint="eastAsia"/>
        </w:rPr>
      </w:pPr>
      <w:r>
        <w:rPr>
          <w:rFonts w:hint="eastAsia"/>
        </w:rPr>
        <w:t>基金管理人运用固有资金投资本基金情况</w:t>
      </w:r>
    </w:p>
    <w:p w:rsidR="0073042B" w:rsidRDefault="0073042B" w:rsidP="0073042B">
      <w:pPr>
        <w:pStyle w:val="-2"/>
        <w:spacing w:before="312"/>
        <w:rPr>
          <w:rFonts w:hint="eastAsia"/>
        </w:rPr>
      </w:pPr>
      <w:r>
        <w:rPr>
          <w:rFonts w:hint="eastAsia"/>
        </w:rPr>
        <w:t>基金管理人持有本基金份额变动情况</w:t>
      </w:r>
    </w:p>
    <w:p w:rsidR="0073042B" w:rsidRDefault="0073042B" w:rsidP="0073042B">
      <w:pPr>
        <w:pStyle w:val="-"/>
        <w:ind w:firstLine="420"/>
        <w:rPr>
          <w:rFonts w:hint="eastAsia"/>
        </w:rPr>
      </w:pPr>
      <w:r>
        <w:rPr>
          <w:rFonts w:hint="eastAsia"/>
        </w:rPr>
        <w:t>本报告期末，基金管理人未持有本基金份额。</w:t>
      </w:r>
    </w:p>
    <w:p w:rsidR="0073042B" w:rsidRDefault="0073042B" w:rsidP="0073042B">
      <w:pPr>
        <w:pStyle w:val="-2"/>
        <w:spacing w:before="312"/>
        <w:rPr>
          <w:rFonts w:hint="eastAsia"/>
        </w:rPr>
      </w:pPr>
      <w:r>
        <w:rPr>
          <w:rFonts w:hint="eastAsia"/>
        </w:rPr>
        <w:t>基金管理人运用固有资金投资本基金交易明细</w:t>
      </w:r>
    </w:p>
    <w:p w:rsidR="0073042B" w:rsidRDefault="0073042B" w:rsidP="0073042B">
      <w:pPr>
        <w:pStyle w:val="-"/>
        <w:ind w:firstLine="420"/>
        <w:rPr>
          <w:rFonts w:hint="eastAsia"/>
        </w:rPr>
      </w:pPr>
      <w:r>
        <w:rPr>
          <w:rFonts w:hint="eastAsia"/>
        </w:rPr>
        <w:t>本报告期内，基金管理人不存在申购、赎回或买卖本基金的情况。</w:t>
      </w:r>
    </w:p>
    <w:p w:rsidR="0073042B" w:rsidRDefault="0073042B" w:rsidP="0073042B">
      <w:pPr>
        <w:pStyle w:val="-1"/>
        <w:ind w:left="281" w:hanging="281"/>
        <w:rPr>
          <w:rFonts w:hint="eastAsia"/>
        </w:rPr>
      </w:pPr>
      <w:r>
        <w:rPr>
          <w:rFonts w:hint="eastAsia"/>
        </w:rPr>
        <w:t>影响投资者决策的其他重要信息</w:t>
      </w:r>
    </w:p>
    <w:p w:rsidR="0073042B" w:rsidRDefault="0073042B" w:rsidP="0073042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3042B" w:rsidTr="0073042B">
        <w:tc>
          <w:tcPr>
            <w:tcW w:w="1021" w:type="dxa"/>
            <w:vMerge w:val="restart"/>
          </w:tcPr>
          <w:p w:rsidR="0073042B" w:rsidRDefault="0073042B" w:rsidP="0073042B">
            <w:pPr>
              <w:jc w:val="left"/>
            </w:pPr>
            <w:r>
              <w:rPr>
                <w:rFonts w:hint="eastAsia"/>
              </w:rPr>
              <w:t>投资者类别</w:t>
            </w:r>
          </w:p>
        </w:tc>
        <w:tc>
          <w:tcPr>
            <w:tcW w:w="7484" w:type="dxa"/>
            <w:gridSpan w:val="5"/>
          </w:tcPr>
          <w:p w:rsidR="0073042B" w:rsidRDefault="0073042B" w:rsidP="0073042B">
            <w:pPr>
              <w:jc w:val="left"/>
            </w:pPr>
            <w:r>
              <w:rPr>
                <w:rFonts w:hint="eastAsia"/>
              </w:rPr>
              <w:t>报告期内持有基金份额变化情况</w:t>
            </w:r>
          </w:p>
        </w:tc>
        <w:tc>
          <w:tcPr>
            <w:tcW w:w="2778" w:type="dxa"/>
            <w:gridSpan w:val="2"/>
          </w:tcPr>
          <w:p w:rsidR="0073042B" w:rsidRDefault="0073042B" w:rsidP="0073042B">
            <w:pPr>
              <w:jc w:val="left"/>
            </w:pPr>
            <w:r>
              <w:rPr>
                <w:rFonts w:hint="eastAsia"/>
              </w:rPr>
              <w:t>报告期末持有基金情况</w:t>
            </w:r>
          </w:p>
        </w:tc>
      </w:tr>
      <w:tr w:rsidR="0073042B" w:rsidTr="0073042B">
        <w:tc>
          <w:tcPr>
            <w:tcW w:w="1021" w:type="dxa"/>
            <w:vMerge/>
          </w:tcPr>
          <w:p w:rsidR="0073042B" w:rsidRDefault="0073042B" w:rsidP="0073042B">
            <w:pPr>
              <w:jc w:val="left"/>
            </w:pPr>
          </w:p>
        </w:tc>
        <w:tc>
          <w:tcPr>
            <w:tcW w:w="680" w:type="dxa"/>
          </w:tcPr>
          <w:p w:rsidR="0073042B" w:rsidRDefault="0073042B" w:rsidP="0073042B">
            <w:pPr>
              <w:jc w:val="left"/>
            </w:pPr>
            <w:r>
              <w:rPr>
                <w:rFonts w:hint="eastAsia"/>
              </w:rPr>
              <w:t>序号</w:t>
            </w:r>
          </w:p>
        </w:tc>
        <w:tc>
          <w:tcPr>
            <w:tcW w:w="1191" w:type="dxa"/>
          </w:tcPr>
          <w:p w:rsidR="0073042B" w:rsidRDefault="0073042B" w:rsidP="0073042B">
            <w:pPr>
              <w:jc w:val="left"/>
            </w:pPr>
            <w:r>
              <w:rPr>
                <w:rFonts w:hint="eastAsia"/>
              </w:rPr>
              <w:t>持有基金份额比例达到或者</w:t>
            </w:r>
            <w:r>
              <w:rPr>
                <w:rFonts w:hint="eastAsia"/>
              </w:rPr>
              <w:lastRenderedPageBreak/>
              <w:t>超过</w:t>
            </w:r>
            <w:r>
              <w:rPr>
                <w:rFonts w:hint="eastAsia"/>
              </w:rPr>
              <w:t>20%</w:t>
            </w:r>
            <w:r>
              <w:rPr>
                <w:rFonts w:hint="eastAsia"/>
              </w:rPr>
              <w:t>的时间区间</w:t>
            </w:r>
          </w:p>
        </w:tc>
        <w:tc>
          <w:tcPr>
            <w:tcW w:w="1871" w:type="dxa"/>
          </w:tcPr>
          <w:p w:rsidR="0073042B" w:rsidRDefault="0073042B" w:rsidP="0073042B">
            <w:pPr>
              <w:jc w:val="left"/>
            </w:pPr>
            <w:r>
              <w:rPr>
                <w:rFonts w:hint="eastAsia"/>
              </w:rPr>
              <w:lastRenderedPageBreak/>
              <w:t>期初份额</w:t>
            </w:r>
          </w:p>
        </w:tc>
        <w:tc>
          <w:tcPr>
            <w:tcW w:w="1871" w:type="dxa"/>
          </w:tcPr>
          <w:p w:rsidR="0073042B" w:rsidRDefault="0073042B" w:rsidP="0073042B">
            <w:pPr>
              <w:jc w:val="left"/>
            </w:pPr>
            <w:r>
              <w:rPr>
                <w:rFonts w:hint="eastAsia"/>
              </w:rPr>
              <w:t>申购份额</w:t>
            </w:r>
          </w:p>
        </w:tc>
        <w:tc>
          <w:tcPr>
            <w:tcW w:w="1871" w:type="dxa"/>
          </w:tcPr>
          <w:p w:rsidR="0073042B" w:rsidRDefault="0073042B" w:rsidP="0073042B">
            <w:pPr>
              <w:jc w:val="left"/>
            </w:pPr>
            <w:r>
              <w:rPr>
                <w:rFonts w:hint="eastAsia"/>
              </w:rPr>
              <w:t>赎回份额</w:t>
            </w:r>
          </w:p>
        </w:tc>
        <w:tc>
          <w:tcPr>
            <w:tcW w:w="1871" w:type="dxa"/>
          </w:tcPr>
          <w:p w:rsidR="0073042B" w:rsidRDefault="0073042B" w:rsidP="0073042B">
            <w:pPr>
              <w:jc w:val="left"/>
            </w:pPr>
            <w:r>
              <w:rPr>
                <w:rFonts w:hint="eastAsia"/>
              </w:rPr>
              <w:t>持有份额</w:t>
            </w:r>
          </w:p>
        </w:tc>
        <w:tc>
          <w:tcPr>
            <w:tcW w:w="907" w:type="dxa"/>
          </w:tcPr>
          <w:p w:rsidR="0073042B" w:rsidRDefault="0073042B" w:rsidP="0073042B">
            <w:pPr>
              <w:jc w:val="left"/>
            </w:pPr>
            <w:r>
              <w:rPr>
                <w:rFonts w:hint="eastAsia"/>
              </w:rPr>
              <w:t>份额占比</w:t>
            </w:r>
          </w:p>
        </w:tc>
      </w:tr>
      <w:tr w:rsidR="0073042B" w:rsidTr="0073042B">
        <w:tc>
          <w:tcPr>
            <w:tcW w:w="1021" w:type="dxa"/>
          </w:tcPr>
          <w:p w:rsidR="0073042B" w:rsidRDefault="0073042B" w:rsidP="0073042B">
            <w:pPr>
              <w:jc w:val="left"/>
            </w:pPr>
            <w:r>
              <w:rPr>
                <w:rFonts w:hint="eastAsia"/>
              </w:rPr>
              <w:lastRenderedPageBreak/>
              <w:t>机构</w:t>
            </w:r>
          </w:p>
        </w:tc>
        <w:tc>
          <w:tcPr>
            <w:tcW w:w="680" w:type="dxa"/>
          </w:tcPr>
          <w:p w:rsidR="0073042B" w:rsidRDefault="0073042B" w:rsidP="0073042B">
            <w:pPr>
              <w:jc w:val="right"/>
            </w:pPr>
            <w:r>
              <w:t>1</w:t>
            </w:r>
          </w:p>
        </w:tc>
        <w:tc>
          <w:tcPr>
            <w:tcW w:w="1191" w:type="dxa"/>
          </w:tcPr>
          <w:p w:rsidR="0073042B" w:rsidRDefault="0073042B" w:rsidP="0073042B">
            <w:pPr>
              <w:jc w:val="left"/>
            </w:pPr>
            <w:r>
              <w:t>20251001-20251231</w:t>
            </w:r>
          </w:p>
        </w:tc>
        <w:tc>
          <w:tcPr>
            <w:tcW w:w="1871" w:type="dxa"/>
          </w:tcPr>
          <w:p w:rsidR="0073042B" w:rsidRDefault="0073042B" w:rsidP="0073042B">
            <w:pPr>
              <w:jc w:val="right"/>
            </w:pPr>
            <w:r>
              <w:t>13,212,186,794.00</w:t>
            </w:r>
          </w:p>
        </w:tc>
        <w:tc>
          <w:tcPr>
            <w:tcW w:w="1871" w:type="dxa"/>
          </w:tcPr>
          <w:p w:rsidR="0073042B" w:rsidRDefault="0073042B" w:rsidP="0073042B">
            <w:pPr>
              <w:jc w:val="right"/>
            </w:pPr>
            <w:r>
              <w:t>-</w:t>
            </w:r>
          </w:p>
        </w:tc>
        <w:tc>
          <w:tcPr>
            <w:tcW w:w="1871" w:type="dxa"/>
          </w:tcPr>
          <w:p w:rsidR="0073042B" w:rsidRDefault="0073042B" w:rsidP="0073042B">
            <w:pPr>
              <w:jc w:val="right"/>
            </w:pPr>
            <w:r>
              <w:t>-</w:t>
            </w:r>
          </w:p>
        </w:tc>
        <w:tc>
          <w:tcPr>
            <w:tcW w:w="1871" w:type="dxa"/>
          </w:tcPr>
          <w:p w:rsidR="0073042B" w:rsidRDefault="0073042B" w:rsidP="0073042B">
            <w:pPr>
              <w:jc w:val="right"/>
            </w:pPr>
            <w:r>
              <w:t>13,212,186,794.00</w:t>
            </w:r>
          </w:p>
        </w:tc>
        <w:tc>
          <w:tcPr>
            <w:tcW w:w="907" w:type="dxa"/>
          </w:tcPr>
          <w:p w:rsidR="0073042B" w:rsidRDefault="0073042B" w:rsidP="0073042B">
            <w:pPr>
              <w:jc w:val="right"/>
            </w:pPr>
            <w:r>
              <w:t>51.51%</w:t>
            </w:r>
          </w:p>
        </w:tc>
      </w:tr>
      <w:tr w:rsidR="0073042B" w:rsidTr="0073042B">
        <w:tc>
          <w:tcPr>
            <w:tcW w:w="1021" w:type="dxa"/>
          </w:tcPr>
          <w:p w:rsidR="0073042B" w:rsidRDefault="0073042B" w:rsidP="0073042B">
            <w:pPr>
              <w:jc w:val="left"/>
            </w:pPr>
            <w:r>
              <w:rPr>
                <w:rFonts w:hint="eastAsia"/>
              </w:rPr>
              <w:t>机构</w:t>
            </w:r>
          </w:p>
        </w:tc>
        <w:tc>
          <w:tcPr>
            <w:tcW w:w="680" w:type="dxa"/>
          </w:tcPr>
          <w:p w:rsidR="0073042B" w:rsidRDefault="0073042B" w:rsidP="0073042B">
            <w:pPr>
              <w:jc w:val="right"/>
            </w:pPr>
            <w:r>
              <w:t>2</w:t>
            </w:r>
          </w:p>
        </w:tc>
        <w:tc>
          <w:tcPr>
            <w:tcW w:w="1191" w:type="dxa"/>
          </w:tcPr>
          <w:p w:rsidR="0073042B" w:rsidRDefault="0073042B" w:rsidP="0073042B">
            <w:pPr>
              <w:jc w:val="left"/>
            </w:pPr>
            <w:r>
              <w:t>20251001-20251231</w:t>
            </w:r>
          </w:p>
        </w:tc>
        <w:tc>
          <w:tcPr>
            <w:tcW w:w="1871" w:type="dxa"/>
          </w:tcPr>
          <w:p w:rsidR="0073042B" w:rsidRDefault="0073042B" w:rsidP="0073042B">
            <w:pPr>
              <w:jc w:val="right"/>
            </w:pPr>
            <w:r>
              <w:t>8,956,692,256.00</w:t>
            </w:r>
          </w:p>
        </w:tc>
        <w:tc>
          <w:tcPr>
            <w:tcW w:w="1871" w:type="dxa"/>
          </w:tcPr>
          <w:p w:rsidR="0073042B" w:rsidRDefault="0073042B" w:rsidP="0073042B">
            <w:pPr>
              <w:jc w:val="right"/>
            </w:pPr>
            <w:r>
              <w:t>-</w:t>
            </w:r>
          </w:p>
        </w:tc>
        <w:tc>
          <w:tcPr>
            <w:tcW w:w="1871" w:type="dxa"/>
          </w:tcPr>
          <w:p w:rsidR="0073042B" w:rsidRDefault="0073042B" w:rsidP="0073042B">
            <w:pPr>
              <w:jc w:val="right"/>
            </w:pPr>
            <w:r>
              <w:t>-</w:t>
            </w:r>
          </w:p>
        </w:tc>
        <w:tc>
          <w:tcPr>
            <w:tcW w:w="1871" w:type="dxa"/>
          </w:tcPr>
          <w:p w:rsidR="0073042B" w:rsidRDefault="0073042B" w:rsidP="0073042B">
            <w:pPr>
              <w:jc w:val="right"/>
            </w:pPr>
            <w:r>
              <w:t>8,956,692,256.00</w:t>
            </w:r>
          </w:p>
        </w:tc>
        <w:tc>
          <w:tcPr>
            <w:tcW w:w="907" w:type="dxa"/>
          </w:tcPr>
          <w:p w:rsidR="0073042B" w:rsidRDefault="0073042B" w:rsidP="0073042B">
            <w:pPr>
              <w:jc w:val="right"/>
            </w:pPr>
            <w:r>
              <w:t>34.92%</w:t>
            </w:r>
          </w:p>
        </w:tc>
      </w:tr>
      <w:tr w:rsidR="0073042B" w:rsidTr="0073042B">
        <w:tc>
          <w:tcPr>
            <w:tcW w:w="11283" w:type="dxa"/>
            <w:gridSpan w:val="8"/>
          </w:tcPr>
          <w:p w:rsidR="0073042B" w:rsidRDefault="0073042B" w:rsidP="0073042B">
            <w:pPr>
              <w:jc w:val="left"/>
            </w:pPr>
            <w:r>
              <w:rPr>
                <w:rFonts w:hint="eastAsia"/>
              </w:rPr>
              <w:t>产品特有风险</w:t>
            </w:r>
          </w:p>
        </w:tc>
      </w:tr>
      <w:tr w:rsidR="0073042B" w:rsidTr="0073042B">
        <w:tc>
          <w:tcPr>
            <w:tcW w:w="11283" w:type="dxa"/>
            <w:gridSpan w:val="8"/>
          </w:tcPr>
          <w:p w:rsidR="0073042B" w:rsidRDefault="0073042B" w:rsidP="0073042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3042B" w:rsidRDefault="0073042B" w:rsidP="0073042B">
      <w:pPr>
        <w:pStyle w:val="-2"/>
        <w:spacing w:before="312"/>
        <w:rPr>
          <w:rFonts w:hint="eastAsia"/>
        </w:rPr>
      </w:pPr>
      <w:r>
        <w:rPr>
          <w:rFonts w:hint="eastAsia"/>
        </w:rPr>
        <w:t>影响投资者决策的其他重要信息</w:t>
      </w:r>
    </w:p>
    <w:p w:rsidR="0073042B" w:rsidRDefault="0073042B" w:rsidP="0073042B">
      <w:pPr>
        <w:pStyle w:val="-"/>
        <w:ind w:firstLine="420"/>
        <w:rPr>
          <w:rFonts w:hint="eastAsia"/>
        </w:rPr>
      </w:pPr>
      <w:r>
        <w:rPr>
          <w:rFonts w:hint="eastAsia"/>
        </w:rPr>
        <w:t>无。</w:t>
      </w:r>
    </w:p>
    <w:p w:rsidR="0073042B" w:rsidRDefault="0073042B" w:rsidP="0073042B">
      <w:pPr>
        <w:pStyle w:val="-1"/>
        <w:ind w:left="281" w:hanging="281"/>
        <w:rPr>
          <w:rFonts w:hint="eastAsia"/>
        </w:rPr>
      </w:pPr>
      <w:r>
        <w:rPr>
          <w:rFonts w:hint="eastAsia"/>
        </w:rPr>
        <w:t>备查文件目录</w:t>
      </w:r>
    </w:p>
    <w:p w:rsidR="0073042B" w:rsidRDefault="0073042B" w:rsidP="0073042B">
      <w:pPr>
        <w:pStyle w:val="-2"/>
        <w:spacing w:before="312"/>
        <w:rPr>
          <w:rFonts w:hint="eastAsia"/>
        </w:rPr>
      </w:pPr>
      <w:r>
        <w:rPr>
          <w:rFonts w:hint="eastAsia"/>
        </w:rPr>
        <w:t>备查文件目录</w:t>
      </w:r>
    </w:p>
    <w:p w:rsidR="0073042B" w:rsidRDefault="0073042B" w:rsidP="0073042B">
      <w:pPr>
        <w:pStyle w:val="-"/>
        <w:ind w:firstLine="420"/>
        <w:rPr>
          <w:rFonts w:hint="eastAsia"/>
        </w:rPr>
      </w:pPr>
      <w:r>
        <w:rPr>
          <w:rFonts w:hint="eastAsia"/>
        </w:rPr>
        <w:t>1、《南方中证1000交易型开放式指数证券投资基金基金合同》；</w:t>
      </w:r>
    </w:p>
    <w:p w:rsidR="0073042B" w:rsidRDefault="0073042B" w:rsidP="0073042B">
      <w:pPr>
        <w:pStyle w:val="-"/>
        <w:ind w:firstLine="420"/>
        <w:rPr>
          <w:rFonts w:hint="eastAsia"/>
        </w:rPr>
      </w:pPr>
      <w:r>
        <w:rPr>
          <w:rFonts w:hint="eastAsia"/>
        </w:rPr>
        <w:t>2、《南方中证1000交易型开放式指数证券投资基金托管协议》；</w:t>
      </w:r>
    </w:p>
    <w:p w:rsidR="0073042B" w:rsidRDefault="0073042B" w:rsidP="0073042B">
      <w:pPr>
        <w:pStyle w:val="-"/>
        <w:ind w:firstLine="420"/>
        <w:rPr>
          <w:rFonts w:hint="eastAsia"/>
        </w:rPr>
      </w:pPr>
      <w:r>
        <w:rPr>
          <w:rFonts w:hint="eastAsia"/>
        </w:rPr>
        <w:t>3、南方中证1000交易型开放式指数证券投资基金2025年4季度报告原文。</w:t>
      </w:r>
    </w:p>
    <w:p w:rsidR="0073042B" w:rsidRDefault="0073042B" w:rsidP="0073042B">
      <w:pPr>
        <w:pStyle w:val="-2"/>
        <w:spacing w:before="312"/>
        <w:rPr>
          <w:rFonts w:hint="eastAsia"/>
        </w:rPr>
      </w:pPr>
      <w:r>
        <w:rPr>
          <w:rFonts w:hint="eastAsia"/>
        </w:rPr>
        <w:t>存放地点</w:t>
      </w:r>
    </w:p>
    <w:p w:rsidR="0073042B" w:rsidRDefault="0073042B" w:rsidP="0073042B">
      <w:pPr>
        <w:pStyle w:val="-"/>
        <w:ind w:firstLine="420"/>
        <w:rPr>
          <w:rFonts w:hint="eastAsia"/>
        </w:rPr>
      </w:pPr>
      <w:r>
        <w:rPr>
          <w:rFonts w:hint="eastAsia"/>
        </w:rPr>
        <w:t>深圳市福田区莲花街道益田路5999号基金大厦32-42楼。</w:t>
      </w:r>
    </w:p>
    <w:p w:rsidR="0073042B" w:rsidRDefault="0073042B" w:rsidP="0073042B">
      <w:pPr>
        <w:pStyle w:val="-2"/>
        <w:spacing w:before="312"/>
        <w:rPr>
          <w:rFonts w:hint="eastAsia"/>
        </w:rPr>
      </w:pPr>
      <w:r>
        <w:rPr>
          <w:rFonts w:hint="eastAsia"/>
        </w:rPr>
        <w:t>查阅方式</w:t>
      </w:r>
    </w:p>
    <w:p w:rsidR="0073042B" w:rsidRDefault="0073042B" w:rsidP="0073042B">
      <w:pPr>
        <w:pStyle w:val="-"/>
        <w:ind w:firstLine="420"/>
        <w:rPr>
          <w:rFonts w:hint="eastAsia"/>
        </w:rPr>
      </w:pPr>
      <w:r>
        <w:rPr>
          <w:rFonts w:hint="eastAsia"/>
        </w:rPr>
        <w:t>网站：http://www.nffund.com</w:t>
      </w:r>
    </w:p>
    <w:p w:rsidR="003C7DC3" w:rsidRDefault="0073042B" w:rsidP="0073042B">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42B" w:rsidRDefault="0073042B" w:rsidP="00D17C56">
      <w:r>
        <w:separator/>
      </w:r>
    </w:p>
  </w:endnote>
  <w:endnote w:type="continuationSeparator" w:id="0">
    <w:p w:rsidR="0073042B" w:rsidRDefault="0073042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42B" w:rsidRDefault="0073042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3042B" w:rsidRPr="0073042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3042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3042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42B" w:rsidRDefault="0073042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42B" w:rsidRDefault="0073042B" w:rsidP="00D17C56">
      <w:r>
        <w:separator/>
      </w:r>
    </w:p>
  </w:footnote>
  <w:footnote w:type="continuationSeparator" w:id="0">
    <w:p w:rsidR="0073042B" w:rsidRDefault="0073042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42B" w:rsidRDefault="0073042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3042B" w:rsidP="00AE3F5B">
    <w:pPr>
      <w:pStyle w:val="a7"/>
      <w:pBdr>
        <w:bottom w:val="single" w:sz="4" w:space="1" w:color="auto"/>
      </w:pBdr>
      <w:jc w:val="right"/>
    </w:pPr>
    <w:r>
      <w:rPr>
        <w:rFonts w:hint="eastAsia"/>
      </w:rPr>
      <w:t>南方中证</w:t>
    </w:r>
    <w:r>
      <w:rPr>
        <w:rFonts w:hint="eastAsia"/>
      </w:rPr>
      <w:t>1000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3042B"/>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A351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2DA6B-1E6C-4117-AA2E-F54F054F9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1310</Words>
  <Characters>7471</Characters>
  <Application>Microsoft Office Word</Application>
  <DocSecurity>0</DocSecurity>
  <Lines>62</Lines>
  <Paragraphs>17</Paragraphs>
  <ScaleCrop>false</ScaleCrop>
  <Company>MC SYSTEM</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2026-01-21T02:27:00Z</dcterms:created>
  <dcterms:modified xsi:type="dcterms:W3CDTF">2026-01-21T02:28:00Z</dcterms:modified>
</cp:coreProperties>
</file>