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A6A56">
        <w:rPr>
          <w:rFonts w:ascii="宋体" w:hAnsi="宋体" w:hint="eastAsia"/>
          <w:b/>
          <w:bCs/>
          <w:sz w:val="48"/>
          <w:szCs w:val="30"/>
        </w:rPr>
        <w:t>中证</w:t>
      </w:r>
      <w:r w:rsidR="00AA6A56">
        <w:rPr>
          <w:rFonts w:ascii="宋体" w:hAnsi="宋体"/>
          <w:b/>
          <w:bCs/>
          <w:sz w:val="48"/>
          <w:szCs w:val="30"/>
        </w:rPr>
        <w:t>500交易型开放式指数证券投资基金2025年第4季度报告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A6A5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A6A5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A6A56">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A6A5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A6A56" w:rsidRDefault="00AA6A56" w:rsidP="00AA6A56">
      <w:pPr>
        <w:pStyle w:val="-1"/>
        <w:ind w:left="281" w:hanging="281"/>
        <w:rPr>
          <w:rFonts w:hint="eastAsia"/>
        </w:rPr>
      </w:pPr>
      <w:r>
        <w:rPr>
          <w:rFonts w:hint="eastAsia"/>
        </w:rPr>
        <w:lastRenderedPageBreak/>
        <w:t>重要提示</w:t>
      </w:r>
    </w:p>
    <w:p w:rsidR="00AA6A56" w:rsidRDefault="00AA6A56" w:rsidP="00AA6A5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A6A56" w:rsidRDefault="00AA6A56" w:rsidP="00AA6A56">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AA6A56" w:rsidRDefault="00AA6A56" w:rsidP="00AA6A56">
      <w:pPr>
        <w:pStyle w:val="-"/>
        <w:ind w:firstLine="420"/>
        <w:rPr>
          <w:rFonts w:hint="eastAsia"/>
        </w:rPr>
      </w:pPr>
      <w:r>
        <w:rPr>
          <w:rFonts w:hint="eastAsia"/>
        </w:rPr>
        <w:t>基金管理人承诺以诚实信用、勤勉尽责的原则管理和运用基金资产，但不保证基金一定盈利。</w:t>
      </w:r>
    </w:p>
    <w:p w:rsidR="00AA6A56" w:rsidRDefault="00AA6A56" w:rsidP="00AA6A56">
      <w:pPr>
        <w:pStyle w:val="-"/>
        <w:ind w:firstLine="420"/>
        <w:rPr>
          <w:rFonts w:hint="eastAsia"/>
        </w:rPr>
      </w:pPr>
      <w:r>
        <w:rPr>
          <w:rFonts w:hint="eastAsia"/>
        </w:rPr>
        <w:t>基金的过往业绩并不代表其未来表现。投资有风险，投资者在作出投资决策前应仔细阅读本基金的招募说明书。</w:t>
      </w:r>
    </w:p>
    <w:p w:rsidR="00AA6A56" w:rsidRDefault="00AA6A56" w:rsidP="00AA6A56">
      <w:pPr>
        <w:pStyle w:val="-"/>
        <w:ind w:firstLine="420"/>
        <w:rPr>
          <w:rFonts w:hint="eastAsia"/>
        </w:rPr>
      </w:pPr>
      <w:r>
        <w:rPr>
          <w:rFonts w:hint="eastAsia"/>
        </w:rPr>
        <w:t>本报告中财务资料未经审计。</w:t>
      </w:r>
    </w:p>
    <w:p w:rsidR="00AA6A56" w:rsidRDefault="00AA6A56" w:rsidP="00AA6A56">
      <w:pPr>
        <w:pStyle w:val="-"/>
        <w:ind w:firstLine="420"/>
        <w:rPr>
          <w:rFonts w:hint="eastAsia"/>
        </w:rPr>
      </w:pPr>
      <w:r>
        <w:rPr>
          <w:rFonts w:hint="eastAsia"/>
        </w:rPr>
        <w:t>本报告期自2025年10月1日起至12月31日止。</w:t>
      </w:r>
    </w:p>
    <w:p w:rsidR="00AA6A56" w:rsidRDefault="00AA6A56" w:rsidP="00AA6A5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A6A56" w:rsidTr="00AA6A56">
        <w:tc>
          <w:tcPr>
            <w:tcW w:w="2552" w:type="dxa"/>
          </w:tcPr>
          <w:p w:rsidR="00AA6A56" w:rsidRDefault="00AA6A56" w:rsidP="00AA6A56">
            <w:pPr>
              <w:jc w:val="left"/>
            </w:pPr>
            <w:r>
              <w:rPr>
                <w:rFonts w:hint="eastAsia"/>
              </w:rPr>
              <w:t>基金简称</w:t>
            </w:r>
          </w:p>
        </w:tc>
        <w:tc>
          <w:tcPr>
            <w:tcW w:w="5954" w:type="dxa"/>
          </w:tcPr>
          <w:p w:rsidR="00AA6A56" w:rsidRDefault="00AA6A56" w:rsidP="00AA6A56">
            <w:pPr>
              <w:jc w:val="left"/>
            </w:pPr>
            <w:r>
              <w:rPr>
                <w:rFonts w:hint="eastAsia"/>
              </w:rPr>
              <w:t>南方中证</w:t>
            </w:r>
            <w:r>
              <w:rPr>
                <w:rFonts w:hint="eastAsia"/>
              </w:rPr>
              <w:t>500ETF</w:t>
            </w:r>
          </w:p>
        </w:tc>
      </w:tr>
      <w:tr w:rsidR="00AA6A56" w:rsidTr="00AA6A56">
        <w:tc>
          <w:tcPr>
            <w:tcW w:w="2552" w:type="dxa"/>
          </w:tcPr>
          <w:p w:rsidR="00AA6A56" w:rsidRDefault="00AA6A56" w:rsidP="00AA6A56">
            <w:pPr>
              <w:jc w:val="left"/>
            </w:pPr>
            <w:r>
              <w:rPr>
                <w:rFonts w:hint="eastAsia"/>
              </w:rPr>
              <w:t>场内简称</w:t>
            </w:r>
          </w:p>
        </w:tc>
        <w:tc>
          <w:tcPr>
            <w:tcW w:w="5954" w:type="dxa"/>
          </w:tcPr>
          <w:p w:rsidR="00AA6A56" w:rsidRDefault="00AA6A56" w:rsidP="00AA6A56">
            <w:pPr>
              <w:jc w:val="left"/>
            </w:pPr>
            <w:r>
              <w:rPr>
                <w:rFonts w:hint="eastAsia"/>
              </w:rPr>
              <w:t>中证</w:t>
            </w:r>
            <w:r>
              <w:rPr>
                <w:rFonts w:hint="eastAsia"/>
              </w:rPr>
              <w:t>500ETF</w:t>
            </w:r>
          </w:p>
        </w:tc>
      </w:tr>
      <w:tr w:rsidR="00AA6A56" w:rsidTr="00AA6A56">
        <w:tc>
          <w:tcPr>
            <w:tcW w:w="2552" w:type="dxa"/>
          </w:tcPr>
          <w:p w:rsidR="00AA6A56" w:rsidRDefault="00AA6A56" w:rsidP="00AA6A56">
            <w:pPr>
              <w:jc w:val="left"/>
            </w:pPr>
            <w:r>
              <w:rPr>
                <w:rFonts w:hint="eastAsia"/>
              </w:rPr>
              <w:t>基金主代码</w:t>
            </w:r>
          </w:p>
        </w:tc>
        <w:tc>
          <w:tcPr>
            <w:tcW w:w="5954" w:type="dxa"/>
          </w:tcPr>
          <w:p w:rsidR="00AA6A56" w:rsidRDefault="00AA6A56" w:rsidP="00AA6A56">
            <w:pPr>
              <w:jc w:val="left"/>
            </w:pPr>
            <w:r>
              <w:t>510500</w:t>
            </w:r>
          </w:p>
        </w:tc>
      </w:tr>
      <w:tr w:rsidR="00AA6A56" w:rsidTr="00AA6A56">
        <w:tc>
          <w:tcPr>
            <w:tcW w:w="2552" w:type="dxa"/>
          </w:tcPr>
          <w:p w:rsidR="00AA6A56" w:rsidRDefault="00AA6A56" w:rsidP="00AA6A56">
            <w:pPr>
              <w:jc w:val="left"/>
            </w:pPr>
            <w:r>
              <w:rPr>
                <w:rFonts w:hint="eastAsia"/>
              </w:rPr>
              <w:t>交易代码</w:t>
            </w:r>
          </w:p>
        </w:tc>
        <w:tc>
          <w:tcPr>
            <w:tcW w:w="5954" w:type="dxa"/>
          </w:tcPr>
          <w:p w:rsidR="00AA6A56" w:rsidRDefault="00AA6A56" w:rsidP="00AA6A56">
            <w:pPr>
              <w:jc w:val="left"/>
            </w:pPr>
            <w:r>
              <w:t>510500</w:t>
            </w:r>
          </w:p>
        </w:tc>
      </w:tr>
      <w:tr w:rsidR="00AA6A56" w:rsidTr="00AA6A56">
        <w:tc>
          <w:tcPr>
            <w:tcW w:w="2552" w:type="dxa"/>
          </w:tcPr>
          <w:p w:rsidR="00AA6A56" w:rsidRDefault="00AA6A56" w:rsidP="00AA6A56">
            <w:pPr>
              <w:jc w:val="left"/>
            </w:pPr>
            <w:r>
              <w:rPr>
                <w:rFonts w:hint="eastAsia"/>
              </w:rPr>
              <w:t>基金运作方式</w:t>
            </w:r>
          </w:p>
        </w:tc>
        <w:tc>
          <w:tcPr>
            <w:tcW w:w="5954" w:type="dxa"/>
          </w:tcPr>
          <w:p w:rsidR="00AA6A56" w:rsidRDefault="00AA6A56" w:rsidP="00AA6A56">
            <w:pPr>
              <w:jc w:val="left"/>
            </w:pPr>
            <w:r>
              <w:rPr>
                <w:rFonts w:hint="eastAsia"/>
              </w:rPr>
              <w:t>交易型开放式</w:t>
            </w:r>
          </w:p>
        </w:tc>
      </w:tr>
      <w:tr w:rsidR="00AA6A56" w:rsidTr="00AA6A56">
        <w:tc>
          <w:tcPr>
            <w:tcW w:w="2552" w:type="dxa"/>
          </w:tcPr>
          <w:p w:rsidR="00AA6A56" w:rsidRDefault="00AA6A56" w:rsidP="00AA6A56">
            <w:pPr>
              <w:jc w:val="left"/>
            </w:pPr>
            <w:r>
              <w:rPr>
                <w:rFonts w:hint="eastAsia"/>
              </w:rPr>
              <w:t>基金合同生效日</w:t>
            </w:r>
          </w:p>
        </w:tc>
        <w:tc>
          <w:tcPr>
            <w:tcW w:w="5954" w:type="dxa"/>
          </w:tcPr>
          <w:p w:rsidR="00AA6A56" w:rsidRDefault="00AA6A56" w:rsidP="00AA6A56">
            <w:pPr>
              <w:jc w:val="left"/>
            </w:pPr>
            <w:r>
              <w:rPr>
                <w:rFonts w:hint="eastAsia"/>
              </w:rPr>
              <w:t>2013</w:t>
            </w:r>
            <w:r>
              <w:rPr>
                <w:rFonts w:hint="eastAsia"/>
              </w:rPr>
              <w:t>年</w:t>
            </w:r>
            <w:r>
              <w:rPr>
                <w:rFonts w:hint="eastAsia"/>
              </w:rPr>
              <w:t>2</w:t>
            </w:r>
            <w:r>
              <w:rPr>
                <w:rFonts w:hint="eastAsia"/>
              </w:rPr>
              <w:t>月</w:t>
            </w:r>
            <w:r>
              <w:rPr>
                <w:rFonts w:hint="eastAsia"/>
              </w:rPr>
              <w:t>6</w:t>
            </w:r>
            <w:r>
              <w:rPr>
                <w:rFonts w:hint="eastAsia"/>
              </w:rPr>
              <w:t>日</w:t>
            </w:r>
          </w:p>
        </w:tc>
      </w:tr>
      <w:tr w:rsidR="00AA6A56" w:rsidTr="00AA6A56">
        <w:tc>
          <w:tcPr>
            <w:tcW w:w="2552" w:type="dxa"/>
          </w:tcPr>
          <w:p w:rsidR="00AA6A56" w:rsidRDefault="00AA6A56" w:rsidP="00AA6A56">
            <w:pPr>
              <w:jc w:val="left"/>
            </w:pPr>
            <w:r>
              <w:rPr>
                <w:rFonts w:hint="eastAsia"/>
              </w:rPr>
              <w:t>报告期末基金份额总额</w:t>
            </w:r>
          </w:p>
        </w:tc>
        <w:tc>
          <w:tcPr>
            <w:tcW w:w="5954" w:type="dxa"/>
          </w:tcPr>
          <w:p w:rsidR="00AA6A56" w:rsidRDefault="00AA6A56" w:rsidP="00AA6A56">
            <w:pPr>
              <w:jc w:val="left"/>
            </w:pPr>
            <w:r>
              <w:rPr>
                <w:rFonts w:hint="eastAsia"/>
              </w:rPr>
              <w:t>19,064,568,617.00</w:t>
            </w:r>
            <w:r>
              <w:rPr>
                <w:rFonts w:hint="eastAsia"/>
              </w:rPr>
              <w:t>份</w:t>
            </w:r>
          </w:p>
        </w:tc>
      </w:tr>
      <w:tr w:rsidR="00AA6A56" w:rsidTr="00AA6A56">
        <w:tc>
          <w:tcPr>
            <w:tcW w:w="2552" w:type="dxa"/>
          </w:tcPr>
          <w:p w:rsidR="00AA6A56" w:rsidRDefault="00AA6A56" w:rsidP="00AA6A56">
            <w:pPr>
              <w:jc w:val="left"/>
            </w:pPr>
            <w:r>
              <w:rPr>
                <w:rFonts w:hint="eastAsia"/>
              </w:rPr>
              <w:t>投资目标</w:t>
            </w:r>
          </w:p>
        </w:tc>
        <w:tc>
          <w:tcPr>
            <w:tcW w:w="5954" w:type="dxa"/>
          </w:tcPr>
          <w:p w:rsidR="00AA6A56" w:rsidRDefault="00AA6A56" w:rsidP="00AA6A56">
            <w:pPr>
              <w:jc w:val="left"/>
            </w:pPr>
            <w:r>
              <w:rPr>
                <w:rFonts w:hint="eastAsia"/>
              </w:rPr>
              <w:t>紧密跟踪标的指数，追求跟踪偏离度和跟踪误差最小化。</w:t>
            </w:r>
          </w:p>
        </w:tc>
      </w:tr>
      <w:tr w:rsidR="00AA6A56" w:rsidTr="00AA6A56">
        <w:tc>
          <w:tcPr>
            <w:tcW w:w="2552" w:type="dxa"/>
          </w:tcPr>
          <w:p w:rsidR="00AA6A56" w:rsidRDefault="00AA6A56" w:rsidP="00AA6A56">
            <w:pPr>
              <w:jc w:val="left"/>
            </w:pPr>
            <w:r>
              <w:rPr>
                <w:rFonts w:hint="eastAsia"/>
              </w:rPr>
              <w:t>投资策略</w:t>
            </w:r>
          </w:p>
        </w:tc>
        <w:tc>
          <w:tcPr>
            <w:tcW w:w="5954" w:type="dxa"/>
          </w:tcPr>
          <w:p w:rsidR="00AA6A56" w:rsidRDefault="00AA6A56" w:rsidP="00AA6A56">
            <w:r>
              <w:rPr>
                <w:rFonts w:hint="eastAsia"/>
              </w:rPr>
              <w:t>本基金为被动式指数基金，采用完全复制法，按照成份股在标的指数中的基准权重构建指数化投资组合，并根据标的指数成份股及其权重的变化进行相应调整。</w:t>
            </w:r>
          </w:p>
        </w:tc>
      </w:tr>
      <w:tr w:rsidR="00AA6A56" w:rsidTr="00AA6A56">
        <w:tc>
          <w:tcPr>
            <w:tcW w:w="2552" w:type="dxa"/>
          </w:tcPr>
          <w:p w:rsidR="00AA6A56" w:rsidRDefault="00AA6A56" w:rsidP="00AA6A56">
            <w:pPr>
              <w:jc w:val="left"/>
            </w:pPr>
            <w:r>
              <w:rPr>
                <w:rFonts w:hint="eastAsia"/>
              </w:rPr>
              <w:t>业绩比较基准</w:t>
            </w:r>
          </w:p>
        </w:tc>
        <w:tc>
          <w:tcPr>
            <w:tcW w:w="5954" w:type="dxa"/>
          </w:tcPr>
          <w:p w:rsidR="00AA6A56" w:rsidRDefault="00AA6A56" w:rsidP="00AA6A56">
            <w:pPr>
              <w:jc w:val="left"/>
            </w:pPr>
            <w:r>
              <w:rPr>
                <w:rFonts w:hint="eastAsia"/>
              </w:rPr>
              <w:t>本基金的业绩比较基准为标的指数。本基金标的指数为中证</w:t>
            </w:r>
            <w:r>
              <w:rPr>
                <w:rFonts w:hint="eastAsia"/>
              </w:rPr>
              <w:t>500</w:t>
            </w:r>
            <w:r>
              <w:rPr>
                <w:rFonts w:hint="eastAsia"/>
              </w:rPr>
              <w:t>指数。</w:t>
            </w:r>
          </w:p>
        </w:tc>
      </w:tr>
      <w:tr w:rsidR="00AA6A56" w:rsidTr="00AA6A56">
        <w:tc>
          <w:tcPr>
            <w:tcW w:w="2552" w:type="dxa"/>
          </w:tcPr>
          <w:p w:rsidR="00AA6A56" w:rsidRDefault="00AA6A56" w:rsidP="00AA6A56">
            <w:pPr>
              <w:jc w:val="left"/>
            </w:pPr>
            <w:r>
              <w:rPr>
                <w:rFonts w:hint="eastAsia"/>
              </w:rPr>
              <w:t>风险收益特征</w:t>
            </w:r>
          </w:p>
        </w:tc>
        <w:tc>
          <w:tcPr>
            <w:tcW w:w="5954" w:type="dxa"/>
          </w:tcPr>
          <w:p w:rsidR="00AA6A56" w:rsidRDefault="00AA6A56" w:rsidP="00AA6A56">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r w:rsidR="00AA6A56" w:rsidTr="00AA6A56">
        <w:tc>
          <w:tcPr>
            <w:tcW w:w="2552" w:type="dxa"/>
          </w:tcPr>
          <w:p w:rsidR="00AA6A56" w:rsidRDefault="00AA6A56" w:rsidP="00AA6A56">
            <w:pPr>
              <w:jc w:val="left"/>
            </w:pPr>
            <w:r>
              <w:rPr>
                <w:rFonts w:hint="eastAsia"/>
              </w:rPr>
              <w:t>基金管理人</w:t>
            </w:r>
          </w:p>
        </w:tc>
        <w:tc>
          <w:tcPr>
            <w:tcW w:w="5954" w:type="dxa"/>
          </w:tcPr>
          <w:p w:rsidR="00AA6A56" w:rsidRDefault="00AA6A56" w:rsidP="00AA6A56">
            <w:pPr>
              <w:jc w:val="left"/>
            </w:pPr>
            <w:r>
              <w:rPr>
                <w:rFonts w:hint="eastAsia"/>
              </w:rPr>
              <w:t>南方基金管理股份有限公司</w:t>
            </w:r>
          </w:p>
        </w:tc>
      </w:tr>
      <w:tr w:rsidR="00AA6A56" w:rsidTr="00AA6A56">
        <w:tc>
          <w:tcPr>
            <w:tcW w:w="2552" w:type="dxa"/>
          </w:tcPr>
          <w:p w:rsidR="00AA6A56" w:rsidRDefault="00AA6A56" w:rsidP="00AA6A56">
            <w:pPr>
              <w:jc w:val="left"/>
            </w:pPr>
            <w:r>
              <w:rPr>
                <w:rFonts w:hint="eastAsia"/>
              </w:rPr>
              <w:t>基金托管人</w:t>
            </w:r>
          </w:p>
        </w:tc>
        <w:tc>
          <w:tcPr>
            <w:tcW w:w="5954" w:type="dxa"/>
          </w:tcPr>
          <w:p w:rsidR="00AA6A56" w:rsidRDefault="00AA6A56" w:rsidP="00AA6A56">
            <w:pPr>
              <w:jc w:val="left"/>
            </w:pPr>
            <w:r>
              <w:rPr>
                <w:rFonts w:hint="eastAsia"/>
              </w:rPr>
              <w:t>中国农业银行股份有限公司</w:t>
            </w:r>
          </w:p>
        </w:tc>
      </w:tr>
    </w:tbl>
    <w:p w:rsidR="00AA6A56" w:rsidRDefault="00AA6A56" w:rsidP="00AA6A56">
      <w:pPr>
        <w:pStyle w:val="-1"/>
        <w:ind w:left="281" w:hanging="281"/>
        <w:rPr>
          <w:rFonts w:hint="eastAsia"/>
        </w:rPr>
      </w:pPr>
      <w:r>
        <w:rPr>
          <w:rFonts w:hint="eastAsia"/>
        </w:rPr>
        <w:t>主要财务指标和基金净值表现</w:t>
      </w:r>
    </w:p>
    <w:p w:rsidR="00AA6A56" w:rsidRDefault="00AA6A56" w:rsidP="00AA6A56">
      <w:pPr>
        <w:pStyle w:val="-2"/>
        <w:spacing w:before="312"/>
        <w:rPr>
          <w:rFonts w:hint="eastAsia"/>
        </w:rPr>
      </w:pPr>
      <w:r>
        <w:rPr>
          <w:rFonts w:hint="eastAsia"/>
        </w:rPr>
        <w:lastRenderedPageBreak/>
        <w:t>主要财务指标</w:t>
      </w:r>
    </w:p>
    <w:p w:rsidR="00AA6A56" w:rsidRDefault="00AA6A56" w:rsidP="00AA6A5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A6A56" w:rsidTr="00AA6A56">
        <w:trPr>
          <w:cnfStyle w:val="100000000000" w:firstRow="1" w:lastRow="0" w:firstColumn="0" w:lastColumn="0" w:oddVBand="0" w:evenVBand="0" w:oddHBand="0" w:evenHBand="0" w:firstRowFirstColumn="0" w:firstRowLastColumn="0" w:lastRowFirstColumn="0" w:lastRowLastColumn="0"/>
        </w:trPr>
        <w:tc>
          <w:tcPr>
            <w:tcW w:w="3345" w:type="dxa"/>
          </w:tcPr>
          <w:p w:rsidR="00AA6A56" w:rsidRPr="00AA6A56" w:rsidRDefault="00AA6A56" w:rsidP="00AA6A56">
            <w:pPr>
              <w:jc w:val="center"/>
              <w:rPr>
                <w:b/>
              </w:rPr>
            </w:pPr>
            <w:r w:rsidRPr="00AA6A56">
              <w:rPr>
                <w:rFonts w:hint="eastAsia"/>
                <w:b/>
              </w:rPr>
              <w:t>主要财务指标</w:t>
            </w:r>
          </w:p>
        </w:tc>
        <w:tc>
          <w:tcPr>
            <w:tcW w:w="5160" w:type="dxa"/>
          </w:tcPr>
          <w:p w:rsidR="00AA6A56" w:rsidRPr="00AA6A56" w:rsidRDefault="00AA6A56" w:rsidP="00AA6A56">
            <w:pPr>
              <w:jc w:val="center"/>
              <w:rPr>
                <w:b/>
              </w:rPr>
            </w:pPr>
            <w:r w:rsidRPr="00AA6A56">
              <w:rPr>
                <w:rFonts w:hint="eastAsia"/>
                <w:b/>
              </w:rPr>
              <w:t>报告期（</w:t>
            </w:r>
            <w:r w:rsidRPr="00AA6A56">
              <w:rPr>
                <w:rFonts w:hint="eastAsia"/>
                <w:b/>
              </w:rPr>
              <w:t>2025</w:t>
            </w:r>
            <w:r w:rsidRPr="00AA6A56">
              <w:rPr>
                <w:rFonts w:hint="eastAsia"/>
                <w:b/>
              </w:rPr>
              <w:t>年</w:t>
            </w:r>
            <w:r w:rsidRPr="00AA6A56">
              <w:rPr>
                <w:rFonts w:hint="eastAsia"/>
                <w:b/>
              </w:rPr>
              <w:t>10</w:t>
            </w:r>
            <w:r w:rsidRPr="00AA6A56">
              <w:rPr>
                <w:rFonts w:hint="eastAsia"/>
                <w:b/>
              </w:rPr>
              <w:t>月</w:t>
            </w:r>
            <w:r w:rsidRPr="00AA6A56">
              <w:rPr>
                <w:rFonts w:hint="eastAsia"/>
                <w:b/>
              </w:rPr>
              <w:t>1</w:t>
            </w:r>
            <w:r w:rsidRPr="00AA6A56">
              <w:rPr>
                <w:rFonts w:hint="eastAsia"/>
                <w:b/>
              </w:rPr>
              <w:t>日－</w:t>
            </w:r>
            <w:r w:rsidRPr="00AA6A56">
              <w:rPr>
                <w:rFonts w:hint="eastAsia"/>
                <w:b/>
              </w:rPr>
              <w:t>2025</w:t>
            </w:r>
            <w:r w:rsidRPr="00AA6A56">
              <w:rPr>
                <w:rFonts w:hint="eastAsia"/>
                <w:b/>
              </w:rPr>
              <w:t>年</w:t>
            </w:r>
            <w:r w:rsidRPr="00AA6A56">
              <w:rPr>
                <w:rFonts w:hint="eastAsia"/>
                <w:b/>
              </w:rPr>
              <w:t>12</w:t>
            </w:r>
            <w:r w:rsidRPr="00AA6A56">
              <w:rPr>
                <w:rFonts w:hint="eastAsia"/>
                <w:b/>
              </w:rPr>
              <w:t>月</w:t>
            </w:r>
            <w:r w:rsidRPr="00AA6A56">
              <w:rPr>
                <w:rFonts w:hint="eastAsia"/>
                <w:b/>
              </w:rPr>
              <w:t>31</w:t>
            </w:r>
            <w:r w:rsidRPr="00AA6A56">
              <w:rPr>
                <w:rFonts w:hint="eastAsia"/>
                <w:b/>
              </w:rPr>
              <w:t>日）</w:t>
            </w:r>
          </w:p>
        </w:tc>
      </w:tr>
      <w:tr w:rsidR="00AA6A56" w:rsidTr="00AA6A56">
        <w:tc>
          <w:tcPr>
            <w:tcW w:w="3345" w:type="dxa"/>
          </w:tcPr>
          <w:p w:rsidR="00AA6A56" w:rsidRDefault="00AA6A56" w:rsidP="00AA6A56">
            <w:pPr>
              <w:jc w:val="left"/>
            </w:pPr>
            <w:r>
              <w:rPr>
                <w:rFonts w:hint="eastAsia"/>
              </w:rPr>
              <w:t>1.</w:t>
            </w:r>
            <w:r>
              <w:rPr>
                <w:rFonts w:hint="eastAsia"/>
              </w:rPr>
              <w:t>本期已实现收益</w:t>
            </w:r>
          </w:p>
        </w:tc>
        <w:tc>
          <w:tcPr>
            <w:tcW w:w="5160" w:type="dxa"/>
          </w:tcPr>
          <w:p w:rsidR="00AA6A56" w:rsidRDefault="00AA6A56" w:rsidP="00AA6A56">
            <w:pPr>
              <w:jc w:val="right"/>
            </w:pPr>
            <w:r>
              <w:t>9,017,263,162.64</w:t>
            </w:r>
          </w:p>
        </w:tc>
      </w:tr>
      <w:tr w:rsidR="00AA6A56" w:rsidTr="00AA6A56">
        <w:tc>
          <w:tcPr>
            <w:tcW w:w="3345" w:type="dxa"/>
          </w:tcPr>
          <w:p w:rsidR="00AA6A56" w:rsidRDefault="00AA6A56" w:rsidP="00AA6A56">
            <w:pPr>
              <w:jc w:val="left"/>
            </w:pPr>
            <w:r>
              <w:rPr>
                <w:rFonts w:hint="eastAsia"/>
              </w:rPr>
              <w:t>2.</w:t>
            </w:r>
            <w:r>
              <w:rPr>
                <w:rFonts w:hint="eastAsia"/>
              </w:rPr>
              <w:t>本期利润</w:t>
            </w:r>
          </w:p>
        </w:tc>
        <w:tc>
          <w:tcPr>
            <w:tcW w:w="5160" w:type="dxa"/>
          </w:tcPr>
          <w:p w:rsidR="00AA6A56" w:rsidRDefault="00AA6A56" w:rsidP="00AA6A56">
            <w:pPr>
              <w:jc w:val="right"/>
            </w:pPr>
            <w:r>
              <w:t>1,498,835,992.23</w:t>
            </w:r>
          </w:p>
        </w:tc>
      </w:tr>
      <w:tr w:rsidR="00AA6A56" w:rsidTr="00AA6A56">
        <w:tc>
          <w:tcPr>
            <w:tcW w:w="3345" w:type="dxa"/>
          </w:tcPr>
          <w:p w:rsidR="00AA6A56" w:rsidRDefault="00AA6A56" w:rsidP="00AA6A56">
            <w:pPr>
              <w:jc w:val="left"/>
            </w:pPr>
            <w:r>
              <w:rPr>
                <w:rFonts w:hint="eastAsia"/>
              </w:rPr>
              <w:t>3.</w:t>
            </w:r>
            <w:r>
              <w:rPr>
                <w:rFonts w:hint="eastAsia"/>
              </w:rPr>
              <w:t>加权平均基金份额本期利润</w:t>
            </w:r>
          </w:p>
        </w:tc>
        <w:tc>
          <w:tcPr>
            <w:tcW w:w="5160" w:type="dxa"/>
          </w:tcPr>
          <w:p w:rsidR="00AA6A56" w:rsidRDefault="00AA6A56" w:rsidP="00AA6A56">
            <w:pPr>
              <w:jc w:val="right"/>
            </w:pPr>
            <w:r>
              <w:t>0.0812</w:t>
            </w:r>
          </w:p>
        </w:tc>
      </w:tr>
      <w:tr w:rsidR="00AA6A56" w:rsidTr="00AA6A56">
        <w:tc>
          <w:tcPr>
            <w:tcW w:w="3345" w:type="dxa"/>
          </w:tcPr>
          <w:p w:rsidR="00AA6A56" w:rsidRDefault="00AA6A56" w:rsidP="00AA6A56">
            <w:pPr>
              <w:jc w:val="left"/>
            </w:pPr>
            <w:r>
              <w:rPr>
                <w:rFonts w:hint="eastAsia"/>
              </w:rPr>
              <w:t>4.</w:t>
            </w:r>
            <w:r>
              <w:rPr>
                <w:rFonts w:hint="eastAsia"/>
              </w:rPr>
              <w:t>期末基金资产净值</w:t>
            </w:r>
          </w:p>
        </w:tc>
        <w:tc>
          <w:tcPr>
            <w:tcW w:w="5160" w:type="dxa"/>
          </w:tcPr>
          <w:p w:rsidR="00AA6A56" w:rsidRDefault="00AA6A56" w:rsidP="00AA6A56">
            <w:pPr>
              <w:jc w:val="right"/>
            </w:pPr>
            <w:r>
              <w:t>144,690,474,667.85</w:t>
            </w:r>
          </w:p>
        </w:tc>
      </w:tr>
      <w:tr w:rsidR="00AA6A56" w:rsidTr="00AA6A56">
        <w:tc>
          <w:tcPr>
            <w:tcW w:w="3345" w:type="dxa"/>
          </w:tcPr>
          <w:p w:rsidR="00AA6A56" w:rsidRDefault="00AA6A56" w:rsidP="00AA6A56">
            <w:pPr>
              <w:jc w:val="left"/>
            </w:pPr>
            <w:r>
              <w:rPr>
                <w:rFonts w:hint="eastAsia"/>
              </w:rPr>
              <w:t>5.</w:t>
            </w:r>
            <w:r>
              <w:rPr>
                <w:rFonts w:hint="eastAsia"/>
              </w:rPr>
              <w:t>期末基金份额净值</w:t>
            </w:r>
          </w:p>
        </w:tc>
        <w:tc>
          <w:tcPr>
            <w:tcW w:w="5160" w:type="dxa"/>
          </w:tcPr>
          <w:p w:rsidR="00AA6A56" w:rsidRDefault="00AA6A56" w:rsidP="00AA6A56">
            <w:pPr>
              <w:jc w:val="right"/>
            </w:pPr>
            <w:r>
              <w:t>7.5895</w:t>
            </w:r>
          </w:p>
        </w:tc>
      </w:tr>
    </w:tbl>
    <w:p w:rsidR="00AA6A56" w:rsidRDefault="00AA6A56" w:rsidP="00AA6A56">
      <w:pPr>
        <w:pStyle w:val="-8"/>
        <w:rPr>
          <w:rFonts w:hint="eastAsia"/>
        </w:rPr>
      </w:pPr>
      <w:r>
        <w:rPr>
          <w:rFonts w:hint="eastAsia"/>
        </w:rPr>
        <w:t>注：1、基金业绩指标不包括持有人认（申）购或交易基金的各项费用，计入费用后实际收益水平要低于所列数字；</w:t>
      </w:r>
    </w:p>
    <w:p w:rsidR="00AA6A56" w:rsidRDefault="00AA6A56" w:rsidP="00AA6A5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A6A56" w:rsidRDefault="00AA6A56" w:rsidP="00AA6A56">
      <w:pPr>
        <w:pStyle w:val="-2"/>
        <w:spacing w:before="312"/>
        <w:rPr>
          <w:rFonts w:hint="eastAsia"/>
        </w:rPr>
      </w:pPr>
      <w:r>
        <w:rPr>
          <w:rFonts w:hint="eastAsia"/>
        </w:rPr>
        <w:t>基金净值表现</w:t>
      </w:r>
    </w:p>
    <w:p w:rsidR="00AA6A56" w:rsidRDefault="00AA6A56" w:rsidP="00AA6A5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6A56" w:rsidTr="00AA6A56">
        <w:trPr>
          <w:cnfStyle w:val="100000000000" w:firstRow="1" w:lastRow="0" w:firstColumn="0" w:lastColumn="0" w:oddVBand="0" w:evenVBand="0" w:oddHBand="0" w:evenHBand="0" w:firstRowFirstColumn="0" w:firstRowLastColumn="0" w:lastRowFirstColumn="0" w:lastRowLastColumn="0"/>
        </w:trPr>
        <w:tc>
          <w:tcPr>
            <w:tcW w:w="1429" w:type="dxa"/>
          </w:tcPr>
          <w:p w:rsidR="00AA6A56" w:rsidRPr="00AA6A56" w:rsidRDefault="00AA6A56" w:rsidP="00AA6A56">
            <w:pPr>
              <w:jc w:val="center"/>
              <w:rPr>
                <w:b/>
              </w:rPr>
            </w:pPr>
            <w:r w:rsidRPr="00AA6A56">
              <w:rPr>
                <w:rFonts w:hint="eastAsia"/>
                <w:b/>
              </w:rPr>
              <w:t>阶段</w:t>
            </w:r>
          </w:p>
        </w:tc>
        <w:tc>
          <w:tcPr>
            <w:tcW w:w="1315" w:type="dxa"/>
          </w:tcPr>
          <w:p w:rsidR="00AA6A56" w:rsidRPr="00AA6A56" w:rsidRDefault="00AA6A56" w:rsidP="00AA6A56">
            <w:pPr>
              <w:jc w:val="center"/>
              <w:rPr>
                <w:b/>
              </w:rPr>
            </w:pPr>
            <w:r w:rsidRPr="00AA6A56">
              <w:rPr>
                <w:rFonts w:hint="eastAsia"/>
                <w:b/>
              </w:rPr>
              <w:t>净值增长率①</w:t>
            </w:r>
          </w:p>
        </w:tc>
        <w:tc>
          <w:tcPr>
            <w:tcW w:w="1315" w:type="dxa"/>
          </w:tcPr>
          <w:p w:rsidR="00AA6A56" w:rsidRPr="00AA6A56" w:rsidRDefault="00AA6A56" w:rsidP="00AA6A56">
            <w:pPr>
              <w:jc w:val="center"/>
              <w:rPr>
                <w:b/>
              </w:rPr>
            </w:pPr>
            <w:r w:rsidRPr="00AA6A56">
              <w:rPr>
                <w:rFonts w:hint="eastAsia"/>
                <w:b/>
              </w:rPr>
              <w:t>净值增长率标准差②</w:t>
            </w:r>
          </w:p>
        </w:tc>
        <w:tc>
          <w:tcPr>
            <w:tcW w:w="1315" w:type="dxa"/>
          </w:tcPr>
          <w:p w:rsidR="00AA6A56" w:rsidRPr="00AA6A56" w:rsidRDefault="00AA6A56" w:rsidP="00AA6A56">
            <w:pPr>
              <w:jc w:val="center"/>
              <w:rPr>
                <w:b/>
              </w:rPr>
            </w:pPr>
            <w:r w:rsidRPr="00AA6A56">
              <w:rPr>
                <w:rFonts w:hint="eastAsia"/>
                <w:b/>
              </w:rPr>
              <w:t>业绩比较基准收益率③</w:t>
            </w:r>
          </w:p>
        </w:tc>
        <w:tc>
          <w:tcPr>
            <w:tcW w:w="1315" w:type="dxa"/>
          </w:tcPr>
          <w:p w:rsidR="00AA6A56" w:rsidRPr="00AA6A56" w:rsidRDefault="00AA6A56" w:rsidP="00AA6A56">
            <w:pPr>
              <w:jc w:val="center"/>
              <w:rPr>
                <w:b/>
              </w:rPr>
            </w:pPr>
            <w:r w:rsidRPr="00AA6A56">
              <w:rPr>
                <w:rFonts w:hint="eastAsia"/>
                <w:b/>
              </w:rPr>
              <w:t>业绩比较基准收益率标准差④</w:t>
            </w:r>
          </w:p>
        </w:tc>
        <w:tc>
          <w:tcPr>
            <w:tcW w:w="907" w:type="dxa"/>
          </w:tcPr>
          <w:p w:rsidR="00AA6A56" w:rsidRPr="00AA6A56" w:rsidRDefault="00AA6A56" w:rsidP="00AA6A56">
            <w:pPr>
              <w:jc w:val="center"/>
              <w:rPr>
                <w:b/>
              </w:rPr>
            </w:pPr>
            <w:r w:rsidRPr="00AA6A56">
              <w:rPr>
                <w:rFonts w:hint="eastAsia"/>
                <w:b/>
              </w:rPr>
              <w:t>①</w:t>
            </w:r>
            <w:r w:rsidRPr="00AA6A56">
              <w:rPr>
                <w:rFonts w:hint="eastAsia"/>
                <w:b/>
              </w:rPr>
              <w:t>-</w:t>
            </w:r>
            <w:r w:rsidRPr="00AA6A56">
              <w:rPr>
                <w:rFonts w:hint="eastAsia"/>
                <w:b/>
              </w:rPr>
              <w:t>③</w:t>
            </w:r>
          </w:p>
        </w:tc>
        <w:tc>
          <w:tcPr>
            <w:tcW w:w="907" w:type="dxa"/>
          </w:tcPr>
          <w:p w:rsidR="00AA6A56" w:rsidRPr="00AA6A56" w:rsidRDefault="00AA6A56" w:rsidP="00AA6A56">
            <w:pPr>
              <w:jc w:val="center"/>
              <w:rPr>
                <w:b/>
              </w:rPr>
            </w:pPr>
            <w:r w:rsidRPr="00AA6A56">
              <w:rPr>
                <w:rFonts w:hint="eastAsia"/>
                <w:b/>
              </w:rPr>
              <w:t>②</w:t>
            </w:r>
            <w:r w:rsidRPr="00AA6A56">
              <w:rPr>
                <w:rFonts w:hint="eastAsia"/>
                <w:b/>
              </w:rPr>
              <w:t>-</w:t>
            </w:r>
            <w:r w:rsidRPr="00AA6A56">
              <w:rPr>
                <w:rFonts w:hint="eastAsia"/>
                <w:b/>
              </w:rPr>
              <w:t>④</w:t>
            </w:r>
          </w:p>
        </w:tc>
      </w:tr>
      <w:tr w:rsidR="00AA6A56" w:rsidTr="00AA6A56">
        <w:tc>
          <w:tcPr>
            <w:tcW w:w="1429" w:type="dxa"/>
          </w:tcPr>
          <w:p w:rsidR="00AA6A56" w:rsidRDefault="00AA6A56" w:rsidP="00AA6A56">
            <w:pPr>
              <w:jc w:val="left"/>
            </w:pPr>
            <w:r>
              <w:rPr>
                <w:rFonts w:hint="eastAsia"/>
              </w:rPr>
              <w:t>过去三个月</w:t>
            </w:r>
          </w:p>
        </w:tc>
        <w:tc>
          <w:tcPr>
            <w:tcW w:w="1315" w:type="dxa"/>
          </w:tcPr>
          <w:p w:rsidR="00AA6A56" w:rsidRDefault="00AA6A56" w:rsidP="00AA6A56">
            <w:pPr>
              <w:jc w:val="right"/>
            </w:pPr>
            <w:r>
              <w:t>1.00%</w:t>
            </w:r>
          </w:p>
        </w:tc>
        <w:tc>
          <w:tcPr>
            <w:tcW w:w="1315" w:type="dxa"/>
          </w:tcPr>
          <w:p w:rsidR="00AA6A56" w:rsidRDefault="00AA6A56" w:rsidP="00AA6A56">
            <w:pPr>
              <w:jc w:val="right"/>
            </w:pPr>
            <w:r>
              <w:t>1.24%</w:t>
            </w:r>
          </w:p>
        </w:tc>
        <w:tc>
          <w:tcPr>
            <w:tcW w:w="1315" w:type="dxa"/>
          </w:tcPr>
          <w:p w:rsidR="00AA6A56" w:rsidRDefault="00AA6A56" w:rsidP="00AA6A56">
            <w:pPr>
              <w:jc w:val="right"/>
            </w:pPr>
            <w:r>
              <w:t>0.72%</w:t>
            </w:r>
          </w:p>
        </w:tc>
        <w:tc>
          <w:tcPr>
            <w:tcW w:w="1315" w:type="dxa"/>
          </w:tcPr>
          <w:p w:rsidR="00AA6A56" w:rsidRDefault="00AA6A56" w:rsidP="00AA6A56">
            <w:pPr>
              <w:jc w:val="right"/>
            </w:pPr>
            <w:r>
              <w:t>1.24%</w:t>
            </w:r>
          </w:p>
        </w:tc>
        <w:tc>
          <w:tcPr>
            <w:tcW w:w="907" w:type="dxa"/>
          </w:tcPr>
          <w:p w:rsidR="00AA6A56" w:rsidRDefault="00AA6A56" w:rsidP="00AA6A56">
            <w:pPr>
              <w:jc w:val="right"/>
            </w:pPr>
            <w:r>
              <w:t>0.28%</w:t>
            </w:r>
          </w:p>
        </w:tc>
        <w:tc>
          <w:tcPr>
            <w:tcW w:w="907" w:type="dxa"/>
          </w:tcPr>
          <w:p w:rsidR="00AA6A56" w:rsidRDefault="00AA6A56" w:rsidP="00AA6A56">
            <w:pPr>
              <w:jc w:val="right"/>
            </w:pPr>
            <w:r>
              <w:t>0.00%</w:t>
            </w:r>
          </w:p>
        </w:tc>
      </w:tr>
      <w:tr w:rsidR="00AA6A56" w:rsidTr="00AA6A56">
        <w:tc>
          <w:tcPr>
            <w:tcW w:w="1429" w:type="dxa"/>
          </w:tcPr>
          <w:p w:rsidR="00AA6A56" w:rsidRDefault="00AA6A56" w:rsidP="00AA6A56">
            <w:pPr>
              <w:jc w:val="left"/>
            </w:pPr>
            <w:r>
              <w:rPr>
                <w:rFonts w:hint="eastAsia"/>
              </w:rPr>
              <w:t>过去六个月</w:t>
            </w:r>
          </w:p>
        </w:tc>
        <w:tc>
          <w:tcPr>
            <w:tcW w:w="1315" w:type="dxa"/>
          </w:tcPr>
          <w:p w:rsidR="00AA6A56" w:rsidRDefault="00AA6A56" w:rsidP="00AA6A56">
            <w:pPr>
              <w:jc w:val="right"/>
            </w:pPr>
            <w:r>
              <w:t>27.20%</w:t>
            </w:r>
          </w:p>
        </w:tc>
        <w:tc>
          <w:tcPr>
            <w:tcW w:w="1315" w:type="dxa"/>
          </w:tcPr>
          <w:p w:rsidR="00AA6A56" w:rsidRDefault="00AA6A56" w:rsidP="00AA6A56">
            <w:pPr>
              <w:jc w:val="right"/>
            </w:pPr>
            <w:r>
              <w:t>1.18%</w:t>
            </w:r>
          </w:p>
        </w:tc>
        <w:tc>
          <w:tcPr>
            <w:tcW w:w="1315" w:type="dxa"/>
          </w:tcPr>
          <w:p w:rsidR="00AA6A56" w:rsidRDefault="00AA6A56" w:rsidP="00AA6A56">
            <w:pPr>
              <w:jc w:val="right"/>
            </w:pPr>
            <w:r>
              <w:t>26.21%</w:t>
            </w:r>
          </w:p>
        </w:tc>
        <w:tc>
          <w:tcPr>
            <w:tcW w:w="1315" w:type="dxa"/>
          </w:tcPr>
          <w:p w:rsidR="00AA6A56" w:rsidRDefault="00AA6A56" w:rsidP="00AA6A56">
            <w:pPr>
              <w:jc w:val="right"/>
            </w:pPr>
            <w:r>
              <w:t>1.17%</w:t>
            </w:r>
          </w:p>
        </w:tc>
        <w:tc>
          <w:tcPr>
            <w:tcW w:w="907" w:type="dxa"/>
          </w:tcPr>
          <w:p w:rsidR="00AA6A56" w:rsidRDefault="00AA6A56" w:rsidP="00AA6A56">
            <w:pPr>
              <w:jc w:val="right"/>
            </w:pPr>
            <w:r>
              <w:t>0.99%</w:t>
            </w:r>
          </w:p>
        </w:tc>
        <w:tc>
          <w:tcPr>
            <w:tcW w:w="907" w:type="dxa"/>
          </w:tcPr>
          <w:p w:rsidR="00AA6A56" w:rsidRDefault="00AA6A56" w:rsidP="00AA6A56">
            <w:pPr>
              <w:jc w:val="right"/>
            </w:pPr>
            <w:r>
              <w:t>0.01%</w:t>
            </w:r>
          </w:p>
        </w:tc>
      </w:tr>
      <w:tr w:rsidR="00AA6A56" w:rsidTr="00AA6A56">
        <w:tc>
          <w:tcPr>
            <w:tcW w:w="1429" w:type="dxa"/>
          </w:tcPr>
          <w:p w:rsidR="00AA6A56" w:rsidRDefault="00AA6A56" w:rsidP="00AA6A56">
            <w:pPr>
              <w:jc w:val="left"/>
            </w:pPr>
            <w:r>
              <w:rPr>
                <w:rFonts w:hint="eastAsia"/>
              </w:rPr>
              <w:t>过去一年</w:t>
            </w:r>
          </w:p>
        </w:tc>
        <w:tc>
          <w:tcPr>
            <w:tcW w:w="1315" w:type="dxa"/>
          </w:tcPr>
          <w:p w:rsidR="00AA6A56" w:rsidRDefault="00AA6A56" w:rsidP="00AA6A56">
            <w:pPr>
              <w:jc w:val="right"/>
            </w:pPr>
            <w:r>
              <w:t>32.63%</w:t>
            </w:r>
          </w:p>
        </w:tc>
        <w:tc>
          <w:tcPr>
            <w:tcW w:w="1315" w:type="dxa"/>
          </w:tcPr>
          <w:p w:rsidR="00AA6A56" w:rsidRDefault="00AA6A56" w:rsidP="00AA6A56">
            <w:pPr>
              <w:jc w:val="right"/>
            </w:pPr>
            <w:r>
              <w:t>1.27%</w:t>
            </w:r>
          </w:p>
        </w:tc>
        <w:tc>
          <w:tcPr>
            <w:tcW w:w="1315" w:type="dxa"/>
          </w:tcPr>
          <w:p w:rsidR="00AA6A56" w:rsidRDefault="00AA6A56" w:rsidP="00AA6A56">
            <w:pPr>
              <w:jc w:val="right"/>
            </w:pPr>
            <w:r>
              <w:t>30.39%</w:t>
            </w:r>
          </w:p>
        </w:tc>
        <w:tc>
          <w:tcPr>
            <w:tcW w:w="1315" w:type="dxa"/>
          </w:tcPr>
          <w:p w:rsidR="00AA6A56" w:rsidRDefault="00AA6A56" w:rsidP="00AA6A56">
            <w:pPr>
              <w:jc w:val="right"/>
            </w:pPr>
            <w:r>
              <w:t>1.26%</w:t>
            </w:r>
          </w:p>
        </w:tc>
        <w:tc>
          <w:tcPr>
            <w:tcW w:w="907" w:type="dxa"/>
          </w:tcPr>
          <w:p w:rsidR="00AA6A56" w:rsidRDefault="00AA6A56" w:rsidP="00AA6A56">
            <w:pPr>
              <w:jc w:val="right"/>
            </w:pPr>
            <w:r>
              <w:t>2.24%</w:t>
            </w:r>
          </w:p>
        </w:tc>
        <w:tc>
          <w:tcPr>
            <w:tcW w:w="907" w:type="dxa"/>
          </w:tcPr>
          <w:p w:rsidR="00AA6A56" w:rsidRDefault="00AA6A56" w:rsidP="00AA6A56">
            <w:pPr>
              <w:jc w:val="right"/>
            </w:pPr>
            <w:r>
              <w:t>0.01%</w:t>
            </w:r>
          </w:p>
        </w:tc>
      </w:tr>
      <w:tr w:rsidR="00AA6A56" w:rsidTr="00AA6A56">
        <w:tc>
          <w:tcPr>
            <w:tcW w:w="1429" w:type="dxa"/>
          </w:tcPr>
          <w:p w:rsidR="00AA6A56" w:rsidRDefault="00AA6A56" w:rsidP="00AA6A56">
            <w:pPr>
              <w:jc w:val="left"/>
            </w:pPr>
            <w:r>
              <w:rPr>
                <w:rFonts w:hint="eastAsia"/>
              </w:rPr>
              <w:t>过去三年</w:t>
            </w:r>
          </w:p>
        </w:tc>
        <w:tc>
          <w:tcPr>
            <w:tcW w:w="1315" w:type="dxa"/>
          </w:tcPr>
          <w:p w:rsidR="00AA6A56" w:rsidRDefault="00AA6A56" w:rsidP="00AA6A56">
            <w:pPr>
              <w:jc w:val="right"/>
            </w:pPr>
            <w:r>
              <w:t>33.16%</w:t>
            </w:r>
          </w:p>
        </w:tc>
        <w:tc>
          <w:tcPr>
            <w:tcW w:w="1315" w:type="dxa"/>
          </w:tcPr>
          <w:p w:rsidR="00AA6A56" w:rsidRDefault="00AA6A56" w:rsidP="00AA6A56">
            <w:pPr>
              <w:jc w:val="right"/>
            </w:pPr>
            <w:r>
              <w:t>1.37%</w:t>
            </w:r>
          </w:p>
        </w:tc>
        <w:tc>
          <w:tcPr>
            <w:tcW w:w="1315" w:type="dxa"/>
          </w:tcPr>
          <w:p w:rsidR="00AA6A56" w:rsidRDefault="00AA6A56" w:rsidP="00AA6A56">
            <w:pPr>
              <w:jc w:val="right"/>
            </w:pPr>
            <w:r>
              <w:t>27.30%</w:t>
            </w:r>
          </w:p>
        </w:tc>
        <w:tc>
          <w:tcPr>
            <w:tcW w:w="1315" w:type="dxa"/>
          </w:tcPr>
          <w:p w:rsidR="00AA6A56" w:rsidRDefault="00AA6A56" w:rsidP="00AA6A56">
            <w:pPr>
              <w:jc w:val="right"/>
            </w:pPr>
            <w:r>
              <w:t>1.37%</w:t>
            </w:r>
          </w:p>
        </w:tc>
        <w:tc>
          <w:tcPr>
            <w:tcW w:w="907" w:type="dxa"/>
          </w:tcPr>
          <w:p w:rsidR="00AA6A56" w:rsidRDefault="00AA6A56" w:rsidP="00AA6A56">
            <w:pPr>
              <w:jc w:val="right"/>
            </w:pPr>
            <w:r>
              <w:t>5.86%</w:t>
            </w:r>
          </w:p>
        </w:tc>
        <w:tc>
          <w:tcPr>
            <w:tcW w:w="907" w:type="dxa"/>
          </w:tcPr>
          <w:p w:rsidR="00AA6A56" w:rsidRDefault="00AA6A56" w:rsidP="00AA6A56">
            <w:pPr>
              <w:jc w:val="right"/>
            </w:pPr>
            <w:r>
              <w:t>0.00%</w:t>
            </w:r>
          </w:p>
        </w:tc>
      </w:tr>
      <w:tr w:rsidR="00AA6A56" w:rsidTr="00AA6A56">
        <w:tc>
          <w:tcPr>
            <w:tcW w:w="1429" w:type="dxa"/>
          </w:tcPr>
          <w:p w:rsidR="00AA6A56" w:rsidRDefault="00AA6A56" w:rsidP="00AA6A56">
            <w:pPr>
              <w:jc w:val="left"/>
            </w:pPr>
            <w:r>
              <w:rPr>
                <w:rFonts w:hint="eastAsia"/>
              </w:rPr>
              <w:t>过去五年</w:t>
            </w:r>
          </w:p>
        </w:tc>
        <w:tc>
          <w:tcPr>
            <w:tcW w:w="1315" w:type="dxa"/>
          </w:tcPr>
          <w:p w:rsidR="00AA6A56" w:rsidRDefault="00AA6A56" w:rsidP="00AA6A56">
            <w:pPr>
              <w:jc w:val="right"/>
            </w:pPr>
            <w:r>
              <w:t>27.26%</w:t>
            </w:r>
          </w:p>
        </w:tc>
        <w:tc>
          <w:tcPr>
            <w:tcW w:w="1315" w:type="dxa"/>
          </w:tcPr>
          <w:p w:rsidR="00AA6A56" w:rsidRDefault="00AA6A56" w:rsidP="00AA6A56">
            <w:pPr>
              <w:jc w:val="right"/>
            </w:pPr>
            <w:r>
              <w:t>1.30%</w:t>
            </w:r>
          </w:p>
        </w:tc>
        <w:tc>
          <w:tcPr>
            <w:tcW w:w="1315" w:type="dxa"/>
          </w:tcPr>
          <w:p w:rsidR="00AA6A56" w:rsidRDefault="00AA6A56" w:rsidP="00AA6A56">
            <w:pPr>
              <w:jc w:val="right"/>
            </w:pPr>
            <w:r>
              <w:t>17.25%</w:t>
            </w:r>
          </w:p>
        </w:tc>
        <w:tc>
          <w:tcPr>
            <w:tcW w:w="1315" w:type="dxa"/>
          </w:tcPr>
          <w:p w:rsidR="00AA6A56" w:rsidRDefault="00AA6A56" w:rsidP="00AA6A56">
            <w:pPr>
              <w:jc w:val="right"/>
            </w:pPr>
            <w:r>
              <w:t>1.30%</w:t>
            </w:r>
          </w:p>
        </w:tc>
        <w:tc>
          <w:tcPr>
            <w:tcW w:w="907" w:type="dxa"/>
          </w:tcPr>
          <w:p w:rsidR="00AA6A56" w:rsidRDefault="00AA6A56" w:rsidP="00AA6A56">
            <w:pPr>
              <w:jc w:val="right"/>
            </w:pPr>
            <w:r>
              <w:t>10.01%</w:t>
            </w:r>
          </w:p>
        </w:tc>
        <w:tc>
          <w:tcPr>
            <w:tcW w:w="907" w:type="dxa"/>
          </w:tcPr>
          <w:p w:rsidR="00AA6A56" w:rsidRDefault="00AA6A56" w:rsidP="00AA6A56">
            <w:pPr>
              <w:jc w:val="right"/>
            </w:pPr>
            <w:r>
              <w:t>0.00%</w:t>
            </w:r>
          </w:p>
        </w:tc>
      </w:tr>
      <w:tr w:rsidR="00AA6A56" w:rsidTr="00AA6A56">
        <w:tc>
          <w:tcPr>
            <w:tcW w:w="1429" w:type="dxa"/>
          </w:tcPr>
          <w:p w:rsidR="00AA6A56" w:rsidRDefault="00AA6A56" w:rsidP="00AA6A56">
            <w:pPr>
              <w:jc w:val="left"/>
            </w:pPr>
            <w:r>
              <w:rPr>
                <w:rFonts w:hint="eastAsia"/>
              </w:rPr>
              <w:t>自基金合同生效起至今</w:t>
            </w:r>
          </w:p>
        </w:tc>
        <w:tc>
          <w:tcPr>
            <w:tcW w:w="1315" w:type="dxa"/>
          </w:tcPr>
          <w:p w:rsidR="00AA6A56" w:rsidRDefault="00AA6A56" w:rsidP="00AA6A56">
            <w:pPr>
              <w:jc w:val="right"/>
            </w:pPr>
            <w:r>
              <w:t>151.67%</w:t>
            </w:r>
          </w:p>
        </w:tc>
        <w:tc>
          <w:tcPr>
            <w:tcW w:w="1315" w:type="dxa"/>
          </w:tcPr>
          <w:p w:rsidR="00AA6A56" w:rsidRDefault="00AA6A56" w:rsidP="00AA6A56">
            <w:pPr>
              <w:jc w:val="right"/>
            </w:pPr>
            <w:r>
              <w:t>1.56%</w:t>
            </w:r>
          </w:p>
        </w:tc>
        <w:tc>
          <w:tcPr>
            <w:tcW w:w="1315" w:type="dxa"/>
          </w:tcPr>
          <w:p w:rsidR="00AA6A56" w:rsidRDefault="00AA6A56" w:rsidP="00AA6A56">
            <w:pPr>
              <w:jc w:val="right"/>
            </w:pPr>
            <w:r>
              <w:t>110.63%</w:t>
            </w:r>
          </w:p>
        </w:tc>
        <w:tc>
          <w:tcPr>
            <w:tcW w:w="1315" w:type="dxa"/>
          </w:tcPr>
          <w:p w:rsidR="00AA6A56" w:rsidRDefault="00AA6A56" w:rsidP="00AA6A56">
            <w:pPr>
              <w:jc w:val="right"/>
            </w:pPr>
            <w:r>
              <w:t>1.56%</w:t>
            </w:r>
          </w:p>
        </w:tc>
        <w:tc>
          <w:tcPr>
            <w:tcW w:w="907" w:type="dxa"/>
          </w:tcPr>
          <w:p w:rsidR="00AA6A56" w:rsidRDefault="00AA6A56" w:rsidP="00AA6A56">
            <w:pPr>
              <w:jc w:val="right"/>
            </w:pPr>
            <w:r>
              <w:t>41.04%</w:t>
            </w:r>
          </w:p>
        </w:tc>
        <w:tc>
          <w:tcPr>
            <w:tcW w:w="907" w:type="dxa"/>
          </w:tcPr>
          <w:p w:rsidR="00AA6A56" w:rsidRDefault="00AA6A56" w:rsidP="00AA6A56">
            <w:pPr>
              <w:jc w:val="right"/>
            </w:pPr>
            <w:r>
              <w:t>0.00%</w:t>
            </w:r>
          </w:p>
        </w:tc>
      </w:tr>
    </w:tbl>
    <w:p w:rsidR="00AA6A56" w:rsidRDefault="00AA6A56" w:rsidP="00AA6A56">
      <w:pPr>
        <w:pStyle w:val="-3"/>
        <w:spacing w:before="156" w:after="156"/>
        <w:rPr>
          <w:rFonts w:hint="eastAsia"/>
        </w:rPr>
      </w:pPr>
      <w:r>
        <w:rPr>
          <w:rFonts w:hint="eastAsia"/>
        </w:rPr>
        <w:t>自基金合同生效以来基金份额累计净值增长率变动及其与同期业绩比较基准收益率变动的比较</w:t>
      </w:r>
    </w:p>
    <w:p w:rsidR="00AA6A56" w:rsidRDefault="00AA6A56" w:rsidP="00AA6A56">
      <w:r>
        <w:rPr>
          <w:noProof/>
        </w:rPr>
        <w:lastRenderedPageBreak/>
        <w:drawing>
          <wp:inline distT="0" distB="0" distL="0" distR="0">
            <wp:extent cx="5274310" cy="4076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rsidR="00AA6A56" w:rsidRDefault="00AA6A56" w:rsidP="00AA6A56">
      <w:pPr>
        <w:pStyle w:val="-1"/>
        <w:ind w:left="281" w:hanging="281"/>
        <w:rPr>
          <w:rFonts w:hint="eastAsia"/>
        </w:rPr>
      </w:pPr>
      <w:r>
        <w:rPr>
          <w:rFonts w:hint="eastAsia"/>
        </w:rPr>
        <w:t>管理人报告</w:t>
      </w:r>
    </w:p>
    <w:p w:rsidR="00AA6A56" w:rsidRDefault="00AA6A56" w:rsidP="00AA6A5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A6A56" w:rsidTr="00AE49C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A6A56" w:rsidRPr="00AA6A56" w:rsidRDefault="00AA6A56" w:rsidP="00AA6A56">
            <w:pPr>
              <w:jc w:val="center"/>
              <w:rPr>
                <w:b/>
              </w:rPr>
            </w:pPr>
            <w:r w:rsidRPr="00AA6A56">
              <w:rPr>
                <w:rFonts w:hint="eastAsia"/>
                <w:b/>
              </w:rPr>
              <w:t>姓名</w:t>
            </w:r>
          </w:p>
        </w:tc>
        <w:tc>
          <w:tcPr>
            <w:tcW w:w="851" w:type="dxa"/>
            <w:vMerge w:val="restart"/>
          </w:tcPr>
          <w:p w:rsidR="00AA6A56" w:rsidRPr="00AA6A56" w:rsidRDefault="00AA6A56" w:rsidP="00AA6A56">
            <w:pPr>
              <w:jc w:val="center"/>
              <w:rPr>
                <w:b/>
              </w:rPr>
            </w:pPr>
            <w:r w:rsidRPr="00AA6A56">
              <w:rPr>
                <w:rFonts w:hint="eastAsia"/>
                <w:b/>
              </w:rPr>
              <w:t>职务</w:t>
            </w:r>
          </w:p>
        </w:tc>
        <w:tc>
          <w:tcPr>
            <w:tcW w:w="2234" w:type="dxa"/>
            <w:gridSpan w:val="2"/>
            <w:tcBorders>
              <w:bottom w:val="single" w:sz="4" w:space="0" w:color="auto"/>
            </w:tcBorders>
          </w:tcPr>
          <w:p w:rsidR="00AA6A56" w:rsidRPr="00AA6A56" w:rsidRDefault="00AA6A56" w:rsidP="00AA6A56">
            <w:pPr>
              <w:jc w:val="center"/>
              <w:rPr>
                <w:b/>
              </w:rPr>
            </w:pPr>
            <w:r w:rsidRPr="00AA6A56">
              <w:rPr>
                <w:rFonts w:hint="eastAsia"/>
                <w:b/>
              </w:rPr>
              <w:t>任本基金的基金经理期限</w:t>
            </w:r>
          </w:p>
        </w:tc>
        <w:tc>
          <w:tcPr>
            <w:tcW w:w="703" w:type="dxa"/>
            <w:vMerge w:val="restart"/>
          </w:tcPr>
          <w:p w:rsidR="00AA6A56" w:rsidRPr="00AA6A56" w:rsidRDefault="00AA6A56" w:rsidP="00AA6A56">
            <w:pPr>
              <w:jc w:val="center"/>
              <w:rPr>
                <w:b/>
              </w:rPr>
            </w:pPr>
            <w:r w:rsidRPr="00AA6A56">
              <w:rPr>
                <w:rFonts w:hint="eastAsia"/>
                <w:b/>
              </w:rPr>
              <w:t>证券从业年限</w:t>
            </w:r>
          </w:p>
        </w:tc>
        <w:tc>
          <w:tcPr>
            <w:tcW w:w="3856" w:type="dxa"/>
            <w:vMerge w:val="restart"/>
          </w:tcPr>
          <w:p w:rsidR="00AA6A56" w:rsidRPr="00AA6A56" w:rsidRDefault="00AA6A56" w:rsidP="00AA6A56">
            <w:pPr>
              <w:jc w:val="center"/>
              <w:rPr>
                <w:b/>
              </w:rPr>
            </w:pPr>
            <w:r w:rsidRPr="00AA6A56">
              <w:rPr>
                <w:rFonts w:hint="eastAsia"/>
                <w:b/>
              </w:rPr>
              <w:t>说明</w:t>
            </w:r>
          </w:p>
        </w:tc>
      </w:tr>
      <w:tr w:rsidR="00AA6A56" w:rsidTr="00AA6A56">
        <w:tc>
          <w:tcPr>
            <w:tcW w:w="862" w:type="dxa"/>
            <w:vMerge/>
          </w:tcPr>
          <w:p w:rsidR="00AA6A56" w:rsidRDefault="00AA6A56" w:rsidP="00AA6A56">
            <w:pPr>
              <w:jc w:val="left"/>
            </w:pPr>
          </w:p>
        </w:tc>
        <w:tc>
          <w:tcPr>
            <w:tcW w:w="851" w:type="dxa"/>
            <w:vMerge/>
          </w:tcPr>
          <w:p w:rsidR="00AA6A56" w:rsidRDefault="00AA6A56" w:rsidP="00AA6A56">
            <w:pPr>
              <w:jc w:val="left"/>
            </w:pPr>
          </w:p>
        </w:tc>
        <w:tc>
          <w:tcPr>
            <w:tcW w:w="1117" w:type="dxa"/>
            <w:shd w:val="clear" w:color="auto" w:fill="BFBFBF"/>
          </w:tcPr>
          <w:p w:rsidR="00AA6A56" w:rsidRPr="00AA6A56" w:rsidRDefault="00AA6A56" w:rsidP="00AA6A56">
            <w:pPr>
              <w:jc w:val="center"/>
              <w:rPr>
                <w:b/>
              </w:rPr>
            </w:pPr>
            <w:r w:rsidRPr="00AA6A56">
              <w:rPr>
                <w:rFonts w:hint="eastAsia"/>
                <w:b/>
              </w:rPr>
              <w:t>任职日期</w:t>
            </w:r>
          </w:p>
        </w:tc>
        <w:tc>
          <w:tcPr>
            <w:tcW w:w="1117" w:type="dxa"/>
            <w:shd w:val="clear" w:color="auto" w:fill="BFBFBF"/>
          </w:tcPr>
          <w:p w:rsidR="00AA6A56" w:rsidRPr="00AA6A56" w:rsidRDefault="00AA6A56" w:rsidP="00AA6A56">
            <w:pPr>
              <w:jc w:val="center"/>
              <w:rPr>
                <w:b/>
              </w:rPr>
            </w:pPr>
            <w:r w:rsidRPr="00AA6A56">
              <w:rPr>
                <w:rFonts w:hint="eastAsia"/>
                <w:b/>
              </w:rPr>
              <w:t>离任日期</w:t>
            </w:r>
          </w:p>
        </w:tc>
        <w:tc>
          <w:tcPr>
            <w:tcW w:w="703" w:type="dxa"/>
            <w:vMerge/>
          </w:tcPr>
          <w:p w:rsidR="00AA6A56" w:rsidRDefault="00AA6A56" w:rsidP="00AA6A56">
            <w:pPr>
              <w:jc w:val="left"/>
            </w:pPr>
          </w:p>
        </w:tc>
        <w:tc>
          <w:tcPr>
            <w:tcW w:w="3856" w:type="dxa"/>
            <w:vMerge/>
          </w:tcPr>
          <w:p w:rsidR="00AA6A56" w:rsidRDefault="00AA6A56" w:rsidP="00AA6A56">
            <w:pPr>
              <w:jc w:val="left"/>
            </w:pPr>
          </w:p>
        </w:tc>
      </w:tr>
      <w:tr w:rsidR="00AA6A56" w:rsidTr="00AA6A56">
        <w:tc>
          <w:tcPr>
            <w:tcW w:w="862" w:type="dxa"/>
          </w:tcPr>
          <w:p w:rsidR="00AA6A56" w:rsidRDefault="00AA6A56" w:rsidP="00AA6A56">
            <w:pPr>
              <w:jc w:val="left"/>
            </w:pPr>
            <w:r>
              <w:rPr>
                <w:rFonts w:hint="eastAsia"/>
              </w:rPr>
              <w:t>罗文杰</w:t>
            </w:r>
          </w:p>
        </w:tc>
        <w:tc>
          <w:tcPr>
            <w:tcW w:w="851" w:type="dxa"/>
          </w:tcPr>
          <w:p w:rsidR="00AA6A56" w:rsidRDefault="00AA6A56" w:rsidP="00AA6A56">
            <w:pPr>
              <w:jc w:val="left"/>
            </w:pPr>
            <w:r>
              <w:rPr>
                <w:rFonts w:hint="eastAsia"/>
              </w:rPr>
              <w:t>本基金基金经理</w:t>
            </w:r>
          </w:p>
        </w:tc>
        <w:tc>
          <w:tcPr>
            <w:tcW w:w="1117" w:type="dxa"/>
          </w:tcPr>
          <w:p w:rsidR="00AA6A56" w:rsidRDefault="00AA6A56" w:rsidP="00AA6A56">
            <w:pPr>
              <w:jc w:val="left"/>
            </w:pPr>
            <w:r>
              <w:rPr>
                <w:rFonts w:hint="eastAsia"/>
              </w:rPr>
              <w:t>2013</w:t>
            </w:r>
            <w:r>
              <w:rPr>
                <w:rFonts w:hint="eastAsia"/>
              </w:rPr>
              <w:t>年</w:t>
            </w:r>
            <w:r>
              <w:rPr>
                <w:rFonts w:hint="eastAsia"/>
              </w:rPr>
              <w:t>4</w:t>
            </w:r>
            <w:r>
              <w:rPr>
                <w:rFonts w:hint="eastAsia"/>
              </w:rPr>
              <w:t>月</w:t>
            </w:r>
            <w:r>
              <w:rPr>
                <w:rFonts w:hint="eastAsia"/>
              </w:rPr>
              <w:t>22</w:t>
            </w:r>
            <w:r>
              <w:rPr>
                <w:rFonts w:hint="eastAsia"/>
              </w:rPr>
              <w:t>日</w:t>
            </w:r>
          </w:p>
        </w:tc>
        <w:tc>
          <w:tcPr>
            <w:tcW w:w="1117" w:type="dxa"/>
          </w:tcPr>
          <w:p w:rsidR="00AA6A56" w:rsidRDefault="00AA6A56" w:rsidP="00AA6A56">
            <w:pPr>
              <w:jc w:val="right"/>
            </w:pPr>
            <w:r>
              <w:t>-</w:t>
            </w:r>
          </w:p>
        </w:tc>
        <w:tc>
          <w:tcPr>
            <w:tcW w:w="703" w:type="dxa"/>
          </w:tcPr>
          <w:p w:rsidR="00AA6A56" w:rsidRDefault="00AA6A56" w:rsidP="00AA6A56">
            <w:pPr>
              <w:jc w:val="left"/>
            </w:pPr>
            <w:r>
              <w:rPr>
                <w:rFonts w:hint="eastAsia"/>
              </w:rPr>
              <w:t>20</w:t>
            </w:r>
            <w:r>
              <w:rPr>
                <w:rFonts w:hint="eastAsia"/>
              </w:rPr>
              <w:t>年</w:t>
            </w:r>
          </w:p>
        </w:tc>
        <w:tc>
          <w:tcPr>
            <w:tcW w:w="3856" w:type="dxa"/>
          </w:tcPr>
          <w:p w:rsidR="00AA6A56" w:rsidRDefault="00AA6A56" w:rsidP="00AA6A56">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lastRenderedPageBreak/>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AA6A56" w:rsidRDefault="00AA6A56" w:rsidP="00AA6A5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A6A56" w:rsidRDefault="00AA6A56" w:rsidP="00AA6A56">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AA6A56" w:rsidRDefault="00AA6A56" w:rsidP="00AA6A5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A6A56" w:rsidTr="00AA6A56">
        <w:tc>
          <w:tcPr>
            <w:tcW w:w="1661" w:type="dxa"/>
          </w:tcPr>
          <w:p w:rsidR="00AA6A56" w:rsidRDefault="00AA6A56" w:rsidP="00AA6A56">
            <w:pPr>
              <w:jc w:val="left"/>
            </w:pPr>
            <w:r>
              <w:rPr>
                <w:rFonts w:hint="eastAsia"/>
              </w:rPr>
              <w:t>姓名</w:t>
            </w:r>
          </w:p>
        </w:tc>
        <w:tc>
          <w:tcPr>
            <w:tcW w:w="1661" w:type="dxa"/>
          </w:tcPr>
          <w:p w:rsidR="00AA6A56" w:rsidRDefault="00AA6A56" w:rsidP="00AA6A56">
            <w:pPr>
              <w:jc w:val="left"/>
            </w:pPr>
            <w:r>
              <w:rPr>
                <w:rFonts w:hint="eastAsia"/>
              </w:rPr>
              <w:t>产品类型</w:t>
            </w:r>
          </w:p>
        </w:tc>
        <w:tc>
          <w:tcPr>
            <w:tcW w:w="1661" w:type="dxa"/>
          </w:tcPr>
          <w:p w:rsidR="00AA6A56" w:rsidRDefault="00AA6A56" w:rsidP="00AA6A56">
            <w:pPr>
              <w:jc w:val="left"/>
            </w:pPr>
            <w:r>
              <w:rPr>
                <w:rFonts w:hint="eastAsia"/>
              </w:rPr>
              <w:t>产品数量（只）</w:t>
            </w:r>
          </w:p>
        </w:tc>
        <w:tc>
          <w:tcPr>
            <w:tcW w:w="1661" w:type="dxa"/>
          </w:tcPr>
          <w:p w:rsidR="00AA6A56" w:rsidRDefault="00AA6A56" w:rsidP="00AA6A56">
            <w:pPr>
              <w:jc w:val="left"/>
            </w:pPr>
            <w:r>
              <w:rPr>
                <w:rFonts w:hint="eastAsia"/>
              </w:rPr>
              <w:t>资产净值</w:t>
            </w:r>
            <w:r>
              <w:rPr>
                <w:rFonts w:hint="eastAsia"/>
              </w:rPr>
              <w:t>(</w:t>
            </w:r>
            <w:r>
              <w:rPr>
                <w:rFonts w:hint="eastAsia"/>
              </w:rPr>
              <w:t>元</w:t>
            </w:r>
            <w:r>
              <w:rPr>
                <w:rFonts w:hint="eastAsia"/>
              </w:rPr>
              <w:t>)</w:t>
            </w:r>
          </w:p>
        </w:tc>
        <w:tc>
          <w:tcPr>
            <w:tcW w:w="1662" w:type="dxa"/>
          </w:tcPr>
          <w:p w:rsidR="00AA6A56" w:rsidRDefault="00AA6A56" w:rsidP="00AA6A56">
            <w:pPr>
              <w:jc w:val="left"/>
            </w:pPr>
            <w:r>
              <w:rPr>
                <w:rFonts w:hint="eastAsia"/>
              </w:rPr>
              <w:t>任职时间</w:t>
            </w:r>
          </w:p>
        </w:tc>
      </w:tr>
      <w:tr w:rsidR="00AA6A56" w:rsidTr="00AA6A56">
        <w:tc>
          <w:tcPr>
            <w:tcW w:w="1661" w:type="dxa"/>
            <w:vMerge w:val="restart"/>
          </w:tcPr>
          <w:p w:rsidR="00AA6A56" w:rsidRDefault="00AA6A56" w:rsidP="00AA6A56">
            <w:pPr>
              <w:jc w:val="left"/>
            </w:pPr>
            <w:r>
              <w:rPr>
                <w:rFonts w:hint="eastAsia"/>
              </w:rPr>
              <w:t>罗文杰</w:t>
            </w:r>
          </w:p>
        </w:tc>
        <w:tc>
          <w:tcPr>
            <w:tcW w:w="1661" w:type="dxa"/>
          </w:tcPr>
          <w:p w:rsidR="00AA6A56" w:rsidRDefault="00AA6A56" w:rsidP="00AA6A56">
            <w:pPr>
              <w:jc w:val="left"/>
            </w:pPr>
            <w:r>
              <w:rPr>
                <w:rFonts w:hint="eastAsia"/>
              </w:rPr>
              <w:t>公募基金</w:t>
            </w:r>
          </w:p>
        </w:tc>
        <w:tc>
          <w:tcPr>
            <w:tcW w:w="1661" w:type="dxa"/>
          </w:tcPr>
          <w:p w:rsidR="00AA6A56" w:rsidRDefault="00AA6A56" w:rsidP="00AA6A56">
            <w:pPr>
              <w:jc w:val="right"/>
            </w:pPr>
            <w:r>
              <w:t>14</w:t>
            </w:r>
          </w:p>
        </w:tc>
        <w:tc>
          <w:tcPr>
            <w:tcW w:w="1661" w:type="dxa"/>
          </w:tcPr>
          <w:p w:rsidR="00AA6A56" w:rsidRDefault="00AA6A56" w:rsidP="00AA6A56">
            <w:pPr>
              <w:jc w:val="right"/>
            </w:pPr>
            <w:r>
              <w:t>171,357,372,183.93</w:t>
            </w:r>
          </w:p>
        </w:tc>
        <w:tc>
          <w:tcPr>
            <w:tcW w:w="1662" w:type="dxa"/>
          </w:tcPr>
          <w:p w:rsidR="00AA6A56" w:rsidRDefault="00AA6A56" w:rsidP="00AA6A56">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AA6A56" w:rsidTr="00AA6A56">
        <w:tc>
          <w:tcPr>
            <w:tcW w:w="1661" w:type="dxa"/>
            <w:vMerge/>
          </w:tcPr>
          <w:p w:rsidR="00AA6A56" w:rsidRDefault="00AA6A56" w:rsidP="00AA6A56">
            <w:pPr>
              <w:jc w:val="left"/>
            </w:pPr>
          </w:p>
        </w:tc>
        <w:tc>
          <w:tcPr>
            <w:tcW w:w="1661" w:type="dxa"/>
          </w:tcPr>
          <w:p w:rsidR="00AA6A56" w:rsidRDefault="00AA6A56" w:rsidP="00AA6A56">
            <w:pPr>
              <w:jc w:val="left"/>
            </w:pPr>
            <w:r>
              <w:rPr>
                <w:rFonts w:hint="eastAsia"/>
              </w:rPr>
              <w:t>私募资产管理计划</w:t>
            </w:r>
          </w:p>
        </w:tc>
        <w:tc>
          <w:tcPr>
            <w:tcW w:w="1661" w:type="dxa"/>
          </w:tcPr>
          <w:p w:rsidR="00AA6A56" w:rsidRDefault="00AA6A56" w:rsidP="00AA6A56">
            <w:pPr>
              <w:jc w:val="right"/>
            </w:pPr>
            <w:r>
              <w:t>-</w:t>
            </w:r>
          </w:p>
        </w:tc>
        <w:tc>
          <w:tcPr>
            <w:tcW w:w="1661" w:type="dxa"/>
          </w:tcPr>
          <w:p w:rsidR="00AA6A56" w:rsidRDefault="00AA6A56" w:rsidP="00AA6A56">
            <w:pPr>
              <w:jc w:val="right"/>
            </w:pPr>
            <w:r>
              <w:t>-</w:t>
            </w:r>
          </w:p>
        </w:tc>
        <w:tc>
          <w:tcPr>
            <w:tcW w:w="1662" w:type="dxa"/>
          </w:tcPr>
          <w:p w:rsidR="00AA6A56" w:rsidRDefault="00AA6A56" w:rsidP="00AA6A56">
            <w:pPr>
              <w:jc w:val="right"/>
            </w:pPr>
            <w:r>
              <w:t>-</w:t>
            </w:r>
          </w:p>
        </w:tc>
      </w:tr>
      <w:tr w:rsidR="00AA6A56" w:rsidTr="00AA6A56">
        <w:tc>
          <w:tcPr>
            <w:tcW w:w="1661" w:type="dxa"/>
            <w:vMerge/>
          </w:tcPr>
          <w:p w:rsidR="00AA6A56" w:rsidRDefault="00AA6A56" w:rsidP="00AA6A56">
            <w:pPr>
              <w:jc w:val="left"/>
            </w:pPr>
          </w:p>
        </w:tc>
        <w:tc>
          <w:tcPr>
            <w:tcW w:w="1661" w:type="dxa"/>
          </w:tcPr>
          <w:p w:rsidR="00AA6A56" w:rsidRDefault="00AA6A56" w:rsidP="00AA6A56">
            <w:pPr>
              <w:jc w:val="left"/>
            </w:pPr>
            <w:r>
              <w:rPr>
                <w:rFonts w:hint="eastAsia"/>
              </w:rPr>
              <w:t>其他组合</w:t>
            </w:r>
          </w:p>
        </w:tc>
        <w:tc>
          <w:tcPr>
            <w:tcW w:w="1661" w:type="dxa"/>
          </w:tcPr>
          <w:p w:rsidR="00AA6A56" w:rsidRDefault="00AA6A56" w:rsidP="00AA6A56">
            <w:pPr>
              <w:jc w:val="right"/>
            </w:pPr>
            <w:r>
              <w:t>-</w:t>
            </w:r>
          </w:p>
        </w:tc>
        <w:tc>
          <w:tcPr>
            <w:tcW w:w="1661" w:type="dxa"/>
          </w:tcPr>
          <w:p w:rsidR="00AA6A56" w:rsidRDefault="00AA6A56" w:rsidP="00AA6A56">
            <w:pPr>
              <w:jc w:val="right"/>
            </w:pPr>
            <w:r>
              <w:t>-</w:t>
            </w:r>
          </w:p>
        </w:tc>
        <w:tc>
          <w:tcPr>
            <w:tcW w:w="1662" w:type="dxa"/>
          </w:tcPr>
          <w:p w:rsidR="00AA6A56" w:rsidRDefault="00AA6A56" w:rsidP="00AA6A56">
            <w:pPr>
              <w:jc w:val="right"/>
            </w:pPr>
            <w:r>
              <w:t>-</w:t>
            </w:r>
          </w:p>
        </w:tc>
      </w:tr>
      <w:tr w:rsidR="00AA6A56" w:rsidTr="00AA6A56">
        <w:tc>
          <w:tcPr>
            <w:tcW w:w="1661" w:type="dxa"/>
            <w:vMerge/>
          </w:tcPr>
          <w:p w:rsidR="00AA6A56" w:rsidRDefault="00AA6A56" w:rsidP="00AA6A56">
            <w:pPr>
              <w:jc w:val="left"/>
            </w:pPr>
          </w:p>
        </w:tc>
        <w:tc>
          <w:tcPr>
            <w:tcW w:w="1661" w:type="dxa"/>
          </w:tcPr>
          <w:p w:rsidR="00AA6A56" w:rsidRDefault="00AA6A56" w:rsidP="00AA6A56">
            <w:pPr>
              <w:jc w:val="left"/>
            </w:pPr>
            <w:r>
              <w:rPr>
                <w:rFonts w:hint="eastAsia"/>
              </w:rPr>
              <w:t>合计</w:t>
            </w:r>
          </w:p>
        </w:tc>
        <w:tc>
          <w:tcPr>
            <w:tcW w:w="1661" w:type="dxa"/>
          </w:tcPr>
          <w:p w:rsidR="00AA6A56" w:rsidRDefault="00AA6A56" w:rsidP="00AA6A56">
            <w:pPr>
              <w:jc w:val="right"/>
            </w:pPr>
            <w:r>
              <w:t>14</w:t>
            </w:r>
          </w:p>
        </w:tc>
        <w:tc>
          <w:tcPr>
            <w:tcW w:w="1661" w:type="dxa"/>
          </w:tcPr>
          <w:p w:rsidR="00AA6A56" w:rsidRDefault="00AA6A56" w:rsidP="00AA6A56">
            <w:pPr>
              <w:jc w:val="right"/>
            </w:pPr>
            <w:r>
              <w:t>171,357,372,183.93</w:t>
            </w:r>
          </w:p>
        </w:tc>
        <w:tc>
          <w:tcPr>
            <w:tcW w:w="1662" w:type="dxa"/>
          </w:tcPr>
          <w:p w:rsidR="00AA6A56" w:rsidRDefault="00AA6A56" w:rsidP="00AA6A56">
            <w:pPr>
              <w:jc w:val="right"/>
            </w:pPr>
            <w:r>
              <w:t>-</w:t>
            </w:r>
          </w:p>
        </w:tc>
      </w:tr>
    </w:tbl>
    <w:p w:rsidR="00AA6A56" w:rsidRDefault="00AA6A56" w:rsidP="00AA6A56">
      <w:pPr>
        <w:pStyle w:val="-8"/>
        <w:rPr>
          <w:rFonts w:hint="eastAsia"/>
        </w:rPr>
      </w:pPr>
      <w:r>
        <w:rPr>
          <w:rFonts w:hint="eastAsia"/>
        </w:rPr>
        <w:t>注：报告期内，基金经理（罗文杰）不再担任6个私募资产管理计划的投资经理职务，离任日期为2025年11月14日。</w:t>
      </w:r>
    </w:p>
    <w:p w:rsidR="00AA6A56" w:rsidRDefault="00AA6A56" w:rsidP="00AA6A56">
      <w:pPr>
        <w:pStyle w:val="-2"/>
        <w:spacing w:before="312"/>
        <w:rPr>
          <w:rFonts w:hint="eastAsia"/>
        </w:rPr>
      </w:pPr>
      <w:r>
        <w:rPr>
          <w:rFonts w:hint="eastAsia"/>
        </w:rPr>
        <w:t>管理人对报告期内本基金运作遵规守信情况的说明</w:t>
      </w:r>
    </w:p>
    <w:p w:rsidR="00AA6A56" w:rsidRDefault="00AA6A56" w:rsidP="00AA6A5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A6A56" w:rsidRDefault="00AA6A56" w:rsidP="00AA6A56">
      <w:pPr>
        <w:pStyle w:val="-2"/>
        <w:spacing w:before="312"/>
        <w:rPr>
          <w:rFonts w:hint="eastAsia"/>
        </w:rPr>
      </w:pPr>
      <w:r>
        <w:rPr>
          <w:rFonts w:hint="eastAsia"/>
        </w:rPr>
        <w:t>公平交易专项说明</w:t>
      </w:r>
    </w:p>
    <w:p w:rsidR="00AA6A56" w:rsidRDefault="00AA6A56" w:rsidP="00AA6A56">
      <w:pPr>
        <w:pStyle w:val="-3"/>
        <w:spacing w:before="156" w:after="156"/>
        <w:rPr>
          <w:rFonts w:hint="eastAsia"/>
        </w:rPr>
      </w:pPr>
      <w:r>
        <w:rPr>
          <w:rFonts w:hint="eastAsia"/>
        </w:rPr>
        <w:t>公平交易制度的执行情况</w:t>
      </w:r>
    </w:p>
    <w:p w:rsidR="00AA6A56" w:rsidRDefault="00AA6A56" w:rsidP="00AA6A5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A6A56" w:rsidRDefault="00AA6A56" w:rsidP="00AA6A56">
      <w:pPr>
        <w:pStyle w:val="-3"/>
        <w:spacing w:before="156" w:after="156"/>
        <w:rPr>
          <w:rFonts w:hint="eastAsia"/>
        </w:rPr>
      </w:pPr>
      <w:r>
        <w:rPr>
          <w:rFonts w:hint="eastAsia"/>
        </w:rPr>
        <w:t>异常交易行为的专项说明</w:t>
      </w:r>
    </w:p>
    <w:p w:rsidR="00AA6A56" w:rsidRDefault="00AA6A56" w:rsidP="00AA6A5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A6A56" w:rsidRDefault="00AA6A56" w:rsidP="00AA6A56">
      <w:pPr>
        <w:pStyle w:val="-2"/>
        <w:spacing w:before="312"/>
        <w:rPr>
          <w:rFonts w:hint="eastAsia"/>
        </w:rPr>
      </w:pPr>
      <w:r>
        <w:rPr>
          <w:rFonts w:hint="eastAsia"/>
        </w:rPr>
        <w:t>报告期内基金投资策略和运作分析</w:t>
      </w:r>
    </w:p>
    <w:p w:rsidR="00AA6A56" w:rsidRDefault="00AA6A56" w:rsidP="00AA6A56">
      <w:pPr>
        <w:pStyle w:val="-"/>
        <w:ind w:firstLine="420"/>
        <w:rPr>
          <w:rFonts w:hint="eastAsia"/>
        </w:rPr>
      </w:pPr>
      <w:r>
        <w:rPr>
          <w:rFonts w:hint="eastAsia"/>
        </w:rPr>
        <w:lastRenderedPageBreak/>
        <w:t>报告期内，中证500指数涨0.72%。中证500是A股市场核心中盘股指数，随着A股市场扩容与成分股市值增长，中证500总市值不断扩大，目前已增长至约17万亿元，流通市值约9万亿元. 成分股总市值中位数从2010年的60多亿元增长至目前的310多亿元。随着中国经济转型发展和A股市场的变迁，中证500的行业构成不断迭代，房地产、基础化工等传统行业权重逐渐下滑，而电子、电力设备、医药生物等新兴行业权重逐渐占据主导地位。现下指数仍被大幅低估，具有较高的安全边际。</w:t>
      </w:r>
    </w:p>
    <w:p w:rsidR="00AA6A56" w:rsidRDefault="00AA6A56" w:rsidP="00AA6A56">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AA6A56" w:rsidRDefault="00AA6A56" w:rsidP="00AA6A56">
      <w:pPr>
        <w:pStyle w:val="-"/>
        <w:ind w:firstLine="420"/>
        <w:rPr>
          <w:rFonts w:hint="eastAsia"/>
        </w:rPr>
      </w:pPr>
      <w:r>
        <w:rPr>
          <w:rFonts w:hint="eastAsia"/>
        </w:rPr>
        <w:t>我们对本基金报告期内跟踪误差归因分析如下：</w:t>
      </w:r>
    </w:p>
    <w:p w:rsidR="00AA6A56" w:rsidRDefault="00AA6A56" w:rsidP="00AA6A56">
      <w:pPr>
        <w:pStyle w:val="-"/>
        <w:ind w:firstLine="420"/>
        <w:rPr>
          <w:rFonts w:hint="eastAsia"/>
        </w:rPr>
      </w:pPr>
      <w:r>
        <w:rPr>
          <w:rFonts w:hint="eastAsia"/>
        </w:rPr>
        <w:t>(1) 大额申购赎回带来的成份股权重偏差，对此我们通过日内择时交易争取跟踪误差最小化；</w:t>
      </w:r>
    </w:p>
    <w:p w:rsidR="00AA6A56" w:rsidRDefault="00AA6A56" w:rsidP="00AA6A56">
      <w:pPr>
        <w:pStyle w:val="-"/>
        <w:ind w:firstLine="420"/>
        <w:rPr>
          <w:rFonts w:hint="eastAsia"/>
        </w:rPr>
      </w:pPr>
      <w:r>
        <w:rPr>
          <w:rFonts w:hint="eastAsia"/>
        </w:rPr>
        <w:t>(2) 股指期货和现货之间的基差波动带来的本基金与基准的偏离；</w:t>
      </w:r>
    </w:p>
    <w:p w:rsidR="00AA6A56" w:rsidRDefault="00AA6A56" w:rsidP="00AA6A56">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rsidR="00AA6A56" w:rsidRDefault="00AA6A56" w:rsidP="00AA6A56">
      <w:pPr>
        <w:pStyle w:val="-2"/>
        <w:spacing w:before="312"/>
        <w:rPr>
          <w:rFonts w:hint="eastAsia"/>
        </w:rPr>
      </w:pPr>
      <w:r>
        <w:rPr>
          <w:rFonts w:hint="eastAsia"/>
        </w:rPr>
        <w:t>报告期内基金的业绩表现</w:t>
      </w:r>
    </w:p>
    <w:p w:rsidR="00AA6A56" w:rsidRDefault="00AA6A56" w:rsidP="00AA6A56">
      <w:pPr>
        <w:pStyle w:val="-"/>
        <w:ind w:firstLine="420"/>
        <w:rPr>
          <w:rFonts w:hint="eastAsia"/>
        </w:rPr>
      </w:pPr>
      <w:r>
        <w:rPr>
          <w:rFonts w:hint="eastAsia"/>
        </w:rPr>
        <w:t>截至报告期末，本基金份额净值为7.5895元，报告期内，份额净值增长率为1.00%，同期业绩基准增长率为0.72%。</w:t>
      </w:r>
    </w:p>
    <w:p w:rsidR="00AA6A56" w:rsidRDefault="00AA6A56" w:rsidP="00AA6A56">
      <w:pPr>
        <w:pStyle w:val="-2"/>
        <w:spacing w:before="312"/>
        <w:rPr>
          <w:rFonts w:hint="eastAsia"/>
        </w:rPr>
      </w:pPr>
      <w:r>
        <w:rPr>
          <w:rFonts w:hint="eastAsia"/>
        </w:rPr>
        <w:t>报告期内基金持有人数或基金资产净值预警说明</w:t>
      </w:r>
    </w:p>
    <w:p w:rsidR="00AA6A56" w:rsidRDefault="00AA6A56" w:rsidP="00AA6A5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A6A56" w:rsidRDefault="00AA6A56" w:rsidP="00AA6A56">
      <w:pPr>
        <w:pStyle w:val="-1"/>
        <w:ind w:left="281" w:hanging="281"/>
        <w:rPr>
          <w:rFonts w:hint="eastAsia"/>
        </w:rPr>
      </w:pPr>
      <w:r>
        <w:rPr>
          <w:rFonts w:hint="eastAsia"/>
        </w:rPr>
        <w:t>投资组合报告</w:t>
      </w:r>
    </w:p>
    <w:p w:rsidR="00AA6A56" w:rsidRDefault="00AA6A56" w:rsidP="00AA6A56">
      <w:pPr>
        <w:pStyle w:val="-2"/>
        <w:spacing w:before="312"/>
        <w:rPr>
          <w:rFonts w:hint="eastAsia"/>
        </w:rPr>
      </w:pPr>
      <w:r>
        <w:rPr>
          <w:rFonts w:hint="eastAsia"/>
        </w:rPr>
        <w:t>报告期末基金资产组合情况</w:t>
      </w:r>
    </w:p>
    <w:p w:rsidR="00AA6A56" w:rsidRDefault="00AA6A56" w:rsidP="00AA6A5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46" w:type="dxa"/>
          </w:tcPr>
          <w:p w:rsidR="00AA6A56" w:rsidRPr="00AA6A56" w:rsidRDefault="00AA6A56" w:rsidP="00AA6A56">
            <w:pPr>
              <w:jc w:val="center"/>
              <w:rPr>
                <w:b/>
              </w:rPr>
            </w:pPr>
            <w:r w:rsidRPr="00AA6A56">
              <w:rPr>
                <w:rFonts w:hint="eastAsia"/>
                <w:b/>
              </w:rPr>
              <w:t>序号</w:t>
            </w:r>
          </w:p>
        </w:tc>
        <w:tc>
          <w:tcPr>
            <w:tcW w:w="2971" w:type="dxa"/>
          </w:tcPr>
          <w:p w:rsidR="00AA6A56" w:rsidRPr="00AA6A56" w:rsidRDefault="00AA6A56" w:rsidP="00AA6A56">
            <w:pPr>
              <w:jc w:val="center"/>
              <w:rPr>
                <w:b/>
              </w:rPr>
            </w:pPr>
            <w:r w:rsidRPr="00AA6A56">
              <w:rPr>
                <w:rFonts w:hint="eastAsia"/>
                <w:b/>
              </w:rPr>
              <w:t>项目</w:t>
            </w:r>
          </w:p>
        </w:tc>
        <w:tc>
          <w:tcPr>
            <w:tcW w:w="2381" w:type="dxa"/>
          </w:tcPr>
          <w:p w:rsidR="00AA6A56" w:rsidRPr="00AA6A56" w:rsidRDefault="00AA6A56" w:rsidP="00AA6A56">
            <w:pPr>
              <w:jc w:val="center"/>
              <w:rPr>
                <w:b/>
              </w:rPr>
            </w:pPr>
            <w:r w:rsidRPr="00AA6A56">
              <w:rPr>
                <w:rFonts w:hint="eastAsia"/>
                <w:b/>
              </w:rPr>
              <w:t>金额（元）</w:t>
            </w:r>
          </w:p>
        </w:tc>
        <w:tc>
          <w:tcPr>
            <w:tcW w:w="2506" w:type="dxa"/>
          </w:tcPr>
          <w:p w:rsidR="00AA6A56" w:rsidRPr="00AA6A56" w:rsidRDefault="00AA6A56" w:rsidP="00AA6A56">
            <w:pPr>
              <w:jc w:val="center"/>
              <w:rPr>
                <w:b/>
              </w:rPr>
            </w:pPr>
            <w:r w:rsidRPr="00AA6A56">
              <w:rPr>
                <w:rFonts w:hint="eastAsia"/>
                <w:b/>
              </w:rPr>
              <w:t>占基金总资产的比例（</w:t>
            </w:r>
            <w:r w:rsidRPr="00AA6A56">
              <w:rPr>
                <w:rFonts w:hint="eastAsia"/>
                <w:b/>
              </w:rPr>
              <w:t>%</w:t>
            </w:r>
            <w:r w:rsidRPr="00AA6A56">
              <w:rPr>
                <w:rFonts w:hint="eastAsia"/>
                <w:b/>
              </w:rPr>
              <w:t>）</w:t>
            </w:r>
          </w:p>
        </w:tc>
      </w:tr>
      <w:tr w:rsidR="00AA6A56" w:rsidTr="00AA6A56">
        <w:tc>
          <w:tcPr>
            <w:tcW w:w="646" w:type="dxa"/>
          </w:tcPr>
          <w:p w:rsidR="00AA6A56" w:rsidRDefault="00AA6A56" w:rsidP="00AA6A56">
            <w:pPr>
              <w:jc w:val="center"/>
            </w:pPr>
            <w:r>
              <w:t>1</w:t>
            </w:r>
          </w:p>
        </w:tc>
        <w:tc>
          <w:tcPr>
            <w:tcW w:w="2971" w:type="dxa"/>
          </w:tcPr>
          <w:p w:rsidR="00AA6A56" w:rsidRDefault="00AA6A56" w:rsidP="00AA6A56">
            <w:pPr>
              <w:jc w:val="left"/>
            </w:pPr>
            <w:r>
              <w:rPr>
                <w:rFonts w:hint="eastAsia"/>
              </w:rPr>
              <w:t>权益投资</w:t>
            </w:r>
          </w:p>
        </w:tc>
        <w:tc>
          <w:tcPr>
            <w:tcW w:w="2381" w:type="dxa"/>
          </w:tcPr>
          <w:p w:rsidR="00AA6A56" w:rsidRDefault="00AA6A56" w:rsidP="00AA6A56">
            <w:pPr>
              <w:jc w:val="right"/>
            </w:pPr>
            <w:r>
              <w:t>138,078,154,237.53</w:t>
            </w:r>
          </w:p>
        </w:tc>
        <w:tc>
          <w:tcPr>
            <w:tcW w:w="2506" w:type="dxa"/>
          </w:tcPr>
          <w:p w:rsidR="00AA6A56" w:rsidRDefault="00AA6A56" w:rsidP="00AA6A56">
            <w:pPr>
              <w:jc w:val="right"/>
            </w:pPr>
            <w:r>
              <w:t>95.29</w:t>
            </w:r>
          </w:p>
        </w:tc>
      </w:tr>
      <w:tr w:rsidR="00AA6A56" w:rsidTr="00AA6A56">
        <w:tc>
          <w:tcPr>
            <w:tcW w:w="646" w:type="dxa"/>
          </w:tcPr>
          <w:p w:rsidR="00AA6A56" w:rsidRDefault="00AA6A56" w:rsidP="00AA6A56">
            <w:pPr>
              <w:jc w:val="center"/>
            </w:pPr>
          </w:p>
        </w:tc>
        <w:tc>
          <w:tcPr>
            <w:tcW w:w="2971" w:type="dxa"/>
          </w:tcPr>
          <w:p w:rsidR="00AA6A56" w:rsidRDefault="00AA6A56" w:rsidP="00AA6A56">
            <w:pPr>
              <w:jc w:val="left"/>
            </w:pPr>
            <w:r>
              <w:rPr>
                <w:rFonts w:hint="eastAsia"/>
              </w:rPr>
              <w:t>其中：股票</w:t>
            </w:r>
          </w:p>
        </w:tc>
        <w:tc>
          <w:tcPr>
            <w:tcW w:w="2381" w:type="dxa"/>
          </w:tcPr>
          <w:p w:rsidR="00AA6A56" w:rsidRDefault="00AA6A56" w:rsidP="00AA6A56">
            <w:pPr>
              <w:jc w:val="right"/>
            </w:pPr>
            <w:r>
              <w:t>138,078,154,237.53</w:t>
            </w:r>
          </w:p>
        </w:tc>
        <w:tc>
          <w:tcPr>
            <w:tcW w:w="2506" w:type="dxa"/>
          </w:tcPr>
          <w:p w:rsidR="00AA6A56" w:rsidRDefault="00AA6A56" w:rsidP="00AA6A56">
            <w:pPr>
              <w:jc w:val="right"/>
            </w:pPr>
            <w:r>
              <w:t>95.29</w:t>
            </w:r>
          </w:p>
        </w:tc>
      </w:tr>
      <w:tr w:rsidR="00AA6A56" w:rsidTr="00AA6A56">
        <w:tc>
          <w:tcPr>
            <w:tcW w:w="646" w:type="dxa"/>
          </w:tcPr>
          <w:p w:rsidR="00AA6A56" w:rsidRDefault="00AA6A56" w:rsidP="00AA6A56">
            <w:pPr>
              <w:jc w:val="center"/>
            </w:pPr>
            <w:r>
              <w:t>2</w:t>
            </w:r>
          </w:p>
        </w:tc>
        <w:tc>
          <w:tcPr>
            <w:tcW w:w="2971" w:type="dxa"/>
          </w:tcPr>
          <w:p w:rsidR="00AA6A56" w:rsidRDefault="00AA6A56" w:rsidP="00AA6A56">
            <w:pPr>
              <w:jc w:val="left"/>
            </w:pPr>
            <w:r>
              <w:rPr>
                <w:rFonts w:hint="eastAsia"/>
              </w:rPr>
              <w:t>基金投资</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center"/>
            </w:pPr>
            <w:r>
              <w:lastRenderedPageBreak/>
              <w:t>3</w:t>
            </w:r>
          </w:p>
        </w:tc>
        <w:tc>
          <w:tcPr>
            <w:tcW w:w="2971" w:type="dxa"/>
          </w:tcPr>
          <w:p w:rsidR="00AA6A56" w:rsidRDefault="00AA6A56" w:rsidP="00AA6A56">
            <w:pPr>
              <w:jc w:val="left"/>
            </w:pPr>
            <w:r>
              <w:rPr>
                <w:rFonts w:hint="eastAsia"/>
              </w:rPr>
              <w:t>固定收益投资</w:t>
            </w:r>
          </w:p>
        </w:tc>
        <w:tc>
          <w:tcPr>
            <w:tcW w:w="2381" w:type="dxa"/>
          </w:tcPr>
          <w:p w:rsidR="00AA6A56" w:rsidRDefault="00AA6A56" w:rsidP="00AA6A56">
            <w:pPr>
              <w:jc w:val="right"/>
            </w:pPr>
            <w:r>
              <w:t>14,610,224.15</w:t>
            </w:r>
          </w:p>
        </w:tc>
        <w:tc>
          <w:tcPr>
            <w:tcW w:w="2506" w:type="dxa"/>
          </w:tcPr>
          <w:p w:rsidR="00AA6A56" w:rsidRDefault="00AA6A56" w:rsidP="00AA6A56">
            <w:pPr>
              <w:jc w:val="right"/>
            </w:pPr>
            <w:r>
              <w:t>0.01</w:t>
            </w:r>
          </w:p>
        </w:tc>
      </w:tr>
      <w:tr w:rsidR="00AA6A56" w:rsidTr="00AA6A56">
        <w:tc>
          <w:tcPr>
            <w:tcW w:w="646" w:type="dxa"/>
          </w:tcPr>
          <w:p w:rsidR="00AA6A56" w:rsidRDefault="00AA6A56" w:rsidP="00AA6A56">
            <w:pPr>
              <w:jc w:val="center"/>
            </w:pPr>
          </w:p>
        </w:tc>
        <w:tc>
          <w:tcPr>
            <w:tcW w:w="2971" w:type="dxa"/>
          </w:tcPr>
          <w:p w:rsidR="00AA6A56" w:rsidRDefault="00AA6A56" w:rsidP="00AA6A56">
            <w:pPr>
              <w:jc w:val="left"/>
            </w:pPr>
            <w:r>
              <w:rPr>
                <w:rFonts w:hint="eastAsia"/>
              </w:rPr>
              <w:t>其中：债券</w:t>
            </w:r>
          </w:p>
        </w:tc>
        <w:tc>
          <w:tcPr>
            <w:tcW w:w="2381" w:type="dxa"/>
          </w:tcPr>
          <w:p w:rsidR="00AA6A56" w:rsidRDefault="00AA6A56" w:rsidP="00AA6A56">
            <w:pPr>
              <w:jc w:val="right"/>
            </w:pPr>
            <w:r>
              <w:t>14,610,224.15</w:t>
            </w:r>
          </w:p>
        </w:tc>
        <w:tc>
          <w:tcPr>
            <w:tcW w:w="2506" w:type="dxa"/>
          </w:tcPr>
          <w:p w:rsidR="00AA6A56" w:rsidRDefault="00AA6A56" w:rsidP="00AA6A56">
            <w:pPr>
              <w:jc w:val="right"/>
            </w:pPr>
            <w:r>
              <w:t>0.01</w:t>
            </w:r>
          </w:p>
        </w:tc>
      </w:tr>
      <w:tr w:rsidR="00AA6A56" w:rsidTr="00AA6A56">
        <w:tc>
          <w:tcPr>
            <w:tcW w:w="646" w:type="dxa"/>
          </w:tcPr>
          <w:p w:rsidR="00AA6A56" w:rsidRDefault="00AA6A56" w:rsidP="00AA6A56">
            <w:pPr>
              <w:jc w:val="center"/>
            </w:pPr>
          </w:p>
        </w:tc>
        <w:tc>
          <w:tcPr>
            <w:tcW w:w="2971" w:type="dxa"/>
          </w:tcPr>
          <w:p w:rsidR="00AA6A56" w:rsidRDefault="00AA6A56" w:rsidP="00AA6A56">
            <w:pPr>
              <w:jc w:val="left"/>
            </w:pPr>
            <w:r>
              <w:rPr>
                <w:rFonts w:hint="eastAsia"/>
              </w:rPr>
              <w:t xml:space="preserve">      </w:t>
            </w:r>
            <w:r>
              <w:rPr>
                <w:rFonts w:hint="eastAsia"/>
              </w:rPr>
              <w:t>资产支持证券</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center"/>
            </w:pPr>
            <w:r>
              <w:t>4</w:t>
            </w:r>
          </w:p>
        </w:tc>
        <w:tc>
          <w:tcPr>
            <w:tcW w:w="2971" w:type="dxa"/>
          </w:tcPr>
          <w:p w:rsidR="00AA6A56" w:rsidRDefault="00AA6A56" w:rsidP="00AA6A56">
            <w:pPr>
              <w:jc w:val="left"/>
            </w:pPr>
            <w:r>
              <w:rPr>
                <w:rFonts w:hint="eastAsia"/>
              </w:rPr>
              <w:t>贵金属投资</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center"/>
            </w:pPr>
            <w:r>
              <w:t>5</w:t>
            </w:r>
          </w:p>
        </w:tc>
        <w:tc>
          <w:tcPr>
            <w:tcW w:w="2971" w:type="dxa"/>
          </w:tcPr>
          <w:p w:rsidR="00AA6A56" w:rsidRDefault="00AA6A56" w:rsidP="00AA6A56">
            <w:pPr>
              <w:jc w:val="left"/>
            </w:pPr>
            <w:r>
              <w:rPr>
                <w:rFonts w:hint="eastAsia"/>
              </w:rPr>
              <w:t>金融衍生品投资</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center"/>
            </w:pPr>
            <w:r>
              <w:t>6</w:t>
            </w:r>
          </w:p>
        </w:tc>
        <w:tc>
          <w:tcPr>
            <w:tcW w:w="2971" w:type="dxa"/>
          </w:tcPr>
          <w:p w:rsidR="00AA6A56" w:rsidRDefault="00AA6A56" w:rsidP="00AA6A56">
            <w:pPr>
              <w:jc w:val="left"/>
            </w:pPr>
            <w:r>
              <w:rPr>
                <w:rFonts w:hint="eastAsia"/>
              </w:rPr>
              <w:t>买入返售金融资产</w:t>
            </w:r>
          </w:p>
        </w:tc>
        <w:tc>
          <w:tcPr>
            <w:tcW w:w="2381" w:type="dxa"/>
          </w:tcPr>
          <w:p w:rsidR="00AA6A56" w:rsidRDefault="00AA6A56" w:rsidP="00AA6A56">
            <w:pPr>
              <w:jc w:val="right"/>
            </w:pPr>
            <w:r>
              <w:t>600,034,556.06</w:t>
            </w:r>
          </w:p>
        </w:tc>
        <w:tc>
          <w:tcPr>
            <w:tcW w:w="2506" w:type="dxa"/>
          </w:tcPr>
          <w:p w:rsidR="00AA6A56" w:rsidRDefault="00AA6A56" w:rsidP="00AA6A56">
            <w:pPr>
              <w:jc w:val="right"/>
            </w:pPr>
            <w:r>
              <w:t>0.41</w:t>
            </w:r>
          </w:p>
        </w:tc>
      </w:tr>
      <w:tr w:rsidR="00AA6A56" w:rsidTr="00AA6A56">
        <w:tc>
          <w:tcPr>
            <w:tcW w:w="646" w:type="dxa"/>
          </w:tcPr>
          <w:p w:rsidR="00AA6A56" w:rsidRDefault="00AA6A56" w:rsidP="00AA6A56">
            <w:pPr>
              <w:jc w:val="center"/>
            </w:pPr>
          </w:p>
        </w:tc>
        <w:tc>
          <w:tcPr>
            <w:tcW w:w="2971" w:type="dxa"/>
          </w:tcPr>
          <w:p w:rsidR="00AA6A56" w:rsidRDefault="00AA6A56" w:rsidP="00AA6A56">
            <w:pPr>
              <w:jc w:val="left"/>
            </w:pPr>
            <w:r>
              <w:rPr>
                <w:rFonts w:hint="eastAsia"/>
              </w:rPr>
              <w:t>其中：买断式回购的买入返售金融资产</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center"/>
            </w:pPr>
            <w:r>
              <w:t>7</w:t>
            </w:r>
          </w:p>
        </w:tc>
        <w:tc>
          <w:tcPr>
            <w:tcW w:w="2971" w:type="dxa"/>
          </w:tcPr>
          <w:p w:rsidR="00AA6A56" w:rsidRDefault="00AA6A56" w:rsidP="00AA6A56">
            <w:pPr>
              <w:jc w:val="left"/>
            </w:pPr>
            <w:r>
              <w:rPr>
                <w:rFonts w:hint="eastAsia"/>
              </w:rPr>
              <w:t>银行存款和结算备付金合计</w:t>
            </w:r>
          </w:p>
        </w:tc>
        <w:tc>
          <w:tcPr>
            <w:tcW w:w="2381" w:type="dxa"/>
          </w:tcPr>
          <w:p w:rsidR="00AA6A56" w:rsidRDefault="00AA6A56" w:rsidP="00AA6A56">
            <w:pPr>
              <w:jc w:val="right"/>
            </w:pPr>
            <w:r>
              <w:t>5,292,468,949.58</w:t>
            </w:r>
          </w:p>
        </w:tc>
        <w:tc>
          <w:tcPr>
            <w:tcW w:w="2506" w:type="dxa"/>
          </w:tcPr>
          <w:p w:rsidR="00AA6A56" w:rsidRDefault="00AA6A56" w:rsidP="00AA6A56">
            <w:pPr>
              <w:jc w:val="right"/>
            </w:pPr>
            <w:r>
              <w:t>3.65</w:t>
            </w:r>
          </w:p>
        </w:tc>
      </w:tr>
      <w:tr w:rsidR="00AA6A56" w:rsidTr="00AA6A56">
        <w:tc>
          <w:tcPr>
            <w:tcW w:w="646" w:type="dxa"/>
          </w:tcPr>
          <w:p w:rsidR="00AA6A56" w:rsidRDefault="00AA6A56" w:rsidP="00AA6A56">
            <w:pPr>
              <w:jc w:val="center"/>
            </w:pPr>
            <w:r>
              <w:t>8</w:t>
            </w:r>
          </w:p>
        </w:tc>
        <w:tc>
          <w:tcPr>
            <w:tcW w:w="2971" w:type="dxa"/>
          </w:tcPr>
          <w:p w:rsidR="00AA6A56" w:rsidRDefault="00AA6A56" w:rsidP="00AA6A56">
            <w:pPr>
              <w:jc w:val="left"/>
            </w:pPr>
            <w:r>
              <w:rPr>
                <w:rFonts w:hint="eastAsia"/>
              </w:rPr>
              <w:t>其他资产</w:t>
            </w:r>
          </w:p>
        </w:tc>
        <w:tc>
          <w:tcPr>
            <w:tcW w:w="2381" w:type="dxa"/>
          </w:tcPr>
          <w:p w:rsidR="00AA6A56" w:rsidRDefault="00AA6A56" w:rsidP="00AA6A56">
            <w:pPr>
              <w:jc w:val="right"/>
            </w:pPr>
            <w:r>
              <w:t>915,290,616.73</w:t>
            </w:r>
          </w:p>
        </w:tc>
        <w:tc>
          <w:tcPr>
            <w:tcW w:w="2506" w:type="dxa"/>
          </w:tcPr>
          <w:p w:rsidR="00AA6A56" w:rsidRDefault="00AA6A56" w:rsidP="00AA6A56">
            <w:pPr>
              <w:jc w:val="right"/>
            </w:pPr>
            <w:r>
              <w:t>0.63</w:t>
            </w:r>
          </w:p>
        </w:tc>
      </w:tr>
      <w:tr w:rsidR="00AA6A56" w:rsidTr="00AA6A56">
        <w:tc>
          <w:tcPr>
            <w:tcW w:w="646" w:type="dxa"/>
          </w:tcPr>
          <w:p w:rsidR="00AA6A56" w:rsidRDefault="00AA6A56" w:rsidP="00AA6A56">
            <w:pPr>
              <w:jc w:val="center"/>
            </w:pPr>
            <w:r>
              <w:t>9</w:t>
            </w:r>
          </w:p>
        </w:tc>
        <w:tc>
          <w:tcPr>
            <w:tcW w:w="2971" w:type="dxa"/>
          </w:tcPr>
          <w:p w:rsidR="00AA6A56" w:rsidRDefault="00AA6A56" w:rsidP="00AA6A56">
            <w:pPr>
              <w:jc w:val="left"/>
            </w:pPr>
            <w:r>
              <w:rPr>
                <w:rFonts w:hint="eastAsia"/>
              </w:rPr>
              <w:t>合计</w:t>
            </w:r>
          </w:p>
        </w:tc>
        <w:tc>
          <w:tcPr>
            <w:tcW w:w="2381" w:type="dxa"/>
          </w:tcPr>
          <w:p w:rsidR="00AA6A56" w:rsidRDefault="00AA6A56" w:rsidP="00AA6A56">
            <w:pPr>
              <w:jc w:val="right"/>
            </w:pPr>
            <w:r>
              <w:t>144,900,558,584.05</w:t>
            </w:r>
          </w:p>
        </w:tc>
        <w:tc>
          <w:tcPr>
            <w:tcW w:w="2506" w:type="dxa"/>
          </w:tcPr>
          <w:p w:rsidR="00AA6A56" w:rsidRDefault="00AA6A56" w:rsidP="00AA6A56">
            <w:pPr>
              <w:jc w:val="right"/>
            </w:pPr>
            <w:r>
              <w:t>100.00</w:t>
            </w:r>
          </w:p>
        </w:tc>
      </w:tr>
    </w:tbl>
    <w:p w:rsidR="00AA6A56" w:rsidRDefault="00AA6A56" w:rsidP="00AA6A56">
      <w:pPr>
        <w:pStyle w:val="-8"/>
        <w:rPr>
          <w:rFonts w:hint="eastAsia"/>
        </w:rPr>
      </w:pPr>
      <w:r>
        <w:rPr>
          <w:rFonts w:hint="eastAsia"/>
        </w:rPr>
        <w:t>注：上表中的股票投资项含可退替代款估值增值，而行业分类的合计项中不含可退替代款估值增值。</w:t>
      </w:r>
    </w:p>
    <w:p w:rsidR="00AA6A56" w:rsidRDefault="00AA6A56" w:rsidP="00AA6A56">
      <w:pPr>
        <w:pStyle w:val="-2"/>
        <w:spacing w:before="312"/>
        <w:rPr>
          <w:rFonts w:hint="eastAsia"/>
        </w:rPr>
      </w:pPr>
      <w:r>
        <w:rPr>
          <w:rFonts w:hint="eastAsia"/>
        </w:rPr>
        <w:t>报告期末按行业分类的股票投资组合</w:t>
      </w:r>
    </w:p>
    <w:p w:rsidR="00AA6A56" w:rsidRDefault="00AA6A56" w:rsidP="00AA6A5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46" w:type="dxa"/>
          </w:tcPr>
          <w:p w:rsidR="00AA6A56" w:rsidRPr="00AA6A56" w:rsidRDefault="00AA6A56" w:rsidP="00AA6A56">
            <w:pPr>
              <w:jc w:val="center"/>
              <w:rPr>
                <w:b/>
              </w:rPr>
            </w:pPr>
            <w:r w:rsidRPr="00AA6A56">
              <w:rPr>
                <w:rFonts w:hint="eastAsia"/>
                <w:b/>
              </w:rPr>
              <w:t>代码</w:t>
            </w:r>
          </w:p>
        </w:tc>
        <w:tc>
          <w:tcPr>
            <w:tcW w:w="2971" w:type="dxa"/>
          </w:tcPr>
          <w:p w:rsidR="00AA6A56" w:rsidRPr="00AA6A56" w:rsidRDefault="00AA6A56" w:rsidP="00AA6A56">
            <w:pPr>
              <w:jc w:val="center"/>
              <w:rPr>
                <w:b/>
              </w:rPr>
            </w:pPr>
            <w:r w:rsidRPr="00AA6A56">
              <w:rPr>
                <w:rFonts w:hint="eastAsia"/>
                <w:b/>
              </w:rPr>
              <w:t>行业类别</w:t>
            </w:r>
          </w:p>
        </w:tc>
        <w:tc>
          <w:tcPr>
            <w:tcW w:w="2381" w:type="dxa"/>
          </w:tcPr>
          <w:p w:rsidR="00AA6A56" w:rsidRPr="00AA6A56" w:rsidRDefault="00AA6A56" w:rsidP="00AA6A56">
            <w:pPr>
              <w:jc w:val="center"/>
              <w:rPr>
                <w:b/>
              </w:rPr>
            </w:pPr>
            <w:r w:rsidRPr="00AA6A56">
              <w:rPr>
                <w:rFonts w:hint="eastAsia"/>
                <w:b/>
              </w:rPr>
              <w:t>公允价值（元）</w:t>
            </w:r>
          </w:p>
        </w:tc>
        <w:tc>
          <w:tcPr>
            <w:tcW w:w="2506" w:type="dxa"/>
          </w:tcPr>
          <w:p w:rsidR="00AA6A56" w:rsidRPr="00AA6A56" w:rsidRDefault="00AA6A56" w:rsidP="00AA6A56">
            <w:pPr>
              <w:jc w:val="center"/>
              <w:rPr>
                <w:b/>
              </w:rPr>
            </w:pPr>
            <w:r w:rsidRPr="00AA6A56">
              <w:rPr>
                <w:rFonts w:hint="eastAsia"/>
                <w:b/>
              </w:rPr>
              <w:t>占基金资产净值比例</w:t>
            </w:r>
            <w:r w:rsidRPr="00AA6A56">
              <w:rPr>
                <w:rFonts w:hint="eastAsia"/>
                <w:b/>
              </w:rPr>
              <w:t>(%)</w:t>
            </w:r>
          </w:p>
        </w:tc>
      </w:tr>
      <w:tr w:rsidR="00AA6A56" w:rsidTr="00AA6A56">
        <w:tc>
          <w:tcPr>
            <w:tcW w:w="646" w:type="dxa"/>
          </w:tcPr>
          <w:p w:rsidR="00AA6A56" w:rsidRDefault="00AA6A56" w:rsidP="00AA6A56">
            <w:pPr>
              <w:jc w:val="left"/>
            </w:pPr>
            <w:r>
              <w:t>A</w:t>
            </w:r>
          </w:p>
        </w:tc>
        <w:tc>
          <w:tcPr>
            <w:tcW w:w="2971" w:type="dxa"/>
          </w:tcPr>
          <w:p w:rsidR="00AA6A56" w:rsidRDefault="00AA6A56" w:rsidP="00AA6A56">
            <w:pPr>
              <w:jc w:val="left"/>
            </w:pPr>
            <w:r>
              <w:rPr>
                <w:rFonts w:hint="eastAsia"/>
              </w:rPr>
              <w:t>农、林、牧、渔业</w:t>
            </w:r>
          </w:p>
        </w:tc>
        <w:tc>
          <w:tcPr>
            <w:tcW w:w="2381" w:type="dxa"/>
          </w:tcPr>
          <w:p w:rsidR="00AA6A56" w:rsidRDefault="00AA6A56" w:rsidP="00AA6A56">
            <w:pPr>
              <w:jc w:val="right"/>
            </w:pPr>
            <w:r>
              <w:t>658,311,827.78</w:t>
            </w:r>
          </w:p>
        </w:tc>
        <w:tc>
          <w:tcPr>
            <w:tcW w:w="2506" w:type="dxa"/>
          </w:tcPr>
          <w:p w:rsidR="00AA6A56" w:rsidRDefault="00AA6A56" w:rsidP="00AA6A56">
            <w:pPr>
              <w:jc w:val="right"/>
            </w:pPr>
            <w:r>
              <w:t>0.45</w:t>
            </w:r>
          </w:p>
        </w:tc>
      </w:tr>
      <w:tr w:rsidR="00AA6A56" w:rsidTr="00AA6A56">
        <w:tc>
          <w:tcPr>
            <w:tcW w:w="646" w:type="dxa"/>
          </w:tcPr>
          <w:p w:rsidR="00AA6A56" w:rsidRDefault="00AA6A56" w:rsidP="00AA6A56">
            <w:pPr>
              <w:jc w:val="left"/>
            </w:pPr>
            <w:r>
              <w:t>B</w:t>
            </w:r>
          </w:p>
        </w:tc>
        <w:tc>
          <w:tcPr>
            <w:tcW w:w="2971" w:type="dxa"/>
          </w:tcPr>
          <w:p w:rsidR="00AA6A56" w:rsidRDefault="00AA6A56" w:rsidP="00AA6A56">
            <w:pPr>
              <w:jc w:val="left"/>
            </w:pPr>
            <w:r>
              <w:rPr>
                <w:rFonts w:hint="eastAsia"/>
              </w:rPr>
              <w:t>采矿业</w:t>
            </w:r>
          </w:p>
        </w:tc>
        <w:tc>
          <w:tcPr>
            <w:tcW w:w="2381" w:type="dxa"/>
          </w:tcPr>
          <w:p w:rsidR="00AA6A56" w:rsidRDefault="00AA6A56" w:rsidP="00AA6A56">
            <w:pPr>
              <w:jc w:val="right"/>
            </w:pPr>
            <w:r>
              <w:t>5,778,987,671.33</w:t>
            </w:r>
          </w:p>
        </w:tc>
        <w:tc>
          <w:tcPr>
            <w:tcW w:w="2506" w:type="dxa"/>
          </w:tcPr>
          <w:p w:rsidR="00AA6A56" w:rsidRDefault="00AA6A56" w:rsidP="00AA6A56">
            <w:pPr>
              <w:jc w:val="right"/>
            </w:pPr>
            <w:r>
              <w:t>3.99</w:t>
            </w:r>
          </w:p>
        </w:tc>
      </w:tr>
      <w:tr w:rsidR="00AA6A56" w:rsidTr="00AA6A56">
        <w:tc>
          <w:tcPr>
            <w:tcW w:w="646" w:type="dxa"/>
          </w:tcPr>
          <w:p w:rsidR="00AA6A56" w:rsidRDefault="00AA6A56" w:rsidP="00AA6A56">
            <w:pPr>
              <w:jc w:val="left"/>
            </w:pPr>
            <w:r>
              <w:t>C</w:t>
            </w:r>
          </w:p>
        </w:tc>
        <w:tc>
          <w:tcPr>
            <w:tcW w:w="2971" w:type="dxa"/>
          </w:tcPr>
          <w:p w:rsidR="00AA6A56" w:rsidRDefault="00AA6A56" w:rsidP="00AA6A56">
            <w:pPr>
              <w:jc w:val="left"/>
            </w:pPr>
            <w:r>
              <w:rPr>
                <w:rFonts w:hint="eastAsia"/>
              </w:rPr>
              <w:t>制造业</w:t>
            </w:r>
          </w:p>
        </w:tc>
        <w:tc>
          <w:tcPr>
            <w:tcW w:w="2381" w:type="dxa"/>
          </w:tcPr>
          <w:p w:rsidR="00AA6A56" w:rsidRDefault="00AA6A56" w:rsidP="00AA6A56">
            <w:pPr>
              <w:jc w:val="right"/>
            </w:pPr>
            <w:r>
              <w:t>94,156,964,441.10</w:t>
            </w:r>
          </w:p>
        </w:tc>
        <w:tc>
          <w:tcPr>
            <w:tcW w:w="2506" w:type="dxa"/>
          </w:tcPr>
          <w:p w:rsidR="00AA6A56" w:rsidRDefault="00AA6A56" w:rsidP="00AA6A56">
            <w:pPr>
              <w:jc w:val="right"/>
            </w:pPr>
            <w:r>
              <w:t>65.07</w:t>
            </w:r>
          </w:p>
        </w:tc>
      </w:tr>
      <w:tr w:rsidR="00AA6A56" w:rsidTr="00AA6A56">
        <w:tc>
          <w:tcPr>
            <w:tcW w:w="646" w:type="dxa"/>
          </w:tcPr>
          <w:p w:rsidR="00AA6A56" w:rsidRDefault="00AA6A56" w:rsidP="00AA6A56">
            <w:pPr>
              <w:jc w:val="left"/>
            </w:pPr>
            <w:r>
              <w:t>D</w:t>
            </w:r>
          </w:p>
        </w:tc>
        <w:tc>
          <w:tcPr>
            <w:tcW w:w="2971" w:type="dxa"/>
          </w:tcPr>
          <w:p w:rsidR="00AA6A56" w:rsidRDefault="00AA6A56" w:rsidP="00AA6A56">
            <w:pPr>
              <w:jc w:val="left"/>
            </w:pPr>
            <w:r>
              <w:rPr>
                <w:rFonts w:hint="eastAsia"/>
              </w:rPr>
              <w:t>电力、热力、燃气及水生产和供应业</w:t>
            </w:r>
          </w:p>
        </w:tc>
        <w:tc>
          <w:tcPr>
            <w:tcW w:w="2381" w:type="dxa"/>
          </w:tcPr>
          <w:p w:rsidR="00AA6A56" w:rsidRDefault="00AA6A56" w:rsidP="00AA6A56">
            <w:pPr>
              <w:jc w:val="right"/>
            </w:pPr>
            <w:r>
              <w:t>3,984,374,836.21</w:t>
            </w:r>
          </w:p>
        </w:tc>
        <w:tc>
          <w:tcPr>
            <w:tcW w:w="2506" w:type="dxa"/>
          </w:tcPr>
          <w:p w:rsidR="00AA6A56" w:rsidRDefault="00AA6A56" w:rsidP="00AA6A56">
            <w:pPr>
              <w:jc w:val="right"/>
            </w:pPr>
            <w:r>
              <w:t>2.75</w:t>
            </w:r>
          </w:p>
        </w:tc>
      </w:tr>
      <w:tr w:rsidR="00AA6A56" w:rsidTr="00AA6A56">
        <w:tc>
          <w:tcPr>
            <w:tcW w:w="646" w:type="dxa"/>
          </w:tcPr>
          <w:p w:rsidR="00AA6A56" w:rsidRDefault="00AA6A56" w:rsidP="00AA6A56">
            <w:pPr>
              <w:jc w:val="left"/>
            </w:pPr>
            <w:r>
              <w:t>E</w:t>
            </w:r>
          </w:p>
        </w:tc>
        <w:tc>
          <w:tcPr>
            <w:tcW w:w="2971" w:type="dxa"/>
          </w:tcPr>
          <w:p w:rsidR="00AA6A56" w:rsidRDefault="00AA6A56" w:rsidP="00AA6A56">
            <w:pPr>
              <w:jc w:val="left"/>
            </w:pPr>
            <w:r>
              <w:rPr>
                <w:rFonts w:hint="eastAsia"/>
              </w:rPr>
              <w:t>建筑业</w:t>
            </w:r>
          </w:p>
        </w:tc>
        <w:tc>
          <w:tcPr>
            <w:tcW w:w="2381" w:type="dxa"/>
          </w:tcPr>
          <w:p w:rsidR="00AA6A56" w:rsidRDefault="00AA6A56" w:rsidP="00AA6A56">
            <w:pPr>
              <w:jc w:val="right"/>
            </w:pPr>
            <w:r>
              <w:t>1,126,488,624.04</w:t>
            </w:r>
          </w:p>
        </w:tc>
        <w:tc>
          <w:tcPr>
            <w:tcW w:w="2506" w:type="dxa"/>
          </w:tcPr>
          <w:p w:rsidR="00AA6A56" w:rsidRDefault="00AA6A56" w:rsidP="00AA6A56">
            <w:pPr>
              <w:jc w:val="right"/>
            </w:pPr>
            <w:r>
              <w:t>0.78</w:t>
            </w:r>
          </w:p>
        </w:tc>
      </w:tr>
      <w:tr w:rsidR="00AA6A56" w:rsidTr="00AA6A56">
        <w:tc>
          <w:tcPr>
            <w:tcW w:w="646" w:type="dxa"/>
          </w:tcPr>
          <w:p w:rsidR="00AA6A56" w:rsidRDefault="00AA6A56" w:rsidP="00AA6A56">
            <w:pPr>
              <w:jc w:val="left"/>
            </w:pPr>
            <w:r>
              <w:t>F</w:t>
            </w:r>
          </w:p>
        </w:tc>
        <w:tc>
          <w:tcPr>
            <w:tcW w:w="2971" w:type="dxa"/>
          </w:tcPr>
          <w:p w:rsidR="00AA6A56" w:rsidRDefault="00AA6A56" w:rsidP="00AA6A56">
            <w:pPr>
              <w:jc w:val="left"/>
            </w:pPr>
            <w:r>
              <w:rPr>
                <w:rFonts w:hint="eastAsia"/>
              </w:rPr>
              <w:t>批发和零售业</w:t>
            </w:r>
          </w:p>
        </w:tc>
        <w:tc>
          <w:tcPr>
            <w:tcW w:w="2381" w:type="dxa"/>
          </w:tcPr>
          <w:p w:rsidR="00AA6A56" w:rsidRDefault="00AA6A56" w:rsidP="00AA6A56">
            <w:pPr>
              <w:jc w:val="right"/>
            </w:pPr>
            <w:r>
              <w:t>2,082,187,797.07</w:t>
            </w:r>
          </w:p>
        </w:tc>
        <w:tc>
          <w:tcPr>
            <w:tcW w:w="2506" w:type="dxa"/>
          </w:tcPr>
          <w:p w:rsidR="00AA6A56" w:rsidRDefault="00AA6A56" w:rsidP="00AA6A56">
            <w:pPr>
              <w:jc w:val="right"/>
            </w:pPr>
            <w:r>
              <w:t>1.44</w:t>
            </w:r>
          </w:p>
        </w:tc>
      </w:tr>
      <w:tr w:rsidR="00AA6A56" w:rsidTr="00AA6A56">
        <w:tc>
          <w:tcPr>
            <w:tcW w:w="646" w:type="dxa"/>
          </w:tcPr>
          <w:p w:rsidR="00AA6A56" w:rsidRDefault="00AA6A56" w:rsidP="00AA6A56">
            <w:pPr>
              <w:jc w:val="left"/>
            </w:pPr>
            <w:r>
              <w:t>G</w:t>
            </w:r>
          </w:p>
        </w:tc>
        <w:tc>
          <w:tcPr>
            <w:tcW w:w="2971" w:type="dxa"/>
          </w:tcPr>
          <w:p w:rsidR="00AA6A56" w:rsidRDefault="00AA6A56" w:rsidP="00AA6A56">
            <w:pPr>
              <w:jc w:val="left"/>
            </w:pPr>
            <w:r>
              <w:rPr>
                <w:rFonts w:hint="eastAsia"/>
              </w:rPr>
              <w:t>交通运输、仓储和邮政业</w:t>
            </w:r>
          </w:p>
        </w:tc>
        <w:tc>
          <w:tcPr>
            <w:tcW w:w="2381" w:type="dxa"/>
          </w:tcPr>
          <w:p w:rsidR="00AA6A56" w:rsidRDefault="00AA6A56" w:rsidP="00AA6A56">
            <w:pPr>
              <w:jc w:val="right"/>
            </w:pPr>
            <w:r>
              <w:t>2,055,136,024.19</w:t>
            </w:r>
          </w:p>
        </w:tc>
        <w:tc>
          <w:tcPr>
            <w:tcW w:w="2506" w:type="dxa"/>
          </w:tcPr>
          <w:p w:rsidR="00AA6A56" w:rsidRDefault="00AA6A56" w:rsidP="00AA6A56">
            <w:pPr>
              <w:jc w:val="right"/>
            </w:pPr>
            <w:r>
              <w:t>1.42</w:t>
            </w:r>
          </w:p>
        </w:tc>
      </w:tr>
      <w:tr w:rsidR="00AA6A56" w:rsidTr="00AA6A56">
        <w:tc>
          <w:tcPr>
            <w:tcW w:w="646" w:type="dxa"/>
          </w:tcPr>
          <w:p w:rsidR="00AA6A56" w:rsidRDefault="00AA6A56" w:rsidP="00AA6A56">
            <w:pPr>
              <w:jc w:val="left"/>
            </w:pPr>
            <w:r>
              <w:t>H</w:t>
            </w:r>
          </w:p>
        </w:tc>
        <w:tc>
          <w:tcPr>
            <w:tcW w:w="2971" w:type="dxa"/>
          </w:tcPr>
          <w:p w:rsidR="00AA6A56" w:rsidRDefault="00AA6A56" w:rsidP="00AA6A56">
            <w:pPr>
              <w:jc w:val="left"/>
            </w:pPr>
            <w:r>
              <w:rPr>
                <w:rFonts w:hint="eastAsia"/>
              </w:rPr>
              <w:t>住宿和餐饮业</w:t>
            </w:r>
          </w:p>
        </w:tc>
        <w:tc>
          <w:tcPr>
            <w:tcW w:w="2381" w:type="dxa"/>
          </w:tcPr>
          <w:p w:rsidR="00AA6A56" w:rsidRDefault="00AA6A56" w:rsidP="00AA6A56">
            <w:pPr>
              <w:jc w:val="right"/>
            </w:pPr>
            <w:r>
              <w:t>172,131,734.81</w:t>
            </w:r>
          </w:p>
        </w:tc>
        <w:tc>
          <w:tcPr>
            <w:tcW w:w="2506" w:type="dxa"/>
          </w:tcPr>
          <w:p w:rsidR="00AA6A56" w:rsidRDefault="00AA6A56" w:rsidP="00AA6A56">
            <w:pPr>
              <w:jc w:val="right"/>
            </w:pPr>
            <w:r>
              <w:t>0.12</w:t>
            </w:r>
          </w:p>
        </w:tc>
      </w:tr>
      <w:tr w:rsidR="00AA6A56" w:rsidTr="00AA6A56">
        <w:tc>
          <w:tcPr>
            <w:tcW w:w="646" w:type="dxa"/>
          </w:tcPr>
          <w:p w:rsidR="00AA6A56" w:rsidRDefault="00AA6A56" w:rsidP="00AA6A56">
            <w:pPr>
              <w:jc w:val="left"/>
            </w:pPr>
            <w:r>
              <w:t>I</w:t>
            </w:r>
          </w:p>
        </w:tc>
        <w:tc>
          <w:tcPr>
            <w:tcW w:w="2971" w:type="dxa"/>
          </w:tcPr>
          <w:p w:rsidR="00AA6A56" w:rsidRDefault="00AA6A56" w:rsidP="00AA6A56">
            <w:pPr>
              <w:jc w:val="left"/>
            </w:pPr>
            <w:r>
              <w:rPr>
                <w:rFonts w:hint="eastAsia"/>
              </w:rPr>
              <w:t>信息传输、软件和信息技术服务业</w:t>
            </w:r>
          </w:p>
        </w:tc>
        <w:tc>
          <w:tcPr>
            <w:tcW w:w="2381" w:type="dxa"/>
          </w:tcPr>
          <w:p w:rsidR="00AA6A56" w:rsidRDefault="00AA6A56" w:rsidP="00AA6A56">
            <w:pPr>
              <w:jc w:val="right"/>
            </w:pPr>
            <w:r>
              <w:t>11,540,415,846.78</w:t>
            </w:r>
          </w:p>
        </w:tc>
        <w:tc>
          <w:tcPr>
            <w:tcW w:w="2506" w:type="dxa"/>
          </w:tcPr>
          <w:p w:rsidR="00AA6A56" w:rsidRDefault="00AA6A56" w:rsidP="00AA6A56">
            <w:pPr>
              <w:jc w:val="right"/>
            </w:pPr>
            <w:r>
              <w:t>7.98</w:t>
            </w:r>
          </w:p>
        </w:tc>
      </w:tr>
      <w:tr w:rsidR="00AA6A56" w:rsidTr="00AA6A56">
        <w:tc>
          <w:tcPr>
            <w:tcW w:w="646" w:type="dxa"/>
          </w:tcPr>
          <w:p w:rsidR="00AA6A56" w:rsidRDefault="00AA6A56" w:rsidP="00AA6A56">
            <w:pPr>
              <w:jc w:val="left"/>
            </w:pPr>
            <w:r>
              <w:t>J</w:t>
            </w:r>
          </w:p>
        </w:tc>
        <w:tc>
          <w:tcPr>
            <w:tcW w:w="2971" w:type="dxa"/>
          </w:tcPr>
          <w:p w:rsidR="00AA6A56" w:rsidRDefault="00AA6A56" w:rsidP="00AA6A56">
            <w:pPr>
              <w:jc w:val="left"/>
            </w:pPr>
            <w:r>
              <w:rPr>
                <w:rFonts w:hint="eastAsia"/>
              </w:rPr>
              <w:t>金融业</w:t>
            </w:r>
          </w:p>
        </w:tc>
        <w:tc>
          <w:tcPr>
            <w:tcW w:w="2381" w:type="dxa"/>
          </w:tcPr>
          <w:p w:rsidR="00AA6A56" w:rsidRDefault="00AA6A56" w:rsidP="00AA6A56">
            <w:pPr>
              <w:jc w:val="right"/>
            </w:pPr>
            <w:r>
              <w:t>10,212,727,210.10</w:t>
            </w:r>
          </w:p>
        </w:tc>
        <w:tc>
          <w:tcPr>
            <w:tcW w:w="2506" w:type="dxa"/>
          </w:tcPr>
          <w:p w:rsidR="00AA6A56" w:rsidRDefault="00AA6A56" w:rsidP="00AA6A56">
            <w:pPr>
              <w:jc w:val="right"/>
            </w:pPr>
            <w:r>
              <w:t>7.06</w:t>
            </w:r>
          </w:p>
        </w:tc>
      </w:tr>
      <w:tr w:rsidR="00AA6A56" w:rsidTr="00AA6A56">
        <w:tc>
          <w:tcPr>
            <w:tcW w:w="646" w:type="dxa"/>
          </w:tcPr>
          <w:p w:rsidR="00AA6A56" w:rsidRDefault="00AA6A56" w:rsidP="00AA6A56">
            <w:pPr>
              <w:jc w:val="left"/>
            </w:pPr>
            <w:r>
              <w:t>K</w:t>
            </w:r>
          </w:p>
        </w:tc>
        <w:tc>
          <w:tcPr>
            <w:tcW w:w="2971" w:type="dxa"/>
          </w:tcPr>
          <w:p w:rsidR="00AA6A56" w:rsidRDefault="00AA6A56" w:rsidP="00AA6A56">
            <w:pPr>
              <w:jc w:val="left"/>
            </w:pPr>
            <w:r>
              <w:rPr>
                <w:rFonts w:hint="eastAsia"/>
              </w:rPr>
              <w:t>房地产业</w:t>
            </w:r>
          </w:p>
        </w:tc>
        <w:tc>
          <w:tcPr>
            <w:tcW w:w="2381" w:type="dxa"/>
          </w:tcPr>
          <w:p w:rsidR="00AA6A56" w:rsidRDefault="00AA6A56" w:rsidP="00AA6A56">
            <w:pPr>
              <w:jc w:val="right"/>
            </w:pPr>
            <w:r>
              <w:t>976,001,772.88</w:t>
            </w:r>
          </w:p>
        </w:tc>
        <w:tc>
          <w:tcPr>
            <w:tcW w:w="2506" w:type="dxa"/>
          </w:tcPr>
          <w:p w:rsidR="00AA6A56" w:rsidRDefault="00AA6A56" w:rsidP="00AA6A56">
            <w:pPr>
              <w:jc w:val="right"/>
            </w:pPr>
            <w:r>
              <w:t>0.67</w:t>
            </w:r>
          </w:p>
        </w:tc>
      </w:tr>
      <w:tr w:rsidR="00AA6A56" w:rsidTr="00AA6A56">
        <w:tc>
          <w:tcPr>
            <w:tcW w:w="646" w:type="dxa"/>
          </w:tcPr>
          <w:p w:rsidR="00AA6A56" w:rsidRDefault="00AA6A56" w:rsidP="00AA6A56">
            <w:pPr>
              <w:jc w:val="left"/>
            </w:pPr>
            <w:r>
              <w:t>L</w:t>
            </w:r>
          </w:p>
        </w:tc>
        <w:tc>
          <w:tcPr>
            <w:tcW w:w="2971" w:type="dxa"/>
          </w:tcPr>
          <w:p w:rsidR="00AA6A56" w:rsidRDefault="00AA6A56" w:rsidP="00AA6A56">
            <w:pPr>
              <w:jc w:val="left"/>
            </w:pPr>
            <w:r>
              <w:rPr>
                <w:rFonts w:hint="eastAsia"/>
              </w:rPr>
              <w:t>租赁和商务服务业</w:t>
            </w:r>
          </w:p>
        </w:tc>
        <w:tc>
          <w:tcPr>
            <w:tcW w:w="2381" w:type="dxa"/>
          </w:tcPr>
          <w:p w:rsidR="00AA6A56" w:rsidRDefault="00AA6A56" w:rsidP="00AA6A56">
            <w:pPr>
              <w:jc w:val="right"/>
            </w:pPr>
            <w:r>
              <w:t>1,719,481,436.14</w:t>
            </w:r>
          </w:p>
        </w:tc>
        <w:tc>
          <w:tcPr>
            <w:tcW w:w="2506" w:type="dxa"/>
          </w:tcPr>
          <w:p w:rsidR="00AA6A56" w:rsidRDefault="00AA6A56" w:rsidP="00AA6A56">
            <w:pPr>
              <w:jc w:val="right"/>
            </w:pPr>
            <w:r>
              <w:t>1.19</w:t>
            </w:r>
          </w:p>
        </w:tc>
      </w:tr>
      <w:tr w:rsidR="00AA6A56" w:rsidTr="00AA6A56">
        <w:tc>
          <w:tcPr>
            <w:tcW w:w="646" w:type="dxa"/>
          </w:tcPr>
          <w:p w:rsidR="00AA6A56" w:rsidRDefault="00AA6A56" w:rsidP="00AA6A56">
            <w:pPr>
              <w:jc w:val="left"/>
            </w:pPr>
            <w:r>
              <w:t>M</w:t>
            </w:r>
          </w:p>
        </w:tc>
        <w:tc>
          <w:tcPr>
            <w:tcW w:w="2971" w:type="dxa"/>
          </w:tcPr>
          <w:p w:rsidR="00AA6A56" w:rsidRDefault="00AA6A56" w:rsidP="00AA6A56">
            <w:pPr>
              <w:jc w:val="left"/>
            </w:pPr>
            <w:r>
              <w:rPr>
                <w:rFonts w:hint="eastAsia"/>
              </w:rPr>
              <w:t>科学研究和技术服务业</w:t>
            </w:r>
          </w:p>
        </w:tc>
        <w:tc>
          <w:tcPr>
            <w:tcW w:w="2381" w:type="dxa"/>
          </w:tcPr>
          <w:p w:rsidR="00AA6A56" w:rsidRDefault="00AA6A56" w:rsidP="00AA6A56">
            <w:pPr>
              <w:jc w:val="right"/>
            </w:pPr>
            <w:r>
              <w:t>912,640,104.30</w:t>
            </w:r>
          </w:p>
        </w:tc>
        <w:tc>
          <w:tcPr>
            <w:tcW w:w="2506" w:type="dxa"/>
          </w:tcPr>
          <w:p w:rsidR="00AA6A56" w:rsidRDefault="00AA6A56" w:rsidP="00AA6A56">
            <w:pPr>
              <w:jc w:val="right"/>
            </w:pPr>
            <w:r>
              <w:t>0.63</w:t>
            </w:r>
          </w:p>
        </w:tc>
      </w:tr>
      <w:tr w:rsidR="00AA6A56" w:rsidTr="00AA6A56">
        <w:tc>
          <w:tcPr>
            <w:tcW w:w="646" w:type="dxa"/>
          </w:tcPr>
          <w:p w:rsidR="00AA6A56" w:rsidRDefault="00AA6A56" w:rsidP="00AA6A56">
            <w:pPr>
              <w:jc w:val="left"/>
            </w:pPr>
            <w:r>
              <w:t>N</w:t>
            </w:r>
          </w:p>
        </w:tc>
        <w:tc>
          <w:tcPr>
            <w:tcW w:w="2971" w:type="dxa"/>
          </w:tcPr>
          <w:p w:rsidR="00AA6A56" w:rsidRDefault="00AA6A56" w:rsidP="00AA6A56">
            <w:pPr>
              <w:jc w:val="left"/>
            </w:pPr>
            <w:r>
              <w:rPr>
                <w:rFonts w:hint="eastAsia"/>
              </w:rPr>
              <w:t>水利、环境和公共设施管理业</w:t>
            </w:r>
          </w:p>
        </w:tc>
        <w:tc>
          <w:tcPr>
            <w:tcW w:w="2381" w:type="dxa"/>
          </w:tcPr>
          <w:p w:rsidR="00AA6A56" w:rsidRDefault="00AA6A56" w:rsidP="00AA6A56">
            <w:pPr>
              <w:jc w:val="right"/>
            </w:pPr>
            <w:r>
              <w:t>601,962,904.20</w:t>
            </w:r>
          </w:p>
        </w:tc>
        <w:tc>
          <w:tcPr>
            <w:tcW w:w="2506" w:type="dxa"/>
          </w:tcPr>
          <w:p w:rsidR="00AA6A56" w:rsidRDefault="00AA6A56" w:rsidP="00AA6A56">
            <w:pPr>
              <w:jc w:val="right"/>
            </w:pPr>
            <w:r>
              <w:t>0.42</w:t>
            </w:r>
          </w:p>
        </w:tc>
      </w:tr>
      <w:tr w:rsidR="00AA6A56" w:rsidTr="00AA6A56">
        <w:tc>
          <w:tcPr>
            <w:tcW w:w="646" w:type="dxa"/>
          </w:tcPr>
          <w:p w:rsidR="00AA6A56" w:rsidRDefault="00AA6A56" w:rsidP="00AA6A56">
            <w:pPr>
              <w:jc w:val="left"/>
            </w:pPr>
            <w:r>
              <w:t>O</w:t>
            </w:r>
          </w:p>
        </w:tc>
        <w:tc>
          <w:tcPr>
            <w:tcW w:w="2971" w:type="dxa"/>
          </w:tcPr>
          <w:p w:rsidR="00AA6A56" w:rsidRDefault="00AA6A56" w:rsidP="00AA6A56">
            <w:pPr>
              <w:jc w:val="left"/>
            </w:pPr>
            <w:r>
              <w:rPr>
                <w:rFonts w:hint="eastAsia"/>
              </w:rPr>
              <w:t>居民服务、修理和其他服务业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P</w:t>
            </w:r>
          </w:p>
        </w:tc>
        <w:tc>
          <w:tcPr>
            <w:tcW w:w="2971" w:type="dxa"/>
          </w:tcPr>
          <w:p w:rsidR="00AA6A56" w:rsidRDefault="00AA6A56" w:rsidP="00AA6A56">
            <w:pPr>
              <w:jc w:val="left"/>
            </w:pPr>
            <w:r>
              <w:rPr>
                <w:rFonts w:hint="eastAsia"/>
              </w:rPr>
              <w:t>教育</w:t>
            </w:r>
          </w:p>
        </w:tc>
        <w:tc>
          <w:tcPr>
            <w:tcW w:w="2381" w:type="dxa"/>
          </w:tcPr>
          <w:p w:rsidR="00AA6A56" w:rsidRDefault="00AA6A56" w:rsidP="00AA6A56">
            <w:pPr>
              <w:jc w:val="right"/>
            </w:pPr>
            <w:r>
              <w:t>199,746,197.28</w:t>
            </w:r>
          </w:p>
        </w:tc>
        <w:tc>
          <w:tcPr>
            <w:tcW w:w="2506" w:type="dxa"/>
          </w:tcPr>
          <w:p w:rsidR="00AA6A56" w:rsidRDefault="00AA6A56" w:rsidP="00AA6A56">
            <w:pPr>
              <w:jc w:val="right"/>
            </w:pPr>
            <w:r>
              <w:t>0.14</w:t>
            </w:r>
          </w:p>
        </w:tc>
      </w:tr>
      <w:tr w:rsidR="00AA6A56" w:rsidTr="00AA6A56">
        <w:tc>
          <w:tcPr>
            <w:tcW w:w="646" w:type="dxa"/>
          </w:tcPr>
          <w:p w:rsidR="00AA6A56" w:rsidRDefault="00AA6A56" w:rsidP="00AA6A56">
            <w:pPr>
              <w:jc w:val="left"/>
            </w:pPr>
            <w:r>
              <w:t>Q</w:t>
            </w:r>
          </w:p>
        </w:tc>
        <w:tc>
          <w:tcPr>
            <w:tcW w:w="2971" w:type="dxa"/>
          </w:tcPr>
          <w:p w:rsidR="00AA6A56" w:rsidRDefault="00AA6A56" w:rsidP="00AA6A56">
            <w:pPr>
              <w:jc w:val="left"/>
            </w:pPr>
            <w:r>
              <w:rPr>
                <w:rFonts w:hint="eastAsia"/>
              </w:rPr>
              <w:t>卫生和社会工作</w:t>
            </w:r>
          </w:p>
        </w:tc>
        <w:tc>
          <w:tcPr>
            <w:tcW w:w="2381" w:type="dxa"/>
          </w:tcPr>
          <w:p w:rsidR="00AA6A56" w:rsidRDefault="00AA6A56" w:rsidP="00AA6A56">
            <w:pPr>
              <w:jc w:val="right"/>
            </w:pPr>
            <w:r>
              <w:t>429,778,052.74</w:t>
            </w:r>
          </w:p>
        </w:tc>
        <w:tc>
          <w:tcPr>
            <w:tcW w:w="2506" w:type="dxa"/>
          </w:tcPr>
          <w:p w:rsidR="00AA6A56" w:rsidRDefault="00AA6A56" w:rsidP="00AA6A56">
            <w:pPr>
              <w:jc w:val="right"/>
            </w:pPr>
            <w:r>
              <w:t>0.30</w:t>
            </w:r>
          </w:p>
        </w:tc>
      </w:tr>
      <w:tr w:rsidR="00AA6A56" w:rsidTr="00AA6A56">
        <w:tc>
          <w:tcPr>
            <w:tcW w:w="646" w:type="dxa"/>
          </w:tcPr>
          <w:p w:rsidR="00AA6A56" w:rsidRDefault="00AA6A56" w:rsidP="00AA6A56">
            <w:pPr>
              <w:jc w:val="left"/>
            </w:pPr>
            <w:r>
              <w:t>R</w:t>
            </w:r>
          </w:p>
        </w:tc>
        <w:tc>
          <w:tcPr>
            <w:tcW w:w="2971" w:type="dxa"/>
          </w:tcPr>
          <w:p w:rsidR="00AA6A56" w:rsidRDefault="00AA6A56" w:rsidP="00AA6A56">
            <w:pPr>
              <w:jc w:val="left"/>
            </w:pPr>
            <w:r>
              <w:rPr>
                <w:rFonts w:hint="eastAsia"/>
              </w:rPr>
              <w:t>文化、体育和娱乐业</w:t>
            </w:r>
          </w:p>
        </w:tc>
        <w:tc>
          <w:tcPr>
            <w:tcW w:w="2381" w:type="dxa"/>
          </w:tcPr>
          <w:p w:rsidR="00AA6A56" w:rsidRDefault="00AA6A56" w:rsidP="00AA6A56">
            <w:pPr>
              <w:jc w:val="right"/>
            </w:pPr>
            <w:r>
              <w:t>968,937,904.28</w:t>
            </w:r>
          </w:p>
        </w:tc>
        <w:tc>
          <w:tcPr>
            <w:tcW w:w="2506" w:type="dxa"/>
          </w:tcPr>
          <w:p w:rsidR="00AA6A56" w:rsidRDefault="00AA6A56" w:rsidP="00AA6A56">
            <w:pPr>
              <w:jc w:val="right"/>
            </w:pPr>
            <w:r>
              <w:t>0.67</w:t>
            </w:r>
          </w:p>
        </w:tc>
      </w:tr>
      <w:tr w:rsidR="00AA6A56" w:rsidTr="00AA6A56">
        <w:tc>
          <w:tcPr>
            <w:tcW w:w="646" w:type="dxa"/>
          </w:tcPr>
          <w:p w:rsidR="00AA6A56" w:rsidRDefault="00AA6A56" w:rsidP="00AA6A56">
            <w:pPr>
              <w:jc w:val="left"/>
            </w:pPr>
            <w:r>
              <w:t>S</w:t>
            </w:r>
          </w:p>
        </w:tc>
        <w:tc>
          <w:tcPr>
            <w:tcW w:w="2971" w:type="dxa"/>
          </w:tcPr>
          <w:p w:rsidR="00AA6A56" w:rsidRDefault="00AA6A56" w:rsidP="00AA6A56">
            <w:pPr>
              <w:jc w:val="left"/>
            </w:pPr>
            <w:r>
              <w:rPr>
                <w:rFonts w:hint="eastAsia"/>
              </w:rPr>
              <w:t>综合</w:t>
            </w:r>
          </w:p>
        </w:tc>
        <w:tc>
          <w:tcPr>
            <w:tcW w:w="2381" w:type="dxa"/>
          </w:tcPr>
          <w:p w:rsidR="00AA6A56" w:rsidRDefault="00AA6A56" w:rsidP="00AA6A56">
            <w:pPr>
              <w:jc w:val="right"/>
            </w:pPr>
            <w:r>
              <w:t>497,931,599.94</w:t>
            </w:r>
          </w:p>
        </w:tc>
        <w:tc>
          <w:tcPr>
            <w:tcW w:w="2506" w:type="dxa"/>
          </w:tcPr>
          <w:p w:rsidR="00AA6A56" w:rsidRDefault="00AA6A56" w:rsidP="00AA6A56">
            <w:pPr>
              <w:jc w:val="right"/>
            </w:pPr>
            <w:r>
              <w:t>0.34</w:t>
            </w:r>
          </w:p>
        </w:tc>
      </w:tr>
      <w:tr w:rsidR="00AA6A56" w:rsidTr="00AA6A56">
        <w:tc>
          <w:tcPr>
            <w:tcW w:w="646" w:type="dxa"/>
          </w:tcPr>
          <w:p w:rsidR="00AA6A56" w:rsidRDefault="00AA6A56" w:rsidP="00AA6A56">
            <w:pPr>
              <w:jc w:val="left"/>
            </w:pPr>
          </w:p>
        </w:tc>
        <w:tc>
          <w:tcPr>
            <w:tcW w:w="2971" w:type="dxa"/>
          </w:tcPr>
          <w:p w:rsidR="00AA6A56" w:rsidRDefault="00AA6A56" w:rsidP="00AA6A56">
            <w:pPr>
              <w:jc w:val="left"/>
            </w:pPr>
            <w:r>
              <w:rPr>
                <w:rFonts w:hint="eastAsia"/>
              </w:rPr>
              <w:t>合计</w:t>
            </w:r>
          </w:p>
        </w:tc>
        <w:tc>
          <w:tcPr>
            <w:tcW w:w="2381" w:type="dxa"/>
          </w:tcPr>
          <w:p w:rsidR="00AA6A56" w:rsidRDefault="00AA6A56" w:rsidP="00AA6A56">
            <w:pPr>
              <w:jc w:val="right"/>
            </w:pPr>
            <w:r>
              <w:t>138,074,205,985.17</w:t>
            </w:r>
          </w:p>
        </w:tc>
        <w:tc>
          <w:tcPr>
            <w:tcW w:w="2506" w:type="dxa"/>
          </w:tcPr>
          <w:p w:rsidR="00AA6A56" w:rsidRDefault="00AA6A56" w:rsidP="00AA6A56">
            <w:pPr>
              <w:jc w:val="right"/>
            </w:pPr>
            <w:r>
              <w:t>95.43</w:t>
            </w:r>
          </w:p>
        </w:tc>
      </w:tr>
    </w:tbl>
    <w:p w:rsidR="00AA6A56" w:rsidRDefault="00AA6A56" w:rsidP="00AA6A5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46" w:type="dxa"/>
          </w:tcPr>
          <w:p w:rsidR="00AA6A56" w:rsidRPr="00AA6A56" w:rsidRDefault="00AA6A56" w:rsidP="00AA6A56">
            <w:pPr>
              <w:jc w:val="center"/>
              <w:rPr>
                <w:b/>
              </w:rPr>
            </w:pPr>
            <w:r w:rsidRPr="00AA6A56">
              <w:rPr>
                <w:rFonts w:hint="eastAsia"/>
                <w:b/>
              </w:rPr>
              <w:lastRenderedPageBreak/>
              <w:t>代码</w:t>
            </w:r>
          </w:p>
        </w:tc>
        <w:tc>
          <w:tcPr>
            <w:tcW w:w="2971" w:type="dxa"/>
          </w:tcPr>
          <w:p w:rsidR="00AA6A56" w:rsidRPr="00AA6A56" w:rsidRDefault="00AA6A56" w:rsidP="00AA6A56">
            <w:pPr>
              <w:jc w:val="center"/>
              <w:rPr>
                <w:b/>
              </w:rPr>
            </w:pPr>
            <w:r w:rsidRPr="00AA6A56">
              <w:rPr>
                <w:rFonts w:hint="eastAsia"/>
                <w:b/>
              </w:rPr>
              <w:t>行业类别</w:t>
            </w:r>
          </w:p>
        </w:tc>
        <w:tc>
          <w:tcPr>
            <w:tcW w:w="2381" w:type="dxa"/>
          </w:tcPr>
          <w:p w:rsidR="00AA6A56" w:rsidRPr="00AA6A56" w:rsidRDefault="00AA6A56" w:rsidP="00AA6A56">
            <w:pPr>
              <w:jc w:val="center"/>
              <w:rPr>
                <w:b/>
              </w:rPr>
            </w:pPr>
            <w:r w:rsidRPr="00AA6A56">
              <w:rPr>
                <w:rFonts w:hint="eastAsia"/>
                <w:b/>
              </w:rPr>
              <w:t>公允价值（元）</w:t>
            </w:r>
          </w:p>
        </w:tc>
        <w:tc>
          <w:tcPr>
            <w:tcW w:w="2506" w:type="dxa"/>
          </w:tcPr>
          <w:p w:rsidR="00AA6A56" w:rsidRPr="00AA6A56" w:rsidRDefault="00AA6A56" w:rsidP="00AA6A56">
            <w:pPr>
              <w:jc w:val="center"/>
              <w:rPr>
                <w:b/>
              </w:rPr>
            </w:pPr>
            <w:r w:rsidRPr="00AA6A56">
              <w:rPr>
                <w:rFonts w:hint="eastAsia"/>
                <w:b/>
              </w:rPr>
              <w:t>占基金资产净值比例</w:t>
            </w:r>
            <w:r w:rsidRPr="00AA6A56">
              <w:rPr>
                <w:rFonts w:hint="eastAsia"/>
                <w:b/>
              </w:rPr>
              <w:t>(%)</w:t>
            </w:r>
          </w:p>
        </w:tc>
      </w:tr>
      <w:tr w:rsidR="00AA6A56" w:rsidTr="00AA6A56">
        <w:tc>
          <w:tcPr>
            <w:tcW w:w="646" w:type="dxa"/>
          </w:tcPr>
          <w:p w:rsidR="00AA6A56" w:rsidRDefault="00AA6A56" w:rsidP="00AA6A56">
            <w:pPr>
              <w:jc w:val="left"/>
            </w:pPr>
            <w:r>
              <w:t>A</w:t>
            </w:r>
          </w:p>
        </w:tc>
        <w:tc>
          <w:tcPr>
            <w:tcW w:w="2971" w:type="dxa"/>
          </w:tcPr>
          <w:p w:rsidR="00AA6A56" w:rsidRDefault="00AA6A56" w:rsidP="00AA6A56">
            <w:pPr>
              <w:jc w:val="left"/>
            </w:pPr>
            <w:r>
              <w:rPr>
                <w:rFonts w:hint="eastAsia"/>
              </w:rPr>
              <w:t>农、林、牧、渔业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B</w:t>
            </w:r>
          </w:p>
        </w:tc>
        <w:tc>
          <w:tcPr>
            <w:tcW w:w="2971" w:type="dxa"/>
          </w:tcPr>
          <w:p w:rsidR="00AA6A56" w:rsidRDefault="00AA6A56" w:rsidP="00AA6A56">
            <w:pPr>
              <w:jc w:val="left"/>
            </w:pPr>
            <w:r>
              <w:rPr>
                <w:rFonts w:hint="eastAsia"/>
              </w:rPr>
              <w:t>采矿业</w:t>
            </w:r>
          </w:p>
        </w:tc>
        <w:tc>
          <w:tcPr>
            <w:tcW w:w="2381" w:type="dxa"/>
          </w:tcPr>
          <w:p w:rsidR="00AA6A56" w:rsidRDefault="00AA6A56" w:rsidP="00AA6A56">
            <w:pPr>
              <w:jc w:val="right"/>
            </w:pPr>
            <w:r>
              <w:t>103,284.72</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C</w:t>
            </w:r>
          </w:p>
        </w:tc>
        <w:tc>
          <w:tcPr>
            <w:tcW w:w="2971" w:type="dxa"/>
          </w:tcPr>
          <w:p w:rsidR="00AA6A56" w:rsidRDefault="00AA6A56" w:rsidP="00AA6A56">
            <w:pPr>
              <w:jc w:val="left"/>
            </w:pPr>
            <w:r>
              <w:rPr>
                <w:rFonts w:hint="eastAsia"/>
              </w:rPr>
              <w:t>制造业</w:t>
            </w:r>
          </w:p>
        </w:tc>
        <w:tc>
          <w:tcPr>
            <w:tcW w:w="2381" w:type="dxa"/>
          </w:tcPr>
          <w:p w:rsidR="00AA6A56" w:rsidRDefault="00AA6A56" w:rsidP="00AA6A56">
            <w:pPr>
              <w:jc w:val="right"/>
            </w:pPr>
            <w:r>
              <w:t>1,099,101.14</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D</w:t>
            </w:r>
          </w:p>
        </w:tc>
        <w:tc>
          <w:tcPr>
            <w:tcW w:w="2971" w:type="dxa"/>
          </w:tcPr>
          <w:p w:rsidR="00AA6A56" w:rsidRDefault="00AA6A56" w:rsidP="00AA6A56">
            <w:pPr>
              <w:jc w:val="left"/>
            </w:pPr>
            <w:r>
              <w:rPr>
                <w:rFonts w:hint="eastAsia"/>
              </w:rPr>
              <w:t>电力、热力、燃气及水生产和供应业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E</w:t>
            </w:r>
          </w:p>
        </w:tc>
        <w:tc>
          <w:tcPr>
            <w:tcW w:w="2971" w:type="dxa"/>
          </w:tcPr>
          <w:p w:rsidR="00AA6A56" w:rsidRDefault="00AA6A56" w:rsidP="00AA6A56">
            <w:pPr>
              <w:jc w:val="left"/>
            </w:pPr>
            <w:r>
              <w:rPr>
                <w:rFonts w:hint="eastAsia"/>
              </w:rPr>
              <w:t>建筑业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F</w:t>
            </w:r>
          </w:p>
        </w:tc>
        <w:tc>
          <w:tcPr>
            <w:tcW w:w="2971" w:type="dxa"/>
          </w:tcPr>
          <w:p w:rsidR="00AA6A56" w:rsidRDefault="00AA6A56" w:rsidP="00AA6A56">
            <w:pPr>
              <w:jc w:val="left"/>
            </w:pPr>
            <w:r>
              <w:rPr>
                <w:rFonts w:hint="eastAsia"/>
              </w:rPr>
              <w:t>批发和零售业</w:t>
            </w:r>
          </w:p>
        </w:tc>
        <w:tc>
          <w:tcPr>
            <w:tcW w:w="2381" w:type="dxa"/>
          </w:tcPr>
          <w:p w:rsidR="00AA6A56" w:rsidRDefault="00AA6A56" w:rsidP="00AA6A56">
            <w:pPr>
              <w:jc w:val="right"/>
            </w:pPr>
            <w:r>
              <w:t>26,694.44</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G</w:t>
            </w:r>
          </w:p>
        </w:tc>
        <w:tc>
          <w:tcPr>
            <w:tcW w:w="2971" w:type="dxa"/>
          </w:tcPr>
          <w:p w:rsidR="00AA6A56" w:rsidRDefault="00AA6A56" w:rsidP="00AA6A56">
            <w:pPr>
              <w:jc w:val="left"/>
            </w:pPr>
            <w:r>
              <w:rPr>
                <w:rFonts w:hint="eastAsia"/>
              </w:rPr>
              <w:t>交通运输、仓储和邮政业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H</w:t>
            </w:r>
          </w:p>
        </w:tc>
        <w:tc>
          <w:tcPr>
            <w:tcW w:w="2971" w:type="dxa"/>
          </w:tcPr>
          <w:p w:rsidR="00AA6A56" w:rsidRDefault="00AA6A56" w:rsidP="00AA6A56">
            <w:pPr>
              <w:jc w:val="left"/>
            </w:pPr>
            <w:r>
              <w:rPr>
                <w:rFonts w:hint="eastAsia"/>
              </w:rPr>
              <w:t>住宿和餐饮业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I</w:t>
            </w:r>
          </w:p>
        </w:tc>
        <w:tc>
          <w:tcPr>
            <w:tcW w:w="2971" w:type="dxa"/>
          </w:tcPr>
          <w:p w:rsidR="00AA6A56" w:rsidRDefault="00AA6A56" w:rsidP="00AA6A56">
            <w:pPr>
              <w:jc w:val="left"/>
            </w:pPr>
            <w:r>
              <w:rPr>
                <w:rFonts w:hint="eastAsia"/>
              </w:rPr>
              <w:t>信息传输、软件和信息技术服务业</w:t>
            </w:r>
          </w:p>
        </w:tc>
        <w:tc>
          <w:tcPr>
            <w:tcW w:w="2381" w:type="dxa"/>
          </w:tcPr>
          <w:p w:rsidR="00AA6A56" w:rsidRDefault="00AA6A56" w:rsidP="00AA6A56">
            <w:pPr>
              <w:jc w:val="right"/>
            </w:pPr>
            <w:r>
              <w:t>32,995.62</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J</w:t>
            </w:r>
          </w:p>
        </w:tc>
        <w:tc>
          <w:tcPr>
            <w:tcW w:w="2971" w:type="dxa"/>
          </w:tcPr>
          <w:p w:rsidR="00AA6A56" w:rsidRDefault="00AA6A56" w:rsidP="00AA6A56">
            <w:pPr>
              <w:jc w:val="left"/>
            </w:pPr>
            <w:r>
              <w:rPr>
                <w:rFonts w:hint="eastAsia"/>
              </w:rPr>
              <w:t>金融业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K</w:t>
            </w:r>
          </w:p>
        </w:tc>
        <w:tc>
          <w:tcPr>
            <w:tcW w:w="2971" w:type="dxa"/>
          </w:tcPr>
          <w:p w:rsidR="00AA6A56" w:rsidRDefault="00AA6A56" w:rsidP="00AA6A56">
            <w:pPr>
              <w:jc w:val="left"/>
            </w:pPr>
            <w:r>
              <w:rPr>
                <w:rFonts w:hint="eastAsia"/>
              </w:rPr>
              <w:t>房地产业</w:t>
            </w:r>
          </w:p>
        </w:tc>
        <w:tc>
          <w:tcPr>
            <w:tcW w:w="2381" w:type="dxa"/>
          </w:tcPr>
          <w:p w:rsidR="00AA6A56" w:rsidRDefault="00AA6A56" w:rsidP="00AA6A56">
            <w:pPr>
              <w:jc w:val="right"/>
            </w:pPr>
            <w:r>
              <w:t>2,628,515.96</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L</w:t>
            </w:r>
          </w:p>
        </w:tc>
        <w:tc>
          <w:tcPr>
            <w:tcW w:w="2971" w:type="dxa"/>
          </w:tcPr>
          <w:p w:rsidR="00AA6A56" w:rsidRDefault="00AA6A56" w:rsidP="00AA6A56">
            <w:pPr>
              <w:jc w:val="left"/>
            </w:pPr>
            <w:r>
              <w:rPr>
                <w:rFonts w:hint="eastAsia"/>
              </w:rPr>
              <w:t>租赁和商务服务业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M</w:t>
            </w:r>
          </w:p>
        </w:tc>
        <w:tc>
          <w:tcPr>
            <w:tcW w:w="2971" w:type="dxa"/>
          </w:tcPr>
          <w:p w:rsidR="00AA6A56" w:rsidRDefault="00AA6A56" w:rsidP="00AA6A56">
            <w:pPr>
              <w:jc w:val="left"/>
            </w:pPr>
            <w:r>
              <w:rPr>
                <w:rFonts w:hint="eastAsia"/>
              </w:rPr>
              <w:t>科学研究和技术服务业</w:t>
            </w:r>
          </w:p>
        </w:tc>
        <w:tc>
          <w:tcPr>
            <w:tcW w:w="2381" w:type="dxa"/>
          </w:tcPr>
          <w:p w:rsidR="00AA6A56" w:rsidRDefault="00AA6A56" w:rsidP="00AA6A56">
            <w:pPr>
              <w:jc w:val="right"/>
            </w:pPr>
            <w:r>
              <w:t>40,711.59</w:t>
            </w:r>
          </w:p>
        </w:tc>
        <w:tc>
          <w:tcPr>
            <w:tcW w:w="2506" w:type="dxa"/>
          </w:tcPr>
          <w:p w:rsidR="00AA6A56" w:rsidRDefault="00AA6A56" w:rsidP="00AA6A56">
            <w:pPr>
              <w:jc w:val="right"/>
            </w:pPr>
            <w:r>
              <w:t>0.00</w:t>
            </w:r>
          </w:p>
        </w:tc>
      </w:tr>
      <w:tr w:rsidR="00AA6A56" w:rsidTr="00AA6A56">
        <w:tc>
          <w:tcPr>
            <w:tcW w:w="646" w:type="dxa"/>
          </w:tcPr>
          <w:p w:rsidR="00AA6A56" w:rsidRDefault="00AA6A56" w:rsidP="00AA6A56">
            <w:pPr>
              <w:jc w:val="left"/>
            </w:pPr>
            <w:r>
              <w:t>N</w:t>
            </w:r>
          </w:p>
        </w:tc>
        <w:tc>
          <w:tcPr>
            <w:tcW w:w="2971" w:type="dxa"/>
          </w:tcPr>
          <w:p w:rsidR="00AA6A56" w:rsidRDefault="00AA6A56" w:rsidP="00AA6A56">
            <w:pPr>
              <w:jc w:val="left"/>
            </w:pPr>
            <w:r>
              <w:rPr>
                <w:rFonts w:hint="eastAsia"/>
              </w:rPr>
              <w:t>水利、环境和公共设施管理业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O</w:t>
            </w:r>
          </w:p>
        </w:tc>
        <w:tc>
          <w:tcPr>
            <w:tcW w:w="2971" w:type="dxa"/>
          </w:tcPr>
          <w:p w:rsidR="00AA6A56" w:rsidRDefault="00AA6A56" w:rsidP="00AA6A56">
            <w:pPr>
              <w:jc w:val="left"/>
            </w:pPr>
            <w:r>
              <w:rPr>
                <w:rFonts w:hint="eastAsia"/>
              </w:rPr>
              <w:t>居民服务、修理和其他服务业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P</w:t>
            </w:r>
          </w:p>
        </w:tc>
        <w:tc>
          <w:tcPr>
            <w:tcW w:w="2971" w:type="dxa"/>
          </w:tcPr>
          <w:p w:rsidR="00AA6A56" w:rsidRDefault="00AA6A56" w:rsidP="00AA6A56">
            <w:pPr>
              <w:jc w:val="left"/>
            </w:pPr>
            <w:r>
              <w:rPr>
                <w:rFonts w:hint="eastAsia"/>
              </w:rPr>
              <w:t>教育</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Q</w:t>
            </w:r>
          </w:p>
        </w:tc>
        <w:tc>
          <w:tcPr>
            <w:tcW w:w="2971" w:type="dxa"/>
          </w:tcPr>
          <w:p w:rsidR="00AA6A56" w:rsidRDefault="00AA6A56" w:rsidP="00AA6A56">
            <w:pPr>
              <w:jc w:val="left"/>
            </w:pPr>
            <w:r>
              <w:rPr>
                <w:rFonts w:hint="eastAsia"/>
              </w:rPr>
              <w:t>卫生和社会工作</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R</w:t>
            </w:r>
          </w:p>
        </w:tc>
        <w:tc>
          <w:tcPr>
            <w:tcW w:w="2971" w:type="dxa"/>
          </w:tcPr>
          <w:p w:rsidR="00AA6A56" w:rsidRDefault="00AA6A56" w:rsidP="00AA6A56">
            <w:pPr>
              <w:jc w:val="left"/>
            </w:pPr>
            <w:r>
              <w:rPr>
                <w:rFonts w:hint="eastAsia"/>
              </w:rPr>
              <w:t>文化、体育和娱乐业</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r>
              <w:t>S</w:t>
            </w:r>
          </w:p>
        </w:tc>
        <w:tc>
          <w:tcPr>
            <w:tcW w:w="2971" w:type="dxa"/>
          </w:tcPr>
          <w:p w:rsidR="00AA6A56" w:rsidRDefault="00AA6A56" w:rsidP="00AA6A56">
            <w:pPr>
              <w:jc w:val="left"/>
            </w:pPr>
            <w:r>
              <w:rPr>
                <w:rFonts w:hint="eastAsia"/>
              </w:rPr>
              <w:t>综合</w:t>
            </w:r>
          </w:p>
        </w:tc>
        <w:tc>
          <w:tcPr>
            <w:tcW w:w="2381" w:type="dxa"/>
          </w:tcPr>
          <w:p w:rsidR="00AA6A56" w:rsidRDefault="00AA6A56" w:rsidP="00AA6A56">
            <w:pPr>
              <w:jc w:val="right"/>
            </w:pPr>
            <w:r>
              <w:t>-</w:t>
            </w:r>
          </w:p>
        </w:tc>
        <w:tc>
          <w:tcPr>
            <w:tcW w:w="2506" w:type="dxa"/>
          </w:tcPr>
          <w:p w:rsidR="00AA6A56" w:rsidRDefault="00AA6A56" w:rsidP="00AA6A56">
            <w:pPr>
              <w:jc w:val="right"/>
            </w:pPr>
            <w:r>
              <w:t>-</w:t>
            </w:r>
          </w:p>
        </w:tc>
      </w:tr>
      <w:tr w:rsidR="00AA6A56" w:rsidTr="00AA6A56">
        <w:tc>
          <w:tcPr>
            <w:tcW w:w="646" w:type="dxa"/>
          </w:tcPr>
          <w:p w:rsidR="00AA6A56" w:rsidRDefault="00AA6A56" w:rsidP="00AA6A56">
            <w:pPr>
              <w:jc w:val="left"/>
            </w:pPr>
          </w:p>
        </w:tc>
        <w:tc>
          <w:tcPr>
            <w:tcW w:w="2971" w:type="dxa"/>
          </w:tcPr>
          <w:p w:rsidR="00AA6A56" w:rsidRDefault="00AA6A56" w:rsidP="00AA6A56">
            <w:pPr>
              <w:jc w:val="left"/>
            </w:pPr>
            <w:r>
              <w:rPr>
                <w:rFonts w:hint="eastAsia"/>
              </w:rPr>
              <w:t>合计</w:t>
            </w:r>
          </w:p>
        </w:tc>
        <w:tc>
          <w:tcPr>
            <w:tcW w:w="2381" w:type="dxa"/>
          </w:tcPr>
          <w:p w:rsidR="00AA6A56" w:rsidRDefault="00AA6A56" w:rsidP="00AA6A56">
            <w:pPr>
              <w:jc w:val="right"/>
            </w:pPr>
            <w:r>
              <w:t>3,931,303.47</w:t>
            </w:r>
          </w:p>
        </w:tc>
        <w:tc>
          <w:tcPr>
            <w:tcW w:w="2506" w:type="dxa"/>
          </w:tcPr>
          <w:p w:rsidR="00AA6A56" w:rsidRDefault="00AA6A56" w:rsidP="00AA6A56">
            <w:pPr>
              <w:jc w:val="right"/>
            </w:pPr>
            <w:r>
              <w:t>0.00</w:t>
            </w:r>
          </w:p>
        </w:tc>
      </w:tr>
    </w:tbl>
    <w:p w:rsidR="00AA6A56" w:rsidRDefault="00AA6A56" w:rsidP="00AA6A56">
      <w:pPr>
        <w:pStyle w:val="-3"/>
        <w:spacing w:before="156" w:after="156"/>
        <w:rPr>
          <w:rFonts w:hint="eastAsia"/>
        </w:rPr>
      </w:pPr>
      <w:r>
        <w:rPr>
          <w:rFonts w:hint="eastAsia"/>
        </w:rPr>
        <w:t>报告期末按行业分类的港股通投资股票投资组合</w:t>
      </w:r>
    </w:p>
    <w:p w:rsidR="00AA6A56" w:rsidRDefault="00AA6A56" w:rsidP="00AA6A56">
      <w:pPr>
        <w:pStyle w:val="-"/>
        <w:ind w:firstLine="420"/>
        <w:rPr>
          <w:rFonts w:hint="eastAsia"/>
        </w:rPr>
      </w:pPr>
      <w:r>
        <w:rPr>
          <w:rFonts w:hint="eastAsia"/>
        </w:rPr>
        <w:t>无。</w:t>
      </w:r>
    </w:p>
    <w:p w:rsidR="00AA6A56" w:rsidRDefault="00AA6A56" w:rsidP="00AA6A56">
      <w:pPr>
        <w:pStyle w:val="-2"/>
        <w:spacing w:before="312"/>
        <w:rPr>
          <w:rFonts w:hint="eastAsia"/>
        </w:rPr>
      </w:pPr>
      <w:r>
        <w:rPr>
          <w:rFonts w:hint="eastAsia"/>
        </w:rPr>
        <w:t>报告期末按公允价值占基金资产净值比例大小排序的前十名股票投资明细</w:t>
      </w:r>
    </w:p>
    <w:p w:rsidR="00AA6A56" w:rsidRDefault="00AA6A56" w:rsidP="00AA6A5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52" w:type="dxa"/>
          </w:tcPr>
          <w:p w:rsidR="00AA6A56" w:rsidRPr="00AA6A56" w:rsidRDefault="00AA6A56" w:rsidP="00AA6A56">
            <w:pPr>
              <w:jc w:val="center"/>
              <w:rPr>
                <w:b/>
              </w:rPr>
            </w:pPr>
            <w:r w:rsidRPr="00AA6A56">
              <w:rPr>
                <w:rFonts w:hint="eastAsia"/>
                <w:b/>
              </w:rPr>
              <w:t>序号</w:t>
            </w:r>
          </w:p>
        </w:tc>
        <w:tc>
          <w:tcPr>
            <w:tcW w:w="1349" w:type="dxa"/>
          </w:tcPr>
          <w:p w:rsidR="00AA6A56" w:rsidRPr="00AA6A56" w:rsidRDefault="00AA6A56" w:rsidP="00AA6A56">
            <w:pPr>
              <w:jc w:val="center"/>
              <w:rPr>
                <w:b/>
              </w:rPr>
            </w:pPr>
            <w:r w:rsidRPr="00AA6A56">
              <w:rPr>
                <w:rFonts w:hint="eastAsia"/>
                <w:b/>
              </w:rPr>
              <w:t>股票代码</w:t>
            </w:r>
          </w:p>
        </w:tc>
        <w:tc>
          <w:tcPr>
            <w:tcW w:w="1349" w:type="dxa"/>
          </w:tcPr>
          <w:p w:rsidR="00AA6A56" w:rsidRPr="00AA6A56" w:rsidRDefault="00AA6A56" w:rsidP="00AA6A56">
            <w:pPr>
              <w:jc w:val="center"/>
              <w:rPr>
                <w:b/>
              </w:rPr>
            </w:pPr>
            <w:r w:rsidRPr="00AA6A56">
              <w:rPr>
                <w:rFonts w:hint="eastAsia"/>
                <w:b/>
              </w:rPr>
              <w:t>股票名称</w:t>
            </w:r>
          </w:p>
        </w:tc>
        <w:tc>
          <w:tcPr>
            <w:tcW w:w="1718" w:type="dxa"/>
          </w:tcPr>
          <w:p w:rsidR="00AA6A56" w:rsidRPr="00AA6A56" w:rsidRDefault="00AA6A56" w:rsidP="00AA6A56">
            <w:pPr>
              <w:jc w:val="center"/>
              <w:rPr>
                <w:b/>
              </w:rPr>
            </w:pPr>
            <w:r w:rsidRPr="00AA6A56">
              <w:rPr>
                <w:rFonts w:hint="eastAsia"/>
                <w:b/>
              </w:rPr>
              <w:t>数量（股）</w:t>
            </w:r>
          </w:p>
        </w:tc>
        <w:tc>
          <w:tcPr>
            <w:tcW w:w="1718" w:type="dxa"/>
          </w:tcPr>
          <w:p w:rsidR="00AA6A56" w:rsidRPr="00AA6A56" w:rsidRDefault="00AA6A56" w:rsidP="00AA6A56">
            <w:pPr>
              <w:jc w:val="center"/>
              <w:rPr>
                <w:b/>
              </w:rPr>
            </w:pPr>
            <w:r w:rsidRPr="00AA6A56">
              <w:rPr>
                <w:rFonts w:hint="eastAsia"/>
                <w:b/>
              </w:rPr>
              <w:t>公允价值（元）</w:t>
            </w:r>
          </w:p>
        </w:tc>
        <w:tc>
          <w:tcPr>
            <w:tcW w:w="1718" w:type="dxa"/>
          </w:tcPr>
          <w:p w:rsidR="00AA6A56" w:rsidRPr="00AA6A56" w:rsidRDefault="00AA6A56" w:rsidP="00AA6A56">
            <w:pPr>
              <w:jc w:val="center"/>
              <w:rPr>
                <w:b/>
              </w:rPr>
            </w:pPr>
            <w:r w:rsidRPr="00AA6A56">
              <w:rPr>
                <w:rFonts w:hint="eastAsia"/>
                <w:b/>
              </w:rPr>
              <w:t>占基金资产净值比例（％）</w:t>
            </w:r>
          </w:p>
        </w:tc>
      </w:tr>
      <w:tr w:rsidR="00AA6A56" w:rsidTr="00AA6A56">
        <w:tc>
          <w:tcPr>
            <w:tcW w:w="652" w:type="dxa"/>
          </w:tcPr>
          <w:p w:rsidR="00AA6A56" w:rsidRDefault="00AA6A56" w:rsidP="00AA6A56">
            <w:pPr>
              <w:jc w:val="center"/>
            </w:pPr>
            <w:r>
              <w:t>1</w:t>
            </w:r>
          </w:p>
        </w:tc>
        <w:tc>
          <w:tcPr>
            <w:tcW w:w="1349" w:type="dxa"/>
          </w:tcPr>
          <w:p w:rsidR="00AA6A56" w:rsidRDefault="00AA6A56" w:rsidP="00AA6A56">
            <w:pPr>
              <w:jc w:val="left"/>
            </w:pPr>
            <w:r>
              <w:t>002837</w:t>
            </w:r>
          </w:p>
        </w:tc>
        <w:tc>
          <w:tcPr>
            <w:tcW w:w="1349" w:type="dxa"/>
          </w:tcPr>
          <w:p w:rsidR="00AA6A56" w:rsidRDefault="00AA6A56" w:rsidP="00AA6A56">
            <w:pPr>
              <w:jc w:val="left"/>
            </w:pPr>
            <w:r>
              <w:rPr>
                <w:rFonts w:hint="eastAsia"/>
              </w:rPr>
              <w:t>英维克</w:t>
            </w:r>
          </w:p>
        </w:tc>
        <w:tc>
          <w:tcPr>
            <w:tcW w:w="1718" w:type="dxa"/>
          </w:tcPr>
          <w:p w:rsidR="00AA6A56" w:rsidRDefault="00AA6A56" w:rsidP="00AA6A56">
            <w:pPr>
              <w:jc w:val="right"/>
            </w:pPr>
            <w:r>
              <w:t>8,515,596</w:t>
            </w:r>
          </w:p>
        </w:tc>
        <w:tc>
          <w:tcPr>
            <w:tcW w:w="1718" w:type="dxa"/>
          </w:tcPr>
          <w:p w:rsidR="00AA6A56" w:rsidRDefault="00AA6A56" w:rsidP="00AA6A56">
            <w:pPr>
              <w:jc w:val="right"/>
            </w:pPr>
            <w:r>
              <w:t>910,232,056.44</w:t>
            </w:r>
          </w:p>
        </w:tc>
        <w:tc>
          <w:tcPr>
            <w:tcW w:w="1718" w:type="dxa"/>
          </w:tcPr>
          <w:p w:rsidR="00AA6A56" w:rsidRDefault="00AA6A56" w:rsidP="00AA6A56">
            <w:pPr>
              <w:jc w:val="right"/>
            </w:pPr>
            <w:r>
              <w:t>0.63</w:t>
            </w:r>
          </w:p>
        </w:tc>
      </w:tr>
      <w:tr w:rsidR="00AA6A56" w:rsidTr="00AA6A56">
        <w:tc>
          <w:tcPr>
            <w:tcW w:w="652" w:type="dxa"/>
          </w:tcPr>
          <w:p w:rsidR="00AA6A56" w:rsidRDefault="00AA6A56" w:rsidP="00AA6A56">
            <w:pPr>
              <w:jc w:val="center"/>
            </w:pPr>
            <w:r>
              <w:t>2</w:t>
            </w:r>
          </w:p>
        </w:tc>
        <w:tc>
          <w:tcPr>
            <w:tcW w:w="1349" w:type="dxa"/>
          </w:tcPr>
          <w:p w:rsidR="00AA6A56" w:rsidRDefault="00AA6A56" w:rsidP="00AA6A56">
            <w:pPr>
              <w:jc w:val="left"/>
            </w:pPr>
            <w:r>
              <w:t>300136</w:t>
            </w:r>
          </w:p>
        </w:tc>
        <w:tc>
          <w:tcPr>
            <w:tcW w:w="1349" w:type="dxa"/>
          </w:tcPr>
          <w:p w:rsidR="00AA6A56" w:rsidRDefault="00AA6A56" w:rsidP="00AA6A56">
            <w:pPr>
              <w:jc w:val="left"/>
            </w:pPr>
            <w:r>
              <w:rPr>
                <w:rFonts w:hint="eastAsia"/>
              </w:rPr>
              <w:t>信维通信</w:t>
            </w:r>
          </w:p>
        </w:tc>
        <w:tc>
          <w:tcPr>
            <w:tcW w:w="1718" w:type="dxa"/>
          </w:tcPr>
          <w:p w:rsidR="00AA6A56" w:rsidRDefault="00AA6A56" w:rsidP="00AA6A56">
            <w:pPr>
              <w:jc w:val="right"/>
            </w:pPr>
            <w:r>
              <w:t>14,119,228</w:t>
            </w:r>
          </w:p>
        </w:tc>
        <w:tc>
          <w:tcPr>
            <w:tcW w:w="1718" w:type="dxa"/>
          </w:tcPr>
          <w:p w:rsidR="00AA6A56" w:rsidRDefault="00AA6A56" w:rsidP="00AA6A56">
            <w:pPr>
              <w:jc w:val="right"/>
            </w:pPr>
            <w:r>
              <w:t>875,392,136.00</w:t>
            </w:r>
          </w:p>
        </w:tc>
        <w:tc>
          <w:tcPr>
            <w:tcW w:w="1718" w:type="dxa"/>
          </w:tcPr>
          <w:p w:rsidR="00AA6A56" w:rsidRDefault="00AA6A56" w:rsidP="00AA6A56">
            <w:pPr>
              <w:jc w:val="right"/>
            </w:pPr>
            <w:r>
              <w:t>0.61</w:t>
            </w:r>
          </w:p>
        </w:tc>
      </w:tr>
      <w:tr w:rsidR="00AA6A56" w:rsidTr="00AA6A56">
        <w:tc>
          <w:tcPr>
            <w:tcW w:w="652" w:type="dxa"/>
          </w:tcPr>
          <w:p w:rsidR="00AA6A56" w:rsidRDefault="00AA6A56" w:rsidP="00AA6A56">
            <w:pPr>
              <w:jc w:val="center"/>
            </w:pPr>
            <w:r>
              <w:t>3</w:t>
            </w:r>
          </w:p>
        </w:tc>
        <w:tc>
          <w:tcPr>
            <w:tcW w:w="1349" w:type="dxa"/>
          </w:tcPr>
          <w:p w:rsidR="00AA6A56" w:rsidRDefault="00AA6A56" w:rsidP="00AA6A56">
            <w:pPr>
              <w:jc w:val="left"/>
            </w:pPr>
            <w:r>
              <w:t>002558</w:t>
            </w:r>
          </w:p>
        </w:tc>
        <w:tc>
          <w:tcPr>
            <w:tcW w:w="1349" w:type="dxa"/>
          </w:tcPr>
          <w:p w:rsidR="00AA6A56" w:rsidRDefault="00AA6A56" w:rsidP="00AA6A56">
            <w:pPr>
              <w:jc w:val="left"/>
            </w:pPr>
            <w:r>
              <w:rPr>
                <w:rFonts w:hint="eastAsia"/>
              </w:rPr>
              <w:t>巨人网络</w:t>
            </w:r>
          </w:p>
        </w:tc>
        <w:tc>
          <w:tcPr>
            <w:tcW w:w="1718" w:type="dxa"/>
          </w:tcPr>
          <w:p w:rsidR="00AA6A56" w:rsidRDefault="00AA6A56" w:rsidP="00AA6A56">
            <w:pPr>
              <w:jc w:val="right"/>
            </w:pPr>
            <w:r>
              <w:t>19,769,700</w:t>
            </w:r>
          </w:p>
        </w:tc>
        <w:tc>
          <w:tcPr>
            <w:tcW w:w="1718" w:type="dxa"/>
          </w:tcPr>
          <w:p w:rsidR="00AA6A56" w:rsidRDefault="00AA6A56" w:rsidP="00AA6A56">
            <w:pPr>
              <w:jc w:val="right"/>
            </w:pPr>
            <w:r>
              <w:t>855,830,313.00</w:t>
            </w:r>
          </w:p>
        </w:tc>
        <w:tc>
          <w:tcPr>
            <w:tcW w:w="1718" w:type="dxa"/>
          </w:tcPr>
          <w:p w:rsidR="00AA6A56" w:rsidRDefault="00AA6A56" w:rsidP="00AA6A56">
            <w:pPr>
              <w:jc w:val="right"/>
            </w:pPr>
            <w:r>
              <w:t>0.59</w:t>
            </w:r>
          </w:p>
        </w:tc>
      </w:tr>
      <w:tr w:rsidR="00AA6A56" w:rsidTr="00AA6A56">
        <w:tc>
          <w:tcPr>
            <w:tcW w:w="652" w:type="dxa"/>
          </w:tcPr>
          <w:p w:rsidR="00AA6A56" w:rsidRDefault="00AA6A56" w:rsidP="00AA6A56">
            <w:pPr>
              <w:jc w:val="center"/>
            </w:pPr>
            <w:r>
              <w:t>4</w:t>
            </w:r>
          </w:p>
        </w:tc>
        <w:tc>
          <w:tcPr>
            <w:tcW w:w="1349" w:type="dxa"/>
          </w:tcPr>
          <w:p w:rsidR="00AA6A56" w:rsidRDefault="00AA6A56" w:rsidP="00AA6A56">
            <w:pPr>
              <w:jc w:val="left"/>
            </w:pPr>
            <w:r>
              <w:t>002738</w:t>
            </w:r>
          </w:p>
        </w:tc>
        <w:tc>
          <w:tcPr>
            <w:tcW w:w="1349" w:type="dxa"/>
          </w:tcPr>
          <w:p w:rsidR="00AA6A56" w:rsidRDefault="00AA6A56" w:rsidP="00AA6A56">
            <w:pPr>
              <w:jc w:val="left"/>
            </w:pPr>
            <w:r>
              <w:rPr>
                <w:rFonts w:hint="eastAsia"/>
              </w:rPr>
              <w:t>中矿资源</w:t>
            </w:r>
          </w:p>
        </w:tc>
        <w:tc>
          <w:tcPr>
            <w:tcW w:w="1718" w:type="dxa"/>
          </w:tcPr>
          <w:p w:rsidR="00AA6A56" w:rsidRDefault="00AA6A56" w:rsidP="00AA6A56">
            <w:pPr>
              <w:jc w:val="right"/>
            </w:pPr>
            <w:r>
              <w:t>10,575,043</w:t>
            </w:r>
          </w:p>
        </w:tc>
        <w:tc>
          <w:tcPr>
            <w:tcW w:w="1718" w:type="dxa"/>
          </w:tcPr>
          <w:p w:rsidR="00AA6A56" w:rsidRDefault="00AA6A56" w:rsidP="00AA6A56">
            <w:pPr>
              <w:jc w:val="right"/>
            </w:pPr>
            <w:r>
              <w:t>830,669,627.65</w:t>
            </w:r>
          </w:p>
        </w:tc>
        <w:tc>
          <w:tcPr>
            <w:tcW w:w="1718" w:type="dxa"/>
          </w:tcPr>
          <w:p w:rsidR="00AA6A56" w:rsidRDefault="00AA6A56" w:rsidP="00AA6A56">
            <w:pPr>
              <w:jc w:val="right"/>
            </w:pPr>
            <w:r>
              <w:t>0.57</w:t>
            </w:r>
          </w:p>
        </w:tc>
      </w:tr>
      <w:tr w:rsidR="00AA6A56" w:rsidTr="00AA6A56">
        <w:tc>
          <w:tcPr>
            <w:tcW w:w="652" w:type="dxa"/>
          </w:tcPr>
          <w:p w:rsidR="00AA6A56" w:rsidRDefault="00AA6A56" w:rsidP="00AA6A56">
            <w:pPr>
              <w:jc w:val="center"/>
            </w:pPr>
            <w:r>
              <w:t>5</w:t>
            </w:r>
          </w:p>
        </w:tc>
        <w:tc>
          <w:tcPr>
            <w:tcW w:w="1349" w:type="dxa"/>
          </w:tcPr>
          <w:p w:rsidR="00AA6A56" w:rsidRDefault="00AA6A56" w:rsidP="00AA6A56">
            <w:pPr>
              <w:jc w:val="left"/>
            </w:pPr>
            <w:r>
              <w:t>600879</w:t>
            </w:r>
          </w:p>
        </w:tc>
        <w:tc>
          <w:tcPr>
            <w:tcW w:w="1349" w:type="dxa"/>
          </w:tcPr>
          <w:p w:rsidR="00AA6A56" w:rsidRDefault="00AA6A56" w:rsidP="00AA6A56">
            <w:pPr>
              <w:jc w:val="left"/>
            </w:pPr>
            <w:r>
              <w:rPr>
                <w:rFonts w:hint="eastAsia"/>
              </w:rPr>
              <w:t>航天电子</w:t>
            </w:r>
          </w:p>
        </w:tc>
        <w:tc>
          <w:tcPr>
            <w:tcW w:w="1718" w:type="dxa"/>
          </w:tcPr>
          <w:p w:rsidR="00AA6A56" w:rsidRDefault="00AA6A56" w:rsidP="00AA6A56">
            <w:pPr>
              <w:jc w:val="right"/>
            </w:pPr>
            <w:r>
              <w:t>38,545,761</w:t>
            </w:r>
          </w:p>
        </w:tc>
        <w:tc>
          <w:tcPr>
            <w:tcW w:w="1718" w:type="dxa"/>
          </w:tcPr>
          <w:p w:rsidR="00AA6A56" w:rsidRDefault="00AA6A56" w:rsidP="00AA6A56">
            <w:pPr>
              <w:jc w:val="right"/>
            </w:pPr>
            <w:r>
              <w:t>821,795,624.52</w:t>
            </w:r>
          </w:p>
        </w:tc>
        <w:tc>
          <w:tcPr>
            <w:tcW w:w="1718" w:type="dxa"/>
          </w:tcPr>
          <w:p w:rsidR="00AA6A56" w:rsidRDefault="00AA6A56" w:rsidP="00AA6A56">
            <w:pPr>
              <w:jc w:val="right"/>
            </w:pPr>
            <w:r>
              <w:t>0.57</w:t>
            </w:r>
          </w:p>
        </w:tc>
      </w:tr>
      <w:tr w:rsidR="00AA6A56" w:rsidTr="00AA6A56">
        <w:tc>
          <w:tcPr>
            <w:tcW w:w="652" w:type="dxa"/>
          </w:tcPr>
          <w:p w:rsidR="00AA6A56" w:rsidRDefault="00AA6A56" w:rsidP="00AA6A56">
            <w:pPr>
              <w:jc w:val="center"/>
            </w:pPr>
            <w:r>
              <w:t>6</w:t>
            </w:r>
          </w:p>
        </w:tc>
        <w:tc>
          <w:tcPr>
            <w:tcW w:w="1349" w:type="dxa"/>
          </w:tcPr>
          <w:p w:rsidR="00AA6A56" w:rsidRDefault="00AA6A56" w:rsidP="00AA6A56">
            <w:pPr>
              <w:jc w:val="left"/>
            </w:pPr>
            <w:r>
              <w:t>600118</w:t>
            </w:r>
          </w:p>
        </w:tc>
        <w:tc>
          <w:tcPr>
            <w:tcW w:w="1349" w:type="dxa"/>
          </w:tcPr>
          <w:p w:rsidR="00AA6A56" w:rsidRDefault="00AA6A56" w:rsidP="00AA6A56">
            <w:pPr>
              <w:jc w:val="left"/>
            </w:pPr>
            <w:r>
              <w:rPr>
                <w:rFonts w:hint="eastAsia"/>
              </w:rPr>
              <w:t>中国卫星</w:t>
            </w:r>
          </w:p>
        </w:tc>
        <w:tc>
          <w:tcPr>
            <w:tcW w:w="1718" w:type="dxa"/>
          </w:tcPr>
          <w:p w:rsidR="00AA6A56" w:rsidRDefault="00AA6A56" w:rsidP="00AA6A56">
            <w:pPr>
              <w:jc w:val="right"/>
            </w:pPr>
            <w:r>
              <w:t>8,609,065</w:t>
            </w:r>
          </w:p>
        </w:tc>
        <w:tc>
          <w:tcPr>
            <w:tcW w:w="1718" w:type="dxa"/>
          </w:tcPr>
          <w:p w:rsidR="00AA6A56" w:rsidRDefault="00AA6A56" w:rsidP="00AA6A56">
            <w:pPr>
              <w:jc w:val="right"/>
            </w:pPr>
            <w:r>
              <w:t>817,430,721.75</w:t>
            </w:r>
          </w:p>
        </w:tc>
        <w:tc>
          <w:tcPr>
            <w:tcW w:w="1718" w:type="dxa"/>
          </w:tcPr>
          <w:p w:rsidR="00AA6A56" w:rsidRDefault="00AA6A56" w:rsidP="00AA6A56">
            <w:pPr>
              <w:jc w:val="right"/>
            </w:pPr>
            <w:r>
              <w:t>0.56</w:t>
            </w:r>
          </w:p>
        </w:tc>
      </w:tr>
      <w:tr w:rsidR="00AA6A56" w:rsidTr="00AA6A56">
        <w:tc>
          <w:tcPr>
            <w:tcW w:w="652" w:type="dxa"/>
          </w:tcPr>
          <w:p w:rsidR="00AA6A56" w:rsidRDefault="00AA6A56" w:rsidP="00AA6A56">
            <w:pPr>
              <w:jc w:val="center"/>
            </w:pPr>
            <w:r>
              <w:t>7</w:t>
            </w:r>
          </w:p>
        </w:tc>
        <w:tc>
          <w:tcPr>
            <w:tcW w:w="1349" w:type="dxa"/>
          </w:tcPr>
          <w:p w:rsidR="00AA6A56" w:rsidRDefault="00AA6A56" w:rsidP="00AA6A56">
            <w:pPr>
              <w:jc w:val="left"/>
            </w:pPr>
            <w:r>
              <w:t>300450</w:t>
            </w:r>
          </w:p>
        </w:tc>
        <w:tc>
          <w:tcPr>
            <w:tcW w:w="1349" w:type="dxa"/>
          </w:tcPr>
          <w:p w:rsidR="00AA6A56" w:rsidRDefault="00AA6A56" w:rsidP="00AA6A56">
            <w:pPr>
              <w:jc w:val="left"/>
            </w:pPr>
            <w:r>
              <w:rPr>
                <w:rFonts w:hint="eastAsia"/>
              </w:rPr>
              <w:t>先导智能</w:t>
            </w:r>
          </w:p>
        </w:tc>
        <w:tc>
          <w:tcPr>
            <w:tcW w:w="1718" w:type="dxa"/>
          </w:tcPr>
          <w:p w:rsidR="00AA6A56" w:rsidRDefault="00AA6A56" w:rsidP="00AA6A56">
            <w:pPr>
              <w:jc w:val="right"/>
            </w:pPr>
            <w:r>
              <w:t>16,199,776</w:t>
            </w:r>
          </w:p>
        </w:tc>
        <w:tc>
          <w:tcPr>
            <w:tcW w:w="1718" w:type="dxa"/>
          </w:tcPr>
          <w:p w:rsidR="00AA6A56" w:rsidRDefault="00AA6A56" w:rsidP="00AA6A56">
            <w:pPr>
              <w:jc w:val="right"/>
            </w:pPr>
            <w:r>
              <w:t>809,664,804.48</w:t>
            </w:r>
          </w:p>
        </w:tc>
        <w:tc>
          <w:tcPr>
            <w:tcW w:w="1718" w:type="dxa"/>
          </w:tcPr>
          <w:p w:rsidR="00AA6A56" w:rsidRDefault="00AA6A56" w:rsidP="00AA6A56">
            <w:pPr>
              <w:jc w:val="right"/>
            </w:pPr>
            <w:r>
              <w:t>0.56</w:t>
            </w:r>
          </w:p>
        </w:tc>
      </w:tr>
      <w:tr w:rsidR="00AA6A56" w:rsidTr="00AA6A56">
        <w:tc>
          <w:tcPr>
            <w:tcW w:w="652" w:type="dxa"/>
          </w:tcPr>
          <w:p w:rsidR="00AA6A56" w:rsidRDefault="00AA6A56" w:rsidP="00AA6A56">
            <w:pPr>
              <w:jc w:val="center"/>
            </w:pPr>
            <w:r>
              <w:t>8</w:t>
            </w:r>
          </w:p>
        </w:tc>
        <w:tc>
          <w:tcPr>
            <w:tcW w:w="1349" w:type="dxa"/>
          </w:tcPr>
          <w:p w:rsidR="00AA6A56" w:rsidRDefault="00AA6A56" w:rsidP="00AA6A56">
            <w:pPr>
              <w:jc w:val="left"/>
            </w:pPr>
            <w:r>
              <w:t>600580</w:t>
            </w:r>
          </w:p>
        </w:tc>
        <w:tc>
          <w:tcPr>
            <w:tcW w:w="1349" w:type="dxa"/>
          </w:tcPr>
          <w:p w:rsidR="00AA6A56" w:rsidRDefault="00AA6A56" w:rsidP="00AA6A56">
            <w:pPr>
              <w:jc w:val="left"/>
            </w:pPr>
            <w:r>
              <w:rPr>
                <w:rFonts w:hint="eastAsia"/>
              </w:rPr>
              <w:t>卧龙电驱</w:t>
            </w:r>
          </w:p>
        </w:tc>
        <w:tc>
          <w:tcPr>
            <w:tcW w:w="1718" w:type="dxa"/>
          </w:tcPr>
          <w:p w:rsidR="00AA6A56" w:rsidRDefault="00AA6A56" w:rsidP="00AA6A56">
            <w:pPr>
              <w:jc w:val="right"/>
            </w:pPr>
            <w:r>
              <w:t>16,155,332</w:t>
            </w:r>
          </w:p>
        </w:tc>
        <w:tc>
          <w:tcPr>
            <w:tcW w:w="1718" w:type="dxa"/>
          </w:tcPr>
          <w:p w:rsidR="00AA6A56" w:rsidRDefault="00AA6A56" w:rsidP="00AA6A56">
            <w:pPr>
              <w:jc w:val="right"/>
            </w:pPr>
            <w:r>
              <w:t>793,226,801.20</w:t>
            </w:r>
          </w:p>
        </w:tc>
        <w:tc>
          <w:tcPr>
            <w:tcW w:w="1718" w:type="dxa"/>
          </w:tcPr>
          <w:p w:rsidR="00AA6A56" w:rsidRDefault="00AA6A56" w:rsidP="00AA6A56">
            <w:pPr>
              <w:jc w:val="right"/>
            </w:pPr>
            <w:r>
              <w:t>0.55</w:t>
            </w:r>
          </w:p>
        </w:tc>
      </w:tr>
      <w:tr w:rsidR="00AA6A56" w:rsidTr="00AA6A56">
        <w:tc>
          <w:tcPr>
            <w:tcW w:w="652" w:type="dxa"/>
          </w:tcPr>
          <w:p w:rsidR="00AA6A56" w:rsidRDefault="00AA6A56" w:rsidP="00AA6A56">
            <w:pPr>
              <w:jc w:val="center"/>
            </w:pPr>
            <w:r>
              <w:t>9</w:t>
            </w:r>
          </w:p>
        </w:tc>
        <w:tc>
          <w:tcPr>
            <w:tcW w:w="1349" w:type="dxa"/>
          </w:tcPr>
          <w:p w:rsidR="00AA6A56" w:rsidRDefault="00AA6A56" w:rsidP="00AA6A56">
            <w:pPr>
              <w:jc w:val="left"/>
            </w:pPr>
            <w:r>
              <w:t>600988</w:t>
            </w:r>
          </w:p>
        </w:tc>
        <w:tc>
          <w:tcPr>
            <w:tcW w:w="1349" w:type="dxa"/>
          </w:tcPr>
          <w:p w:rsidR="00AA6A56" w:rsidRDefault="00AA6A56" w:rsidP="00AA6A56">
            <w:pPr>
              <w:jc w:val="left"/>
            </w:pPr>
            <w:r>
              <w:rPr>
                <w:rFonts w:hint="eastAsia"/>
              </w:rPr>
              <w:t>赤峰黄金</w:t>
            </w:r>
          </w:p>
        </w:tc>
        <w:tc>
          <w:tcPr>
            <w:tcW w:w="1718" w:type="dxa"/>
          </w:tcPr>
          <w:p w:rsidR="00AA6A56" w:rsidRDefault="00AA6A56" w:rsidP="00AA6A56">
            <w:pPr>
              <w:jc w:val="right"/>
            </w:pPr>
            <w:r>
              <w:t>24,312,413</w:t>
            </w:r>
          </w:p>
        </w:tc>
        <w:tc>
          <w:tcPr>
            <w:tcW w:w="1718" w:type="dxa"/>
          </w:tcPr>
          <w:p w:rsidR="00AA6A56" w:rsidRDefault="00AA6A56" w:rsidP="00AA6A56">
            <w:pPr>
              <w:jc w:val="right"/>
            </w:pPr>
            <w:r>
              <w:t>759,519,782.12</w:t>
            </w:r>
          </w:p>
        </w:tc>
        <w:tc>
          <w:tcPr>
            <w:tcW w:w="1718" w:type="dxa"/>
          </w:tcPr>
          <w:p w:rsidR="00AA6A56" w:rsidRDefault="00AA6A56" w:rsidP="00AA6A56">
            <w:pPr>
              <w:jc w:val="right"/>
            </w:pPr>
            <w:r>
              <w:t>0.52</w:t>
            </w:r>
          </w:p>
        </w:tc>
      </w:tr>
      <w:tr w:rsidR="00AA6A56" w:rsidTr="00AA6A56">
        <w:tc>
          <w:tcPr>
            <w:tcW w:w="652" w:type="dxa"/>
          </w:tcPr>
          <w:p w:rsidR="00AA6A56" w:rsidRDefault="00AA6A56" w:rsidP="00AA6A56">
            <w:pPr>
              <w:jc w:val="center"/>
            </w:pPr>
            <w:r>
              <w:t>10</w:t>
            </w:r>
          </w:p>
        </w:tc>
        <w:tc>
          <w:tcPr>
            <w:tcW w:w="1349" w:type="dxa"/>
          </w:tcPr>
          <w:p w:rsidR="00AA6A56" w:rsidRDefault="00AA6A56" w:rsidP="00AA6A56">
            <w:pPr>
              <w:jc w:val="left"/>
            </w:pPr>
            <w:r>
              <w:t>000426</w:t>
            </w:r>
          </w:p>
        </w:tc>
        <w:tc>
          <w:tcPr>
            <w:tcW w:w="1349" w:type="dxa"/>
          </w:tcPr>
          <w:p w:rsidR="00AA6A56" w:rsidRDefault="00AA6A56" w:rsidP="00AA6A56">
            <w:pPr>
              <w:jc w:val="left"/>
            </w:pPr>
            <w:r>
              <w:rPr>
                <w:rFonts w:hint="eastAsia"/>
              </w:rPr>
              <w:t>兴业银锡</w:t>
            </w:r>
          </w:p>
        </w:tc>
        <w:tc>
          <w:tcPr>
            <w:tcW w:w="1718" w:type="dxa"/>
          </w:tcPr>
          <w:p w:rsidR="00AA6A56" w:rsidRDefault="00AA6A56" w:rsidP="00AA6A56">
            <w:pPr>
              <w:jc w:val="right"/>
            </w:pPr>
            <w:r>
              <w:t>20,894,138</w:t>
            </w:r>
          </w:p>
        </w:tc>
        <w:tc>
          <w:tcPr>
            <w:tcW w:w="1718" w:type="dxa"/>
          </w:tcPr>
          <w:p w:rsidR="00AA6A56" w:rsidRDefault="00AA6A56" w:rsidP="00AA6A56">
            <w:pPr>
              <w:jc w:val="right"/>
            </w:pPr>
            <w:r>
              <w:t>743,831,312.80</w:t>
            </w:r>
          </w:p>
        </w:tc>
        <w:tc>
          <w:tcPr>
            <w:tcW w:w="1718" w:type="dxa"/>
          </w:tcPr>
          <w:p w:rsidR="00AA6A56" w:rsidRDefault="00AA6A56" w:rsidP="00AA6A56">
            <w:pPr>
              <w:jc w:val="right"/>
            </w:pPr>
            <w:r>
              <w:t>0.51</w:t>
            </w:r>
          </w:p>
        </w:tc>
      </w:tr>
    </w:tbl>
    <w:p w:rsidR="00AA6A56" w:rsidRDefault="00AA6A56" w:rsidP="00AA6A56">
      <w:pPr>
        <w:pStyle w:val="-3"/>
        <w:spacing w:before="156" w:after="156"/>
        <w:rPr>
          <w:rFonts w:hint="eastAsia"/>
        </w:rPr>
      </w:pPr>
      <w:r>
        <w:rPr>
          <w:rFonts w:hint="eastAsia"/>
        </w:rPr>
        <w:lastRenderedPageBreak/>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52" w:type="dxa"/>
          </w:tcPr>
          <w:p w:rsidR="00AA6A56" w:rsidRPr="00AA6A56" w:rsidRDefault="00AA6A56" w:rsidP="00AA6A56">
            <w:pPr>
              <w:jc w:val="center"/>
              <w:rPr>
                <w:b/>
              </w:rPr>
            </w:pPr>
            <w:r w:rsidRPr="00AA6A56">
              <w:rPr>
                <w:rFonts w:hint="eastAsia"/>
                <w:b/>
              </w:rPr>
              <w:t>序号</w:t>
            </w:r>
          </w:p>
        </w:tc>
        <w:tc>
          <w:tcPr>
            <w:tcW w:w="1349" w:type="dxa"/>
          </w:tcPr>
          <w:p w:rsidR="00AA6A56" w:rsidRPr="00AA6A56" w:rsidRDefault="00AA6A56" w:rsidP="00AA6A56">
            <w:pPr>
              <w:jc w:val="center"/>
              <w:rPr>
                <w:b/>
              </w:rPr>
            </w:pPr>
            <w:r w:rsidRPr="00AA6A56">
              <w:rPr>
                <w:rFonts w:hint="eastAsia"/>
                <w:b/>
              </w:rPr>
              <w:t>股票代码</w:t>
            </w:r>
          </w:p>
        </w:tc>
        <w:tc>
          <w:tcPr>
            <w:tcW w:w="1349" w:type="dxa"/>
          </w:tcPr>
          <w:p w:rsidR="00AA6A56" w:rsidRPr="00AA6A56" w:rsidRDefault="00AA6A56" w:rsidP="00AA6A56">
            <w:pPr>
              <w:jc w:val="center"/>
              <w:rPr>
                <w:b/>
              </w:rPr>
            </w:pPr>
            <w:r w:rsidRPr="00AA6A56">
              <w:rPr>
                <w:rFonts w:hint="eastAsia"/>
                <w:b/>
              </w:rPr>
              <w:t>股票名称</w:t>
            </w:r>
          </w:p>
        </w:tc>
        <w:tc>
          <w:tcPr>
            <w:tcW w:w="1718" w:type="dxa"/>
          </w:tcPr>
          <w:p w:rsidR="00AA6A56" w:rsidRPr="00AA6A56" w:rsidRDefault="00AA6A56" w:rsidP="00AA6A56">
            <w:pPr>
              <w:jc w:val="center"/>
              <w:rPr>
                <w:b/>
              </w:rPr>
            </w:pPr>
            <w:r w:rsidRPr="00AA6A56">
              <w:rPr>
                <w:rFonts w:hint="eastAsia"/>
                <w:b/>
              </w:rPr>
              <w:t>数量（股）</w:t>
            </w:r>
          </w:p>
        </w:tc>
        <w:tc>
          <w:tcPr>
            <w:tcW w:w="1718" w:type="dxa"/>
          </w:tcPr>
          <w:p w:rsidR="00AA6A56" w:rsidRPr="00AA6A56" w:rsidRDefault="00AA6A56" w:rsidP="00AA6A56">
            <w:pPr>
              <w:jc w:val="center"/>
              <w:rPr>
                <w:b/>
              </w:rPr>
            </w:pPr>
            <w:r w:rsidRPr="00AA6A56">
              <w:rPr>
                <w:rFonts w:hint="eastAsia"/>
                <w:b/>
              </w:rPr>
              <w:t>公允价值（元）</w:t>
            </w:r>
          </w:p>
        </w:tc>
        <w:tc>
          <w:tcPr>
            <w:tcW w:w="1718" w:type="dxa"/>
          </w:tcPr>
          <w:p w:rsidR="00AA6A56" w:rsidRPr="00AA6A56" w:rsidRDefault="00AA6A56" w:rsidP="00AA6A56">
            <w:pPr>
              <w:jc w:val="center"/>
              <w:rPr>
                <w:b/>
              </w:rPr>
            </w:pPr>
            <w:r w:rsidRPr="00AA6A56">
              <w:rPr>
                <w:rFonts w:hint="eastAsia"/>
                <w:b/>
              </w:rPr>
              <w:t>占基金资产净值比例（％）</w:t>
            </w:r>
          </w:p>
        </w:tc>
      </w:tr>
      <w:tr w:rsidR="00AA6A56" w:rsidTr="00AA6A56">
        <w:tc>
          <w:tcPr>
            <w:tcW w:w="652" w:type="dxa"/>
          </w:tcPr>
          <w:p w:rsidR="00AA6A56" w:rsidRDefault="00AA6A56" w:rsidP="00AA6A56">
            <w:pPr>
              <w:jc w:val="center"/>
            </w:pPr>
            <w:r>
              <w:t>1</w:t>
            </w:r>
          </w:p>
        </w:tc>
        <w:tc>
          <w:tcPr>
            <w:tcW w:w="1349" w:type="dxa"/>
          </w:tcPr>
          <w:p w:rsidR="00AA6A56" w:rsidRDefault="00AA6A56" w:rsidP="00AA6A56">
            <w:pPr>
              <w:jc w:val="left"/>
            </w:pPr>
            <w:r>
              <w:t>400174</w:t>
            </w:r>
          </w:p>
        </w:tc>
        <w:tc>
          <w:tcPr>
            <w:tcW w:w="1349" w:type="dxa"/>
          </w:tcPr>
          <w:p w:rsidR="00AA6A56" w:rsidRDefault="00AA6A56" w:rsidP="00AA6A56">
            <w:pPr>
              <w:jc w:val="left"/>
            </w:pPr>
            <w:r>
              <w:rPr>
                <w:rFonts w:hint="eastAsia"/>
              </w:rPr>
              <w:t>中天</w:t>
            </w:r>
            <w:r>
              <w:rPr>
                <w:rFonts w:hint="eastAsia"/>
              </w:rPr>
              <w:t>3</w:t>
            </w:r>
          </w:p>
        </w:tc>
        <w:tc>
          <w:tcPr>
            <w:tcW w:w="1718" w:type="dxa"/>
          </w:tcPr>
          <w:p w:rsidR="00AA6A56" w:rsidRDefault="00AA6A56" w:rsidP="00AA6A56">
            <w:pPr>
              <w:jc w:val="right"/>
            </w:pPr>
            <w:r>
              <w:t>18,775,114</w:t>
            </w:r>
          </w:p>
        </w:tc>
        <w:tc>
          <w:tcPr>
            <w:tcW w:w="1718" w:type="dxa"/>
          </w:tcPr>
          <w:p w:rsidR="00AA6A56" w:rsidRDefault="00AA6A56" w:rsidP="00AA6A56">
            <w:pPr>
              <w:jc w:val="right"/>
            </w:pPr>
            <w:r>
              <w:t>2,628,515.96</w:t>
            </w:r>
          </w:p>
        </w:tc>
        <w:tc>
          <w:tcPr>
            <w:tcW w:w="1718" w:type="dxa"/>
          </w:tcPr>
          <w:p w:rsidR="00AA6A56" w:rsidRDefault="00AA6A56" w:rsidP="00AA6A56">
            <w:pPr>
              <w:jc w:val="right"/>
            </w:pPr>
            <w:r>
              <w:t>0.00</w:t>
            </w:r>
          </w:p>
        </w:tc>
      </w:tr>
      <w:tr w:rsidR="00AA6A56" w:rsidTr="00AA6A56">
        <w:tc>
          <w:tcPr>
            <w:tcW w:w="652" w:type="dxa"/>
          </w:tcPr>
          <w:p w:rsidR="00AA6A56" w:rsidRDefault="00AA6A56" w:rsidP="00AA6A56">
            <w:pPr>
              <w:jc w:val="center"/>
            </w:pPr>
            <w:r>
              <w:t>2</w:t>
            </w:r>
          </w:p>
        </w:tc>
        <w:tc>
          <w:tcPr>
            <w:tcW w:w="1349" w:type="dxa"/>
          </w:tcPr>
          <w:p w:rsidR="00AA6A56" w:rsidRDefault="00AA6A56" w:rsidP="00AA6A56">
            <w:pPr>
              <w:jc w:val="left"/>
            </w:pPr>
            <w:r>
              <w:t>688802</w:t>
            </w:r>
          </w:p>
        </w:tc>
        <w:tc>
          <w:tcPr>
            <w:tcW w:w="1349" w:type="dxa"/>
          </w:tcPr>
          <w:p w:rsidR="00AA6A56" w:rsidRDefault="00AA6A56" w:rsidP="00AA6A56">
            <w:pPr>
              <w:jc w:val="left"/>
            </w:pPr>
            <w:r>
              <w:rPr>
                <w:rFonts w:hint="eastAsia"/>
              </w:rPr>
              <w:t>沐曦股份</w:t>
            </w:r>
          </w:p>
        </w:tc>
        <w:tc>
          <w:tcPr>
            <w:tcW w:w="1718" w:type="dxa"/>
          </w:tcPr>
          <w:p w:rsidR="00AA6A56" w:rsidRDefault="00AA6A56" w:rsidP="00AA6A56">
            <w:pPr>
              <w:jc w:val="right"/>
            </w:pPr>
            <w:r>
              <w:t>814</w:t>
            </w:r>
          </w:p>
        </w:tc>
        <w:tc>
          <w:tcPr>
            <w:tcW w:w="1718" w:type="dxa"/>
          </w:tcPr>
          <w:p w:rsidR="00AA6A56" w:rsidRDefault="00AA6A56" w:rsidP="00AA6A56">
            <w:pPr>
              <w:jc w:val="right"/>
            </w:pPr>
            <w:r>
              <w:t>325,038.34</w:t>
            </w:r>
          </w:p>
        </w:tc>
        <w:tc>
          <w:tcPr>
            <w:tcW w:w="1718" w:type="dxa"/>
          </w:tcPr>
          <w:p w:rsidR="00AA6A56" w:rsidRDefault="00AA6A56" w:rsidP="00AA6A56">
            <w:pPr>
              <w:jc w:val="right"/>
            </w:pPr>
            <w:r>
              <w:t>0.00</w:t>
            </w:r>
          </w:p>
        </w:tc>
      </w:tr>
      <w:tr w:rsidR="00AA6A56" w:rsidTr="00AA6A56">
        <w:tc>
          <w:tcPr>
            <w:tcW w:w="652" w:type="dxa"/>
          </w:tcPr>
          <w:p w:rsidR="00AA6A56" w:rsidRDefault="00AA6A56" w:rsidP="00AA6A56">
            <w:pPr>
              <w:jc w:val="center"/>
            </w:pPr>
            <w:r>
              <w:t>3</w:t>
            </w:r>
          </w:p>
        </w:tc>
        <w:tc>
          <w:tcPr>
            <w:tcW w:w="1349" w:type="dxa"/>
          </w:tcPr>
          <w:p w:rsidR="00AA6A56" w:rsidRDefault="00AA6A56" w:rsidP="00AA6A56">
            <w:pPr>
              <w:jc w:val="left"/>
            </w:pPr>
            <w:r>
              <w:t>301656</w:t>
            </w:r>
          </w:p>
        </w:tc>
        <w:tc>
          <w:tcPr>
            <w:tcW w:w="1349" w:type="dxa"/>
          </w:tcPr>
          <w:p w:rsidR="00AA6A56" w:rsidRDefault="00AA6A56" w:rsidP="00AA6A56">
            <w:pPr>
              <w:jc w:val="left"/>
            </w:pPr>
            <w:r>
              <w:rPr>
                <w:rFonts w:hint="eastAsia"/>
              </w:rPr>
              <w:t>联合动力</w:t>
            </w:r>
          </w:p>
        </w:tc>
        <w:tc>
          <w:tcPr>
            <w:tcW w:w="1718" w:type="dxa"/>
          </w:tcPr>
          <w:p w:rsidR="00AA6A56" w:rsidRDefault="00AA6A56" w:rsidP="00AA6A56">
            <w:pPr>
              <w:jc w:val="right"/>
            </w:pPr>
            <w:r>
              <w:t>7,395</w:t>
            </w:r>
          </w:p>
        </w:tc>
        <w:tc>
          <w:tcPr>
            <w:tcW w:w="1718" w:type="dxa"/>
          </w:tcPr>
          <w:p w:rsidR="00AA6A56" w:rsidRDefault="00AA6A56" w:rsidP="00AA6A56">
            <w:pPr>
              <w:jc w:val="right"/>
            </w:pPr>
            <w:r>
              <w:t>188,276.70</w:t>
            </w:r>
          </w:p>
        </w:tc>
        <w:tc>
          <w:tcPr>
            <w:tcW w:w="1718" w:type="dxa"/>
          </w:tcPr>
          <w:p w:rsidR="00AA6A56" w:rsidRDefault="00AA6A56" w:rsidP="00AA6A56">
            <w:pPr>
              <w:jc w:val="right"/>
            </w:pPr>
            <w:r>
              <w:t>0.00</w:t>
            </w:r>
          </w:p>
        </w:tc>
      </w:tr>
      <w:tr w:rsidR="00AA6A56" w:rsidTr="00AA6A56">
        <w:tc>
          <w:tcPr>
            <w:tcW w:w="652" w:type="dxa"/>
          </w:tcPr>
          <w:p w:rsidR="00AA6A56" w:rsidRDefault="00AA6A56" w:rsidP="00AA6A56">
            <w:pPr>
              <w:jc w:val="center"/>
            </w:pPr>
            <w:r>
              <w:t>4</w:t>
            </w:r>
          </w:p>
        </w:tc>
        <w:tc>
          <w:tcPr>
            <w:tcW w:w="1349" w:type="dxa"/>
          </w:tcPr>
          <w:p w:rsidR="00AA6A56" w:rsidRDefault="00AA6A56" w:rsidP="00AA6A56">
            <w:pPr>
              <w:jc w:val="left"/>
            </w:pPr>
            <w:r>
              <w:t>688795</w:t>
            </w:r>
          </w:p>
        </w:tc>
        <w:tc>
          <w:tcPr>
            <w:tcW w:w="1349" w:type="dxa"/>
          </w:tcPr>
          <w:p w:rsidR="00AA6A56" w:rsidRDefault="00AA6A56" w:rsidP="00AA6A56">
            <w:pPr>
              <w:jc w:val="left"/>
            </w:pPr>
            <w:r>
              <w:rPr>
                <w:rFonts w:hint="eastAsia"/>
              </w:rPr>
              <w:t>摩尔线程</w:t>
            </w:r>
          </w:p>
        </w:tc>
        <w:tc>
          <w:tcPr>
            <w:tcW w:w="1718" w:type="dxa"/>
          </w:tcPr>
          <w:p w:rsidR="00AA6A56" w:rsidRDefault="00AA6A56" w:rsidP="00AA6A56">
            <w:pPr>
              <w:jc w:val="right"/>
            </w:pPr>
            <w:r>
              <w:t>344</w:t>
            </w:r>
          </w:p>
        </w:tc>
        <w:tc>
          <w:tcPr>
            <w:tcW w:w="1718" w:type="dxa"/>
          </w:tcPr>
          <w:p w:rsidR="00AA6A56" w:rsidRDefault="00AA6A56" w:rsidP="00AA6A56">
            <w:pPr>
              <w:jc w:val="right"/>
            </w:pPr>
            <w:r>
              <w:t>143,165.92</w:t>
            </w:r>
          </w:p>
        </w:tc>
        <w:tc>
          <w:tcPr>
            <w:tcW w:w="1718" w:type="dxa"/>
          </w:tcPr>
          <w:p w:rsidR="00AA6A56" w:rsidRDefault="00AA6A56" w:rsidP="00AA6A56">
            <w:pPr>
              <w:jc w:val="right"/>
            </w:pPr>
            <w:r>
              <w:t>0.00</w:t>
            </w:r>
          </w:p>
        </w:tc>
      </w:tr>
      <w:tr w:rsidR="00AA6A56" w:rsidTr="00AA6A56">
        <w:tc>
          <w:tcPr>
            <w:tcW w:w="652" w:type="dxa"/>
          </w:tcPr>
          <w:p w:rsidR="00AA6A56" w:rsidRDefault="00AA6A56" w:rsidP="00AA6A56">
            <w:pPr>
              <w:jc w:val="center"/>
            </w:pPr>
            <w:r>
              <w:t>5</w:t>
            </w:r>
          </w:p>
        </w:tc>
        <w:tc>
          <w:tcPr>
            <w:tcW w:w="1349" w:type="dxa"/>
          </w:tcPr>
          <w:p w:rsidR="00AA6A56" w:rsidRDefault="00AA6A56" w:rsidP="00AA6A56">
            <w:pPr>
              <w:jc w:val="left"/>
            </w:pPr>
            <w:r>
              <w:t>001280</w:t>
            </w:r>
          </w:p>
        </w:tc>
        <w:tc>
          <w:tcPr>
            <w:tcW w:w="1349" w:type="dxa"/>
          </w:tcPr>
          <w:p w:rsidR="00AA6A56" w:rsidRDefault="00AA6A56" w:rsidP="00AA6A56">
            <w:pPr>
              <w:jc w:val="left"/>
            </w:pPr>
            <w:r>
              <w:rPr>
                <w:rFonts w:hint="eastAsia"/>
              </w:rPr>
              <w:t>中国铀业</w:t>
            </w:r>
          </w:p>
        </w:tc>
        <w:tc>
          <w:tcPr>
            <w:tcW w:w="1718" w:type="dxa"/>
          </w:tcPr>
          <w:p w:rsidR="00AA6A56" w:rsidRDefault="00AA6A56" w:rsidP="00AA6A56">
            <w:pPr>
              <w:jc w:val="right"/>
            </w:pPr>
            <w:r>
              <w:t>2,277</w:t>
            </w:r>
          </w:p>
        </w:tc>
        <w:tc>
          <w:tcPr>
            <w:tcW w:w="1718" w:type="dxa"/>
          </w:tcPr>
          <w:p w:rsidR="00AA6A56" w:rsidRDefault="00AA6A56" w:rsidP="00AA6A56">
            <w:pPr>
              <w:jc w:val="right"/>
            </w:pPr>
            <w:r>
              <w:t>103,284.72</w:t>
            </w:r>
          </w:p>
        </w:tc>
        <w:tc>
          <w:tcPr>
            <w:tcW w:w="1718" w:type="dxa"/>
          </w:tcPr>
          <w:p w:rsidR="00AA6A56" w:rsidRDefault="00AA6A56" w:rsidP="00AA6A56">
            <w:pPr>
              <w:jc w:val="right"/>
            </w:pPr>
            <w:r>
              <w:t>0.00</w:t>
            </w:r>
          </w:p>
        </w:tc>
      </w:tr>
    </w:tbl>
    <w:p w:rsidR="00AA6A56" w:rsidRDefault="00AA6A56" w:rsidP="00AA6A5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46" w:type="dxa"/>
          </w:tcPr>
          <w:p w:rsidR="00AA6A56" w:rsidRPr="00AA6A56" w:rsidRDefault="00AA6A56" w:rsidP="00AA6A56">
            <w:pPr>
              <w:jc w:val="center"/>
              <w:rPr>
                <w:b/>
              </w:rPr>
            </w:pPr>
            <w:r w:rsidRPr="00AA6A56">
              <w:rPr>
                <w:rFonts w:hint="eastAsia"/>
                <w:b/>
              </w:rPr>
              <w:t>序号</w:t>
            </w:r>
          </w:p>
        </w:tc>
        <w:tc>
          <w:tcPr>
            <w:tcW w:w="2835" w:type="dxa"/>
          </w:tcPr>
          <w:p w:rsidR="00AA6A56" w:rsidRPr="00AA6A56" w:rsidRDefault="00AA6A56" w:rsidP="00AA6A56">
            <w:pPr>
              <w:jc w:val="center"/>
              <w:rPr>
                <w:b/>
              </w:rPr>
            </w:pPr>
            <w:r w:rsidRPr="00AA6A56">
              <w:rPr>
                <w:rFonts w:hint="eastAsia"/>
                <w:b/>
              </w:rPr>
              <w:t>债券品种</w:t>
            </w:r>
          </w:p>
        </w:tc>
        <w:tc>
          <w:tcPr>
            <w:tcW w:w="2466" w:type="dxa"/>
          </w:tcPr>
          <w:p w:rsidR="00AA6A56" w:rsidRPr="00AA6A56" w:rsidRDefault="00AA6A56" w:rsidP="00AA6A56">
            <w:pPr>
              <w:jc w:val="center"/>
              <w:rPr>
                <w:b/>
              </w:rPr>
            </w:pPr>
            <w:r w:rsidRPr="00AA6A56">
              <w:rPr>
                <w:rFonts w:hint="eastAsia"/>
                <w:b/>
              </w:rPr>
              <w:t>公允价值（元）</w:t>
            </w:r>
          </w:p>
        </w:tc>
        <w:tc>
          <w:tcPr>
            <w:tcW w:w="2557" w:type="dxa"/>
          </w:tcPr>
          <w:p w:rsidR="00AA6A56" w:rsidRPr="00AA6A56" w:rsidRDefault="00AA6A56" w:rsidP="00AA6A56">
            <w:pPr>
              <w:jc w:val="center"/>
              <w:rPr>
                <w:b/>
              </w:rPr>
            </w:pPr>
            <w:r w:rsidRPr="00AA6A56">
              <w:rPr>
                <w:rFonts w:hint="eastAsia"/>
                <w:b/>
              </w:rPr>
              <w:t>占基金资产净值比例（％）</w:t>
            </w:r>
          </w:p>
        </w:tc>
      </w:tr>
      <w:tr w:rsidR="00AA6A56" w:rsidTr="00AA6A56">
        <w:tc>
          <w:tcPr>
            <w:tcW w:w="646" w:type="dxa"/>
          </w:tcPr>
          <w:p w:rsidR="00AA6A56" w:rsidRDefault="00AA6A56" w:rsidP="00AA6A56">
            <w:pPr>
              <w:jc w:val="center"/>
            </w:pPr>
            <w:r>
              <w:t>1</w:t>
            </w:r>
          </w:p>
        </w:tc>
        <w:tc>
          <w:tcPr>
            <w:tcW w:w="2835" w:type="dxa"/>
          </w:tcPr>
          <w:p w:rsidR="00AA6A56" w:rsidRDefault="00AA6A56" w:rsidP="00AA6A56">
            <w:pPr>
              <w:jc w:val="left"/>
            </w:pPr>
            <w:r>
              <w:rPr>
                <w:rFonts w:hint="eastAsia"/>
              </w:rPr>
              <w:t>国家债券</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2</w:t>
            </w:r>
          </w:p>
        </w:tc>
        <w:tc>
          <w:tcPr>
            <w:tcW w:w="2835" w:type="dxa"/>
          </w:tcPr>
          <w:p w:rsidR="00AA6A56" w:rsidRDefault="00AA6A56" w:rsidP="00AA6A56">
            <w:pPr>
              <w:jc w:val="left"/>
            </w:pPr>
            <w:r>
              <w:rPr>
                <w:rFonts w:hint="eastAsia"/>
              </w:rPr>
              <w:t>央行票据</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3</w:t>
            </w:r>
          </w:p>
        </w:tc>
        <w:tc>
          <w:tcPr>
            <w:tcW w:w="2835" w:type="dxa"/>
          </w:tcPr>
          <w:p w:rsidR="00AA6A56" w:rsidRDefault="00AA6A56" w:rsidP="00AA6A56">
            <w:pPr>
              <w:jc w:val="left"/>
            </w:pPr>
            <w:r>
              <w:rPr>
                <w:rFonts w:hint="eastAsia"/>
              </w:rPr>
              <w:t>金融债券</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p>
        </w:tc>
        <w:tc>
          <w:tcPr>
            <w:tcW w:w="2835" w:type="dxa"/>
          </w:tcPr>
          <w:p w:rsidR="00AA6A56" w:rsidRDefault="00AA6A56" w:rsidP="00AA6A56">
            <w:pPr>
              <w:jc w:val="left"/>
            </w:pPr>
            <w:r>
              <w:rPr>
                <w:rFonts w:hint="eastAsia"/>
              </w:rPr>
              <w:t>其中：政策性金融债</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4</w:t>
            </w:r>
          </w:p>
        </w:tc>
        <w:tc>
          <w:tcPr>
            <w:tcW w:w="2835" w:type="dxa"/>
          </w:tcPr>
          <w:p w:rsidR="00AA6A56" w:rsidRDefault="00AA6A56" w:rsidP="00AA6A56">
            <w:pPr>
              <w:jc w:val="left"/>
            </w:pPr>
            <w:r>
              <w:rPr>
                <w:rFonts w:hint="eastAsia"/>
              </w:rPr>
              <w:t>企业债券</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5</w:t>
            </w:r>
          </w:p>
        </w:tc>
        <w:tc>
          <w:tcPr>
            <w:tcW w:w="2835" w:type="dxa"/>
          </w:tcPr>
          <w:p w:rsidR="00AA6A56" w:rsidRDefault="00AA6A56" w:rsidP="00AA6A56">
            <w:pPr>
              <w:jc w:val="left"/>
            </w:pPr>
            <w:r>
              <w:rPr>
                <w:rFonts w:hint="eastAsia"/>
              </w:rPr>
              <w:t>企业短期融资券</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6</w:t>
            </w:r>
          </w:p>
        </w:tc>
        <w:tc>
          <w:tcPr>
            <w:tcW w:w="2835" w:type="dxa"/>
          </w:tcPr>
          <w:p w:rsidR="00AA6A56" w:rsidRDefault="00AA6A56" w:rsidP="00AA6A56">
            <w:pPr>
              <w:jc w:val="left"/>
            </w:pPr>
            <w:r>
              <w:rPr>
                <w:rFonts w:hint="eastAsia"/>
              </w:rPr>
              <w:t>中期票据</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7</w:t>
            </w:r>
          </w:p>
        </w:tc>
        <w:tc>
          <w:tcPr>
            <w:tcW w:w="2835" w:type="dxa"/>
          </w:tcPr>
          <w:p w:rsidR="00AA6A56" w:rsidRDefault="00AA6A56" w:rsidP="00AA6A56">
            <w:pPr>
              <w:jc w:val="left"/>
            </w:pPr>
            <w:r>
              <w:rPr>
                <w:rFonts w:hint="eastAsia"/>
              </w:rPr>
              <w:t>可转债（可交换债）</w:t>
            </w:r>
          </w:p>
        </w:tc>
        <w:tc>
          <w:tcPr>
            <w:tcW w:w="2466" w:type="dxa"/>
          </w:tcPr>
          <w:p w:rsidR="00AA6A56" w:rsidRDefault="00AA6A56" w:rsidP="00AA6A56">
            <w:pPr>
              <w:jc w:val="right"/>
            </w:pPr>
            <w:r>
              <w:t>14,610,224.15</w:t>
            </w:r>
          </w:p>
        </w:tc>
        <w:tc>
          <w:tcPr>
            <w:tcW w:w="2557" w:type="dxa"/>
          </w:tcPr>
          <w:p w:rsidR="00AA6A56" w:rsidRDefault="00AA6A56" w:rsidP="00AA6A56">
            <w:pPr>
              <w:jc w:val="right"/>
            </w:pPr>
            <w:r>
              <w:t>0.01</w:t>
            </w:r>
          </w:p>
        </w:tc>
      </w:tr>
      <w:tr w:rsidR="00AA6A56" w:rsidTr="00AA6A56">
        <w:tc>
          <w:tcPr>
            <w:tcW w:w="646" w:type="dxa"/>
          </w:tcPr>
          <w:p w:rsidR="00AA6A56" w:rsidRDefault="00AA6A56" w:rsidP="00AA6A56">
            <w:pPr>
              <w:jc w:val="center"/>
            </w:pPr>
            <w:r>
              <w:t>8</w:t>
            </w:r>
          </w:p>
        </w:tc>
        <w:tc>
          <w:tcPr>
            <w:tcW w:w="2835" w:type="dxa"/>
          </w:tcPr>
          <w:p w:rsidR="00AA6A56" w:rsidRDefault="00AA6A56" w:rsidP="00AA6A56">
            <w:pPr>
              <w:jc w:val="left"/>
            </w:pPr>
            <w:r>
              <w:rPr>
                <w:rFonts w:hint="eastAsia"/>
              </w:rPr>
              <w:t>同业存单</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9</w:t>
            </w:r>
          </w:p>
        </w:tc>
        <w:tc>
          <w:tcPr>
            <w:tcW w:w="2835" w:type="dxa"/>
          </w:tcPr>
          <w:p w:rsidR="00AA6A56" w:rsidRDefault="00AA6A56" w:rsidP="00AA6A56">
            <w:pPr>
              <w:jc w:val="left"/>
            </w:pPr>
            <w:r>
              <w:rPr>
                <w:rFonts w:hint="eastAsia"/>
              </w:rPr>
              <w:t>其他</w:t>
            </w:r>
          </w:p>
        </w:tc>
        <w:tc>
          <w:tcPr>
            <w:tcW w:w="2466" w:type="dxa"/>
          </w:tcPr>
          <w:p w:rsidR="00AA6A56" w:rsidRDefault="00AA6A56" w:rsidP="00AA6A56">
            <w:pPr>
              <w:jc w:val="right"/>
            </w:pPr>
            <w:r>
              <w:t>-</w:t>
            </w:r>
          </w:p>
        </w:tc>
        <w:tc>
          <w:tcPr>
            <w:tcW w:w="2557" w:type="dxa"/>
          </w:tcPr>
          <w:p w:rsidR="00AA6A56" w:rsidRDefault="00AA6A56" w:rsidP="00AA6A56">
            <w:pPr>
              <w:jc w:val="right"/>
            </w:pPr>
            <w:r>
              <w:t>-</w:t>
            </w:r>
          </w:p>
        </w:tc>
      </w:tr>
      <w:tr w:rsidR="00AA6A56" w:rsidTr="00AA6A56">
        <w:tc>
          <w:tcPr>
            <w:tcW w:w="646" w:type="dxa"/>
          </w:tcPr>
          <w:p w:rsidR="00AA6A56" w:rsidRDefault="00AA6A56" w:rsidP="00AA6A56">
            <w:pPr>
              <w:jc w:val="center"/>
            </w:pPr>
            <w:r>
              <w:t>10</w:t>
            </w:r>
          </w:p>
        </w:tc>
        <w:tc>
          <w:tcPr>
            <w:tcW w:w="2835" w:type="dxa"/>
          </w:tcPr>
          <w:p w:rsidR="00AA6A56" w:rsidRDefault="00AA6A56" w:rsidP="00AA6A56">
            <w:pPr>
              <w:jc w:val="left"/>
            </w:pPr>
            <w:r>
              <w:rPr>
                <w:rFonts w:hint="eastAsia"/>
              </w:rPr>
              <w:t>合计</w:t>
            </w:r>
          </w:p>
        </w:tc>
        <w:tc>
          <w:tcPr>
            <w:tcW w:w="2466" w:type="dxa"/>
          </w:tcPr>
          <w:p w:rsidR="00AA6A56" w:rsidRDefault="00AA6A56" w:rsidP="00AA6A56">
            <w:pPr>
              <w:jc w:val="right"/>
            </w:pPr>
            <w:r>
              <w:t>14,610,224.15</w:t>
            </w:r>
          </w:p>
        </w:tc>
        <w:tc>
          <w:tcPr>
            <w:tcW w:w="2557" w:type="dxa"/>
          </w:tcPr>
          <w:p w:rsidR="00AA6A56" w:rsidRDefault="00AA6A56" w:rsidP="00AA6A56">
            <w:pPr>
              <w:jc w:val="right"/>
            </w:pPr>
            <w:r>
              <w:t>0.01</w:t>
            </w:r>
          </w:p>
        </w:tc>
      </w:tr>
    </w:tbl>
    <w:p w:rsidR="00AA6A56" w:rsidRDefault="00AA6A56" w:rsidP="00AA6A5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46" w:type="dxa"/>
          </w:tcPr>
          <w:p w:rsidR="00AA6A56" w:rsidRPr="00AA6A56" w:rsidRDefault="00AA6A56" w:rsidP="00AA6A56">
            <w:pPr>
              <w:jc w:val="center"/>
              <w:rPr>
                <w:b/>
              </w:rPr>
            </w:pPr>
            <w:r w:rsidRPr="00AA6A56">
              <w:rPr>
                <w:rFonts w:hint="eastAsia"/>
                <w:b/>
              </w:rPr>
              <w:t>序号</w:t>
            </w:r>
          </w:p>
        </w:tc>
        <w:tc>
          <w:tcPr>
            <w:tcW w:w="1162" w:type="dxa"/>
          </w:tcPr>
          <w:p w:rsidR="00AA6A56" w:rsidRPr="00AA6A56" w:rsidRDefault="00AA6A56" w:rsidP="00AA6A56">
            <w:pPr>
              <w:jc w:val="center"/>
              <w:rPr>
                <w:b/>
              </w:rPr>
            </w:pPr>
            <w:r w:rsidRPr="00AA6A56">
              <w:rPr>
                <w:rFonts w:hint="eastAsia"/>
                <w:b/>
              </w:rPr>
              <w:t>债券代码</w:t>
            </w:r>
          </w:p>
        </w:tc>
        <w:tc>
          <w:tcPr>
            <w:tcW w:w="1928" w:type="dxa"/>
          </w:tcPr>
          <w:p w:rsidR="00AA6A56" w:rsidRPr="00AA6A56" w:rsidRDefault="00AA6A56" w:rsidP="00AA6A56">
            <w:pPr>
              <w:jc w:val="center"/>
              <w:rPr>
                <w:b/>
              </w:rPr>
            </w:pPr>
            <w:r w:rsidRPr="00AA6A56">
              <w:rPr>
                <w:rFonts w:hint="eastAsia"/>
                <w:b/>
              </w:rPr>
              <w:t>债券名称</w:t>
            </w:r>
          </w:p>
        </w:tc>
        <w:tc>
          <w:tcPr>
            <w:tcW w:w="1140" w:type="dxa"/>
          </w:tcPr>
          <w:p w:rsidR="00AA6A56" w:rsidRPr="00AA6A56" w:rsidRDefault="00AA6A56" w:rsidP="00AA6A56">
            <w:pPr>
              <w:jc w:val="center"/>
              <w:rPr>
                <w:b/>
              </w:rPr>
            </w:pPr>
            <w:r w:rsidRPr="00AA6A56">
              <w:rPr>
                <w:rFonts w:hint="eastAsia"/>
                <w:b/>
              </w:rPr>
              <w:t>数量（张）</w:t>
            </w:r>
          </w:p>
        </w:tc>
        <w:tc>
          <w:tcPr>
            <w:tcW w:w="1814" w:type="dxa"/>
          </w:tcPr>
          <w:p w:rsidR="00AA6A56" w:rsidRPr="00AA6A56" w:rsidRDefault="00AA6A56" w:rsidP="00AA6A56">
            <w:pPr>
              <w:jc w:val="center"/>
              <w:rPr>
                <w:b/>
              </w:rPr>
            </w:pPr>
            <w:r w:rsidRPr="00AA6A56">
              <w:rPr>
                <w:rFonts w:hint="eastAsia"/>
                <w:b/>
              </w:rPr>
              <w:t>公允价值（元）</w:t>
            </w:r>
          </w:p>
        </w:tc>
        <w:tc>
          <w:tcPr>
            <w:tcW w:w="1814" w:type="dxa"/>
          </w:tcPr>
          <w:p w:rsidR="00AA6A56" w:rsidRPr="00AA6A56" w:rsidRDefault="00AA6A56" w:rsidP="00AA6A56">
            <w:pPr>
              <w:jc w:val="center"/>
              <w:rPr>
                <w:b/>
              </w:rPr>
            </w:pPr>
            <w:r w:rsidRPr="00AA6A56">
              <w:rPr>
                <w:rFonts w:hint="eastAsia"/>
                <w:b/>
              </w:rPr>
              <w:t>占基金资产净值比例（％）</w:t>
            </w:r>
          </w:p>
        </w:tc>
      </w:tr>
      <w:tr w:rsidR="00AA6A56" w:rsidTr="00AA6A56">
        <w:tc>
          <w:tcPr>
            <w:tcW w:w="646" w:type="dxa"/>
          </w:tcPr>
          <w:p w:rsidR="00AA6A56" w:rsidRDefault="00AA6A56" w:rsidP="00AA6A56">
            <w:pPr>
              <w:jc w:val="center"/>
            </w:pPr>
            <w:r>
              <w:t>1</w:t>
            </w:r>
          </w:p>
        </w:tc>
        <w:tc>
          <w:tcPr>
            <w:tcW w:w="1162" w:type="dxa"/>
          </w:tcPr>
          <w:p w:rsidR="00AA6A56" w:rsidRDefault="00AA6A56" w:rsidP="00AA6A56">
            <w:pPr>
              <w:jc w:val="left"/>
            </w:pPr>
            <w:r>
              <w:t>118063</w:t>
            </w:r>
          </w:p>
        </w:tc>
        <w:tc>
          <w:tcPr>
            <w:tcW w:w="1928" w:type="dxa"/>
          </w:tcPr>
          <w:p w:rsidR="00AA6A56" w:rsidRDefault="00AA6A56" w:rsidP="00AA6A56">
            <w:pPr>
              <w:jc w:val="left"/>
            </w:pPr>
            <w:r>
              <w:rPr>
                <w:rFonts w:hint="eastAsia"/>
              </w:rPr>
              <w:t>金</w:t>
            </w:r>
            <w:r>
              <w:rPr>
                <w:rFonts w:hint="eastAsia"/>
              </w:rPr>
              <w:t>05</w:t>
            </w:r>
            <w:r>
              <w:rPr>
                <w:rFonts w:hint="eastAsia"/>
              </w:rPr>
              <w:t>转债</w:t>
            </w:r>
          </w:p>
        </w:tc>
        <w:tc>
          <w:tcPr>
            <w:tcW w:w="1140" w:type="dxa"/>
          </w:tcPr>
          <w:p w:rsidR="00AA6A56" w:rsidRDefault="00AA6A56" w:rsidP="00AA6A56">
            <w:pPr>
              <w:jc w:val="right"/>
            </w:pPr>
            <w:r>
              <w:t>146,100</w:t>
            </w:r>
          </w:p>
        </w:tc>
        <w:tc>
          <w:tcPr>
            <w:tcW w:w="1814" w:type="dxa"/>
          </w:tcPr>
          <w:p w:rsidR="00AA6A56" w:rsidRDefault="00AA6A56" w:rsidP="00AA6A56">
            <w:pPr>
              <w:jc w:val="right"/>
            </w:pPr>
            <w:r>
              <w:t>14,610,224.15</w:t>
            </w:r>
          </w:p>
        </w:tc>
        <w:tc>
          <w:tcPr>
            <w:tcW w:w="1814" w:type="dxa"/>
          </w:tcPr>
          <w:p w:rsidR="00AA6A56" w:rsidRDefault="00AA6A56" w:rsidP="00AA6A56">
            <w:pPr>
              <w:jc w:val="right"/>
            </w:pPr>
            <w:r>
              <w:t>0.01</w:t>
            </w:r>
          </w:p>
        </w:tc>
      </w:tr>
    </w:tbl>
    <w:p w:rsidR="00AA6A56" w:rsidRDefault="00AA6A56" w:rsidP="00AA6A56">
      <w:pPr>
        <w:pStyle w:val="-2"/>
        <w:spacing w:before="312"/>
        <w:rPr>
          <w:rFonts w:hint="eastAsia"/>
        </w:rPr>
      </w:pPr>
      <w:r>
        <w:rPr>
          <w:rFonts w:hint="eastAsia"/>
        </w:rPr>
        <w:t>报告期末按公允价值占基金资产净值比例大小排名的前十名资产支持证券投资明细</w:t>
      </w:r>
    </w:p>
    <w:p w:rsidR="00AA6A56" w:rsidRDefault="00AA6A56" w:rsidP="00AA6A56">
      <w:pPr>
        <w:pStyle w:val="-"/>
        <w:ind w:firstLine="420"/>
        <w:rPr>
          <w:rFonts w:hint="eastAsia"/>
        </w:rPr>
      </w:pPr>
      <w:r>
        <w:rPr>
          <w:rFonts w:hint="eastAsia"/>
        </w:rPr>
        <w:t>本基金本报告期末未持有资产支持证券。</w:t>
      </w:r>
    </w:p>
    <w:p w:rsidR="00AA6A56" w:rsidRDefault="00AA6A56" w:rsidP="00AA6A56">
      <w:pPr>
        <w:pStyle w:val="-2"/>
        <w:spacing w:before="312"/>
        <w:rPr>
          <w:rFonts w:hint="eastAsia"/>
        </w:rPr>
      </w:pPr>
      <w:r>
        <w:rPr>
          <w:rFonts w:hint="eastAsia"/>
        </w:rPr>
        <w:t>报告期末按公允价值占基金资产净值比例大小排序的前五名贵金属投资明细</w:t>
      </w:r>
    </w:p>
    <w:p w:rsidR="00AA6A56" w:rsidRDefault="00AA6A56" w:rsidP="00AA6A56">
      <w:pPr>
        <w:pStyle w:val="-"/>
        <w:ind w:firstLine="420"/>
        <w:rPr>
          <w:rFonts w:hint="eastAsia"/>
        </w:rPr>
      </w:pPr>
      <w:r>
        <w:rPr>
          <w:rFonts w:hint="eastAsia"/>
        </w:rPr>
        <w:t>无。</w:t>
      </w:r>
    </w:p>
    <w:p w:rsidR="00AA6A56" w:rsidRDefault="00AA6A56" w:rsidP="00AA6A56">
      <w:pPr>
        <w:pStyle w:val="-2"/>
        <w:spacing w:before="312"/>
        <w:rPr>
          <w:rFonts w:hint="eastAsia"/>
        </w:rPr>
      </w:pPr>
      <w:r>
        <w:rPr>
          <w:rFonts w:hint="eastAsia"/>
        </w:rPr>
        <w:t>报告期末按公允价值占基金资产净值比例大小排名的前五名权证投资明细</w:t>
      </w:r>
    </w:p>
    <w:p w:rsidR="00AA6A56" w:rsidRDefault="00AA6A56" w:rsidP="00AA6A56">
      <w:pPr>
        <w:pStyle w:val="-"/>
        <w:ind w:firstLine="420"/>
        <w:rPr>
          <w:rFonts w:hint="eastAsia"/>
        </w:rPr>
      </w:pPr>
      <w:r>
        <w:rPr>
          <w:rFonts w:hint="eastAsia"/>
        </w:rPr>
        <w:lastRenderedPageBreak/>
        <w:t>无。</w:t>
      </w:r>
    </w:p>
    <w:p w:rsidR="00AA6A56" w:rsidRDefault="00AA6A56" w:rsidP="00AA6A56">
      <w:pPr>
        <w:pStyle w:val="-2"/>
        <w:spacing w:before="312"/>
        <w:rPr>
          <w:rFonts w:hint="eastAsia"/>
        </w:rPr>
      </w:pPr>
      <w:r>
        <w:rPr>
          <w:rFonts w:hint="eastAsia"/>
        </w:rPr>
        <w:t>报告期末本基金投资的股指期货交易情况说明</w:t>
      </w:r>
    </w:p>
    <w:p w:rsidR="00AA6A56" w:rsidRDefault="00AA6A56" w:rsidP="00AA6A56">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AA6A56" w:rsidTr="00AA6A56">
        <w:tc>
          <w:tcPr>
            <w:tcW w:w="1384" w:type="dxa"/>
          </w:tcPr>
          <w:p w:rsidR="00AA6A56" w:rsidRDefault="00AA6A56" w:rsidP="00AA6A56">
            <w:pPr>
              <w:jc w:val="left"/>
            </w:pPr>
            <w:r>
              <w:rPr>
                <w:rFonts w:hint="eastAsia"/>
              </w:rPr>
              <w:t>代码</w:t>
            </w:r>
          </w:p>
        </w:tc>
        <w:tc>
          <w:tcPr>
            <w:tcW w:w="1384" w:type="dxa"/>
          </w:tcPr>
          <w:p w:rsidR="00AA6A56" w:rsidRDefault="00AA6A56" w:rsidP="00AA6A56">
            <w:pPr>
              <w:jc w:val="left"/>
            </w:pPr>
            <w:r>
              <w:rPr>
                <w:rFonts w:hint="eastAsia"/>
              </w:rPr>
              <w:t>名称</w:t>
            </w:r>
          </w:p>
        </w:tc>
        <w:tc>
          <w:tcPr>
            <w:tcW w:w="1384" w:type="dxa"/>
          </w:tcPr>
          <w:p w:rsidR="00AA6A56" w:rsidRDefault="00AA6A56" w:rsidP="00AA6A56">
            <w:pPr>
              <w:jc w:val="left"/>
            </w:pPr>
            <w:r>
              <w:rPr>
                <w:rFonts w:hint="eastAsia"/>
              </w:rPr>
              <w:t>持仓量（买</w:t>
            </w:r>
            <w:r>
              <w:rPr>
                <w:rFonts w:hint="eastAsia"/>
              </w:rPr>
              <w:t>/</w:t>
            </w:r>
            <w:r>
              <w:rPr>
                <w:rFonts w:hint="eastAsia"/>
              </w:rPr>
              <w:t>卖）</w:t>
            </w:r>
          </w:p>
        </w:tc>
        <w:tc>
          <w:tcPr>
            <w:tcW w:w="1384" w:type="dxa"/>
          </w:tcPr>
          <w:p w:rsidR="00AA6A56" w:rsidRDefault="00AA6A56" w:rsidP="00AA6A56">
            <w:pPr>
              <w:jc w:val="left"/>
            </w:pPr>
            <w:r>
              <w:rPr>
                <w:rFonts w:hint="eastAsia"/>
              </w:rPr>
              <w:t>合约市值（元）</w:t>
            </w:r>
          </w:p>
        </w:tc>
        <w:tc>
          <w:tcPr>
            <w:tcW w:w="1385" w:type="dxa"/>
          </w:tcPr>
          <w:p w:rsidR="00AA6A56" w:rsidRDefault="00AA6A56" w:rsidP="00AA6A56">
            <w:pPr>
              <w:jc w:val="left"/>
            </w:pPr>
            <w:r>
              <w:rPr>
                <w:rFonts w:hint="eastAsia"/>
              </w:rPr>
              <w:t>公允价值变动（元）</w:t>
            </w:r>
          </w:p>
        </w:tc>
        <w:tc>
          <w:tcPr>
            <w:tcW w:w="1385" w:type="dxa"/>
          </w:tcPr>
          <w:p w:rsidR="00AA6A56" w:rsidRDefault="00AA6A56" w:rsidP="00AA6A56">
            <w:pPr>
              <w:jc w:val="left"/>
            </w:pPr>
            <w:r>
              <w:rPr>
                <w:rFonts w:hint="eastAsia"/>
              </w:rPr>
              <w:t>风险说明</w:t>
            </w:r>
          </w:p>
        </w:tc>
      </w:tr>
      <w:tr w:rsidR="00AA6A56" w:rsidTr="00AA6A56">
        <w:tc>
          <w:tcPr>
            <w:tcW w:w="1384" w:type="dxa"/>
          </w:tcPr>
          <w:p w:rsidR="00AA6A56" w:rsidRDefault="00AA6A56" w:rsidP="00AA6A56">
            <w:pPr>
              <w:jc w:val="left"/>
            </w:pPr>
            <w:r>
              <w:t>IC2603</w:t>
            </w:r>
          </w:p>
        </w:tc>
        <w:tc>
          <w:tcPr>
            <w:tcW w:w="1384" w:type="dxa"/>
          </w:tcPr>
          <w:p w:rsidR="00AA6A56" w:rsidRDefault="00AA6A56" w:rsidP="00AA6A56">
            <w:pPr>
              <w:jc w:val="left"/>
            </w:pPr>
            <w:r>
              <w:t>IC2603</w:t>
            </w:r>
          </w:p>
        </w:tc>
        <w:tc>
          <w:tcPr>
            <w:tcW w:w="1384" w:type="dxa"/>
          </w:tcPr>
          <w:p w:rsidR="00AA6A56" w:rsidRDefault="00AA6A56" w:rsidP="00AA6A56">
            <w:pPr>
              <w:jc w:val="right"/>
            </w:pPr>
            <w:r>
              <w:t>4,024</w:t>
            </w:r>
          </w:p>
        </w:tc>
        <w:tc>
          <w:tcPr>
            <w:tcW w:w="1384" w:type="dxa"/>
          </w:tcPr>
          <w:p w:rsidR="00AA6A56" w:rsidRDefault="00AA6A56" w:rsidP="00AA6A56">
            <w:pPr>
              <w:jc w:val="right"/>
            </w:pPr>
            <w:r>
              <w:t>5,928,639,680.00</w:t>
            </w:r>
          </w:p>
        </w:tc>
        <w:tc>
          <w:tcPr>
            <w:tcW w:w="1385" w:type="dxa"/>
          </w:tcPr>
          <w:p w:rsidR="00AA6A56" w:rsidRDefault="00AA6A56" w:rsidP="00AA6A56">
            <w:pPr>
              <w:jc w:val="right"/>
            </w:pPr>
            <w:r>
              <w:t>321,894,840.00</w:t>
            </w:r>
          </w:p>
        </w:tc>
        <w:tc>
          <w:tcPr>
            <w:tcW w:w="1385" w:type="dxa"/>
          </w:tcPr>
          <w:p w:rsidR="00AA6A56" w:rsidRDefault="00AA6A56" w:rsidP="00AA6A56">
            <w:pPr>
              <w:jc w:val="right"/>
            </w:pPr>
            <w:r>
              <w:t>-</w:t>
            </w:r>
          </w:p>
        </w:tc>
      </w:tr>
      <w:tr w:rsidR="00AA6A56" w:rsidTr="00AA6A56">
        <w:tc>
          <w:tcPr>
            <w:tcW w:w="1384" w:type="dxa"/>
          </w:tcPr>
          <w:p w:rsidR="00AA6A56" w:rsidRDefault="00AA6A56" w:rsidP="00AA6A56">
            <w:pPr>
              <w:jc w:val="left"/>
            </w:pPr>
            <w:r>
              <w:t>IC2601</w:t>
            </w:r>
          </w:p>
        </w:tc>
        <w:tc>
          <w:tcPr>
            <w:tcW w:w="1384" w:type="dxa"/>
          </w:tcPr>
          <w:p w:rsidR="00AA6A56" w:rsidRDefault="00AA6A56" w:rsidP="00AA6A56">
            <w:pPr>
              <w:jc w:val="left"/>
            </w:pPr>
            <w:r>
              <w:t>IC2601</w:t>
            </w:r>
          </w:p>
        </w:tc>
        <w:tc>
          <w:tcPr>
            <w:tcW w:w="1384" w:type="dxa"/>
          </w:tcPr>
          <w:p w:rsidR="00AA6A56" w:rsidRDefault="00AA6A56" w:rsidP="00AA6A56">
            <w:pPr>
              <w:jc w:val="right"/>
            </w:pPr>
            <w:r>
              <w:t>427</w:t>
            </w:r>
          </w:p>
        </w:tc>
        <w:tc>
          <w:tcPr>
            <w:tcW w:w="1384" w:type="dxa"/>
          </w:tcPr>
          <w:p w:rsidR="00AA6A56" w:rsidRDefault="00AA6A56" w:rsidP="00AA6A56">
            <w:pPr>
              <w:jc w:val="right"/>
            </w:pPr>
            <w:r>
              <w:t>636,674,080.00</w:t>
            </w:r>
          </w:p>
        </w:tc>
        <w:tc>
          <w:tcPr>
            <w:tcW w:w="1385" w:type="dxa"/>
          </w:tcPr>
          <w:p w:rsidR="00AA6A56" w:rsidRDefault="00AA6A56" w:rsidP="00AA6A56">
            <w:pPr>
              <w:jc w:val="right"/>
            </w:pPr>
            <w:r>
              <w:t>38,305,977.14</w:t>
            </w:r>
          </w:p>
        </w:tc>
        <w:tc>
          <w:tcPr>
            <w:tcW w:w="1385" w:type="dxa"/>
          </w:tcPr>
          <w:p w:rsidR="00AA6A56" w:rsidRDefault="00AA6A56" w:rsidP="00AA6A56">
            <w:pPr>
              <w:jc w:val="right"/>
            </w:pPr>
            <w:r>
              <w:t>-</w:t>
            </w:r>
          </w:p>
        </w:tc>
      </w:tr>
      <w:tr w:rsidR="00AA6A56" w:rsidTr="00AA6A56">
        <w:tc>
          <w:tcPr>
            <w:tcW w:w="6921" w:type="dxa"/>
            <w:gridSpan w:val="5"/>
          </w:tcPr>
          <w:p w:rsidR="00AA6A56" w:rsidRDefault="00AA6A56" w:rsidP="00AA6A56">
            <w:pPr>
              <w:jc w:val="left"/>
            </w:pPr>
            <w:r>
              <w:rPr>
                <w:rFonts w:hint="eastAsia"/>
              </w:rPr>
              <w:t>公允价值变动总额合计（元）</w:t>
            </w:r>
          </w:p>
        </w:tc>
        <w:tc>
          <w:tcPr>
            <w:tcW w:w="1385" w:type="dxa"/>
          </w:tcPr>
          <w:p w:rsidR="00AA6A56" w:rsidRDefault="00AA6A56" w:rsidP="00AA6A56">
            <w:pPr>
              <w:jc w:val="right"/>
            </w:pPr>
            <w:r>
              <w:t>360,200,817.14</w:t>
            </w:r>
          </w:p>
        </w:tc>
      </w:tr>
      <w:tr w:rsidR="00AA6A56" w:rsidTr="00AA6A56">
        <w:tc>
          <w:tcPr>
            <w:tcW w:w="6921" w:type="dxa"/>
            <w:gridSpan w:val="5"/>
          </w:tcPr>
          <w:p w:rsidR="00AA6A56" w:rsidRDefault="00AA6A56" w:rsidP="00AA6A56">
            <w:pPr>
              <w:jc w:val="left"/>
            </w:pPr>
            <w:r>
              <w:rPr>
                <w:rFonts w:hint="eastAsia"/>
              </w:rPr>
              <w:t>股指期货投资本期收益（元）</w:t>
            </w:r>
          </w:p>
        </w:tc>
        <w:tc>
          <w:tcPr>
            <w:tcW w:w="1385" w:type="dxa"/>
          </w:tcPr>
          <w:p w:rsidR="00AA6A56" w:rsidRDefault="00AA6A56" w:rsidP="00AA6A56">
            <w:pPr>
              <w:jc w:val="right"/>
            </w:pPr>
            <w:r>
              <w:t>285,296,105.04</w:t>
            </w:r>
          </w:p>
        </w:tc>
      </w:tr>
      <w:tr w:rsidR="00AA6A56" w:rsidTr="00AA6A56">
        <w:tc>
          <w:tcPr>
            <w:tcW w:w="6921" w:type="dxa"/>
            <w:gridSpan w:val="5"/>
          </w:tcPr>
          <w:p w:rsidR="00AA6A56" w:rsidRDefault="00AA6A56" w:rsidP="00AA6A56">
            <w:pPr>
              <w:jc w:val="left"/>
            </w:pPr>
            <w:r>
              <w:rPr>
                <w:rFonts w:hint="eastAsia"/>
              </w:rPr>
              <w:t>股指期货投资本期公允价值变动（元）</w:t>
            </w:r>
          </w:p>
        </w:tc>
        <w:tc>
          <w:tcPr>
            <w:tcW w:w="1385" w:type="dxa"/>
          </w:tcPr>
          <w:p w:rsidR="00AA6A56" w:rsidRDefault="00AA6A56" w:rsidP="00AA6A56">
            <w:pPr>
              <w:jc w:val="right"/>
            </w:pPr>
            <w:r>
              <w:t>-62,469,615.77</w:t>
            </w:r>
          </w:p>
        </w:tc>
      </w:tr>
    </w:tbl>
    <w:p w:rsidR="00AA6A56" w:rsidRDefault="00AA6A56" w:rsidP="00AA6A56">
      <w:pPr>
        <w:pStyle w:val="-3"/>
        <w:spacing w:before="156" w:after="156"/>
        <w:rPr>
          <w:rFonts w:hint="eastAsia"/>
        </w:rPr>
      </w:pPr>
      <w:r>
        <w:rPr>
          <w:rFonts w:hint="eastAsia"/>
        </w:rPr>
        <w:t>本基金投资股指期货的投资政策</w:t>
      </w:r>
    </w:p>
    <w:p w:rsidR="00AA6A56" w:rsidRDefault="00AA6A56" w:rsidP="00AA6A56">
      <w:pPr>
        <w:pStyle w:val="-"/>
        <w:ind w:firstLine="420"/>
        <w:rPr>
          <w:rFonts w:hint="eastAsia"/>
        </w:rPr>
      </w:pPr>
      <w:r>
        <w:rPr>
          <w:rFonts w:hint="eastAsia"/>
        </w:rPr>
        <w:t>本基金可投资股指期货和其他经中国证监会允许的衍生金融产品。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AA6A56" w:rsidRDefault="00AA6A56" w:rsidP="00AA6A56">
      <w:pPr>
        <w:pStyle w:val="-2"/>
        <w:spacing w:before="312"/>
        <w:rPr>
          <w:rFonts w:hint="eastAsia"/>
        </w:rPr>
      </w:pPr>
      <w:r>
        <w:rPr>
          <w:rFonts w:hint="eastAsia"/>
        </w:rPr>
        <w:t>报告期末本基金投资的国债期货交易情况说明</w:t>
      </w:r>
    </w:p>
    <w:p w:rsidR="00AA6A56" w:rsidRDefault="00AA6A56" w:rsidP="00AA6A56">
      <w:pPr>
        <w:pStyle w:val="-3"/>
        <w:spacing w:before="156" w:after="156"/>
        <w:rPr>
          <w:rFonts w:hint="eastAsia"/>
        </w:rPr>
      </w:pPr>
      <w:r>
        <w:rPr>
          <w:rFonts w:hint="eastAsia"/>
        </w:rPr>
        <w:t>本期国债期货投资政策</w:t>
      </w:r>
    </w:p>
    <w:p w:rsidR="00AA6A56" w:rsidRDefault="00AA6A56" w:rsidP="00AA6A56">
      <w:pPr>
        <w:pStyle w:val="-"/>
        <w:ind w:firstLine="420"/>
        <w:rPr>
          <w:rFonts w:hint="eastAsia"/>
        </w:rPr>
      </w:pPr>
      <w:r>
        <w:rPr>
          <w:rFonts w:hint="eastAsia"/>
        </w:rPr>
        <w:t>无。</w:t>
      </w:r>
    </w:p>
    <w:p w:rsidR="00AA6A56" w:rsidRDefault="00AA6A56" w:rsidP="00AA6A56">
      <w:pPr>
        <w:pStyle w:val="-3"/>
        <w:spacing w:before="156" w:after="156"/>
        <w:rPr>
          <w:rFonts w:hint="eastAsia"/>
        </w:rPr>
      </w:pPr>
      <w:r>
        <w:rPr>
          <w:rFonts w:hint="eastAsia"/>
        </w:rPr>
        <w:t>报告期末本基金投资的国债期货持仓和损益明细</w:t>
      </w:r>
    </w:p>
    <w:p w:rsidR="00AA6A56" w:rsidRDefault="00AA6A56" w:rsidP="00AA6A56">
      <w:pPr>
        <w:pStyle w:val="-"/>
        <w:ind w:firstLine="420"/>
        <w:rPr>
          <w:rFonts w:hint="eastAsia"/>
        </w:rPr>
      </w:pPr>
      <w:r>
        <w:rPr>
          <w:rFonts w:hint="eastAsia"/>
        </w:rPr>
        <w:t>无。</w:t>
      </w:r>
    </w:p>
    <w:p w:rsidR="00AA6A56" w:rsidRDefault="00AA6A56" w:rsidP="00AA6A56">
      <w:pPr>
        <w:pStyle w:val="-3"/>
        <w:spacing w:before="156" w:after="156"/>
        <w:rPr>
          <w:rFonts w:hint="eastAsia"/>
        </w:rPr>
      </w:pPr>
      <w:r>
        <w:rPr>
          <w:rFonts w:hint="eastAsia"/>
        </w:rPr>
        <w:t>本期国债期货投资评价</w:t>
      </w:r>
    </w:p>
    <w:p w:rsidR="00AA6A56" w:rsidRDefault="00AA6A56" w:rsidP="00AA6A56">
      <w:pPr>
        <w:pStyle w:val="-"/>
        <w:ind w:firstLine="420"/>
        <w:rPr>
          <w:rFonts w:hint="eastAsia"/>
        </w:rPr>
      </w:pPr>
      <w:r>
        <w:rPr>
          <w:rFonts w:hint="eastAsia"/>
        </w:rPr>
        <w:t>无。</w:t>
      </w:r>
    </w:p>
    <w:p w:rsidR="00AA6A56" w:rsidRDefault="00AA6A56" w:rsidP="00AA6A56">
      <w:pPr>
        <w:pStyle w:val="-2"/>
        <w:spacing w:before="312"/>
        <w:rPr>
          <w:rFonts w:hint="eastAsia"/>
        </w:rPr>
      </w:pPr>
      <w:r>
        <w:rPr>
          <w:rFonts w:hint="eastAsia"/>
        </w:rPr>
        <w:t>投资组合报告附注</w:t>
      </w:r>
    </w:p>
    <w:p w:rsidR="00AA6A56" w:rsidRDefault="00AA6A56" w:rsidP="00AA6A5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A6A56" w:rsidRDefault="00AA6A56" w:rsidP="00AA6A56">
      <w:pPr>
        <w:pStyle w:val="-"/>
        <w:ind w:firstLine="420"/>
        <w:rPr>
          <w:rFonts w:hint="eastAsia"/>
        </w:rPr>
      </w:pPr>
      <w:r>
        <w:rPr>
          <w:rFonts w:hint="eastAsia"/>
        </w:rPr>
        <w:lastRenderedPageBreak/>
        <w:t>本基金投资的前十名证券的发行主体本期没有出现被监管部门立案调查，或在报告编制日前一年内受到公开谴责、处罚的情形。</w:t>
      </w:r>
    </w:p>
    <w:p w:rsidR="00AA6A56" w:rsidRDefault="00AA6A56" w:rsidP="00AA6A5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AA6A56" w:rsidRDefault="00AA6A56" w:rsidP="00AA6A5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A6A56" w:rsidRDefault="00AA6A56" w:rsidP="00AA6A5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A6A56" w:rsidTr="00AA6A56">
        <w:trPr>
          <w:cnfStyle w:val="100000000000" w:firstRow="1" w:lastRow="0" w:firstColumn="0" w:lastColumn="0" w:oddVBand="0" w:evenVBand="0" w:oddHBand="0" w:evenHBand="0" w:firstRowFirstColumn="0" w:firstRowLastColumn="0" w:lastRowFirstColumn="0" w:lastRowLastColumn="0"/>
        </w:trPr>
        <w:tc>
          <w:tcPr>
            <w:tcW w:w="743" w:type="dxa"/>
          </w:tcPr>
          <w:p w:rsidR="00AA6A56" w:rsidRPr="00AA6A56" w:rsidRDefault="00AA6A56" w:rsidP="00AA6A56">
            <w:pPr>
              <w:jc w:val="center"/>
              <w:rPr>
                <w:b/>
              </w:rPr>
            </w:pPr>
            <w:r w:rsidRPr="00AA6A56">
              <w:rPr>
                <w:rFonts w:hint="eastAsia"/>
                <w:b/>
              </w:rPr>
              <w:t>序号</w:t>
            </w:r>
          </w:p>
        </w:tc>
        <w:tc>
          <w:tcPr>
            <w:tcW w:w="2977" w:type="dxa"/>
          </w:tcPr>
          <w:p w:rsidR="00AA6A56" w:rsidRPr="00AA6A56" w:rsidRDefault="00AA6A56" w:rsidP="00AA6A56">
            <w:pPr>
              <w:jc w:val="center"/>
              <w:rPr>
                <w:b/>
              </w:rPr>
            </w:pPr>
            <w:r w:rsidRPr="00AA6A56">
              <w:rPr>
                <w:rFonts w:hint="eastAsia"/>
                <w:b/>
              </w:rPr>
              <w:t>名称</w:t>
            </w:r>
          </w:p>
        </w:tc>
        <w:tc>
          <w:tcPr>
            <w:tcW w:w="4785" w:type="dxa"/>
          </w:tcPr>
          <w:p w:rsidR="00AA6A56" w:rsidRPr="00AA6A56" w:rsidRDefault="00AA6A56" w:rsidP="00AA6A56">
            <w:pPr>
              <w:jc w:val="center"/>
              <w:rPr>
                <w:b/>
              </w:rPr>
            </w:pPr>
            <w:r w:rsidRPr="00AA6A56">
              <w:rPr>
                <w:rFonts w:hint="eastAsia"/>
                <w:b/>
              </w:rPr>
              <w:t>金额（元）</w:t>
            </w:r>
          </w:p>
        </w:tc>
      </w:tr>
      <w:tr w:rsidR="00AA6A56" w:rsidTr="00AA6A56">
        <w:tc>
          <w:tcPr>
            <w:tcW w:w="743" w:type="dxa"/>
          </w:tcPr>
          <w:p w:rsidR="00AA6A56" w:rsidRDefault="00AA6A56" w:rsidP="00AA6A56">
            <w:pPr>
              <w:jc w:val="center"/>
            </w:pPr>
            <w:r>
              <w:t>1</w:t>
            </w:r>
          </w:p>
        </w:tc>
        <w:tc>
          <w:tcPr>
            <w:tcW w:w="2977" w:type="dxa"/>
          </w:tcPr>
          <w:p w:rsidR="00AA6A56" w:rsidRDefault="00AA6A56" w:rsidP="00AA6A56">
            <w:pPr>
              <w:jc w:val="left"/>
            </w:pPr>
            <w:r>
              <w:rPr>
                <w:rFonts w:hint="eastAsia"/>
              </w:rPr>
              <w:t>存出保证金</w:t>
            </w:r>
          </w:p>
        </w:tc>
        <w:tc>
          <w:tcPr>
            <w:tcW w:w="4785" w:type="dxa"/>
          </w:tcPr>
          <w:p w:rsidR="00AA6A56" w:rsidRDefault="00AA6A56" w:rsidP="00AA6A56">
            <w:pPr>
              <w:jc w:val="right"/>
            </w:pPr>
            <w:r>
              <w:t>814,344,332.62</w:t>
            </w:r>
          </w:p>
        </w:tc>
      </w:tr>
      <w:tr w:rsidR="00AA6A56" w:rsidTr="00AA6A56">
        <w:tc>
          <w:tcPr>
            <w:tcW w:w="743" w:type="dxa"/>
          </w:tcPr>
          <w:p w:rsidR="00AA6A56" w:rsidRDefault="00AA6A56" w:rsidP="00AA6A56">
            <w:pPr>
              <w:jc w:val="center"/>
            </w:pPr>
            <w:r>
              <w:t>2</w:t>
            </w:r>
          </w:p>
        </w:tc>
        <w:tc>
          <w:tcPr>
            <w:tcW w:w="2977" w:type="dxa"/>
          </w:tcPr>
          <w:p w:rsidR="00AA6A56" w:rsidRDefault="00AA6A56" w:rsidP="00AA6A56">
            <w:pPr>
              <w:jc w:val="left"/>
            </w:pPr>
            <w:r>
              <w:rPr>
                <w:rFonts w:hint="eastAsia"/>
              </w:rPr>
              <w:t>应收证券清算款</w:t>
            </w:r>
          </w:p>
        </w:tc>
        <w:tc>
          <w:tcPr>
            <w:tcW w:w="4785" w:type="dxa"/>
          </w:tcPr>
          <w:p w:rsidR="00AA6A56" w:rsidRDefault="00AA6A56" w:rsidP="00AA6A56">
            <w:pPr>
              <w:jc w:val="right"/>
            </w:pPr>
            <w:r>
              <w:t>100,946,284.11</w:t>
            </w:r>
          </w:p>
        </w:tc>
      </w:tr>
      <w:tr w:rsidR="00AA6A56" w:rsidTr="00AA6A56">
        <w:tc>
          <w:tcPr>
            <w:tcW w:w="743" w:type="dxa"/>
          </w:tcPr>
          <w:p w:rsidR="00AA6A56" w:rsidRDefault="00AA6A56" w:rsidP="00AA6A56">
            <w:pPr>
              <w:jc w:val="center"/>
            </w:pPr>
            <w:r>
              <w:t>3</w:t>
            </w:r>
          </w:p>
        </w:tc>
        <w:tc>
          <w:tcPr>
            <w:tcW w:w="2977" w:type="dxa"/>
          </w:tcPr>
          <w:p w:rsidR="00AA6A56" w:rsidRDefault="00AA6A56" w:rsidP="00AA6A56">
            <w:pPr>
              <w:jc w:val="left"/>
            </w:pPr>
            <w:r>
              <w:rPr>
                <w:rFonts w:hint="eastAsia"/>
              </w:rPr>
              <w:t>应收股利</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4</w:t>
            </w:r>
          </w:p>
        </w:tc>
        <w:tc>
          <w:tcPr>
            <w:tcW w:w="2977" w:type="dxa"/>
          </w:tcPr>
          <w:p w:rsidR="00AA6A56" w:rsidRDefault="00AA6A56" w:rsidP="00AA6A56">
            <w:pPr>
              <w:jc w:val="left"/>
            </w:pPr>
            <w:r>
              <w:rPr>
                <w:rFonts w:hint="eastAsia"/>
              </w:rPr>
              <w:t>应收利息</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5</w:t>
            </w:r>
          </w:p>
        </w:tc>
        <w:tc>
          <w:tcPr>
            <w:tcW w:w="2977" w:type="dxa"/>
          </w:tcPr>
          <w:p w:rsidR="00AA6A56" w:rsidRDefault="00AA6A56" w:rsidP="00AA6A56">
            <w:pPr>
              <w:jc w:val="left"/>
            </w:pPr>
            <w:r>
              <w:rPr>
                <w:rFonts w:hint="eastAsia"/>
              </w:rPr>
              <w:t>应收申购款</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6</w:t>
            </w:r>
          </w:p>
        </w:tc>
        <w:tc>
          <w:tcPr>
            <w:tcW w:w="2977" w:type="dxa"/>
          </w:tcPr>
          <w:p w:rsidR="00AA6A56" w:rsidRDefault="00AA6A56" w:rsidP="00AA6A56">
            <w:pPr>
              <w:jc w:val="left"/>
            </w:pPr>
            <w:r>
              <w:rPr>
                <w:rFonts w:hint="eastAsia"/>
              </w:rPr>
              <w:t>其他应收款</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7</w:t>
            </w:r>
          </w:p>
        </w:tc>
        <w:tc>
          <w:tcPr>
            <w:tcW w:w="2977" w:type="dxa"/>
          </w:tcPr>
          <w:p w:rsidR="00AA6A56" w:rsidRDefault="00AA6A56" w:rsidP="00AA6A56">
            <w:pPr>
              <w:jc w:val="left"/>
            </w:pPr>
            <w:r>
              <w:rPr>
                <w:rFonts w:hint="eastAsia"/>
              </w:rPr>
              <w:t>待摊费用</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8</w:t>
            </w:r>
          </w:p>
        </w:tc>
        <w:tc>
          <w:tcPr>
            <w:tcW w:w="2977" w:type="dxa"/>
          </w:tcPr>
          <w:p w:rsidR="00AA6A56" w:rsidRDefault="00AA6A56" w:rsidP="00AA6A56">
            <w:pPr>
              <w:jc w:val="left"/>
            </w:pPr>
            <w:r>
              <w:rPr>
                <w:rFonts w:hint="eastAsia"/>
              </w:rPr>
              <w:t>其他</w:t>
            </w:r>
          </w:p>
        </w:tc>
        <w:tc>
          <w:tcPr>
            <w:tcW w:w="4785" w:type="dxa"/>
          </w:tcPr>
          <w:p w:rsidR="00AA6A56" w:rsidRDefault="00AA6A56" w:rsidP="00AA6A56">
            <w:pPr>
              <w:jc w:val="right"/>
            </w:pPr>
            <w:r>
              <w:t>-</w:t>
            </w:r>
          </w:p>
        </w:tc>
      </w:tr>
      <w:tr w:rsidR="00AA6A56" w:rsidTr="00AA6A56">
        <w:tc>
          <w:tcPr>
            <w:tcW w:w="743" w:type="dxa"/>
          </w:tcPr>
          <w:p w:rsidR="00AA6A56" w:rsidRDefault="00AA6A56" w:rsidP="00AA6A56">
            <w:pPr>
              <w:jc w:val="center"/>
            </w:pPr>
            <w:r>
              <w:t>9</w:t>
            </w:r>
          </w:p>
        </w:tc>
        <w:tc>
          <w:tcPr>
            <w:tcW w:w="2977" w:type="dxa"/>
          </w:tcPr>
          <w:p w:rsidR="00AA6A56" w:rsidRDefault="00AA6A56" w:rsidP="00AA6A56">
            <w:pPr>
              <w:jc w:val="left"/>
            </w:pPr>
            <w:r>
              <w:rPr>
                <w:rFonts w:hint="eastAsia"/>
              </w:rPr>
              <w:t>合计</w:t>
            </w:r>
          </w:p>
        </w:tc>
        <w:tc>
          <w:tcPr>
            <w:tcW w:w="4785" w:type="dxa"/>
          </w:tcPr>
          <w:p w:rsidR="00AA6A56" w:rsidRDefault="00AA6A56" w:rsidP="00AA6A56">
            <w:pPr>
              <w:jc w:val="right"/>
            </w:pPr>
            <w:r>
              <w:t>915,290,616.73</w:t>
            </w:r>
          </w:p>
        </w:tc>
      </w:tr>
    </w:tbl>
    <w:p w:rsidR="00AA6A56" w:rsidRDefault="00AA6A56" w:rsidP="00AA6A56">
      <w:pPr>
        <w:pStyle w:val="-3"/>
        <w:spacing w:before="156" w:after="156"/>
        <w:rPr>
          <w:rFonts w:hint="eastAsia"/>
        </w:rPr>
      </w:pPr>
      <w:r>
        <w:rPr>
          <w:rFonts w:hint="eastAsia"/>
        </w:rPr>
        <w:t>报告期末持有的处于转股期的可转换债券明细</w:t>
      </w:r>
    </w:p>
    <w:p w:rsidR="00AA6A56" w:rsidRDefault="00AA6A56" w:rsidP="00AA6A56">
      <w:pPr>
        <w:pStyle w:val="-"/>
        <w:ind w:firstLine="420"/>
        <w:rPr>
          <w:rFonts w:hint="eastAsia"/>
        </w:rPr>
      </w:pPr>
      <w:r>
        <w:rPr>
          <w:rFonts w:hint="eastAsia"/>
        </w:rPr>
        <w:t>本基金本报告期末未持有处于转股期的可转换债券。</w:t>
      </w:r>
    </w:p>
    <w:p w:rsidR="00AA6A56" w:rsidRDefault="00AA6A56" w:rsidP="00AA6A56">
      <w:pPr>
        <w:pStyle w:val="-3"/>
        <w:spacing w:before="156" w:after="156"/>
        <w:rPr>
          <w:rFonts w:hint="eastAsia"/>
        </w:rPr>
      </w:pPr>
      <w:r>
        <w:rPr>
          <w:rFonts w:hint="eastAsia"/>
        </w:rPr>
        <w:t>报告期末前十名股票中存在流通受限情况的说明</w:t>
      </w:r>
    </w:p>
    <w:p w:rsidR="00AA6A56" w:rsidRDefault="00AA6A56" w:rsidP="00AA6A56">
      <w:pPr>
        <w:pStyle w:val="-4"/>
        <w:spacing w:before="156" w:after="156"/>
        <w:rPr>
          <w:rFonts w:hint="eastAsia"/>
        </w:rPr>
      </w:pPr>
      <w:r>
        <w:rPr>
          <w:rFonts w:hint="eastAsia"/>
        </w:rPr>
        <w:t>报告期末指数投资前十名股票中存在流通受限情况的说明</w:t>
      </w:r>
    </w:p>
    <w:p w:rsidR="00AA6A56" w:rsidRDefault="00AA6A56" w:rsidP="00AA6A56">
      <w:pPr>
        <w:pStyle w:val="-"/>
        <w:ind w:firstLine="420"/>
        <w:rPr>
          <w:rFonts w:hint="eastAsia"/>
        </w:rPr>
      </w:pPr>
      <w:r>
        <w:rPr>
          <w:rFonts w:hint="eastAsia"/>
        </w:rPr>
        <w:t>无。</w:t>
      </w:r>
    </w:p>
    <w:p w:rsidR="00AA6A56" w:rsidRDefault="00AA6A56" w:rsidP="00AA6A5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A6A56" w:rsidTr="00AA6A56">
        <w:trPr>
          <w:cnfStyle w:val="100000000000" w:firstRow="1" w:lastRow="0" w:firstColumn="0" w:lastColumn="0" w:oddVBand="0" w:evenVBand="0" w:oddHBand="0" w:evenHBand="0" w:firstRowFirstColumn="0" w:firstRowLastColumn="0" w:lastRowFirstColumn="0" w:lastRowLastColumn="0"/>
        </w:trPr>
        <w:tc>
          <w:tcPr>
            <w:tcW w:w="652" w:type="dxa"/>
          </w:tcPr>
          <w:p w:rsidR="00AA6A56" w:rsidRPr="00AA6A56" w:rsidRDefault="00AA6A56" w:rsidP="00AA6A56">
            <w:pPr>
              <w:jc w:val="center"/>
              <w:rPr>
                <w:b/>
              </w:rPr>
            </w:pPr>
            <w:r w:rsidRPr="00AA6A56">
              <w:rPr>
                <w:rFonts w:hint="eastAsia"/>
                <w:b/>
              </w:rPr>
              <w:t>序号</w:t>
            </w:r>
          </w:p>
        </w:tc>
        <w:tc>
          <w:tcPr>
            <w:tcW w:w="1349" w:type="dxa"/>
          </w:tcPr>
          <w:p w:rsidR="00AA6A56" w:rsidRPr="00AA6A56" w:rsidRDefault="00AA6A56" w:rsidP="00AA6A56">
            <w:pPr>
              <w:jc w:val="center"/>
              <w:rPr>
                <w:b/>
              </w:rPr>
            </w:pPr>
            <w:r w:rsidRPr="00AA6A56">
              <w:rPr>
                <w:rFonts w:hint="eastAsia"/>
                <w:b/>
              </w:rPr>
              <w:t>股票代码</w:t>
            </w:r>
          </w:p>
        </w:tc>
        <w:tc>
          <w:tcPr>
            <w:tcW w:w="1349" w:type="dxa"/>
          </w:tcPr>
          <w:p w:rsidR="00AA6A56" w:rsidRPr="00AA6A56" w:rsidRDefault="00AA6A56" w:rsidP="00AA6A56">
            <w:pPr>
              <w:jc w:val="center"/>
              <w:rPr>
                <w:b/>
              </w:rPr>
            </w:pPr>
            <w:r w:rsidRPr="00AA6A56">
              <w:rPr>
                <w:rFonts w:hint="eastAsia"/>
                <w:b/>
              </w:rPr>
              <w:t>股票名称</w:t>
            </w:r>
          </w:p>
        </w:tc>
        <w:tc>
          <w:tcPr>
            <w:tcW w:w="1718" w:type="dxa"/>
          </w:tcPr>
          <w:p w:rsidR="00AA6A56" w:rsidRPr="00AA6A56" w:rsidRDefault="00AA6A56" w:rsidP="00AA6A56">
            <w:pPr>
              <w:jc w:val="center"/>
              <w:rPr>
                <w:b/>
              </w:rPr>
            </w:pPr>
            <w:r w:rsidRPr="00AA6A56">
              <w:rPr>
                <w:rFonts w:hint="eastAsia"/>
                <w:b/>
              </w:rPr>
              <w:t>流通受限部分的公允价值</w:t>
            </w:r>
          </w:p>
        </w:tc>
        <w:tc>
          <w:tcPr>
            <w:tcW w:w="1718" w:type="dxa"/>
          </w:tcPr>
          <w:p w:rsidR="00AA6A56" w:rsidRPr="00AA6A56" w:rsidRDefault="00AA6A56" w:rsidP="00AA6A56">
            <w:pPr>
              <w:jc w:val="center"/>
              <w:rPr>
                <w:b/>
              </w:rPr>
            </w:pPr>
            <w:r w:rsidRPr="00AA6A56">
              <w:rPr>
                <w:rFonts w:hint="eastAsia"/>
                <w:b/>
              </w:rPr>
              <w:t>占基金资产净值比例（</w:t>
            </w:r>
            <w:r w:rsidRPr="00AA6A56">
              <w:rPr>
                <w:rFonts w:hint="eastAsia"/>
                <w:b/>
              </w:rPr>
              <w:t>%</w:t>
            </w:r>
            <w:r w:rsidRPr="00AA6A56">
              <w:rPr>
                <w:rFonts w:hint="eastAsia"/>
                <w:b/>
              </w:rPr>
              <w:t>）</w:t>
            </w:r>
          </w:p>
        </w:tc>
        <w:tc>
          <w:tcPr>
            <w:tcW w:w="1718" w:type="dxa"/>
          </w:tcPr>
          <w:p w:rsidR="00AA6A56" w:rsidRPr="00AA6A56" w:rsidRDefault="00AA6A56" w:rsidP="00AA6A56">
            <w:pPr>
              <w:jc w:val="center"/>
              <w:rPr>
                <w:b/>
              </w:rPr>
            </w:pPr>
            <w:r w:rsidRPr="00AA6A56">
              <w:rPr>
                <w:rFonts w:hint="eastAsia"/>
                <w:b/>
              </w:rPr>
              <w:t>流通受限情况说明</w:t>
            </w:r>
          </w:p>
        </w:tc>
      </w:tr>
      <w:tr w:rsidR="00AA6A56" w:rsidTr="00AA6A56">
        <w:tc>
          <w:tcPr>
            <w:tcW w:w="652" w:type="dxa"/>
          </w:tcPr>
          <w:p w:rsidR="00AA6A56" w:rsidRDefault="00AA6A56" w:rsidP="00AA6A56">
            <w:pPr>
              <w:jc w:val="center"/>
            </w:pPr>
            <w:r>
              <w:t>1</w:t>
            </w:r>
          </w:p>
        </w:tc>
        <w:tc>
          <w:tcPr>
            <w:tcW w:w="1349" w:type="dxa"/>
          </w:tcPr>
          <w:p w:rsidR="00AA6A56" w:rsidRDefault="00AA6A56" w:rsidP="00AA6A56">
            <w:pPr>
              <w:jc w:val="left"/>
            </w:pPr>
            <w:r>
              <w:t>400174</w:t>
            </w:r>
          </w:p>
        </w:tc>
        <w:tc>
          <w:tcPr>
            <w:tcW w:w="1349" w:type="dxa"/>
          </w:tcPr>
          <w:p w:rsidR="00AA6A56" w:rsidRDefault="00AA6A56" w:rsidP="00AA6A56">
            <w:pPr>
              <w:jc w:val="left"/>
            </w:pPr>
            <w:r>
              <w:rPr>
                <w:rFonts w:hint="eastAsia"/>
              </w:rPr>
              <w:t>中天</w:t>
            </w:r>
            <w:r>
              <w:rPr>
                <w:rFonts w:hint="eastAsia"/>
              </w:rPr>
              <w:t>3</w:t>
            </w:r>
          </w:p>
        </w:tc>
        <w:tc>
          <w:tcPr>
            <w:tcW w:w="1718" w:type="dxa"/>
          </w:tcPr>
          <w:p w:rsidR="00AA6A56" w:rsidRDefault="00AA6A56" w:rsidP="00AA6A56">
            <w:pPr>
              <w:jc w:val="right"/>
            </w:pPr>
            <w:r>
              <w:t>2,628,515.96</w:t>
            </w:r>
          </w:p>
        </w:tc>
        <w:tc>
          <w:tcPr>
            <w:tcW w:w="1718" w:type="dxa"/>
          </w:tcPr>
          <w:p w:rsidR="00AA6A56" w:rsidRDefault="00AA6A56" w:rsidP="00AA6A56">
            <w:pPr>
              <w:jc w:val="right"/>
            </w:pPr>
            <w:r>
              <w:t>0.00</w:t>
            </w:r>
          </w:p>
        </w:tc>
        <w:tc>
          <w:tcPr>
            <w:tcW w:w="1718" w:type="dxa"/>
          </w:tcPr>
          <w:p w:rsidR="00AA6A56" w:rsidRDefault="00AA6A56" w:rsidP="00AA6A56">
            <w:pPr>
              <w:jc w:val="left"/>
            </w:pPr>
            <w:r>
              <w:rPr>
                <w:rFonts w:hint="eastAsia"/>
              </w:rPr>
              <w:t>暂停转让</w:t>
            </w:r>
          </w:p>
        </w:tc>
      </w:tr>
      <w:tr w:rsidR="00AA6A56" w:rsidTr="00AA6A56">
        <w:tc>
          <w:tcPr>
            <w:tcW w:w="652" w:type="dxa"/>
          </w:tcPr>
          <w:p w:rsidR="00AA6A56" w:rsidRDefault="00AA6A56" w:rsidP="00AA6A56">
            <w:pPr>
              <w:jc w:val="center"/>
            </w:pPr>
            <w:r>
              <w:t>2</w:t>
            </w:r>
          </w:p>
        </w:tc>
        <w:tc>
          <w:tcPr>
            <w:tcW w:w="1349" w:type="dxa"/>
          </w:tcPr>
          <w:p w:rsidR="00AA6A56" w:rsidRDefault="00AA6A56" w:rsidP="00AA6A56">
            <w:pPr>
              <w:jc w:val="left"/>
            </w:pPr>
            <w:r>
              <w:t>688802</w:t>
            </w:r>
          </w:p>
        </w:tc>
        <w:tc>
          <w:tcPr>
            <w:tcW w:w="1349" w:type="dxa"/>
          </w:tcPr>
          <w:p w:rsidR="00AA6A56" w:rsidRDefault="00AA6A56" w:rsidP="00AA6A56">
            <w:pPr>
              <w:jc w:val="left"/>
            </w:pPr>
            <w:r>
              <w:rPr>
                <w:rFonts w:hint="eastAsia"/>
              </w:rPr>
              <w:t>沐曦股份</w:t>
            </w:r>
          </w:p>
        </w:tc>
        <w:tc>
          <w:tcPr>
            <w:tcW w:w="1718" w:type="dxa"/>
          </w:tcPr>
          <w:p w:rsidR="00AA6A56" w:rsidRDefault="00AA6A56" w:rsidP="00AA6A56">
            <w:pPr>
              <w:jc w:val="right"/>
            </w:pPr>
            <w:r>
              <w:t>325,038.34</w:t>
            </w:r>
          </w:p>
        </w:tc>
        <w:tc>
          <w:tcPr>
            <w:tcW w:w="1718" w:type="dxa"/>
          </w:tcPr>
          <w:p w:rsidR="00AA6A56" w:rsidRDefault="00AA6A56" w:rsidP="00AA6A56">
            <w:pPr>
              <w:jc w:val="right"/>
            </w:pPr>
            <w:r>
              <w:t>0.00</w:t>
            </w:r>
          </w:p>
        </w:tc>
        <w:tc>
          <w:tcPr>
            <w:tcW w:w="1718" w:type="dxa"/>
          </w:tcPr>
          <w:p w:rsidR="00AA6A56" w:rsidRDefault="00AA6A56" w:rsidP="00AA6A56">
            <w:pPr>
              <w:jc w:val="left"/>
            </w:pPr>
            <w:r>
              <w:rPr>
                <w:rFonts w:hint="eastAsia"/>
              </w:rPr>
              <w:t>新股锁定期</w:t>
            </w:r>
          </w:p>
        </w:tc>
      </w:tr>
      <w:tr w:rsidR="00AA6A56" w:rsidTr="00AA6A56">
        <w:tc>
          <w:tcPr>
            <w:tcW w:w="652" w:type="dxa"/>
          </w:tcPr>
          <w:p w:rsidR="00AA6A56" w:rsidRDefault="00AA6A56" w:rsidP="00AA6A56">
            <w:pPr>
              <w:jc w:val="center"/>
            </w:pPr>
            <w:r>
              <w:t>3</w:t>
            </w:r>
          </w:p>
        </w:tc>
        <w:tc>
          <w:tcPr>
            <w:tcW w:w="1349" w:type="dxa"/>
          </w:tcPr>
          <w:p w:rsidR="00AA6A56" w:rsidRDefault="00AA6A56" w:rsidP="00AA6A56">
            <w:pPr>
              <w:jc w:val="left"/>
            </w:pPr>
            <w:r>
              <w:t>301656</w:t>
            </w:r>
          </w:p>
        </w:tc>
        <w:tc>
          <w:tcPr>
            <w:tcW w:w="1349" w:type="dxa"/>
          </w:tcPr>
          <w:p w:rsidR="00AA6A56" w:rsidRDefault="00AA6A56" w:rsidP="00AA6A56">
            <w:pPr>
              <w:jc w:val="left"/>
            </w:pPr>
            <w:r>
              <w:rPr>
                <w:rFonts w:hint="eastAsia"/>
              </w:rPr>
              <w:t>联合动力</w:t>
            </w:r>
          </w:p>
        </w:tc>
        <w:tc>
          <w:tcPr>
            <w:tcW w:w="1718" w:type="dxa"/>
          </w:tcPr>
          <w:p w:rsidR="00AA6A56" w:rsidRDefault="00AA6A56" w:rsidP="00AA6A56">
            <w:pPr>
              <w:jc w:val="right"/>
            </w:pPr>
            <w:r>
              <w:t>188,276.70</w:t>
            </w:r>
          </w:p>
        </w:tc>
        <w:tc>
          <w:tcPr>
            <w:tcW w:w="1718" w:type="dxa"/>
          </w:tcPr>
          <w:p w:rsidR="00AA6A56" w:rsidRDefault="00AA6A56" w:rsidP="00AA6A56">
            <w:pPr>
              <w:jc w:val="right"/>
            </w:pPr>
            <w:r>
              <w:t>0.00</w:t>
            </w:r>
          </w:p>
        </w:tc>
        <w:tc>
          <w:tcPr>
            <w:tcW w:w="1718" w:type="dxa"/>
          </w:tcPr>
          <w:p w:rsidR="00AA6A56" w:rsidRDefault="00AA6A56" w:rsidP="00AA6A56">
            <w:pPr>
              <w:jc w:val="left"/>
            </w:pPr>
            <w:r>
              <w:rPr>
                <w:rFonts w:hint="eastAsia"/>
              </w:rPr>
              <w:t>新股锁定期</w:t>
            </w:r>
          </w:p>
        </w:tc>
      </w:tr>
      <w:tr w:rsidR="00AA6A56" w:rsidTr="00AA6A56">
        <w:tc>
          <w:tcPr>
            <w:tcW w:w="652" w:type="dxa"/>
          </w:tcPr>
          <w:p w:rsidR="00AA6A56" w:rsidRDefault="00AA6A56" w:rsidP="00AA6A56">
            <w:pPr>
              <w:jc w:val="center"/>
            </w:pPr>
            <w:r>
              <w:t>4</w:t>
            </w:r>
          </w:p>
        </w:tc>
        <w:tc>
          <w:tcPr>
            <w:tcW w:w="1349" w:type="dxa"/>
          </w:tcPr>
          <w:p w:rsidR="00AA6A56" w:rsidRDefault="00AA6A56" w:rsidP="00AA6A56">
            <w:pPr>
              <w:jc w:val="left"/>
            </w:pPr>
            <w:r>
              <w:t>688795</w:t>
            </w:r>
          </w:p>
        </w:tc>
        <w:tc>
          <w:tcPr>
            <w:tcW w:w="1349" w:type="dxa"/>
          </w:tcPr>
          <w:p w:rsidR="00AA6A56" w:rsidRDefault="00AA6A56" w:rsidP="00AA6A56">
            <w:pPr>
              <w:jc w:val="left"/>
            </w:pPr>
            <w:r>
              <w:rPr>
                <w:rFonts w:hint="eastAsia"/>
              </w:rPr>
              <w:t>摩尔线程</w:t>
            </w:r>
          </w:p>
        </w:tc>
        <w:tc>
          <w:tcPr>
            <w:tcW w:w="1718" w:type="dxa"/>
          </w:tcPr>
          <w:p w:rsidR="00AA6A56" w:rsidRDefault="00AA6A56" w:rsidP="00AA6A56">
            <w:pPr>
              <w:jc w:val="right"/>
            </w:pPr>
            <w:r>
              <w:t>143,165.92</w:t>
            </w:r>
          </w:p>
        </w:tc>
        <w:tc>
          <w:tcPr>
            <w:tcW w:w="1718" w:type="dxa"/>
          </w:tcPr>
          <w:p w:rsidR="00AA6A56" w:rsidRDefault="00AA6A56" w:rsidP="00AA6A56">
            <w:pPr>
              <w:jc w:val="right"/>
            </w:pPr>
            <w:r>
              <w:t>0.00</w:t>
            </w:r>
          </w:p>
        </w:tc>
        <w:tc>
          <w:tcPr>
            <w:tcW w:w="1718" w:type="dxa"/>
          </w:tcPr>
          <w:p w:rsidR="00AA6A56" w:rsidRDefault="00AA6A56" w:rsidP="00AA6A56">
            <w:pPr>
              <w:jc w:val="left"/>
            </w:pPr>
            <w:r>
              <w:rPr>
                <w:rFonts w:hint="eastAsia"/>
              </w:rPr>
              <w:t>新股锁定期</w:t>
            </w:r>
          </w:p>
        </w:tc>
      </w:tr>
      <w:tr w:rsidR="00AA6A56" w:rsidTr="00AA6A56">
        <w:tc>
          <w:tcPr>
            <w:tcW w:w="652" w:type="dxa"/>
          </w:tcPr>
          <w:p w:rsidR="00AA6A56" w:rsidRDefault="00AA6A56" w:rsidP="00AA6A56">
            <w:pPr>
              <w:jc w:val="center"/>
            </w:pPr>
            <w:r>
              <w:t>5</w:t>
            </w:r>
          </w:p>
        </w:tc>
        <w:tc>
          <w:tcPr>
            <w:tcW w:w="1349" w:type="dxa"/>
          </w:tcPr>
          <w:p w:rsidR="00AA6A56" w:rsidRDefault="00AA6A56" w:rsidP="00AA6A56">
            <w:pPr>
              <w:jc w:val="left"/>
            </w:pPr>
            <w:r>
              <w:t>001280</w:t>
            </w:r>
          </w:p>
        </w:tc>
        <w:tc>
          <w:tcPr>
            <w:tcW w:w="1349" w:type="dxa"/>
          </w:tcPr>
          <w:p w:rsidR="00AA6A56" w:rsidRDefault="00AA6A56" w:rsidP="00AA6A56">
            <w:pPr>
              <w:jc w:val="left"/>
            </w:pPr>
            <w:r>
              <w:rPr>
                <w:rFonts w:hint="eastAsia"/>
              </w:rPr>
              <w:t>中国铀业</w:t>
            </w:r>
          </w:p>
        </w:tc>
        <w:tc>
          <w:tcPr>
            <w:tcW w:w="1718" w:type="dxa"/>
          </w:tcPr>
          <w:p w:rsidR="00AA6A56" w:rsidRDefault="00AA6A56" w:rsidP="00AA6A56">
            <w:pPr>
              <w:jc w:val="right"/>
            </w:pPr>
            <w:r>
              <w:t>103,284.72</w:t>
            </w:r>
          </w:p>
        </w:tc>
        <w:tc>
          <w:tcPr>
            <w:tcW w:w="1718" w:type="dxa"/>
          </w:tcPr>
          <w:p w:rsidR="00AA6A56" w:rsidRDefault="00AA6A56" w:rsidP="00AA6A56">
            <w:pPr>
              <w:jc w:val="right"/>
            </w:pPr>
            <w:r>
              <w:t>0.00</w:t>
            </w:r>
          </w:p>
        </w:tc>
        <w:tc>
          <w:tcPr>
            <w:tcW w:w="1718" w:type="dxa"/>
          </w:tcPr>
          <w:p w:rsidR="00AA6A56" w:rsidRDefault="00AA6A56" w:rsidP="00AA6A56">
            <w:pPr>
              <w:jc w:val="left"/>
            </w:pPr>
            <w:r>
              <w:rPr>
                <w:rFonts w:hint="eastAsia"/>
              </w:rPr>
              <w:t>新股锁定期</w:t>
            </w:r>
          </w:p>
        </w:tc>
      </w:tr>
    </w:tbl>
    <w:p w:rsidR="00AA6A56" w:rsidRDefault="00AA6A56" w:rsidP="00AA6A56">
      <w:pPr>
        <w:pStyle w:val="-1"/>
        <w:ind w:left="281" w:hanging="281"/>
        <w:rPr>
          <w:rFonts w:hint="eastAsia"/>
        </w:rPr>
      </w:pPr>
      <w:r>
        <w:rPr>
          <w:rFonts w:hint="eastAsia"/>
        </w:rPr>
        <w:t>开放式基金份额变动</w:t>
      </w:r>
    </w:p>
    <w:p w:rsidR="00AA6A56" w:rsidRDefault="00AA6A56" w:rsidP="00AA6A5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A6A56" w:rsidTr="00AA6A56">
        <w:tc>
          <w:tcPr>
            <w:tcW w:w="5670" w:type="dxa"/>
          </w:tcPr>
          <w:p w:rsidR="00AA6A56" w:rsidRDefault="00AA6A56" w:rsidP="00AA6A56">
            <w:pPr>
              <w:jc w:val="left"/>
            </w:pPr>
            <w:r>
              <w:rPr>
                <w:rFonts w:hint="eastAsia"/>
              </w:rPr>
              <w:t>报告期期初基金份额总额</w:t>
            </w:r>
          </w:p>
        </w:tc>
        <w:tc>
          <w:tcPr>
            <w:tcW w:w="2835" w:type="dxa"/>
          </w:tcPr>
          <w:p w:rsidR="00AA6A56" w:rsidRDefault="00AA6A56" w:rsidP="00AA6A56">
            <w:pPr>
              <w:jc w:val="right"/>
            </w:pPr>
            <w:r>
              <w:t>18,644,568,617.00</w:t>
            </w:r>
          </w:p>
        </w:tc>
      </w:tr>
      <w:tr w:rsidR="00AA6A56" w:rsidTr="00AA6A56">
        <w:tc>
          <w:tcPr>
            <w:tcW w:w="5670" w:type="dxa"/>
          </w:tcPr>
          <w:p w:rsidR="00AA6A56" w:rsidRDefault="00AA6A56" w:rsidP="00AA6A56">
            <w:pPr>
              <w:jc w:val="left"/>
            </w:pPr>
            <w:r>
              <w:rPr>
                <w:rFonts w:hint="eastAsia"/>
              </w:rPr>
              <w:lastRenderedPageBreak/>
              <w:t>报告期期间基金总申购份额</w:t>
            </w:r>
          </w:p>
        </w:tc>
        <w:tc>
          <w:tcPr>
            <w:tcW w:w="2835" w:type="dxa"/>
          </w:tcPr>
          <w:p w:rsidR="00AA6A56" w:rsidRDefault="00AA6A56" w:rsidP="00AA6A56">
            <w:pPr>
              <w:jc w:val="right"/>
            </w:pPr>
            <w:r>
              <w:t>4,521,200,000.00</w:t>
            </w:r>
          </w:p>
        </w:tc>
      </w:tr>
      <w:tr w:rsidR="00AA6A56" w:rsidTr="00AA6A56">
        <w:tc>
          <w:tcPr>
            <w:tcW w:w="5670" w:type="dxa"/>
          </w:tcPr>
          <w:p w:rsidR="00AA6A56" w:rsidRDefault="00AA6A56" w:rsidP="00AA6A56">
            <w:pPr>
              <w:jc w:val="left"/>
            </w:pPr>
            <w:r>
              <w:rPr>
                <w:rFonts w:hint="eastAsia"/>
              </w:rPr>
              <w:t>减：报告期期间基金总赎回份额</w:t>
            </w:r>
          </w:p>
        </w:tc>
        <w:tc>
          <w:tcPr>
            <w:tcW w:w="2835" w:type="dxa"/>
          </w:tcPr>
          <w:p w:rsidR="00AA6A56" w:rsidRDefault="00AA6A56" w:rsidP="00AA6A56">
            <w:pPr>
              <w:jc w:val="right"/>
            </w:pPr>
            <w:r>
              <w:t>4,101,200,000.00</w:t>
            </w:r>
          </w:p>
        </w:tc>
      </w:tr>
      <w:tr w:rsidR="00AA6A56" w:rsidTr="00AA6A56">
        <w:tc>
          <w:tcPr>
            <w:tcW w:w="5670" w:type="dxa"/>
          </w:tcPr>
          <w:p w:rsidR="00AA6A56" w:rsidRDefault="00AA6A56" w:rsidP="00AA6A56">
            <w:pPr>
              <w:jc w:val="left"/>
            </w:pPr>
            <w:r>
              <w:rPr>
                <w:rFonts w:hint="eastAsia"/>
              </w:rPr>
              <w:t>报告期期间基金拆分变动份额（份额减少以</w:t>
            </w:r>
            <w:r>
              <w:rPr>
                <w:rFonts w:hint="eastAsia"/>
              </w:rPr>
              <w:t>"-"</w:t>
            </w:r>
            <w:r>
              <w:rPr>
                <w:rFonts w:hint="eastAsia"/>
              </w:rPr>
              <w:t>填列）</w:t>
            </w:r>
          </w:p>
        </w:tc>
        <w:tc>
          <w:tcPr>
            <w:tcW w:w="2835" w:type="dxa"/>
          </w:tcPr>
          <w:p w:rsidR="00AA6A56" w:rsidRDefault="00AA6A56" w:rsidP="00AA6A56">
            <w:pPr>
              <w:jc w:val="right"/>
            </w:pPr>
            <w:r>
              <w:t>-</w:t>
            </w:r>
          </w:p>
        </w:tc>
      </w:tr>
      <w:tr w:rsidR="00AA6A56" w:rsidTr="00AA6A56">
        <w:tc>
          <w:tcPr>
            <w:tcW w:w="5670" w:type="dxa"/>
          </w:tcPr>
          <w:p w:rsidR="00AA6A56" w:rsidRDefault="00AA6A56" w:rsidP="00AA6A56">
            <w:pPr>
              <w:jc w:val="left"/>
            </w:pPr>
            <w:r>
              <w:rPr>
                <w:rFonts w:hint="eastAsia"/>
              </w:rPr>
              <w:t>报告期期末基金份额总额</w:t>
            </w:r>
          </w:p>
        </w:tc>
        <w:tc>
          <w:tcPr>
            <w:tcW w:w="2835" w:type="dxa"/>
          </w:tcPr>
          <w:p w:rsidR="00AA6A56" w:rsidRDefault="00AA6A56" w:rsidP="00AA6A56">
            <w:pPr>
              <w:jc w:val="right"/>
            </w:pPr>
            <w:r>
              <w:t>19,064,568,617.00</w:t>
            </w:r>
          </w:p>
        </w:tc>
      </w:tr>
    </w:tbl>
    <w:p w:rsidR="00AA6A56" w:rsidRDefault="00AA6A56" w:rsidP="00AA6A56">
      <w:pPr>
        <w:pStyle w:val="-1"/>
        <w:ind w:left="281" w:hanging="281"/>
        <w:rPr>
          <w:rFonts w:hint="eastAsia"/>
        </w:rPr>
      </w:pPr>
      <w:r>
        <w:rPr>
          <w:rFonts w:hint="eastAsia"/>
        </w:rPr>
        <w:t>基金管理人运用固有资金投资本基金情况</w:t>
      </w:r>
    </w:p>
    <w:p w:rsidR="00AA6A56" w:rsidRDefault="00AA6A56" w:rsidP="00AA6A56">
      <w:pPr>
        <w:pStyle w:val="-2"/>
        <w:spacing w:before="312"/>
        <w:rPr>
          <w:rFonts w:hint="eastAsia"/>
        </w:rPr>
      </w:pPr>
      <w:r>
        <w:rPr>
          <w:rFonts w:hint="eastAsia"/>
        </w:rPr>
        <w:t>基金管理人持有本基金份额变动情况</w:t>
      </w:r>
    </w:p>
    <w:p w:rsidR="00AA6A56" w:rsidRDefault="00AA6A56" w:rsidP="00AA6A56">
      <w:pPr>
        <w:pStyle w:val="-"/>
        <w:ind w:firstLine="420"/>
        <w:rPr>
          <w:rFonts w:hint="eastAsia"/>
        </w:rPr>
      </w:pPr>
      <w:r>
        <w:rPr>
          <w:rFonts w:hint="eastAsia"/>
        </w:rPr>
        <w:t>本报告期末，基金管理人未持有本基金份额。</w:t>
      </w:r>
    </w:p>
    <w:p w:rsidR="00AA6A56" w:rsidRDefault="00AA6A56" w:rsidP="00AA6A56">
      <w:pPr>
        <w:pStyle w:val="-2"/>
        <w:spacing w:before="312"/>
        <w:rPr>
          <w:rFonts w:hint="eastAsia"/>
        </w:rPr>
      </w:pPr>
      <w:r>
        <w:rPr>
          <w:rFonts w:hint="eastAsia"/>
        </w:rPr>
        <w:t>基金管理人运用固有资金投资本基金交易明细</w:t>
      </w:r>
    </w:p>
    <w:p w:rsidR="00AA6A56" w:rsidRDefault="00AA6A56" w:rsidP="00AA6A56">
      <w:pPr>
        <w:pStyle w:val="-"/>
        <w:ind w:firstLine="420"/>
        <w:rPr>
          <w:rFonts w:hint="eastAsia"/>
        </w:rPr>
      </w:pPr>
      <w:r>
        <w:rPr>
          <w:rFonts w:hint="eastAsia"/>
        </w:rPr>
        <w:t>本报告期内，基金管理人不存在申购、赎回或买卖本基金的情况。</w:t>
      </w:r>
    </w:p>
    <w:p w:rsidR="00AA6A56" w:rsidRDefault="00AA6A56" w:rsidP="00AA6A56">
      <w:pPr>
        <w:pStyle w:val="-1"/>
        <w:ind w:left="281" w:hanging="281"/>
        <w:rPr>
          <w:rFonts w:hint="eastAsia"/>
        </w:rPr>
      </w:pPr>
      <w:r>
        <w:rPr>
          <w:rFonts w:hint="eastAsia"/>
        </w:rPr>
        <w:t>影响投资者决策的其他重要信息</w:t>
      </w:r>
    </w:p>
    <w:p w:rsidR="00AA6A56" w:rsidRDefault="00AA6A56" w:rsidP="00AA6A5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A6A56" w:rsidTr="00AA6A56">
        <w:tc>
          <w:tcPr>
            <w:tcW w:w="1021" w:type="dxa"/>
            <w:vMerge w:val="restart"/>
          </w:tcPr>
          <w:p w:rsidR="00AA6A56" w:rsidRDefault="00AA6A56" w:rsidP="00AA6A56">
            <w:pPr>
              <w:jc w:val="left"/>
            </w:pPr>
            <w:r>
              <w:rPr>
                <w:rFonts w:hint="eastAsia"/>
              </w:rPr>
              <w:t>投资者类别</w:t>
            </w:r>
          </w:p>
        </w:tc>
        <w:tc>
          <w:tcPr>
            <w:tcW w:w="7484" w:type="dxa"/>
            <w:gridSpan w:val="5"/>
          </w:tcPr>
          <w:p w:rsidR="00AA6A56" w:rsidRDefault="00AA6A56" w:rsidP="00AA6A56">
            <w:pPr>
              <w:jc w:val="left"/>
            </w:pPr>
            <w:r>
              <w:rPr>
                <w:rFonts w:hint="eastAsia"/>
              </w:rPr>
              <w:t>报告期内持有基金份额变化情况</w:t>
            </w:r>
          </w:p>
        </w:tc>
        <w:tc>
          <w:tcPr>
            <w:tcW w:w="2778" w:type="dxa"/>
            <w:gridSpan w:val="2"/>
          </w:tcPr>
          <w:p w:rsidR="00AA6A56" w:rsidRDefault="00AA6A56" w:rsidP="00AA6A56">
            <w:pPr>
              <w:jc w:val="left"/>
            </w:pPr>
            <w:r>
              <w:rPr>
                <w:rFonts w:hint="eastAsia"/>
              </w:rPr>
              <w:t>报告期末持有基金情况</w:t>
            </w:r>
          </w:p>
        </w:tc>
      </w:tr>
      <w:tr w:rsidR="00AA6A56" w:rsidTr="00AA6A56">
        <w:tc>
          <w:tcPr>
            <w:tcW w:w="1021" w:type="dxa"/>
            <w:vMerge/>
          </w:tcPr>
          <w:p w:rsidR="00AA6A56" w:rsidRDefault="00AA6A56" w:rsidP="00AA6A56">
            <w:pPr>
              <w:jc w:val="left"/>
            </w:pPr>
          </w:p>
        </w:tc>
        <w:tc>
          <w:tcPr>
            <w:tcW w:w="680" w:type="dxa"/>
          </w:tcPr>
          <w:p w:rsidR="00AA6A56" w:rsidRDefault="00AA6A56" w:rsidP="00AA6A56">
            <w:pPr>
              <w:jc w:val="left"/>
            </w:pPr>
            <w:r>
              <w:rPr>
                <w:rFonts w:hint="eastAsia"/>
              </w:rPr>
              <w:t>序号</w:t>
            </w:r>
          </w:p>
        </w:tc>
        <w:tc>
          <w:tcPr>
            <w:tcW w:w="1191" w:type="dxa"/>
          </w:tcPr>
          <w:p w:rsidR="00AA6A56" w:rsidRDefault="00AA6A56" w:rsidP="00AA6A56">
            <w:pPr>
              <w:jc w:val="left"/>
            </w:pPr>
            <w:r>
              <w:rPr>
                <w:rFonts w:hint="eastAsia"/>
              </w:rPr>
              <w:t>持有基金份额比例达到或者超过</w:t>
            </w:r>
            <w:r>
              <w:rPr>
                <w:rFonts w:hint="eastAsia"/>
              </w:rPr>
              <w:t>20%</w:t>
            </w:r>
            <w:r>
              <w:rPr>
                <w:rFonts w:hint="eastAsia"/>
              </w:rPr>
              <w:t>的时间区间</w:t>
            </w:r>
          </w:p>
        </w:tc>
        <w:tc>
          <w:tcPr>
            <w:tcW w:w="1871" w:type="dxa"/>
          </w:tcPr>
          <w:p w:rsidR="00AA6A56" w:rsidRDefault="00AA6A56" w:rsidP="00AA6A56">
            <w:pPr>
              <w:jc w:val="left"/>
            </w:pPr>
            <w:r>
              <w:rPr>
                <w:rFonts w:hint="eastAsia"/>
              </w:rPr>
              <w:t>期初份额</w:t>
            </w:r>
          </w:p>
        </w:tc>
        <w:tc>
          <w:tcPr>
            <w:tcW w:w="1871" w:type="dxa"/>
          </w:tcPr>
          <w:p w:rsidR="00AA6A56" w:rsidRDefault="00AA6A56" w:rsidP="00AA6A56">
            <w:pPr>
              <w:jc w:val="left"/>
            </w:pPr>
            <w:r>
              <w:rPr>
                <w:rFonts w:hint="eastAsia"/>
              </w:rPr>
              <w:t>申购份额</w:t>
            </w:r>
          </w:p>
        </w:tc>
        <w:tc>
          <w:tcPr>
            <w:tcW w:w="1871" w:type="dxa"/>
          </w:tcPr>
          <w:p w:rsidR="00AA6A56" w:rsidRDefault="00AA6A56" w:rsidP="00AA6A56">
            <w:pPr>
              <w:jc w:val="left"/>
            </w:pPr>
            <w:r>
              <w:rPr>
                <w:rFonts w:hint="eastAsia"/>
              </w:rPr>
              <w:t>赎回份额</w:t>
            </w:r>
          </w:p>
        </w:tc>
        <w:tc>
          <w:tcPr>
            <w:tcW w:w="1871" w:type="dxa"/>
          </w:tcPr>
          <w:p w:rsidR="00AA6A56" w:rsidRDefault="00AA6A56" w:rsidP="00AA6A56">
            <w:pPr>
              <w:jc w:val="left"/>
            </w:pPr>
            <w:r>
              <w:rPr>
                <w:rFonts w:hint="eastAsia"/>
              </w:rPr>
              <w:t>持有份额</w:t>
            </w:r>
          </w:p>
        </w:tc>
        <w:tc>
          <w:tcPr>
            <w:tcW w:w="907" w:type="dxa"/>
          </w:tcPr>
          <w:p w:rsidR="00AA6A56" w:rsidRDefault="00AA6A56" w:rsidP="00AA6A56">
            <w:pPr>
              <w:jc w:val="left"/>
            </w:pPr>
            <w:r>
              <w:rPr>
                <w:rFonts w:hint="eastAsia"/>
              </w:rPr>
              <w:t>份额占比</w:t>
            </w:r>
          </w:p>
        </w:tc>
      </w:tr>
      <w:tr w:rsidR="00AA6A56" w:rsidTr="00AA6A56">
        <w:tc>
          <w:tcPr>
            <w:tcW w:w="1021" w:type="dxa"/>
          </w:tcPr>
          <w:p w:rsidR="00AA6A56" w:rsidRDefault="00AA6A56" w:rsidP="00AA6A56">
            <w:pPr>
              <w:jc w:val="left"/>
            </w:pPr>
            <w:r>
              <w:rPr>
                <w:rFonts w:hint="eastAsia"/>
              </w:rPr>
              <w:t>机构</w:t>
            </w:r>
          </w:p>
        </w:tc>
        <w:tc>
          <w:tcPr>
            <w:tcW w:w="680" w:type="dxa"/>
          </w:tcPr>
          <w:p w:rsidR="00AA6A56" w:rsidRDefault="00AA6A56" w:rsidP="00AA6A56">
            <w:pPr>
              <w:jc w:val="right"/>
            </w:pPr>
            <w:r>
              <w:t>1</w:t>
            </w:r>
          </w:p>
        </w:tc>
        <w:tc>
          <w:tcPr>
            <w:tcW w:w="1191" w:type="dxa"/>
          </w:tcPr>
          <w:p w:rsidR="00AA6A56" w:rsidRDefault="00AA6A56" w:rsidP="00AA6A56">
            <w:pPr>
              <w:jc w:val="left"/>
            </w:pPr>
            <w:r>
              <w:t>20251001-20251231</w:t>
            </w:r>
          </w:p>
        </w:tc>
        <w:tc>
          <w:tcPr>
            <w:tcW w:w="1871" w:type="dxa"/>
          </w:tcPr>
          <w:p w:rsidR="00AA6A56" w:rsidRDefault="00AA6A56" w:rsidP="00AA6A56">
            <w:pPr>
              <w:jc w:val="right"/>
            </w:pPr>
            <w:r>
              <w:t>8,235,101,633.00</w:t>
            </w:r>
          </w:p>
        </w:tc>
        <w:tc>
          <w:tcPr>
            <w:tcW w:w="1871" w:type="dxa"/>
          </w:tcPr>
          <w:p w:rsidR="00AA6A56" w:rsidRDefault="00AA6A56" w:rsidP="00AA6A56">
            <w:pPr>
              <w:jc w:val="right"/>
            </w:pPr>
            <w:r>
              <w:t>-</w:t>
            </w:r>
          </w:p>
        </w:tc>
        <w:tc>
          <w:tcPr>
            <w:tcW w:w="1871" w:type="dxa"/>
          </w:tcPr>
          <w:p w:rsidR="00AA6A56" w:rsidRDefault="00AA6A56" w:rsidP="00AA6A56">
            <w:pPr>
              <w:jc w:val="right"/>
            </w:pPr>
            <w:r>
              <w:t>-</w:t>
            </w:r>
          </w:p>
        </w:tc>
        <w:tc>
          <w:tcPr>
            <w:tcW w:w="1871" w:type="dxa"/>
          </w:tcPr>
          <w:p w:rsidR="00AA6A56" w:rsidRDefault="00AA6A56" w:rsidP="00AA6A56">
            <w:pPr>
              <w:jc w:val="right"/>
            </w:pPr>
            <w:r>
              <w:t>8,235,101,633.00</w:t>
            </w:r>
          </w:p>
        </w:tc>
        <w:tc>
          <w:tcPr>
            <w:tcW w:w="907" w:type="dxa"/>
          </w:tcPr>
          <w:p w:rsidR="00AA6A56" w:rsidRDefault="00AA6A56" w:rsidP="00AA6A56">
            <w:pPr>
              <w:jc w:val="right"/>
            </w:pPr>
            <w:r>
              <w:t>43.20%</w:t>
            </w:r>
          </w:p>
        </w:tc>
      </w:tr>
      <w:tr w:rsidR="00AA6A56" w:rsidTr="00AA6A56">
        <w:tc>
          <w:tcPr>
            <w:tcW w:w="1021" w:type="dxa"/>
          </w:tcPr>
          <w:p w:rsidR="00AA6A56" w:rsidRDefault="00AA6A56" w:rsidP="00AA6A56">
            <w:pPr>
              <w:jc w:val="left"/>
            </w:pPr>
            <w:r>
              <w:rPr>
                <w:rFonts w:hint="eastAsia"/>
              </w:rPr>
              <w:t>机构</w:t>
            </w:r>
          </w:p>
        </w:tc>
        <w:tc>
          <w:tcPr>
            <w:tcW w:w="680" w:type="dxa"/>
          </w:tcPr>
          <w:p w:rsidR="00AA6A56" w:rsidRDefault="00AA6A56" w:rsidP="00AA6A56">
            <w:pPr>
              <w:jc w:val="right"/>
            </w:pPr>
            <w:r>
              <w:t>2</w:t>
            </w:r>
          </w:p>
        </w:tc>
        <w:tc>
          <w:tcPr>
            <w:tcW w:w="1191" w:type="dxa"/>
          </w:tcPr>
          <w:p w:rsidR="00AA6A56" w:rsidRDefault="00AA6A56" w:rsidP="00AA6A56">
            <w:pPr>
              <w:jc w:val="left"/>
            </w:pPr>
            <w:r>
              <w:t>20251001-20251231</w:t>
            </w:r>
          </w:p>
        </w:tc>
        <w:tc>
          <w:tcPr>
            <w:tcW w:w="1871" w:type="dxa"/>
          </w:tcPr>
          <w:p w:rsidR="00AA6A56" w:rsidRDefault="00AA6A56" w:rsidP="00AA6A56">
            <w:pPr>
              <w:jc w:val="right"/>
            </w:pPr>
            <w:r>
              <w:t>5,981,977,518.00</w:t>
            </w:r>
          </w:p>
        </w:tc>
        <w:tc>
          <w:tcPr>
            <w:tcW w:w="1871" w:type="dxa"/>
          </w:tcPr>
          <w:p w:rsidR="00AA6A56" w:rsidRDefault="00AA6A56" w:rsidP="00AA6A56">
            <w:pPr>
              <w:jc w:val="right"/>
            </w:pPr>
            <w:r>
              <w:t>-</w:t>
            </w:r>
          </w:p>
        </w:tc>
        <w:tc>
          <w:tcPr>
            <w:tcW w:w="1871" w:type="dxa"/>
          </w:tcPr>
          <w:p w:rsidR="00AA6A56" w:rsidRDefault="00AA6A56" w:rsidP="00AA6A56">
            <w:pPr>
              <w:jc w:val="right"/>
            </w:pPr>
            <w:r>
              <w:t>-</w:t>
            </w:r>
          </w:p>
        </w:tc>
        <w:tc>
          <w:tcPr>
            <w:tcW w:w="1871" w:type="dxa"/>
          </w:tcPr>
          <w:p w:rsidR="00AA6A56" w:rsidRDefault="00AA6A56" w:rsidP="00AA6A56">
            <w:pPr>
              <w:jc w:val="right"/>
            </w:pPr>
            <w:r>
              <w:t>5,981,977,518.00</w:t>
            </w:r>
          </w:p>
        </w:tc>
        <w:tc>
          <w:tcPr>
            <w:tcW w:w="907" w:type="dxa"/>
          </w:tcPr>
          <w:p w:rsidR="00AA6A56" w:rsidRDefault="00AA6A56" w:rsidP="00AA6A56">
            <w:pPr>
              <w:jc w:val="right"/>
            </w:pPr>
            <w:r>
              <w:t>31.38%</w:t>
            </w:r>
          </w:p>
        </w:tc>
      </w:tr>
      <w:tr w:rsidR="00AA6A56" w:rsidTr="00AA6A56">
        <w:tc>
          <w:tcPr>
            <w:tcW w:w="11283" w:type="dxa"/>
            <w:gridSpan w:val="8"/>
          </w:tcPr>
          <w:p w:rsidR="00AA6A56" w:rsidRDefault="00AA6A56" w:rsidP="00AA6A56">
            <w:pPr>
              <w:jc w:val="left"/>
            </w:pPr>
            <w:r>
              <w:rPr>
                <w:rFonts w:hint="eastAsia"/>
              </w:rPr>
              <w:t>产品特有风险</w:t>
            </w:r>
          </w:p>
        </w:tc>
      </w:tr>
      <w:tr w:rsidR="00AA6A56" w:rsidTr="00AA6A56">
        <w:tc>
          <w:tcPr>
            <w:tcW w:w="11283" w:type="dxa"/>
            <w:gridSpan w:val="8"/>
          </w:tcPr>
          <w:p w:rsidR="00AA6A56" w:rsidRDefault="00AA6A56" w:rsidP="00AA6A5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A6A56" w:rsidRDefault="00AA6A56" w:rsidP="00AA6A56">
      <w:pPr>
        <w:pStyle w:val="-2"/>
        <w:spacing w:before="312"/>
        <w:rPr>
          <w:rFonts w:hint="eastAsia"/>
        </w:rPr>
      </w:pPr>
      <w:r>
        <w:rPr>
          <w:rFonts w:hint="eastAsia"/>
        </w:rPr>
        <w:t>影响投资者决策的其他重要信息</w:t>
      </w:r>
    </w:p>
    <w:p w:rsidR="00AA6A56" w:rsidRDefault="00AA6A56" w:rsidP="00AA6A56">
      <w:pPr>
        <w:pStyle w:val="-"/>
        <w:ind w:firstLine="420"/>
        <w:rPr>
          <w:rFonts w:hint="eastAsia"/>
        </w:rPr>
      </w:pPr>
      <w:r>
        <w:rPr>
          <w:rFonts w:hint="eastAsia"/>
        </w:rPr>
        <w:t>无。</w:t>
      </w:r>
    </w:p>
    <w:p w:rsidR="00AA6A56" w:rsidRDefault="00AA6A56" w:rsidP="00AA6A56">
      <w:pPr>
        <w:pStyle w:val="-1"/>
        <w:ind w:left="281" w:hanging="281"/>
        <w:rPr>
          <w:rFonts w:hint="eastAsia"/>
        </w:rPr>
      </w:pPr>
      <w:r>
        <w:rPr>
          <w:rFonts w:hint="eastAsia"/>
        </w:rPr>
        <w:t>备查文件目录</w:t>
      </w:r>
    </w:p>
    <w:p w:rsidR="00AA6A56" w:rsidRDefault="00AA6A56" w:rsidP="00AA6A56">
      <w:pPr>
        <w:pStyle w:val="-2"/>
        <w:spacing w:before="312"/>
        <w:rPr>
          <w:rFonts w:hint="eastAsia"/>
        </w:rPr>
      </w:pPr>
      <w:r>
        <w:rPr>
          <w:rFonts w:hint="eastAsia"/>
        </w:rPr>
        <w:t>备查文件目录</w:t>
      </w:r>
    </w:p>
    <w:p w:rsidR="00AA6A56" w:rsidRDefault="00AA6A56" w:rsidP="00AA6A56">
      <w:pPr>
        <w:pStyle w:val="-"/>
        <w:ind w:firstLine="420"/>
        <w:rPr>
          <w:rFonts w:hint="eastAsia"/>
        </w:rPr>
      </w:pPr>
      <w:r>
        <w:rPr>
          <w:rFonts w:hint="eastAsia"/>
        </w:rPr>
        <w:lastRenderedPageBreak/>
        <w:t>1、《中证500交易型开放式指数证券投资基金基金合同》；</w:t>
      </w:r>
    </w:p>
    <w:p w:rsidR="00AA6A56" w:rsidRDefault="00AA6A56" w:rsidP="00AA6A56">
      <w:pPr>
        <w:pStyle w:val="-"/>
        <w:ind w:firstLine="420"/>
        <w:rPr>
          <w:rFonts w:hint="eastAsia"/>
        </w:rPr>
      </w:pPr>
      <w:r>
        <w:rPr>
          <w:rFonts w:hint="eastAsia"/>
        </w:rPr>
        <w:t>2、《中证500交易型开放式指数证券投资基金托管协议》；</w:t>
      </w:r>
    </w:p>
    <w:p w:rsidR="00AA6A56" w:rsidRDefault="00AA6A56" w:rsidP="00AA6A56">
      <w:pPr>
        <w:pStyle w:val="-"/>
        <w:ind w:firstLine="420"/>
        <w:rPr>
          <w:rFonts w:hint="eastAsia"/>
        </w:rPr>
      </w:pPr>
      <w:r>
        <w:rPr>
          <w:rFonts w:hint="eastAsia"/>
        </w:rPr>
        <w:t>3、中证500交易型开放式指数证券投资基金2025年4季度报告原文。</w:t>
      </w:r>
    </w:p>
    <w:p w:rsidR="00AA6A56" w:rsidRDefault="00AA6A56" w:rsidP="00AA6A56">
      <w:pPr>
        <w:pStyle w:val="-2"/>
        <w:spacing w:before="312"/>
        <w:rPr>
          <w:rFonts w:hint="eastAsia"/>
        </w:rPr>
      </w:pPr>
      <w:r>
        <w:rPr>
          <w:rFonts w:hint="eastAsia"/>
        </w:rPr>
        <w:t>存放地点</w:t>
      </w:r>
    </w:p>
    <w:p w:rsidR="00AA6A56" w:rsidRDefault="00AA6A56" w:rsidP="00AA6A56">
      <w:pPr>
        <w:pStyle w:val="-"/>
        <w:ind w:firstLine="420"/>
        <w:rPr>
          <w:rFonts w:hint="eastAsia"/>
        </w:rPr>
      </w:pPr>
      <w:r>
        <w:rPr>
          <w:rFonts w:hint="eastAsia"/>
        </w:rPr>
        <w:t>深圳市福田区莲花街道益田路5999号基金大厦32-42楼。</w:t>
      </w:r>
    </w:p>
    <w:p w:rsidR="00AA6A56" w:rsidRDefault="00AA6A56" w:rsidP="00AA6A56">
      <w:pPr>
        <w:pStyle w:val="-2"/>
        <w:spacing w:before="312"/>
        <w:rPr>
          <w:rFonts w:hint="eastAsia"/>
        </w:rPr>
      </w:pPr>
      <w:r>
        <w:rPr>
          <w:rFonts w:hint="eastAsia"/>
        </w:rPr>
        <w:t>查阅方式</w:t>
      </w:r>
    </w:p>
    <w:p w:rsidR="00AA6A56" w:rsidRDefault="00AA6A56" w:rsidP="00AA6A56">
      <w:pPr>
        <w:pStyle w:val="-"/>
        <w:ind w:firstLine="420"/>
        <w:rPr>
          <w:rFonts w:hint="eastAsia"/>
        </w:rPr>
      </w:pPr>
      <w:r>
        <w:rPr>
          <w:rFonts w:hint="eastAsia"/>
        </w:rPr>
        <w:t>网站：http://www.nffund.com</w:t>
      </w:r>
    </w:p>
    <w:p w:rsidR="003C7DC3" w:rsidRDefault="00AA6A56" w:rsidP="00AA6A5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A56" w:rsidRDefault="00AA6A56" w:rsidP="00D17C56">
      <w:r>
        <w:separator/>
      </w:r>
    </w:p>
  </w:endnote>
  <w:endnote w:type="continuationSeparator" w:id="0">
    <w:p w:rsidR="00AA6A56" w:rsidRDefault="00AA6A5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56" w:rsidRDefault="00AA6A5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A6A56" w:rsidRPr="00AA6A5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A6A5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A6A5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56" w:rsidRDefault="00AA6A5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A56" w:rsidRDefault="00AA6A56" w:rsidP="00D17C56">
      <w:r>
        <w:separator/>
      </w:r>
    </w:p>
  </w:footnote>
  <w:footnote w:type="continuationSeparator" w:id="0">
    <w:p w:rsidR="00AA6A56" w:rsidRDefault="00AA6A5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56" w:rsidRDefault="00AA6A5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A6A56" w:rsidP="00AE3F5B">
    <w:pPr>
      <w:pStyle w:val="a7"/>
      <w:pBdr>
        <w:bottom w:val="single" w:sz="4" w:space="1" w:color="auto"/>
      </w:pBdr>
      <w:jc w:val="right"/>
    </w:pPr>
    <w:r>
      <w:rPr>
        <w:rFonts w:hint="eastAsia"/>
      </w:rPr>
      <w:t>中证</w:t>
    </w:r>
    <w:r>
      <w:rPr>
        <w:rFonts w:hint="eastAsia"/>
      </w:rPr>
      <w:t>500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A6A56"/>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32D8E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180E4-B232-4522-8539-1A50C0C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1378</Words>
  <Characters>7860</Characters>
  <Application>Microsoft Office Word</Application>
  <DocSecurity>0</DocSecurity>
  <Lines>65</Lines>
  <Paragraphs>18</Paragraphs>
  <ScaleCrop>false</ScaleCrop>
  <Company>MC SYSTEM</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2026-01-20T12:03:00Z</dcterms:created>
  <dcterms:modified xsi:type="dcterms:W3CDTF">2026-01-20T12:04:00Z</dcterms:modified>
</cp:coreProperties>
</file>