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C588D">
        <w:rPr>
          <w:rFonts w:ascii="宋体" w:hAnsi="宋体" w:hint="eastAsia"/>
          <w:b/>
          <w:bCs/>
          <w:sz w:val="48"/>
          <w:szCs w:val="30"/>
        </w:rPr>
        <w:t>南方现金增利基金</w:t>
      </w:r>
      <w:r w:rsidR="006C588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C588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C588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C588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C588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C588D" w:rsidRDefault="006C588D" w:rsidP="006C588D">
      <w:pPr>
        <w:pStyle w:val="-1"/>
        <w:ind w:left="281" w:hanging="281"/>
        <w:rPr>
          <w:rFonts w:hint="eastAsia"/>
        </w:rPr>
      </w:pPr>
      <w:r>
        <w:rPr>
          <w:rFonts w:hint="eastAsia"/>
        </w:rPr>
        <w:lastRenderedPageBreak/>
        <w:t>重要提示</w:t>
      </w:r>
    </w:p>
    <w:p w:rsidR="006C588D" w:rsidRDefault="006C588D" w:rsidP="006C588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C588D" w:rsidRDefault="006C588D" w:rsidP="006C588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6C588D" w:rsidRDefault="006C588D" w:rsidP="006C588D">
      <w:pPr>
        <w:pStyle w:val="-"/>
        <w:ind w:firstLine="420"/>
        <w:rPr>
          <w:rFonts w:hint="eastAsia"/>
        </w:rPr>
      </w:pPr>
      <w:r>
        <w:rPr>
          <w:rFonts w:hint="eastAsia"/>
        </w:rPr>
        <w:t>基金管理人承诺以诚实信用、勤勉尽责的原则管理和运用基金资产，但不保证基金一定盈利。</w:t>
      </w:r>
    </w:p>
    <w:p w:rsidR="006C588D" w:rsidRDefault="006C588D" w:rsidP="006C588D">
      <w:pPr>
        <w:pStyle w:val="-"/>
        <w:ind w:firstLine="420"/>
        <w:rPr>
          <w:rFonts w:hint="eastAsia"/>
        </w:rPr>
      </w:pPr>
      <w:r>
        <w:rPr>
          <w:rFonts w:hint="eastAsia"/>
        </w:rPr>
        <w:t>基金的过往业绩并不代表其未来表现。投资有风险，投资者在作出投资决策前应仔细阅读本基金的招募说明书。</w:t>
      </w:r>
    </w:p>
    <w:p w:rsidR="006C588D" w:rsidRDefault="006C588D" w:rsidP="006C588D">
      <w:pPr>
        <w:pStyle w:val="-"/>
        <w:ind w:firstLine="420"/>
        <w:rPr>
          <w:rFonts w:hint="eastAsia"/>
        </w:rPr>
      </w:pPr>
      <w:r>
        <w:rPr>
          <w:rFonts w:hint="eastAsia"/>
        </w:rPr>
        <w:t>本报告中财务资料未经审计。</w:t>
      </w:r>
    </w:p>
    <w:p w:rsidR="006C588D" w:rsidRDefault="006C588D" w:rsidP="006C588D">
      <w:pPr>
        <w:pStyle w:val="-"/>
        <w:ind w:firstLine="420"/>
        <w:rPr>
          <w:rFonts w:hint="eastAsia"/>
        </w:rPr>
      </w:pPr>
      <w:r>
        <w:rPr>
          <w:rFonts w:hint="eastAsia"/>
        </w:rPr>
        <w:t>本报告期自2025年10月1日起至12月31日止。</w:t>
      </w:r>
    </w:p>
    <w:p w:rsidR="006C588D" w:rsidRDefault="006C588D" w:rsidP="006C588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6C588D" w:rsidTr="009D42F2">
        <w:tc>
          <w:tcPr>
            <w:tcW w:w="1186" w:type="dxa"/>
          </w:tcPr>
          <w:p w:rsidR="006C588D" w:rsidRDefault="006C588D" w:rsidP="006C588D">
            <w:pPr>
              <w:jc w:val="left"/>
            </w:pPr>
            <w:r>
              <w:rPr>
                <w:rFonts w:hint="eastAsia"/>
              </w:rPr>
              <w:t>基金简称</w:t>
            </w:r>
          </w:p>
        </w:tc>
        <w:tc>
          <w:tcPr>
            <w:tcW w:w="7120" w:type="dxa"/>
            <w:gridSpan w:val="6"/>
          </w:tcPr>
          <w:p w:rsidR="006C588D" w:rsidRDefault="006C588D" w:rsidP="006C588D">
            <w:pPr>
              <w:jc w:val="left"/>
            </w:pPr>
            <w:r>
              <w:rPr>
                <w:rFonts w:hint="eastAsia"/>
              </w:rPr>
              <w:t>南方现金增利货币</w:t>
            </w:r>
          </w:p>
        </w:tc>
      </w:tr>
      <w:tr w:rsidR="006C588D" w:rsidTr="00BA517E">
        <w:tc>
          <w:tcPr>
            <w:tcW w:w="1186" w:type="dxa"/>
          </w:tcPr>
          <w:p w:rsidR="006C588D" w:rsidRDefault="006C588D" w:rsidP="006C588D">
            <w:pPr>
              <w:jc w:val="left"/>
            </w:pPr>
            <w:r>
              <w:rPr>
                <w:rFonts w:hint="eastAsia"/>
              </w:rPr>
              <w:t>基金主代码</w:t>
            </w:r>
          </w:p>
        </w:tc>
        <w:tc>
          <w:tcPr>
            <w:tcW w:w="7120" w:type="dxa"/>
            <w:gridSpan w:val="6"/>
          </w:tcPr>
          <w:p w:rsidR="006C588D" w:rsidRDefault="006C588D" w:rsidP="006C588D">
            <w:pPr>
              <w:jc w:val="left"/>
            </w:pPr>
            <w:r>
              <w:t>202301</w:t>
            </w:r>
          </w:p>
        </w:tc>
      </w:tr>
      <w:tr w:rsidR="006C588D" w:rsidTr="001C7D48">
        <w:tc>
          <w:tcPr>
            <w:tcW w:w="1186" w:type="dxa"/>
          </w:tcPr>
          <w:p w:rsidR="006C588D" w:rsidRDefault="006C588D" w:rsidP="006C588D">
            <w:pPr>
              <w:jc w:val="left"/>
            </w:pPr>
            <w:r>
              <w:rPr>
                <w:rFonts w:hint="eastAsia"/>
              </w:rPr>
              <w:t>交易代码</w:t>
            </w:r>
          </w:p>
        </w:tc>
        <w:tc>
          <w:tcPr>
            <w:tcW w:w="7120" w:type="dxa"/>
            <w:gridSpan w:val="6"/>
          </w:tcPr>
          <w:p w:rsidR="006C588D" w:rsidRDefault="006C588D" w:rsidP="006C588D">
            <w:pPr>
              <w:jc w:val="left"/>
            </w:pPr>
            <w:r>
              <w:t>202301</w:t>
            </w:r>
          </w:p>
        </w:tc>
      </w:tr>
      <w:tr w:rsidR="006C588D" w:rsidTr="00F361AB">
        <w:tc>
          <w:tcPr>
            <w:tcW w:w="1186" w:type="dxa"/>
          </w:tcPr>
          <w:p w:rsidR="006C588D" w:rsidRDefault="006C588D" w:rsidP="006C588D">
            <w:pPr>
              <w:jc w:val="left"/>
            </w:pPr>
            <w:r>
              <w:rPr>
                <w:rFonts w:hint="eastAsia"/>
              </w:rPr>
              <w:t>基金运作方式</w:t>
            </w:r>
          </w:p>
        </w:tc>
        <w:tc>
          <w:tcPr>
            <w:tcW w:w="7120" w:type="dxa"/>
            <w:gridSpan w:val="6"/>
          </w:tcPr>
          <w:p w:rsidR="006C588D" w:rsidRDefault="006C588D" w:rsidP="006C588D">
            <w:pPr>
              <w:jc w:val="left"/>
            </w:pPr>
            <w:r>
              <w:rPr>
                <w:rFonts w:hint="eastAsia"/>
              </w:rPr>
              <w:t>契约型开放式</w:t>
            </w:r>
          </w:p>
        </w:tc>
      </w:tr>
      <w:tr w:rsidR="006C588D" w:rsidTr="00332769">
        <w:tc>
          <w:tcPr>
            <w:tcW w:w="1186" w:type="dxa"/>
          </w:tcPr>
          <w:p w:rsidR="006C588D" w:rsidRDefault="006C588D" w:rsidP="006C588D">
            <w:pPr>
              <w:jc w:val="left"/>
            </w:pPr>
            <w:r>
              <w:rPr>
                <w:rFonts w:hint="eastAsia"/>
              </w:rPr>
              <w:t>基金合同生效日</w:t>
            </w:r>
          </w:p>
        </w:tc>
        <w:tc>
          <w:tcPr>
            <w:tcW w:w="7120" w:type="dxa"/>
            <w:gridSpan w:val="6"/>
          </w:tcPr>
          <w:p w:rsidR="006C588D" w:rsidRDefault="006C588D" w:rsidP="006C588D">
            <w:pPr>
              <w:jc w:val="left"/>
            </w:pPr>
            <w:r>
              <w:rPr>
                <w:rFonts w:hint="eastAsia"/>
              </w:rPr>
              <w:t>2004</w:t>
            </w:r>
            <w:r>
              <w:rPr>
                <w:rFonts w:hint="eastAsia"/>
              </w:rPr>
              <w:t>年</w:t>
            </w:r>
            <w:r>
              <w:rPr>
                <w:rFonts w:hint="eastAsia"/>
              </w:rPr>
              <w:t>3</w:t>
            </w:r>
            <w:r>
              <w:rPr>
                <w:rFonts w:hint="eastAsia"/>
              </w:rPr>
              <w:t>月</w:t>
            </w:r>
            <w:r>
              <w:rPr>
                <w:rFonts w:hint="eastAsia"/>
              </w:rPr>
              <w:t>5</w:t>
            </w:r>
            <w:r>
              <w:rPr>
                <w:rFonts w:hint="eastAsia"/>
              </w:rPr>
              <w:t>日</w:t>
            </w:r>
          </w:p>
        </w:tc>
      </w:tr>
      <w:tr w:rsidR="006C588D" w:rsidTr="00B75091">
        <w:tc>
          <w:tcPr>
            <w:tcW w:w="1186" w:type="dxa"/>
          </w:tcPr>
          <w:p w:rsidR="006C588D" w:rsidRDefault="006C588D" w:rsidP="006C588D">
            <w:pPr>
              <w:jc w:val="left"/>
            </w:pPr>
            <w:r>
              <w:rPr>
                <w:rFonts w:hint="eastAsia"/>
              </w:rPr>
              <w:t>报告期末基金份额总额</w:t>
            </w:r>
          </w:p>
        </w:tc>
        <w:tc>
          <w:tcPr>
            <w:tcW w:w="7120" w:type="dxa"/>
            <w:gridSpan w:val="6"/>
          </w:tcPr>
          <w:p w:rsidR="006C588D" w:rsidRDefault="006C588D" w:rsidP="006C588D">
            <w:pPr>
              <w:jc w:val="left"/>
            </w:pPr>
            <w:r>
              <w:rPr>
                <w:rFonts w:hint="eastAsia"/>
              </w:rPr>
              <w:t>18,984,820,125.43</w:t>
            </w:r>
            <w:r>
              <w:rPr>
                <w:rFonts w:hint="eastAsia"/>
              </w:rPr>
              <w:t>份</w:t>
            </w:r>
          </w:p>
        </w:tc>
      </w:tr>
      <w:tr w:rsidR="006C588D" w:rsidTr="00B72893">
        <w:tc>
          <w:tcPr>
            <w:tcW w:w="1186" w:type="dxa"/>
          </w:tcPr>
          <w:p w:rsidR="006C588D" w:rsidRDefault="006C588D" w:rsidP="006C588D">
            <w:pPr>
              <w:jc w:val="left"/>
            </w:pPr>
            <w:r>
              <w:rPr>
                <w:rFonts w:hint="eastAsia"/>
              </w:rPr>
              <w:t>投资目标</w:t>
            </w:r>
          </w:p>
        </w:tc>
        <w:tc>
          <w:tcPr>
            <w:tcW w:w="7120" w:type="dxa"/>
            <w:gridSpan w:val="6"/>
          </w:tcPr>
          <w:p w:rsidR="006C588D" w:rsidRDefault="006C588D" w:rsidP="006C588D">
            <w:pPr>
              <w:jc w:val="left"/>
            </w:pPr>
            <w:r>
              <w:rPr>
                <w:rFonts w:hint="eastAsia"/>
              </w:rPr>
              <w:t>本基金为具有高流动性、低风险和稳定收益的短期金融市场基金，在控制风险的前提下，力争为投资者提供稳定的收益。</w:t>
            </w:r>
          </w:p>
        </w:tc>
      </w:tr>
      <w:tr w:rsidR="006C588D" w:rsidTr="00982B10">
        <w:tc>
          <w:tcPr>
            <w:tcW w:w="1186" w:type="dxa"/>
          </w:tcPr>
          <w:p w:rsidR="006C588D" w:rsidRDefault="006C588D" w:rsidP="006C588D">
            <w:pPr>
              <w:jc w:val="left"/>
            </w:pPr>
            <w:r>
              <w:rPr>
                <w:rFonts w:hint="eastAsia"/>
              </w:rPr>
              <w:t>投资策略</w:t>
            </w:r>
          </w:p>
        </w:tc>
        <w:tc>
          <w:tcPr>
            <w:tcW w:w="7120" w:type="dxa"/>
            <w:gridSpan w:val="6"/>
          </w:tcPr>
          <w:p w:rsidR="006C588D" w:rsidRDefault="006C588D" w:rsidP="006C588D">
            <w:r>
              <w:rPr>
                <w:rFonts w:hint="eastAsia"/>
              </w:rPr>
              <w:t>南方现金增利基金以“保持资产充分流动性，获取稳定收益”为资产配置目标，在战略资产配置上，主要采取利率走势预期与组合久期控制相结合的策略，在战术资产操作上，主要采取滚动投资、关键时期的时机抉择策略，并结合市场环境适时进行回购套利等操作。</w:t>
            </w:r>
          </w:p>
        </w:tc>
      </w:tr>
      <w:tr w:rsidR="006C588D" w:rsidTr="00C02284">
        <w:tc>
          <w:tcPr>
            <w:tcW w:w="1186" w:type="dxa"/>
          </w:tcPr>
          <w:p w:rsidR="006C588D" w:rsidRDefault="006C588D" w:rsidP="006C588D">
            <w:pPr>
              <w:jc w:val="left"/>
            </w:pPr>
            <w:r>
              <w:rPr>
                <w:rFonts w:hint="eastAsia"/>
              </w:rPr>
              <w:t>业绩比较基准</w:t>
            </w:r>
          </w:p>
        </w:tc>
        <w:tc>
          <w:tcPr>
            <w:tcW w:w="7120" w:type="dxa"/>
            <w:gridSpan w:val="6"/>
          </w:tcPr>
          <w:p w:rsidR="006C588D" w:rsidRDefault="006C588D" w:rsidP="006C588D">
            <w:pPr>
              <w:jc w:val="left"/>
            </w:pPr>
            <w:r>
              <w:rPr>
                <w:rFonts w:hint="eastAsia"/>
              </w:rPr>
              <w:t>同期</w:t>
            </w:r>
            <w:r>
              <w:rPr>
                <w:rFonts w:hint="eastAsia"/>
              </w:rPr>
              <w:t>7</w:t>
            </w:r>
            <w:r>
              <w:rPr>
                <w:rFonts w:hint="eastAsia"/>
              </w:rPr>
              <w:t>天通知存款利率（税后）</w:t>
            </w:r>
          </w:p>
        </w:tc>
      </w:tr>
      <w:tr w:rsidR="006C588D" w:rsidTr="000F0588">
        <w:tc>
          <w:tcPr>
            <w:tcW w:w="1186" w:type="dxa"/>
          </w:tcPr>
          <w:p w:rsidR="006C588D" w:rsidRDefault="006C588D" w:rsidP="006C588D">
            <w:pPr>
              <w:jc w:val="left"/>
            </w:pPr>
            <w:r>
              <w:rPr>
                <w:rFonts w:hint="eastAsia"/>
              </w:rPr>
              <w:t>风险收益特征</w:t>
            </w:r>
          </w:p>
        </w:tc>
        <w:tc>
          <w:tcPr>
            <w:tcW w:w="7120" w:type="dxa"/>
            <w:gridSpan w:val="6"/>
          </w:tcPr>
          <w:p w:rsidR="006C588D" w:rsidRDefault="006C588D" w:rsidP="006C588D">
            <w:pPr>
              <w:jc w:val="left"/>
            </w:pPr>
            <w:r>
              <w:rPr>
                <w:rFonts w:hint="eastAsia"/>
              </w:rPr>
              <w:t>本基金为货币市场基金，其长期平均风险和预期收益率低于股票型基金、混合型基金和债券型基金。</w:t>
            </w:r>
          </w:p>
        </w:tc>
      </w:tr>
      <w:tr w:rsidR="006C588D" w:rsidTr="00B4306C">
        <w:tc>
          <w:tcPr>
            <w:tcW w:w="1186" w:type="dxa"/>
          </w:tcPr>
          <w:p w:rsidR="006C588D" w:rsidRDefault="006C588D" w:rsidP="006C588D">
            <w:pPr>
              <w:jc w:val="left"/>
            </w:pPr>
            <w:r>
              <w:rPr>
                <w:rFonts w:hint="eastAsia"/>
              </w:rPr>
              <w:t>基金管理人</w:t>
            </w:r>
          </w:p>
        </w:tc>
        <w:tc>
          <w:tcPr>
            <w:tcW w:w="7120" w:type="dxa"/>
            <w:gridSpan w:val="6"/>
          </w:tcPr>
          <w:p w:rsidR="006C588D" w:rsidRDefault="006C588D" w:rsidP="006C588D">
            <w:pPr>
              <w:jc w:val="left"/>
            </w:pPr>
            <w:r>
              <w:rPr>
                <w:rFonts w:hint="eastAsia"/>
              </w:rPr>
              <w:t>南方基金管理股份有限公司</w:t>
            </w:r>
          </w:p>
        </w:tc>
      </w:tr>
      <w:tr w:rsidR="006C588D" w:rsidTr="006C588D">
        <w:tc>
          <w:tcPr>
            <w:tcW w:w="1186" w:type="dxa"/>
          </w:tcPr>
          <w:p w:rsidR="006C588D" w:rsidRDefault="006C588D" w:rsidP="006C588D">
            <w:pPr>
              <w:jc w:val="left"/>
            </w:pPr>
            <w:r>
              <w:rPr>
                <w:rFonts w:hint="eastAsia"/>
              </w:rPr>
              <w:lastRenderedPageBreak/>
              <w:t>基金托管人</w:t>
            </w:r>
          </w:p>
        </w:tc>
        <w:tc>
          <w:tcPr>
            <w:tcW w:w="7120" w:type="dxa"/>
            <w:gridSpan w:val="6"/>
          </w:tcPr>
          <w:p w:rsidR="006C588D" w:rsidRDefault="006C588D" w:rsidP="006C588D">
            <w:pPr>
              <w:jc w:val="left"/>
            </w:pPr>
            <w:r>
              <w:rPr>
                <w:rFonts w:hint="eastAsia"/>
              </w:rPr>
              <w:t>中国工商银行股份有限公司</w:t>
            </w:r>
          </w:p>
        </w:tc>
      </w:tr>
      <w:tr w:rsidR="006C588D" w:rsidTr="006C588D">
        <w:tc>
          <w:tcPr>
            <w:tcW w:w="1186" w:type="dxa"/>
          </w:tcPr>
          <w:p w:rsidR="006C588D" w:rsidRDefault="006C588D" w:rsidP="006C588D">
            <w:pPr>
              <w:jc w:val="left"/>
            </w:pPr>
            <w:r>
              <w:rPr>
                <w:rFonts w:hint="eastAsia"/>
              </w:rPr>
              <w:t>下属分级基金的基金简称</w:t>
            </w:r>
          </w:p>
        </w:tc>
        <w:tc>
          <w:tcPr>
            <w:tcW w:w="1186" w:type="dxa"/>
          </w:tcPr>
          <w:p w:rsidR="006C588D" w:rsidRDefault="006C588D" w:rsidP="006C588D">
            <w:pPr>
              <w:jc w:val="left"/>
            </w:pPr>
            <w:r>
              <w:rPr>
                <w:rFonts w:hint="eastAsia"/>
              </w:rPr>
              <w:t>南方现金增利货币</w:t>
            </w:r>
            <w:r>
              <w:rPr>
                <w:rFonts w:hint="eastAsia"/>
              </w:rPr>
              <w:t>A</w:t>
            </w:r>
          </w:p>
        </w:tc>
        <w:tc>
          <w:tcPr>
            <w:tcW w:w="1186" w:type="dxa"/>
          </w:tcPr>
          <w:p w:rsidR="006C588D" w:rsidRDefault="006C588D" w:rsidP="006C588D">
            <w:pPr>
              <w:jc w:val="left"/>
            </w:pPr>
            <w:r>
              <w:rPr>
                <w:rFonts w:hint="eastAsia"/>
              </w:rPr>
              <w:t>南方现金增利货币</w:t>
            </w:r>
            <w:r>
              <w:rPr>
                <w:rFonts w:hint="eastAsia"/>
              </w:rPr>
              <w:t>B</w:t>
            </w:r>
          </w:p>
        </w:tc>
        <w:tc>
          <w:tcPr>
            <w:tcW w:w="1187" w:type="dxa"/>
          </w:tcPr>
          <w:p w:rsidR="006C588D" w:rsidRDefault="006C588D" w:rsidP="006C588D">
            <w:pPr>
              <w:jc w:val="left"/>
            </w:pPr>
            <w:r>
              <w:rPr>
                <w:rFonts w:hint="eastAsia"/>
              </w:rPr>
              <w:t>南方现金增利货币</w:t>
            </w:r>
            <w:r>
              <w:rPr>
                <w:rFonts w:hint="eastAsia"/>
              </w:rPr>
              <w:t>C</w:t>
            </w:r>
          </w:p>
        </w:tc>
        <w:tc>
          <w:tcPr>
            <w:tcW w:w="1187" w:type="dxa"/>
          </w:tcPr>
          <w:p w:rsidR="006C588D" w:rsidRDefault="006C588D" w:rsidP="006C588D">
            <w:pPr>
              <w:jc w:val="left"/>
            </w:pPr>
            <w:r>
              <w:rPr>
                <w:rFonts w:hint="eastAsia"/>
              </w:rPr>
              <w:t>南方现金增利货币</w:t>
            </w:r>
            <w:r>
              <w:rPr>
                <w:rFonts w:hint="eastAsia"/>
              </w:rPr>
              <w:t>D</w:t>
            </w:r>
          </w:p>
        </w:tc>
        <w:tc>
          <w:tcPr>
            <w:tcW w:w="1187" w:type="dxa"/>
          </w:tcPr>
          <w:p w:rsidR="006C588D" w:rsidRDefault="006C588D" w:rsidP="006C588D">
            <w:pPr>
              <w:jc w:val="left"/>
            </w:pPr>
            <w:r>
              <w:rPr>
                <w:rFonts w:hint="eastAsia"/>
              </w:rPr>
              <w:t>南方现金增利货币</w:t>
            </w:r>
            <w:r>
              <w:rPr>
                <w:rFonts w:hint="eastAsia"/>
              </w:rPr>
              <w:t>E</w:t>
            </w:r>
          </w:p>
        </w:tc>
        <w:tc>
          <w:tcPr>
            <w:tcW w:w="1187" w:type="dxa"/>
          </w:tcPr>
          <w:p w:rsidR="006C588D" w:rsidRDefault="006C588D" w:rsidP="006C588D">
            <w:pPr>
              <w:jc w:val="left"/>
            </w:pPr>
            <w:r>
              <w:rPr>
                <w:rFonts w:hint="eastAsia"/>
              </w:rPr>
              <w:t>南方现金增利货币</w:t>
            </w:r>
            <w:r>
              <w:rPr>
                <w:rFonts w:hint="eastAsia"/>
              </w:rPr>
              <w:t>F</w:t>
            </w:r>
          </w:p>
        </w:tc>
      </w:tr>
      <w:tr w:rsidR="006C588D" w:rsidTr="006C588D">
        <w:tc>
          <w:tcPr>
            <w:tcW w:w="1186" w:type="dxa"/>
          </w:tcPr>
          <w:p w:rsidR="006C588D" w:rsidRDefault="006C588D" w:rsidP="006C588D">
            <w:pPr>
              <w:jc w:val="left"/>
            </w:pPr>
            <w:r>
              <w:rPr>
                <w:rFonts w:hint="eastAsia"/>
              </w:rPr>
              <w:t>下属分级基金的交易代码</w:t>
            </w:r>
          </w:p>
        </w:tc>
        <w:tc>
          <w:tcPr>
            <w:tcW w:w="1186" w:type="dxa"/>
          </w:tcPr>
          <w:p w:rsidR="006C588D" w:rsidRDefault="006C588D" w:rsidP="006C588D">
            <w:pPr>
              <w:jc w:val="left"/>
            </w:pPr>
            <w:r>
              <w:t>202301</w:t>
            </w:r>
          </w:p>
        </w:tc>
        <w:tc>
          <w:tcPr>
            <w:tcW w:w="1186" w:type="dxa"/>
          </w:tcPr>
          <w:p w:rsidR="006C588D" w:rsidRDefault="006C588D" w:rsidP="006C588D">
            <w:pPr>
              <w:jc w:val="left"/>
            </w:pPr>
            <w:r>
              <w:t>202302</w:t>
            </w:r>
          </w:p>
        </w:tc>
        <w:tc>
          <w:tcPr>
            <w:tcW w:w="1187" w:type="dxa"/>
          </w:tcPr>
          <w:p w:rsidR="006C588D" w:rsidRDefault="006C588D" w:rsidP="006C588D">
            <w:pPr>
              <w:jc w:val="left"/>
            </w:pPr>
            <w:r>
              <w:t>018408</w:t>
            </w:r>
          </w:p>
        </w:tc>
        <w:tc>
          <w:tcPr>
            <w:tcW w:w="1187" w:type="dxa"/>
          </w:tcPr>
          <w:p w:rsidR="006C588D" w:rsidRDefault="006C588D" w:rsidP="006C588D">
            <w:pPr>
              <w:jc w:val="left"/>
            </w:pPr>
            <w:r>
              <w:t>019238</w:t>
            </w:r>
          </w:p>
        </w:tc>
        <w:tc>
          <w:tcPr>
            <w:tcW w:w="1187" w:type="dxa"/>
          </w:tcPr>
          <w:p w:rsidR="006C588D" w:rsidRDefault="006C588D" w:rsidP="006C588D">
            <w:pPr>
              <w:jc w:val="left"/>
            </w:pPr>
            <w:r>
              <w:t>002828</w:t>
            </w:r>
          </w:p>
        </w:tc>
        <w:tc>
          <w:tcPr>
            <w:tcW w:w="1187" w:type="dxa"/>
          </w:tcPr>
          <w:p w:rsidR="006C588D" w:rsidRDefault="006C588D" w:rsidP="006C588D">
            <w:pPr>
              <w:jc w:val="left"/>
            </w:pPr>
            <w:r>
              <w:t>002829</w:t>
            </w:r>
          </w:p>
        </w:tc>
      </w:tr>
      <w:tr w:rsidR="006C588D" w:rsidTr="006C588D">
        <w:tc>
          <w:tcPr>
            <w:tcW w:w="1186" w:type="dxa"/>
          </w:tcPr>
          <w:p w:rsidR="006C588D" w:rsidRDefault="006C588D" w:rsidP="006C588D">
            <w:pPr>
              <w:jc w:val="left"/>
            </w:pPr>
            <w:r>
              <w:rPr>
                <w:rFonts w:hint="eastAsia"/>
              </w:rPr>
              <w:t>报告期末下属分级基金的份额总额</w:t>
            </w:r>
          </w:p>
        </w:tc>
        <w:tc>
          <w:tcPr>
            <w:tcW w:w="1186" w:type="dxa"/>
          </w:tcPr>
          <w:p w:rsidR="006C588D" w:rsidRDefault="006C588D" w:rsidP="006C588D">
            <w:pPr>
              <w:jc w:val="left"/>
            </w:pPr>
            <w:r>
              <w:rPr>
                <w:rFonts w:hint="eastAsia"/>
              </w:rPr>
              <w:t>4,654,605,886.19</w:t>
            </w:r>
            <w:r>
              <w:rPr>
                <w:rFonts w:hint="eastAsia"/>
              </w:rPr>
              <w:t>份</w:t>
            </w:r>
          </w:p>
        </w:tc>
        <w:tc>
          <w:tcPr>
            <w:tcW w:w="1186" w:type="dxa"/>
          </w:tcPr>
          <w:p w:rsidR="006C588D" w:rsidRDefault="006C588D" w:rsidP="006C588D">
            <w:pPr>
              <w:jc w:val="left"/>
            </w:pPr>
            <w:r>
              <w:rPr>
                <w:rFonts w:hint="eastAsia"/>
              </w:rPr>
              <w:t>3,986,605,236.66</w:t>
            </w:r>
            <w:r>
              <w:rPr>
                <w:rFonts w:hint="eastAsia"/>
              </w:rPr>
              <w:t>份</w:t>
            </w:r>
          </w:p>
        </w:tc>
        <w:tc>
          <w:tcPr>
            <w:tcW w:w="1187" w:type="dxa"/>
          </w:tcPr>
          <w:p w:rsidR="006C588D" w:rsidRDefault="006C588D" w:rsidP="006C588D">
            <w:pPr>
              <w:jc w:val="left"/>
            </w:pPr>
            <w:r>
              <w:rPr>
                <w:rFonts w:hint="eastAsia"/>
              </w:rPr>
              <w:t>276,556,568.59</w:t>
            </w:r>
            <w:r>
              <w:rPr>
                <w:rFonts w:hint="eastAsia"/>
              </w:rPr>
              <w:t>份</w:t>
            </w:r>
          </w:p>
        </w:tc>
        <w:tc>
          <w:tcPr>
            <w:tcW w:w="1187" w:type="dxa"/>
          </w:tcPr>
          <w:p w:rsidR="006C588D" w:rsidRDefault="006C588D" w:rsidP="006C588D">
            <w:pPr>
              <w:jc w:val="left"/>
            </w:pPr>
            <w:r>
              <w:rPr>
                <w:rFonts w:hint="eastAsia"/>
              </w:rPr>
              <w:t>173,883,141.93</w:t>
            </w:r>
            <w:r>
              <w:rPr>
                <w:rFonts w:hint="eastAsia"/>
              </w:rPr>
              <w:t>份</w:t>
            </w:r>
          </w:p>
        </w:tc>
        <w:tc>
          <w:tcPr>
            <w:tcW w:w="1187" w:type="dxa"/>
          </w:tcPr>
          <w:p w:rsidR="006C588D" w:rsidRDefault="006C588D" w:rsidP="006C588D">
            <w:pPr>
              <w:jc w:val="left"/>
            </w:pPr>
            <w:r>
              <w:rPr>
                <w:rFonts w:hint="eastAsia"/>
              </w:rPr>
              <w:t>3,942,302,444.53</w:t>
            </w:r>
            <w:r>
              <w:rPr>
                <w:rFonts w:hint="eastAsia"/>
              </w:rPr>
              <w:t>份</w:t>
            </w:r>
          </w:p>
        </w:tc>
        <w:tc>
          <w:tcPr>
            <w:tcW w:w="1187" w:type="dxa"/>
          </w:tcPr>
          <w:p w:rsidR="006C588D" w:rsidRDefault="006C588D" w:rsidP="006C588D">
            <w:pPr>
              <w:jc w:val="left"/>
            </w:pPr>
            <w:r>
              <w:rPr>
                <w:rFonts w:hint="eastAsia"/>
              </w:rPr>
              <w:t>5,950,866,847.53</w:t>
            </w:r>
            <w:r>
              <w:rPr>
                <w:rFonts w:hint="eastAsia"/>
              </w:rPr>
              <w:t>份</w:t>
            </w:r>
          </w:p>
        </w:tc>
      </w:tr>
    </w:tbl>
    <w:p w:rsidR="006C588D" w:rsidRDefault="006C588D" w:rsidP="006C588D">
      <w:pPr>
        <w:pStyle w:val="-1"/>
        <w:ind w:left="281" w:hanging="281"/>
        <w:rPr>
          <w:rFonts w:hint="eastAsia"/>
        </w:rPr>
      </w:pPr>
      <w:r>
        <w:rPr>
          <w:rFonts w:hint="eastAsia"/>
        </w:rPr>
        <w:t>主要财务指标和基金净值表现</w:t>
      </w:r>
    </w:p>
    <w:p w:rsidR="006C588D" w:rsidRDefault="006C588D" w:rsidP="006C588D">
      <w:pPr>
        <w:pStyle w:val="-2"/>
        <w:spacing w:before="312"/>
        <w:rPr>
          <w:rFonts w:hint="eastAsia"/>
        </w:rPr>
      </w:pPr>
      <w:r>
        <w:rPr>
          <w:rFonts w:hint="eastAsia"/>
        </w:rPr>
        <w:t>主要财务指标</w:t>
      </w:r>
    </w:p>
    <w:p w:rsidR="006C588D" w:rsidRDefault="006C588D" w:rsidP="006C588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vMerge w:val="restart"/>
          </w:tcPr>
          <w:p w:rsidR="006C588D" w:rsidRPr="006C588D" w:rsidRDefault="006C588D" w:rsidP="006C588D">
            <w:pPr>
              <w:jc w:val="center"/>
              <w:rPr>
                <w:b/>
              </w:rPr>
            </w:pPr>
            <w:r w:rsidRPr="006C588D">
              <w:rPr>
                <w:rFonts w:hint="eastAsia"/>
                <w:b/>
              </w:rPr>
              <w:t>主要财务指标</w:t>
            </w:r>
          </w:p>
        </w:tc>
        <w:tc>
          <w:tcPr>
            <w:tcW w:w="7120" w:type="dxa"/>
            <w:gridSpan w:val="6"/>
            <w:tcBorders>
              <w:bottom w:val="single" w:sz="4" w:space="0" w:color="auto"/>
            </w:tcBorders>
          </w:tcPr>
          <w:p w:rsidR="006C588D" w:rsidRPr="006C588D" w:rsidRDefault="006C588D" w:rsidP="006C588D">
            <w:pPr>
              <w:jc w:val="center"/>
              <w:rPr>
                <w:b/>
              </w:rPr>
            </w:pPr>
            <w:r w:rsidRPr="006C588D">
              <w:rPr>
                <w:rFonts w:hint="eastAsia"/>
                <w:b/>
              </w:rPr>
              <w:t>报告期（</w:t>
            </w:r>
            <w:r w:rsidRPr="006C588D">
              <w:rPr>
                <w:rFonts w:hint="eastAsia"/>
                <w:b/>
              </w:rPr>
              <w:t>2025</w:t>
            </w:r>
            <w:r w:rsidRPr="006C588D">
              <w:rPr>
                <w:rFonts w:hint="eastAsia"/>
                <w:b/>
              </w:rPr>
              <w:t>年</w:t>
            </w:r>
            <w:r w:rsidRPr="006C588D">
              <w:rPr>
                <w:rFonts w:hint="eastAsia"/>
                <w:b/>
              </w:rPr>
              <w:t>10</w:t>
            </w:r>
            <w:r w:rsidRPr="006C588D">
              <w:rPr>
                <w:rFonts w:hint="eastAsia"/>
                <w:b/>
              </w:rPr>
              <w:t>月</w:t>
            </w:r>
            <w:r w:rsidRPr="006C588D">
              <w:rPr>
                <w:rFonts w:hint="eastAsia"/>
                <w:b/>
              </w:rPr>
              <w:t>1</w:t>
            </w:r>
            <w:r w:rsidRPr="006C588D">
              <w:rPr>
                <w:rFonts w:hint="eastAsia"/>
                <w:b/>
              </w:rPr>
              <w:t>日－</w:t>
            </w:r>
            <w:r w:rsidRPr="006C588D">
              <w:rPr>
                <w:rFonts w:hint="eastAsia"/>
                <w:b/>
              </w:rPr>
              <w:t>2025</w:t>
            </w:r>
            <w:r w:rsidRPr="006C588D">
              <w:rPr>
                <w:rFonts w:hint="eastAsia"/>
                <w:b/>
              </w:rPr>
              <w:t>年</w:t>
            </w:r>
            <w:r w:rsidRPr="006C588D">
              <w:rPr>
                <w:rFonts w:hint="eastAsia"/>
                <w:b/>
              </w:rPr>
              <w:t>12</w:t>
            </w:r>
            <w:r w:rsidRPr="006C588D">
              <w:rPr>
                <w:rFonts w:hint="eastAsia"/>
                <w:b/>
              </w:rPr>
              <w:t>月</w:t>
            </w:r>
            <w:r w:rsidRPr="006C588D">
              <w:rPr>
                <w:rFonts w:hint="eastAsia"/>
                <w:b/>
              </w:rPr>
              <w:t>31</w:t>
            </w:r>
            <w:r w:rsidRPr="006C588D">
              <w:rPr>
                <w:rFonts w:hint="eastAsia"/>
                <w:b/>
              </w:rPr>
              <w:t>日）</w:t>
            </w:r>
          </w:p>
        </w:tc>
      </w:tr>
      <w:tr w:rsidR="006C588D" w:rsidTr="006C588D">
        <w:tc>
          <w:tcPr>
            <w:tcW w:w="1186" w:type="dxa"/>
            <w:vMerge/>
          </w:tcPr>
          <w:p w:rsidR="006C588D" w:rsidRDefault="006C588D" w:rsidP="006C588D">
            <w:pPr>
              <w:jc w:val="left"/>
            </w:pPr>
          </w:p>
        </w:tc>
        <w:tc>
          <w:tcPr>
            <w:tcW w:w="1186" w:type="dxa"/>
            <w:shd w:val="clear" w:color="auto" w:fill="BFBFBF"/>
          </w:tcPr>
          <w:p w:rsidR="006C588D" w:rsidRPr="006C588D" w:rsidRDefault="006C588D" w:rsidP="006C588D">
            <w:pPr>
              <w:jc w:val="center"/>
              <w:rPr>
                <w:b/>
              </w:rPr>
            </w:pPr>
            <w:r w:rsidRPr="006C588D">
              <w:rPr>
                <w:rFonts w:hint="eastAsia"/>
                <w:b/>
              </w:rPr>
              <w:t>南方现金增利货币</w:t>
            </w:r>
            <w:r w:rsidRPr="006C588D">
              <w:rPr>
                <w:rFonts w:hint="eastAsia"/>
                <w:b/>
              </w:rPr>
              <w:t>A</w:t>
            </w:r>
          </w:p>
        </w:tc>
        <w:tc>
          <w:tcPr>
            <w:tcW w:w="1186" w:type="dxa"/>
            <w:shd w:val="clear" w:color="auto" w:fill="BFBFBF"/>
          </w:tcPr>
          <w:p w:rsidR="006C588D" w:rsidRPr="006C588D" w:rsidRDefault="006C588D" w:rsidP="006C588D">
            <w:pPr>
              <w:jc w:val="center"/>
              <w:rPr>
                <w:b/>
              </w:rPr>
            </w:pPr>
            <w:r w:rsidRPr="006C588D">
              <w:rPr>
                <w:rFonts w:hint="eastAsia"/>
                <w:b/>
              </w:rPr>
              <w:t>南方现金增利货币</w:t>
            </w:r>
            <w:r w:rsidRPr="006C588D">
              <w:rPr>
                <w:rFonts w:hint="eastAsia"/>
                <w:b/>
              </w:rPr>
              <w:t>B</w:t>
            </w:r>
          </w:p>
        </w:tc>
        <w:tc>
          <w:tcPr>
            <w:tcW w:w="1187" w:type="dxa"/>
            <w:shd w:val="clear" w:color="auto" w:fill="BFBFBF"/>
          </w:tcPr>
          <w:p w:rsidR="006C588D" w:rsidRPr="006C588D" w:rsidRDefault="006C588D" w:rsidP="006C588D">
            <w:pPr>
              <w:jc w:val="center"/>
              <w:rPr>
                <w:b/>
              </w:rPr>
            </w:pPr>
            <w:r w:rsidRPr="006C588D">
              <w:rPr>
                <w:rFonts w:hint="eastAsia"/>
                <w:b/>
              </w:rPr>
              <w:t>南方现金增利货币</w:t>
            </w:r>
            <w:r w:rsidRPr="006C588D">
              <w:rPr>
                <w:rFonts w:hint="eastAsia"/>
                <w:b/>
              </w:rPr>
              <w:t>C</w:t>
            </w:r>
          </w:p>
        </w:tc>
        <w:tc>
          <w:tcPr>
            <w:tcW w:w="1187" w:type="dxa"/>
            <w:shd w:val="clear" w:color="auto" w:fill="BFBFBF"/>
          </w:tcPr>
          <w:p w:rsidR="006C588D" w:rsidRPr="006C588D" w:rsidRDefault="006C588D" w:rsidP="006C588D">
            <w:pPr>
              <w:jc w:val="center"/>
              <w:rPr>
                <w:b/>
              </w:rPr>
            </w:pPr>
            <w:r w:rsidRPr="006C588D">
              <w:rPr>
                <w:rFonts w:hint="eastAsia"/>
                <w:b/>
              </w:rPr>
              <w:t>南方现金增利货币</w:t>
            </w:r>
            <w:r w:rsidRPr="006C588D">
              <w:rPr>
                <w:rFonts w:hint="eastAsia"/>
                <w:b/>
              </w:rPr>
              <w:t>D</w:t>
            </w:r>
          </w:p>
        </w:tc>
        <w:tc>
          <w:tcPr>
            <w:tcW w:w="1187" w:type="dxa"/>
            <w:shd w:val="clear" w:color="auto" w:fill="BFBFBF"/>
          </w:tcPr>
          <w:p w:rsidR="006C588D" w:rsidRPr="006C588D" w:rsidRDefault="006C588D" w:rsidP="006C588D">
            <w:pPr>
              <w:jc w:val="center"/>
              <w:rPr>
                <w:b/>
              </w:rPr>
            </w:pPr>
            <w:r w:rsidRPr="006C588D">
              <w:rPr>
                <w:rFonts w:hint="eastAsia"/>
                <w:b/>
              </w:rPr>
              <w:t>南方现金增利货币</w:t>
            </w:r>
            <w:r w:rsidRPr="006C588D">
              <w:rPr>
                <w:rFonts w:hint="eastAsia"/>
                <w:b/>
              </w:rPr>
              <w:t>E</w:t>
            </w:r>
          </w:p>
        </w:tc>
        <w:tc>
          <w:tcPr>
            <w:tcW w:w="1187" w:type="dxa"/>
            <w:shd w:val="clear" w:color="auto" w:fill="BFBFBF"/>
          </w:tcPr>
          <w:p w:rsidR="006C588D" w:rsidRPr="006C588D" w:rsidRDefault="006C588D" w:rsidP="006C588D">
            <w:pPr>
              <w:jc w:val="center"/>
              <w:rPr>
                <w:b/>
              </w:rPr>
            </w:pPr>
            <w:r w:rsidRPr="006C588D">
              <w:rPr>
                <w:rFonts w:hint="eastAsia"/>
                <w:b/>
              </w:rPr>
              <w:t>南方现金增利货币</w:t>
            </w:r>
            <w:r w:rsidRPr="006C588D">
              <w:rPr>
                <w:rFonts w:hint="eastAsia"/>
                <w:b/>
              </w:rPr>
              <w:t>F</w:t>
            </w:r>
          </w:p>
        </w:tc>
      </w:tr>
      <w:tr w:rsidR="006C588D" w:rsidTr="006C588D">
        <w:tc>
          <w:tcPr>
            <w:tcW w:w="1186" w:type="dxa"/>
          </w:tcPr>
          <w:p w:rsidR="006C588D" w:rsidRDefault="006C588D" w:rsidP="006C588D">
            <w:pPr>
              <w:jc w:val="left"/>
            </w:pPr>
            <w:r>
              <w:rPr>
                <w:rFonts w:hint="eastAsia"/>
              </w:rPr>
              <w:t>1.</w:t>
            </w:r>
            <w:r>
              <w:rPr>
                <w:rFonts w:hint="eastAsia"/>
              </w:rPr>
              <w:t>本期已实现收益</w:t>
            </w:r>
          </w:p>
        </w:tc>
        <w:tc>
          <w:tcPr>
            <w:tcW w:w="1186" w:type="dxa"/>
          </w:tcPr>
          <w:p w:rsidR="006C588D" w:rsidRDefault="006C588D" w:rsidP="006C588D">
            <w:pPr>
              <w:jc w:val="right"/>
            </w:pPr>
            <w:r>
              <w:t>14,133,775.29</w:t>
            </w:r>
          </w:p>
        </w:tc>
        <w:tc>
          <w:tcPr>
            <w:tcW w:w="1186" w:type="dxa"/>
          </w:tcPr>
          <w:p w:rsidR="006C588D" w:rsidRDefault="006C588D" w:rsidP="006C588D">
            <w:pPr>
              <w:jc w:val="right"/>
            </w:pPr>
            <w:r>
              <w:t>13,275,185.81</w:t>
            </w:r>
          </w:p>
        </w:tc>
        <w:tc>
          <w:tcPr>
            <w:tcW w:w="1187" w:type="dxa"/>
          </w:tcPr>
          <w:p w:rsidR="006C588D" w:rsidRDefault="006C588D" w:rsidP="006C588D">
            <w:pPr>
              <w:jc w:val="right"/>
            </w:pPr>
            <w:r>
              <w:t>812,006.86</w:t>
            </w:r>
          </w:p>
        </w:tc>
        <w:tc>
          <w:tcPr>
            <w:tcW w:w="1187" w:type="dxa"/>
          </w:tcPr>
          <w:p w:rsidR="006C588D" w:rsidRDefault="006C588D" w:rsidP="006C588D">
            <w:pPr>
              <w:jc w:val="right"/>
            </w:pPr>
            <w:r>
              <w:t>650,991.68</w:t>
            </w:r>
          </w:p>
        </w:tc>
        <w:tc>
          <w:tcPr>
            <w:tcW w:w="1187" w:type="dxa"/>
          </w:tcPr>
          <w:p w:rsidR="006C588D" w:rsidRDefault="006C588D" w:rsidP="006C588D">
            <w:pPr>
              <w:jc w:val="right"/>
            </w:pPr>
            <w:r>
              <w:t>12,628,004.55</w:t>
            </w:r>
          </w:p>
        </w:tc>
        <w:tc>
          <w:tcPr>
            <w:tcW w:w="1187" w:type="dxa"/>
          </w:tcPr>
          <w:p w:rsidR="006C588D" w:rsidRDefault="006C588D" w:rsidP="006C588D">
            <w:pPr>
              <w:jc w:val="right"/>
            </w:pPr>
            <w:r>
              <w:t>19,041,365.89</w:t>
            </w:r>
          </w:p>
        </w:tc>
      </w:tr>
      <w:tr w:rsidR="006C588D" w:rsidTr="006C588D">
        <w:tc>
          <w:tcPr>
            <w:tcW w:w="1186" w:type="dxa"/>
          </w:tcPr>
          <w:p w:rsidR="006C588D" w:rsidRDefault="006C588D" w:rsidP="006C588D">
            <w:pPr>
              <w:jc w:val="left"/>
            </w:pPr>
            <w:r>
              <w:rPr>
                <w:rFonts w:hint="eastAsia"/>
              </w:rPr>
              <w:t>2.</w:t>
            </w:r>
            <w:r>
              <w:rPr>
                <w:rFonts w:hint="eastAsia"/>
              </w:rPr>
              <w:t>本期利润</w:t>
            </w:r>
          </w:p>
        </w:tc>
        <w:tc>
          <w:tcPr>
            <w:tcW w:w="1186" w:type="dxa"/>
          </w:tcPr>
          <w:p w:rsidR="006C588D" w:rsidRDefault="006C588D" w:rsidP="006C588D">
            <w:pPr>
              <w:jc w:val="right"/>
            </w:pPr>
            <w:r>
              <w:t>14,133,775.29</w:t>
            </w:r>
          </w:p>
        </w:tc>
        <w:tc>
          <w:tcPr>
            <w:tcW w:w="1186" w:type="dxa"/>
          </w:tcPr>
          <w:p w:rsidR="006C588D" w:rsidRDefault="006C588D" w:rsidP="006C588D">
            <w:pPr>
              <w:jc w:val="right"/>
            </w:pPr>
            <w:r>
              <w:t>13,275,185.81</w:t>
            </w:r>
          </w:p>
        </w:tc>
        <w:tc>
          <w:tcPr>
            <w:tcW w:w="1187" w:type="dxa"/>
          </w:tcPr>
          <w:p w:rsidR="006C588D" w:rsidRDefault="006C588D" w:rsidP="006C588D">
            <w:pPr>
              <w:jc w:val="right"/>
            </w:pPr>
            <w:r>
              <w:t>812,006.86</w:t>
            </w:r>
          </w:p>
        </w:tc>
        <w:tc>
          <w:tcPr>
            <w:tcW w:w="1187" w:type="dxa"/>
          </w:tcPr>
          <w:p w:rsidR="006C588D" w:rsidRDefault="006C588D" w:rsidP="006C588D">
            <w:pPr>
              <w:jc w:val="right"/>
            </w:pPr>
            <w:r>
              <w:t>650,991.68</w:t>
            </w:r>
          </w:p>
        </w:tc>
        <w:tc>
          <w:tcPr>
            <w:tcW w:w="1187" w:type="dxa"/>
          </w:tcPr>
          <w:p w:rsidR="006C588D" w:rsidRDefault="006C588D" w:rsidP="006C588D">
            <w:pPr>
              <w:jc w:val="right"/>
            </w:pPr>
            <w:r>
              <w:t>12,628,004.55</w:t>
            </w:r>
          </w:p>
        </w:tc>
        <w:tc>
          <w:tcPr>
            <w:tcW w:w="1187" w:type="dxa"/>
          </w:tcPr>
          <w:p w:rsidR="006C588D" w:rsidRDefault="006C588D" w:rsidP="006C588D">
            <w:pPr>
              <w:jc w:val="right"/>
            </w:pPr>
            <w:r>
              <w:t>19,041,365.89</w:t>
            </w:r>
          </w:p>
        </w:tc>
      </w:tr>
      <w:tr w:rsidR="006C588D" w:rsidTr="006C588D">
        <w:tc>
          <w:tcPr>
            <w:tcW w:w="1186" w:type="dxa"/>
          </w:tcPr>
          <w:p w:rsidR="006C588D" w:rsidRDefault="006C588D" w:rsidP="006C588D">
            <w:pPr>
              <w:jc w:val="left"/>
            </w:pPr>
            <w:r>
              <w:rPr>
                <w:rFonts w:hint="eastAsia"/>
              </w:rPr>
              <w:t>3.</w:t>
            </w:r>
            <w:r>
              <w:rPr>
                <w:rFonts w:hint="eastAsia"/>
              </w:rPr>
              <w:t>期末基金资产净值</w:t>
            </w:r>
          </w:p>
        </w:tc>
        <w:tc>
          <w:tcPr>
            <w:tcW w:w="1186" w:type="dxa"/>
          </w:tcPr>
          <w:p w:rsidR="006C588D" w:rsidRDefault="006C588D" w:rsidP="006C588D">
            <w:pPr>
              <w:jc w:val="right"/>
            </w:pPr>
            <w:r>
              <w:t>4,654,605,886.19</w:t>
            </w:r>
          </w:p>
        </w:tc>
        <w:tc>
          <w:tcPr>
            <w:tcW w:w="1186" w:type="dxa"/>
          </w:tcPr>
          <w:p w:rsidR="006C588D" w:rsidRDefault="006C588D" w:rsidP="006C588D">
            <w:pPr>
              <w:jc w:val="right"/>
            </w:pPr>
            <w:r>
              <w:t>3,986,605,236.66</w:t>
            </w:r>
          </w:p>
        </w:tc>
        <w:tc>
          <w:tcPr>
            <w:tcW w:w="1187" w:type="dxa"/>
          </w:tcPr>
          <w:p w:rsidR="006C588D" w:rsidRDefault="006C588D" w:rsidP="006C588D">
            <w:pPr>
              <w:jc w:val="right"/>
            </w:pPr>
            <w:r>
              <w:t>276,556,568.59</w:t>
            </w:r>
          </w:p>
        </w:tc>
        <w:tc>
          <w:tcPr>
            <w:tcW w:w="1187" w:type="dxa"/>
          </w:tcPr>
          <w:p w:rsidR="006C588D" w:rsidRDefault="006C588D" w:rsidP="006C588D">
            <w:pPr>
              <w:jc w:val="right"/>
            </w:pPr>
            <w:r>
              <w:t>173,883,141.93</w:t>
            </w:r>
          </w:p>
        </w:tc>
        <w:tc>
          <w:tcPr>
            <w:tcW w:w="1187" w:type="dxa"/>
          </w:tcPr>
          <w:p w:rsidR="006C588D" w:rsidRDefault="006C588D" w:rsidP="006C588D">
            <w:pPr>
              <w:jc w:val="right"/>
            </w:pPr>
            <w:r>
              <w:t>3,942,302,444.53</w:t>
            </w:r>
          </w:p>
        </w:tc>
        <w:tc>
          <w:tcPr>
            <w:tcW w:w="1187" w:type="dxa"/>
          </w:tcPr>
          <w:p w:rsidR="006C588D" w:rsidRDefault="006C588D" w:rsidP="006C588D">
            <w:pPr>
              <w:jc w:val="right"/>
            </w:pPr>
            <w:r>
              <w:t>5,950,866,847.53</w:t>
            </w:r>
          </w:p>
        </w:tc>
      </w:tr>
    </w:tbl>
    <w:p w:rsidR="006C588D" w:rsidRDefault="006C588D" w:rsidP="006C588D">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6C588D" w:rsidRDefault="006C588D" w:rsidP="006C588D">
      <w:pPr>
        <w:pStyle w:val="-"/>
        <w:ind w:firstLine="420"/>
        <w:rPr>
          <w:rFonts w:hint="eastAsia"/>
        </w:rPr>
      </w:pPr>
      <w:r>
        <w:rPr>
          <w:rFonts w:hint="eastAsia"/>
        </w:rPr>
        <w:t>2、本基金无持有人认购或交易基金的各项费用。</w:t>
      </w:r>
    </w:p>
    <w:p w:rsidR="006C588D" w:rsidRDefault="006C588D" w:rsidP="006C588D">
      <w:pPr>
        <w:pStyle w:val="-2"/>
        <w:spacing w:before="312"/>
        <w:rPr>
          <w:rFonts w:hint="eastAsia"/>
        </w:rPr>
      </w:pPr>
      <w:r>
        <w:rPr>
          <w:rFonts w:hint="eastAsia"/>
        </w:rPr>
        <w:t>基金净值表现</w:t>
      </w:r>
    </w:p>
    <w:p w:rsidR="006C588D" w:rsidRDefault="006C588D" w:rsidP="006C588D">
      <w:pPr>
        <w:pStyle w:val="-3"/>
        <w:spacing w:before="156" w:after="156"/>
        <w:rPr>
          <w:rFonts w:hint="eastAsia"/>
        </w:rPr>
      </w:pPr>
      <w:r>
        <w:rPr>
          <w:rFonts w:hint="eastAsia"/>
        </w:rPr>
        <w:t>本报告期基金份额净值增长率及其与同期业绩比较基准收益率的比较</w:t>
      </w:r>
    </w:p>
    <w:p w:rsidR="006C588D" w:rsidRDefault="006C588D" w:rsidP="006C588D">
      <w:pPr>
        <w:pStyle w:val="-"/>
        <w:ind w:firstLine="420"/>
        <w:rPr>
          <w:rFonts w:hint="eastAsia"/>
        </w:rPr>
      </w:pPr>
      <w:r>
        <w:rPr>
          <w:rFonts w:hint="eastAsia"/>
        </w:rPr>
        <w:t>南方现金增利货币A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阶段</w:t>
            </w:r>
          </w:p>
        </w:tc>
        <w:tc>
          <w:tcPr>
            <w:tcW w:w="1186" w:type="dxa"/>
          </w:tcPr>
          <w:p w:rsidR="006C588D" w:rsidRPr="006C588D" w:rsidRDefault="006C588D" w:rsidP="006C588D">
            <w:pPr>
              <w:jc w:val="center"/>
              <w:rPr>
                <w:b/>
              </w:rPr>
            </w:pPr>
            <w:r w:rsidRPr="006C588D">
              <w:rPr>
                <w:rFonts w:hint="eastAsia"/>
                <w:b/>
              </w:rPr>
              <w:t>净值收益率①</w:t>
            </w:r>
          </w:p>
        </w:tc>
        <w:tc>
          <w:tcPr>
            <w:tcW w:w="1186" w:type="dxa"/>
          </w:tcPr>
          <w:p w:rsidR="006C588D" w:rsidRPr="006C588D" w:rsidRDefault="006C588D" w:rsidP="006C588D">
            <w:pPr>
              <w:jc w:val="center"/>
              <w:rPr>
                <w:b/>
              </w:rPr>
            </w:pPr>
            <w:r w:rsidRPr="006C588D">
              <w:rPr>
                <w:rFonts w:hint="eastAsia"/>
                <w:b/>
              </w:rPr>
              <w:t>净值收益率标准差</w:t>
            </w:r>
            <w:r w:rsidRPr="006C588D">
              <w:rPr>
                <w:rFonts w:hint="eastAsia"/>
                <w:b/>
              </w:rPr>
              <w:lastRenderedPageBreak/>
              <w:t>②</w:t>
            </w:r>
          </w:p>
        </w:tc>
        <w:tc>
          <w:tcPr>
            <w:tcW w:w="1187" w:type="dxa"/>
          </w:tcPr>
          <w:p w:rsidR="006C588D" w:rsidRPr="006C588D" w:rsidRDefault="006C588D" w:rsidP="006C588D">
            <w:pPr>
              <w:jc w:val="center"/>
              <w:rPr>
                <w:b/>
              </w:rPr>
            </w:pPr>
            <w:r w:rsidRPr="006C588D">
              <w:rPr>
                <w:rFonts w:hint="eastAsia"/>
                <w:b/>
              </w:rPr>
              <w:lastRenderedPageBreak/>
              <w:t>业绩比较基准收益</w:t>
            </w:r>
            <w:r w:rsidRPr="006C588D">
              <w:rPr>
                <w:rFonts w:hint="eastAsia"/>
                <w:b/>
              </w:rPr>
              <w:lastRenderedPageBreak/>
              <w:t>率③</w:t>
            </w:r>
          </w:p>
        </w:tc>
        <w:tc>
          <w:tcPr>
            <w:tcW w:w="1187" w:type="dxa"/>
          </w:tcPr>
          <w:p w:rsidR="006C588D" w:rsidRPr="006C588D" w:rsidRDefault="006C588D" w:rsidP="006C588D">
            <w:pPr>
              <w:jc w:val="center"/>
              <w:rPr>
                <w:b/>
              </w:rPr>
            </w:pPr>
            <w:r w:rsidRPr="006C588D">
              <w:rPr>
                <w:rFonts w:hint="eastAsia"/>
                <w:b/>
              </w:rPr>
              <w:lastRenderedPageBreak/>
              <w:t>业绩比较基准收益</w:t>
            </w:r>
            <w:r w:rsidRPr="006C588D">
              <w:rPr>
                <w:rFonts w:hint="eastAsia"/>
                <w:b/>
              </w:rPr>
              <w:lastRenderedPageBreak/>
              <w:t>率标准差④</w:t>
            </w:r>
          </w:p>
        </w:tc>
        <w:tc>
          <w:tcPr>
            <w:tcW w:w="1187" w:type="dxa"/>
          </w:tcPr>
          <w:p w:rsidR="006C588D" w:rsidRPr="006C588D" w:rsidRDefault="006C588D" w:rsidP="006C588D">
            <w:pPr>
              <w:jc w:val="center"/>
              <w:rPr>
                <w:b/>
              </w:rPr>
            </w:pPr>
            <w:r w:rsidRPr="006C588D">
              <w:rPr>
                <w:rFonts w:hint="eastAsia"/>
                <w:b/>
              </w:rPr>
              <w:lastRenderedPageBreak/>
              <w:t>①</w:t>
            </w:r>
            <w:r w:rsidRPr="006C588D">
              <w:rPr>
                <w:rFonts w:hint="eastAsia"/>
                <w:b/>
              </w:rPr>
              <w:t>-</w:t>
            </w:r>
            <w:r w:rsidRPr="006C588D">
              <w:rPr>
                <w:rFonts w:hint="eastAsia"/>
                <w:b/>
              </w:rPr>
              <w:t>③</w:t>
            </w:r>
          </w:p>
        </w:tc>
        <w:tc>
          <w:tcPr>
            <w:tcW w:w="1187" w:type="dxa"/>
          </w:tcPr>
          <w:p w:rsidR="006C588D" w:rsidRPr="006C588D" w:rsidRDefault="006C588D" w:rsidP="006C588D">
            <w:pPr>
              <w:jc w:val="center"/>
              <w:rPr>
                <w:b/>
              </w:rPr>
            </w:pPr>
            <w:r w:rsidRPr="006C588D">
              <w:rPr>
                <w:rFonts w:hint="eastAsia"/>
                <w:b/>
              </w:rPr>
              <w:t>②</w:t>
            </w:r>
            <w:r w:rsidRPr="006C588D">
              <w:rPr>
                <w:rFonts w:hint="eastAsia"/>
                <w:b/>
              </w:rPr>
              <w:t>-</w:t>
            </w:r>
            <w:r w:rsidRPr="006C588D">
              <w:rPr>
                <w:rFonts w:hint="eastAsia"/>
                <w:b/>
              </w:rPr>
              <w:t>④</w:t>
            </w:r>
          </w:p>
        </w:tc>
      </w:tr>
      <w:tr w:rsidR="006C588D" w:rsidTr="006C588D">
        <w:tc>
          <w:tcPr>
            <w:tcW w:w="1186" w:type="dxa"/>
          </w:tcPr>
          <w:p w:rsidR="006C588D" w:rsidRDefault="006C588D" w:rsidP="006C588D">
            <w:pPr>
              <w:jc w:val="left"/>
            </w:pPr>
            <w:r>
              <w:rPr>
                <w:rFonts w:hint="eastAsia"/>
              </w:rPr>
              <w:lastRenderedPageBreak/>
              <w:t>过去三个月</w:t>
            </w:r>
          </w:p>
        </w:tc>
        <w:tc>
          <w:tcPr>
            <w:tcW w:w="1186" w:type="dxa"/>
          </w:tcPr>
          <w:p w:rsidR="006C588D" w:rsidRDefault="006C588D" w:rsidP="006C588D">
            <w:pPr>
              <w:jc w:val="right"/>
            </w:pPr>
            <w:r>
              <w:t>0.3001%</w:t>
            </w:r>
          </w:p>
        </w:tc>
        <w:tc>
          <w:tcPr>
            <w:tcW w:w="1186" w:type="dxa"/>
          </w:tcPr>
          <w:p w:rsidR="006C588D" w:rsidRDefault="006C588D" w:rsidP="006C588D">
            <w:pPr>
              <w:jc w:val="right"/>
            </w:pPr>
            <w:r>
              <w:t>0.0002%</w:t>
            </w:r>
          </w:p>
        </w:tc>
        <w:tc>
          <w:tcPr>
            <w:tcW w:w="1187" w:type="dxa"/>
          </w:tcPr>
          <w:p w:rsidR="006C588D" w:rsidRDefault="006C588D" w:rsidP="006C588D">
            <w:pPr>
              <w:jc w:val="right"/>
            </w:pPr>
            <w:r>
              <w:t>0.3456%</w:t>
            </w:r>
          </w:p>
        </w:tc>
        <w:tc>
          <w:tcPr>
            <w:tcW w:w="1187" w:type="dxa"/>
          </w:tcPr>
          <w:p w:rsidR="006C588D" w:rsidRDefault="006C588D" w:rsidP="006C588D">
            <w:pPr>
              <w:jc w:val="right"/>
            </w:pPr>
            <w:r>
              <w:t>0.0000%</w:t>
            </w:r>
          </w:p>
        </w:tc>
        <w:tc>
          <w:tcPr>
            <w:tcW w:w="1187" w:type="dxa"/>
          </w:tcPr>
          <w:p w:rsidR="006C588D" w:rsidRDefault="006C588D" w:rsidP="006C588D">
            <w:pPr>
              <w:jc w:val="right"/>
            </w:pPr>
            <w:r>
              <w:t>-0.0455%</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过去六个月</w:t>
            </w:r>
          </w:p>
        </w:tc>
        <w:tc>
          <w:tcPr>
            <w:tcW w:w="1186" w:type="dxa"/>
          </w:tcPr>
          <w:p w:rsidR="006C588D" w:rsidRDefault="006C588D" w:rsidP="006C588D">
            <w:pPr>
              <w:jc w:val="right"/>
            </w:pPr>
            <w:r>
              <w:t>0.6095%</w:t>
            </w:r>
          </w:p>
        </w:tc>
        <w:tc>
          <w:tcPr>
            <w:tcW w:w="1186" w:type="dxa"/>
          </w:tcPr>
          <w:p w:rsidR="006C588D" w:rsidRDefault="006C588D" w:rsidP="006C588D">
            <w:pPr>
              <w:jc w:val="right"/>
            </w:pPr>
            <w:r>
              <w:t>0.0002%</w:t>
            </w:r>
          </w:p>
        </w:tc>
        <w:tc>
          <w:tcPr>
            <w:tcW w:w="1187" w:type="dxa"/>
          </w:tcPr>
          <w:p w:rsidR="006C588D" w:rsidRDefault="006C588D" w:rsidP="006C588D">
            <w:pPr>
              <w:jc w:val="right"/>
            </w:pPr>
            <w:r>
              <w:t>0.6924%</w:t>
            </w:r>
          </w:p>
        </w:tc>
        <w:tc>
          <w:tcPr>
            <w:tcW w:w="1187" w:type="dxa"/>
          </w:tcPr>
          <w:p w:rsidR="006C588D" w:rsidRDefault="006C588D" w:rsidP="006C588D">
            <w:pPr>
              <w:jc w:val="right"/>
            </w:pPr>
            <w:r>
              <w:t>0.0000%</w:t>
            </w:r>
          </w:p>
        </w:tc>
        <w:tc>
          <w:tcPr>
            <w:tcW w:w="1187" w:type="dxa"/>
          </w:tcPr>
          <w:p w:rsidR="006C588D" w:rsidRDefault="006C588D" w:rsidP="006C588D">
            <w:pPr>
              <w:jc w:val="right"/>
            </w:pPr>
            <w:r>
              <w:t>-0.0829%</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过去一年</w:t>
            </w:r>
          </w:p>
        </w:tc>
        <w:tc>
          <w:tcPr>
            <w:tcW w:w="1186" w:type="dxa"/>
          </w:tcPr>
          <w:p w:rsidR="006C588D" w:rsidRDefault="006C588D" w:rsidP="006C588D">
            <w:pPr>
              <w:jc w:val="right"/>
            </w:pPr>
            <w:r>
              <w:t>1.3140%</w:t>
            </w:r>
          </w:p>
        </w:tc>
        <w:tc>
          <w:tcPr>
            <w:tcW w:w="1186" w:type="dxa"/>
          </w:tcPr>
          <w:p w:rsidR="006C588D" w:rsidRDefault="006C588D" w:rsidP="006C588D">
            <w:pPr>
              <w:jc w:val="right"/>
            </w:pPr>
            <w:r>
              <w:t>0.0004%</w:t>
            </w:r>
          </w:p>
        </w:tc>
        <w:tc>
          <w:tcPr>
            <w:tcW w:w="1187" w:type="dxa"/>
          </w:tcPr>
          <w:p w:rsidR="006C588D" w:rsidRDefault="006C588D" w:rsidP="006C588D">
            <w:pPr>
              <w:jc w:val="right"/>
            </w:pPr>
            <w:r>
              <w:t>1.3781%</w:t>
            </w:r>
          </w:p>
        </w:tc>
        <w:tc>
          <w:tcPr>
            <w:tcW w:w="1187" w:type="dxa"/>
          </w:tcPr>
          <w:p w:rsidR="006C588D" w:rsidRDefault="006C588D" w:rsidP="006C588D">
            <w:pPr>
              <w:jc w:val="right"/>
            </w:pPr>
            <w:r>
              <w:t>0.0000%</w:t>
            </w:r>
          </w:p>
        </w:tc>
        <w:tc>
          <w:tcPr>
            <w:tcW w:w="1187" w:type="dxa"/>
          </w:tcPr>
          <w:p w:rsidR="006C588D" w:rsidRDefault="006C588D" w:rsidP="006C588D">
            <w:pPr>
              <w:jc w:val="right"/>
            </w:pPr>
            <w:r>
              <w:t>-0.0641%</w:t>
            </w:r>
          </w:p>
        </w:tc>
        <w:tc>
          <w:tcPr>
            <w:tcW w:w="1187" w:type="dxa"/>
          </w:tcPr>
          <w:p w:rsidR="006C588D" w:rsidRDefault="006C588D" w:rsidP="006C588D">
            <w:pPr>
              <w:jc w:val="right"/>
            </w:pPr>
            <w:r>
              <w:t>0.0004%</w:t>
            </w:r>
          </w:p>
        </w:tc>
      </w:tr>
      <w:tr w:rsidR="006C588D" w:rsidTr="006C588D">
        <w:tc>
          <w:tcPr>
            <w:tcW w:w="1186" w:type="dxa"/>
          </w:tcPr>
          <w:p w:rsidR="006C588D" w:rsidRDefault="006C588D" w:rsidP="006C588D">
            <w:pPr>
              <w:jc w:val="left"/>
            </w:pPr>
            <w:r>
              <w:rPr>
                <w:rFonts w:hint="eastAsia"/>
              </w:rPr>
              <w:t>过去三年</w:t>
            </w:r>
          </w:p>
        </w:tc>
        <w:tc>
          <w:tcPr>
            <w:tcW w:w="1186" w:type="dxa"/>
          </w:tcPr>
          <w:p w:rsidR="006C588D" w:rsidRDefault="006C588D" w:rsidP="006C588D">
            <w:pPr>
              <w:jc w:val="right"/>
            </w:pPr>
            <w:r>
              <w:t>5.0907%</w:t>
            </w:r>
          </w:p>
        </w:tc>
        <w:tc>
          <w:tcPr>
            <w:tcW w:w="1186" w:type="dxa"/>
          </w:tcPr>
          <w:p w:rsidR="006C588D" w:rsidRDefault="006C588D" w:rsidP="006C588D">
            <w:pPr>
              <w:jc w:val="right"/>
            </w:pPr>
            <w:r>
              <w:t>0.0009%</w:t>
            </w:r>
          </w:p>
        </w:tc>
        <w:tc>
          <w:tcPr>
            <w:tcW w:w="1187" w:type="dxa"/>
          </w:tcPr>
          <w:p w:rsidR="006C588D" w:rsidRDefault="006C588D" w:rsidP="006C588D">
            <w:pPr>
              <w:jc w:val="right"/>
            </w:pPr>
            <w:r>
              <w:t>4.1955%</w:t>
            </w:r>
          </w:p>
        </w:tc>
        <w:tc>
          <w:tcPr>
            <w:tcW w:w="1187" w:type="dxa"/>
          </w:tcPr>
          <w:p w:rsidR="006C588D" w:rsidRDefault="006C588D" w:rsidP="006C588D">
            <w:pPr>
              <w:jc w:val="right"/>
            </w:pPr>
            <w:r>
              <w:t>0.0000%</w:t>
            </w:r>
          </w:p>
        </w:tc>
        <w:tc>
          <w:tcPr>
            <w:tcW w:w="1187" w:type="dxa"/>
          </w:tcPr>
          <w:p w:rsidR="006C588D" w:rsidRDefault="006C588D" w:rsidP="006C588D">
            <w:pPr>
              <w:jc w:val="right"/>
            </w:pPr>
            <w:r>
              <w:t>0.8952%</w:t>
            </w:r>
          </w:p>
        </w:tc>
        <w:tc>
          <w:tcPr>
            <w:tcW w:w="1187" w:type="dxa"/>
          </w:tcPr>
          <w:p w:rsidR="006C588D" w:rsidRDefault="006C588D" w:rsidP="006C588D">
            <w:pPr>
              <w:jc w:val="right"/>
            </w:pPr>
            <w:r>
              <w:t>0.0009%</w:t>
            </w:r>
          </w:p>
        </w:tc>
      </w:tr>
      <w:tr w:rsidR="006C588D" w:rsidTr="006C588D">
        <w:tc>
          <w:tcPr>
            <w:tcW w:w="1186" w:type="dxa"/>
          </w:tcPr>
          <w:p w:rsidR="006C588D" w:rsidRDefault="006C588D" w:rsidP="006C588D">
            <w:pPr>
              <w:jc w:val="left"/>
            </w:pPr>
            <w:r>
              <w:rPr>
                <w:rFonts w:hint="eastAsia"/>
              </w:rPr>
              <w:t>过去五年</w:t>
            </w:r>
          </w:p>
        </w:tc>
        <w:tc>
          <w:tcPr>
            <w:tcW w:w="1186" w:type="dxa"/>
          </w:tcPr>
          <w:p w:rsidR="006C588D" w:rsidRDefault="006C588D" w:rsidP="006C588D">
            <w:pPr>
              <w:jc w:val="right"/>
            </w:pPr>
            <w:r>
              <w:t>9.3195%</w:t>
            </w:r>
          </w:p>
        </w:tc>
        <w:tc>
          <w:tcPr>
            <w:tcW w:w="1186" w:type="dxa"/>
          </w:tcPr>
          <w:p w:rsidR="006C588D" w:rsidRDefault="006C588D" w:rsidP="006C588D">
            <w:pPr>
              <w:jc w:val="right"/>
            </w:pPr>
            <w:r>
              <w:t>0.0010%</w:t>
            </w:r>
          </w:p>
        </w:tc>
        <w:tc>
          <w:tcPr>
            <w:tcW w:w="1187" w:type="dxa"/>
          </w:tcPr>
          <w:p w:rsidR="006C588D" w:rsidRDefault="006C588D" w:rsidP="006C588D">
            <w:pPr>
              <w:jc w:val="right"/>
            </w:pPr>
            <w:r>
              <w:t>7.0872%</w:t>
            </w:r>
          </w:p>
        </w:tc>
        <w:tc>
          <w:tcPr>
            <w:tcW w:w="1187" w:type="dxa"/>
          </w:tcPr>
          <w:p w:rsidR="006C588D" w:rsidRDefault="006C588D" w:rsidP="006C588D">
            <w:pPr>
              <w:jc w:val="right"/>
            </w:pPr>
            <w:r>
              <w:t>0.0000%</w:t>
            </w:r>
          </w:p>
        </w:tc>
        <w:tc>
          <w:tcPr>
            <w:tcW w:w="1187" w:type="dxa"/>
          </w:tcPr>
          <w:p w:rsidR="006C588D" w:rsidRDefault="006C588D" w:rsidP="006C588D">
            <w:pPr>
              <w:jc w:val="right"/>
            </w:pPr>
            <w:r>
              <w:t>2.2323%</w:t>
            </w:r>
          </w:p>
        </w:tc>
        <w:tc>
          <w:tcPr>
            <w:tcW w:w="1187" w:type="dxa"/>
          </w:tcPr>
          <w:p w:rsidR="006C588D" w:rsidRDefault="006C588D" w:rsidP="006C588D">
            <w:pPr>
              <w:jc w:val="right"/>
            </w:pPr>
            <w:r>
              <w:t>0.0010%</w:t>
            </w:r>
          </w:p>
        </w:tc>
      </w:tr>
      <w:tr w:rsidR="006C588D" w:rsidTr="006C588D">
        <w:tc>
          <w:tcPr>
            <w:tcW w:w="1186" w:type="dxa"/>
          </w:tcPr>
          <w:p w:rsidR="006C588D" w:rsidRDefault="006C588D" w:rsidP="006C588D">
            <w:pPr>
              <w:jc w:val="left"/>
            </w:pPr>
            <w:r>
              <w:rPr>
                <w:rFonts w:hint="eastAsia"/>
              </w:rPr>
              <w:t>自基金合同生效起至今</w:t>
            </w:r>
          </w:p>
        </w:tc>
        <w:tc>
          <w:tcPr>
            <w:tcW w:w="1186" w:type="dxa"/>
          </w:tcPr>
          <w:p w:rsidR="006C588D" w:rsidRDefault="006C588D" w:rsidP="006C588D">
            <w:pPr>
              <w:jc w:val="right"/>
            </w:pPr>
            <w:r>
              <w:t>84.5857%</w:t>
            </w:r>
          </w:p>
        </w:tc>
        <w:tc>
          <w:tcPr>
            <w:tcW w:w="1186" w:type="dxa"/>
          </w:tcPr>
          <w:p w:rsidR="006C588D" w:rsidRDefault="006C588D" w:rsidP="006C588D">
            <w:pPr>
              <w:jc w:val="right"/>
            </w:pPr>
            <w:r>
              <w:t>0.0049%</w:t>
            </w:r>
          </w:p>
        </w:tc>
        <w:tc>
          <w:tcPr>
            <w:tcW w:w="1187" w:type="dxa"/>
          </w:tcPr>
          <w:p w:rsidR="006C588D" w:rsidRDefault="006C588D" w:rsidP="006C588D">
            <w:pPr>
              <w:jc w:val="right"/>
            </w:pPr>
            <w:r>
              <w:t>41.0599%</w:t>
            </w:r>
          </w:p>
        </w:tc>
        <w:tc>
          <w:tcPr>
            <w:tcW w:w="1187" w:type="dxa"/>
          </w:tcPr>
          <w:p w:rsidR="006C588D" w:rsidRDefault="006C588D" w:rsidP="006C588D">
            <w:pPr>
              <w:jc w:val="right"/>
            </w:pPr>
            <w:r>
              <w:t>0.0015%</w:t>
            </w:r>
          </w:p>
        </w:tc>
        <w:tc>
          <w:tcPr>
            <w:tcW w:w="1187" w:type="dxa"/>
          </w:tcPr>
          <w:p w:rsidR="006C588D" w:rsidRDefault="006C588D" w:rsidP="006C588D">
            <w:pPr>
              <w:jc w:val="right"/>
            </w:pPr>
            <w:r>
              <w:t>43.5258%</w:t>
            </w:r>
          </w:p>
        </w:tc>
        <w:tc>
          <w:tcPr>
            <w:tcW w:w="1187" w:type="dxa"/>
          </w:tcPr>
          <w:p w:rsidR="006C588D" w:rsidRDefault="006C588D" w:rsidP="006C588D">
            <w:pPr>
              <w:jc w:val="right"/>
            </w:pPr>
            <w:r>
              <w:t>0.0034%</w:t>
            </w:r>
          </w:p>
        </w:tc>
      </w:tr>
    </w:tbl>
    <w:p w:rsidR="006C588D" w:rsidRDefault="006C588D" w:rsidP="006C588D">
      <w:pPr>
        <w:pStyle w:val="-"/>
        <w:ind w:firstLine="420"/>
        <w:rPr>
          <w:rFonts w:hint="eastAsia"/>
        </w:rPr>
      </w:pPr>
      <w:r>
        <w:rPr>
          <w:rFonts w:hint="eastAsia"/>
        </w:rPr>
        <w:t>南方现金增利货币B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阶段</w:t>
            </w:r>
          </w:p>
        </w:tc>
        <w:tc>
          <w:tcPr>
            <w:tcW w:w="1186" w:type="dxa"/>
          </w:tcPr>
          <w:p w:rsidR="006C588D" w:rsidRPr="006C588D" w:rsidRDefault="006C588D" w:rsidP="006C588D">
            <w:pPr>
              <w:jc w:val="center"/>
              <w:rPr>
                <w:b/>
              </w:rPr>
            </w:pPr>
            <w:r w:rsidRPr="006C588D">
              <w:rPr>
                <w:rFonts w:hint="eastAsia"/>
                <w:b/>
              </w:rPr>
              <w:t>净值收益率①</w:t>
            </w:r>
          </w:p>
        </w:tc>
        <w:tc>
          <w:tcPr>
            <w:tcW w:w="1186" w:type="dxa"/>
          </w:tcPr>
          <w:p w:rsidR="006C588D" w:rsidRPr="006C588D" w:rsidRDefault="006C588D" w:rsidP="006C588D">
            <w:pPr>
              <w:jc w:val="center"/>
              <w:rPr>
                <w:b/>
              </w:rPr>
            </w:pPr>
            <w:r w:rsidRPr="006C588D">
              <w:rPr>
                <w:rFonts w:hint="eastAsia"/>
                <w:b/>
              </w:rPr>
              <w:t>净值收益率标准差②</w:t>
            </w:r>
          </w:p>
        </w:tc>
        <w:tc>
          <w:tcPr>
            <w:tcW w:w="1187" w:type="dxa"/>
          </w:tcPr>
          <w:p w:rsidR="006C588D" w:rsidRPr="006C588D" w:rsidRDefault="006C588D" w:rsidP="006C588D">
            <w:pPr>
              <w:jc w:val="center"/>
              <w:rPr>
                <w:b/>
              </w:rPr>
            </w:pPr>
            <w:r w:rsidRPr="006C588D">
              <w:rPr>
                <w:rFonts w:hint="eastAsia"/>
                <w:b/>
              </w:rPr>
              <w:t>业绩比较基准收益率③</w:t>
            </w:r>
          </w:p>
        </w:tc>
        <w:tc>
          <w:tcPr>
            <w:tcW w:w="1187" w:type="dxa"/>
          </w:tcPr>
          <w:p w:rsidR="006C588D" w:rsidRPr="006C588D" w:rsidRDefault="006C588D" w:rsidP="006C588D">
            <w:pPr>
              <w:jc w:val="center"/>
              <w:rPr>
                <w:b/>
              </w:rPr>
            </w:pPr>
            <w:r w:rsidRPr="006C588D">
              <w:rPr>
                <w:rFonts w:hint="eastAsia"/>
                <w:b/>
              </w:rPr>
              <w:t>业绩比较基准收益率标准差④</w:t>
            </w:r>
          </w:p>
        </w:tc>
        <w:tc>
          <w:tcPr>
            <w:tcW w:w="1187" w:type="dxa"/>
          </w:tcPr>
          <w:p w:rsidR="006C588D" w:rsidRPr="006C588D" w:rsidRDefault="006C588D" w:rsidP="006C588D">
            <w:pPr>
              <w:jc w:val="center"/>
              <w:rPr>
                <w:b/>
              </w:rPr>
            </w:pPr>
            <w:r w:rsidRPr="006C588D">
              <w:rPr>
                <w:rFonts w:hint="eastAsia"/>
                <w:b/>
              </w:rPr>
              <w:t>①</w:t>
            </w:r>
            <w:r w:rsidRPr="006C588D">
              <w:rPr>
                <w:rFonts w:hint="eastAsia"/>
                <w:b/>
              </w:rPr>
              <w:t>-</w:t>
            </w:r>
            <w:r w:rsidRPr="006C588D">
              <w:rPr>
                <w:rFonts w:hint="eastAsia"/>
                <w:b/>
              </w:rPr>
              <w:t>③</w:t>
            </w:r>
          </w:p>
        </w:tc>
        <w:tc>
          <w:tcPr>
            <w:tcW w:w="1187" w:type="dxa"/>
          </w:tcPr>
          <w:p w:rsidR="006C588D" w:rsidRPr="006C588D" w:rsidRDefault="006C588D" w:rsidP="006C588D">
            <w:pPr>
              <w:jc w:val="center"/>
              <w:rPr>
                <w:b/>
              </w:rPr>
            </w:pPr>
            <w:r w:rsidRPr="006C588D">
              <w:rPr>
                <w:rFonts w:hint="eastAsia"/>
                <w:b/>
              </w:rPr>
              <w:t>②</w:t>
            </w:r>
            <w:r w:rsidRPr="006C588D">
              <w:rPr>
                <w:rFonts w:hint="eastAsia"/>
                <w:b/>
              </w:rPr>
              <w:t>-</w:t>
            </w:r>
            <w:r w:rsidRPr="006C588D">
              <w:rPr>
                <w:rFonts w:hint="eastAsia"/>
                <w:b/>
              </w:rPr>
              <w:t>④</w:t>
            </w:r>
          </w:p>
        </w:tc>
      </w:tr>
      <w:tr w:rsidR="006C588D" w:rsidTr="006C588D">
        <w:tc>
          <w:tcPr>
            <w:tcW w:w="1186" w:type="dxa"/>
          </w:tcPr>
          <w:p w:rsidR="006C588D" w:rsidRDefault="006C588D" w:rsidP="006C588D">
            <w:pPr>
              <w:jc w:val="left"/>
            </w:pPr>
            <w:r>
              <w:rPr>
                <w:rFonts w:hint="eastAsia"/>
              </w:rPr>
              <w:t>过去三个月</w:t>
            </w:r>
          </w:p>
        </w:tc>
        <w:tc>
          <w:tcPr>
            <w:tcW w:w="1186" w:type="dxa"/>
          </w:tcPr>
          <w:p w:rsidR="006C588D" w:rsidRDefault="006C588D" w:rsidP="006C588D">
            <w:pPr>
              <w:jc w:val="right"/>
            </w:pPr>
            <w:r>
              <w:t>0.3607%</w:t>
            </w:r>
          </w:p>
        </w:tc>
        <w:tc>
          <w:tcPr>
            <w:tcW w:w="1186" w:type="dxa"/>
          </w:tcPr>
          <w:p w:rsidR="006C588D" w:rsidRDefault="006C588D" w:rsidP="006C588D">
            <w:pPr>
              <w:jc w:val="right"/>
            </w:pPr>
            <w:r>
              <w:t>0.0002%</w:t>
            </w:r>
          </w:p>
        </w:tc>
        <w:tc>
          <w:tcPr>
            <w:tcW w:w="1187" w:type="dxa"/>
          </w:tcPr>
          <w:p w:rsidR="006C588D" w:rsidRDefault="006C588D" w:rsidP="006C588D">
            <w:pPr>
              <w:jc w:val="right"/>
            </w:pPr>
            <w:r>
              <w:t>0.3456%</w:t>
            </w:r>
          </w:p>
        </w:tc>
        <w:tc>
          <w:tcPr>
            <w:tcW w:w="1187" w:type="dxa"/>
          </w:tcPr>
          <w:p w:rsidR="006C588D" w:rsidRDefault="006C588D" w:rsidP="006C588D">
            <w:pPr>
              <w:jc w:val="right"/>
            </w:pPr>
            <w:r>
              <w:t>0.0000%</w:t>
            </w:r>
          </w:p>
        </w:tc>
        <w:tc>
          <w:tcPr>
            <w:tcW w:w="1187" w:type="dxa"/>
          </w:tcPr>
          <w:p w:rsidR="006C588D" w:rsidRDefault="006C588D" w:rsidP="006C588D">
            <w:pPr>
              <w:jc w:val="right"/>
            </w:pPr>
            <w:r>
              <w:t>0.0151%</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过去六个月</w:t>
            </w:r>
          </w:p>
        </w:tc>
        <w:tc>
          <w:tcPr>
            <w:tcW w:w="1186" w:type="dxa"/>
          </w:tcPr>
          <w:p w:rsidR="006C588D" w:rsidRDefault="006C588D" w:rsidP="006C588D">
            <w:pPr>
              <w:jc w:val="right"/>
            </w:pPr>
            <w:r>
              <w:t>0.7312%</w:t>
            </w:r>
          </w:p>
        </w:tc>
        <w:tc>
          <w:tcPr>
            <w:tcW w:w="1186" w:type="dxa"/>
          </w:tcPr>
          <w:p w:rsidR="006C588D" w:rsidRDefault="006C588D" w:rsidP="006C588D">
            <w:pPr>
              <w:jc w:val="right"/>
            </w:pPr>
            <w:r>
              <w:t>0.0002%</w:t>
            </w:r>
          </w:p>
        </w:tc>
        <w:tc>
          <w:tcPr>
            <w:tcW w:w="1187" w:type="dxa"/>
          </w:tcPr>
          <w:p w:rsidR="006C588D" w:rsidRDefault="006C588D" w:rsidP="006C588D">
            <w:pPr>
              <w:jc w:val="right"/>
            </w:pPr>
            <w:r>
              <w:t>0.6924%</w:t>
            </w:r>
          </w:p>
        </w:tc>
        <w:tc>
          <w:tcPr>
            <w:tcW w:w="1187" w:type="dxa"/>
          </w:tcPr>
          <w:p w:rsidR="006C588D" w:rsidRDefault="006C588D" w:rsidP="006C588D">
            <w:pPr>
              <w:jc w:val="right"/>
            </w:pPr>
            <w:r>
              <w:t>0.0000%</w:t>
            </w:r>
          </w:p>
        </w:tc>
        <w:tc>
          <w:tcPr>
            <w:tcW w:w="1187" w:type="dxa"/>
          </w:tcPr>
          <w:p w:rsidR="006C588D" w:rsidRDefault="006C588D" w:rsidP="006C588D">
            <w:pPr>
              <w:jc w:val="right"/>
            </w:pPr>
            <w:r>
              <w:t>0.0388%</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过去一年</w:t>
            </w:r>
          </w:p>
        </w:tc>
        <w:tc>
          <w:tcPr>
            <w:tcW w:w="1186" w:type="dxa"/>
          </w:tcPr>
          <w:p w:rsidR="006C588D" w:rsidRDefault="006C588D" w:rsidP="006C588D">
            <w:pPr>
              <w:jc w:val="right"/>
            </w:pPr>
            <w:r>
              <w:t>1.5572%</w:t>
            </w:r>
          </w:p>
        </w:tc>
        <w:tc>
          <w:tcPr>
            <w:tcW w:w="1186" w:type="dxa"/>
          </w:tcPr>
          <w:p w:rsidR="006C588D" w:rsidRDefault="006C588D" w:rsidP="006C588D">
            <w:pPr>
              <w:jc w:val="right"/>
            </w:pPr>
            <w:r>
              <w:t>0.0004%</w:t>
            </w:r>
          </w:p>
        </w:tc>
        <w:tc>
          <w:tcPr>
            <w:tcW w:w="1187" w:type="dxa"/>
          </w:tcPr>
          <w:p w:rsidR="006C588D" w:rsidRDefault="006C588D" w:rsidP="006C588D">
            <w:pPr>
              <w:jc w:val="right"/>
            </w:pPr>
            <w:r>
              <w:t>1.3781%</w:t>
            </w:r>
          </w:p>
        </w:tc>
        <w:tc>
          <w:tcPr>
            <w:tcW w:w="1187" w:type="dxa"/>
          </w:tcPr>
          <w:p w:rsidR="006C588D" w:rsidRDefault="006C588D" w:rsidP="006C588D">
            <w:pPr>
              <w:jc w:val="right"/>
            </w:pPr>
            <w:r>
              <w:t>0.0000%</w:t>
            </w:r>
          </w:p>
        </w:tc>
        <w:tc>
          <w:tcPr>
            <w:tcW w:w="1187" w:type="dxa"/>
          </w:tcPr>
          <w:p w:rsidR="006C588D" w:rsidRDefault="006C588D" w:rsidP="006C588D">
            <w:pPr>
              <w:jc w:val="right"/>
            </w:pPr>
            <w:r>
              <w:t>0.1791%</w:t>
            </w:r>
          </w:p>
        </w:tc>
        <w:tc>
          <w:tcPr>
            <w:tcW w:w="1187" w:type="dxa"/>
          </w:tcPr>
          <w:p w:rsidR="006C588D" w:rsidRDefault="006C588D" w:rsidP="006C588D">
            <w:pPr>
              <w:jc w:val="right"/>
            </w:pPr>
            <w:r>
              <w:t>0.0004%</w:t>
            </w:r>
          </w:p>
        </w:tc>
      </w:tr>
      <w:tr w:rsidR="006C588D" w:rsidTr="006C588D">
        <w:tc>
          <w:tcPr>
            <w:tcW w:w="1186" w:type="dxa"/>
          </w:tcPr>
          <w:p w:rsidR="006C588D" w:rsidRDefault="006C588D" w:rsidP="006C588D">
            <w:pPr>
              <w:jc w:val="left"/>
            </w:pPr>
            <w:r>
              <w:rPr>
                <w:rFonts w:hint="eastAsia"/>
              </w:rPr>
              <w:t>过去三年</w:t>
            </w:r>
          </w:p>
        </w:tc>
        <w:tc>
          <w:tcPr>
            <w:tcW w:w="1186" w:type="dxa"/>
          </w:tcPr>
          <w:p w:rsidR="006C588D" w:rsidRDefault="006C588D" w:rsidP="006C588D">
            <w:pPr>
              <w:jc w:val="right"/>
            </w:pPr>
            <w:r>
              <w:t>5.8491%</w:t>
            </w:r>
          </w:p>
        </w:tc>
        <w:tc>
          <w:tcPr>
            <w:tcW w:w="1186" w:type="dxa"/>
          </w:tcPr>
          <w:p w:rsidR="006C588D" w:rsidRDefault="006C588D" w:rsidP="006C588D">
            <w:pPr>
              <w:jc w:val="right"/>
            </w:pPr>
            <w:r>
              <w:t>0.0009%</w:t>
            </w:r>
          </w:p>
        </w:tc>
        <w:tc>
          <w:tcPr>
            <w:tcW w:w="1187" w:type="dxa"/>
          </w:tcPr>
          <w:p w:rsidR="006C588D" w:rsidRDefault="006C588D" w:rsidP="006C588D">
            <w:pPr>
              <w:jc w:val="right"/>
            </w:pPr>
            <w:r>
              <w:t>4.1955%</w:t>
            </w:r>
          </w:p>
        </w:tc>
        <w:tc>
          <w:tcPr>
            <w:tcW w:w="1187" w:type="dxa"/>
          </w:tcPr>
          <w:p w:rsidR="006C588D" w:rsidRDefault="006C588D" w:rsidP="006C588D">
            <w:pPr>
              <w:jc w:val="right"/>
            </w:pPr>
            <w:r>
              <w:t>0.0000%</w:t>
            </w:r>
          </w:p>
        </w:tc>
        <w:tc>
          <w:tcPr>
            <w:tcW w:w="1187" w:type="dxa"/>
          </w:tcPr>
          <w:p w:rsidR="006C588D" w:rsidRDefault="006C588D" w:rsidP="006C588D">
            <w:pPr>
              <w:jc w:val="right"/>
            </w:pPr>
            <w:r>
              <w:t>1.6536%</w:t>
            </w:r>
          </w:p>
        </w:tc>
        <w:tc>
          <w:tcPr>
            <w:tcW w:w="1187" w:type="dxa"/>
          </w:tcPr>
          <w:p w:rsidR="006C588D" w:rsidRDefault="006C588D" w:rsidP="006C588D">
            <w:pPr>
              <w:jc w:val="right"/>
            </w:pPr>
            <w:r>
              <w:t>0.0009%</w:t>
            </w:r>
          </w:p>
        </w:tc>
      </w:tr>
      <w:tr w:rsidR="006C588D" w:rsidTr="006C588D">
        <w:tc>
          <w:tcPr>
            <w:tcW w:w="1186" w:type="dxa"/>
          </w:tcPr>
          <w:p w:rsidR="006C588D" w:rsidRDefault="006C588D" w:rsidP="006C588D">
            <w:pPr>
              <w:jc w:val="left"/>
            </w:pPr>
            <w:r>
              <w:rPr>
                <w:rFonts w:hint="eastAsia"/>
              </w:rPr>
              <w:t>过去五年</w:t>
            </w:r>
          </w:p>
        </w:tc>
        <w:tc>
          <w:tcPr>
            <w:tcW w:w="1186" w:type="dxa"/>
          </w:tcPr>
          <w:p w:rsidR="006C588D" w:rsidRDefault="006C588D" w:rsidP="006C588D">
            <w:pPr>
              <w:jc w:val="right"/>
            </w:pPr>
            <w:r>
              <w:t>10.6374%</w:t>
            </w:r>
          </w:p>
        </w:tc>
        <w:tc>
          <w:tcPr>
            <w:tcW w:w="1186" w:type="dxa"/>
          </w:tcPr>
          <w:p w:rsidR="006C588D" w:rsidRDefault="006C588D" w:rsidP="006C588D">
            <w:pPr>
              <w:jc w:val="right"/>
            </w:pPr>
            <w:r>
              <w:t>0.0010%</w:t>
            </w:r>
          </w:p>
        </w:tc>
        <w:tc>
          <w:tcPr>
            <w:tcW w:w="1187" w:type="dxa"/>
          </w:tcPr>
          <w:p w:rsidR="006C588D" w:rsidRDefault="006C588D" w:rsidP="006C588D">
            <w:pPr>
              <w:jc w:val="right"/>
            </w:pPr>
            <w:r>
              <w:t>7.0872%</w:t>
            </w:r>
          </w:p>
        </w:tc>
        <w:tc>
          <w:tcPr>
            <w:tcW w:w="1187" w:type="dxa"/>
          </w:tcPr>
          <w:p w:rsidR="006C588D" w:rsidRDefault="006C588D" w:rsidP="006C588D">
            <w:pPr>
              <w:jc w:val="right"/>
            </w:pPr>
            <w:r>
              <w:t>0.0000%</w:t>
            </w:r>
          </w:p>
        </w:tc>
        <w:tc>
          <w:tcPr>
            <w:tcW w:w="1187" w:type="dxa"/>
          </w:tcPr>
          <w:p w:rsidR="006C588D" w:rsidRDefault="006C588D" w:rsidP="006C588D">
            <w:pPr>
              <w:jc w:val="right"/>
            </w:pPr>
            <w:r>
              <w:t>3.5502%</w:t>
            </w:r>
          </w:p>
        </w:tc>
        <w:tc>
          <w:tcPr>
            <w:tcW w:w="1187" w:type="dxa"/>
          </w:tcPr>
          <w:p w:rsidR="006C588D" w:rsidRDefault="006C588D" w:rsidP="006C588D">
            <w:pPr>
              <w:jc w:val="right"/>
            </w:pPr>
            <w:r>
              <w:t>0.0010%</w:t>
            </w:r>
          </w:p>
        </w:tc>
      </w:tr>
      <w:tr w:rsidR="006C588D" w:rsidTr="006C588D">
        <w:tc>
          <w:tcPr>
            <w:tcW w:w="1186" w:type="dxa"/>
          </w:tcPr>
          <w:p w:rsidR="006C588D" w:rsidRDefault="006C588D" w:rsidP="006C588D">
            <w:pPr>
              <w:jc w:val="left"/>
            </w:pPr>
            <w:r>
              <w:rPr>
                <w:rFonts w:hint="eastAsia"/>
              </w:rPr>
              <w:t>自基金合同生效起至今</w:t>
            </w:r>
          </w:p>
        </w:tc>
        <w:tc>
          <w:tcPr>
            <w:tcW w:w="1186" w:type="dxa"/>
          </w:tcPr>
          <w:p w:rsidR="006C588D" w:rsidRDefault="006C588D" w:rsidP="006C588D">
            <w:pPr>
              <w:jc w:val="right"/>
            </w:pPr>
            <w:r>
              <w:t>66.2744%</w:t>
            </w:r>
          </w:p>
        </w:tc>
        <w:tc>
          <w:tcPr>
            <w:tcW w:w="1186" w:type="dxa"/>
          </w:tcPr>
          <w:p w:rsidR="006C588D" w:rsidRDefault="006C588D" w:rsidP="006C588D">
            <w:pPr>
              <w:jc w:val="right"/>
            </w:pPr>
            <w:r>
              <w:t>0.0039%</w:t>
            </w:r>
          </w:p>
        </w:tc>
        <w:tc>
          <w:tcPr>
            <w:tcW w:w="1187" w:type="dxa"/>
          </w:tcPr>
          <w:p w:rsidR="006C588D" w:rsidRDefault="006C588D" w:rsidP="006C588D">
            <w:pPr>
              <w:jc w:val="right"/>
            </w:pPr>
            <w:r>
              <w:t>25.4761%</w:t>
            </w:r>
          </w:p>
        </w:tc>
        <w:tc>
          <w:tcPr>
            <w:tcW w:w="1187" w:type="dxa"/>
          </w:tcPr>
          <w:p w:rsidR="006C588D" w:rsidRDefault="006C588D" w:rsidP="006C588D">
            <w:pPr>
              <w:jc w:val="right"/>
            </w:pPr>
            <w:r>
              <w:t>0.0001%</w:t>
            </w:r>
          </w:p>
        </w:tc>
        <w:tc>
          <w:tcPr>
            <w:tcW w:w="1187" w:type="dxa"/>
          </w:tcPr>
          <w:p w:rsidR="006C588D" w:rsidRDefault="006C588D" w:rsidP="006C588D">
            <w:pPr>
              <w:jc w:val="right"/>
            </w:pPr>
            <w:r>
              <w:t>40.7983%</w:t>
            </w:r>
          </w:p>
        </w:tc>
        <w:tc>
          <w:tcPr>
            <w:tcW w:w="1187" w:type="dxa"/>
          </w:tcPr>
          <w:p w:rsidR="006C588D" w:rsidRDefault="006C588D" w:rsidP="006C588D">
            <w:pPr>
              <w:jc w:val="right"/>
            </w:pPr>
            <w:r>
              <w:t>0.0038%</w:t>
            </w:r>
          </w:p>
        </w:tc>
      </w:tr>
    </w:tbl>
    <w:p w:rsidR="006C588D" w:rsidRDefault="006C588D" w:rsidP="006C588D">
      <w:pPr>
        <w:pStyle w:val="-"/>
        <w:ind w:firstLine="420"/>
        <w:rPr>
          <w:rFonts w:hint="eastAsia"/>
        </w:rPr>
      </w:pPr>
      <w:r>
        <w:rPr>
          <w:rFonts w:hint="eastAsia"/>
        </w:rPr>
        <w:t>南方现金增利货币C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阶段</w:t>
            </w:r>
          </w:p>
        </w:tc>
        <w:tc>
          <w:tcPr>
            <w:tcW w:w="1186" w:type="dxa"/>
          </w:tcPr>
          <w:p w:rsidR="006C588D" w:rsidRPr="006C588D" w:rsidRDefault="006C588D" w:rsidP="006C588D">
            <w:pPr>
              <w:jc w:val="center"/>
              <w:rPr>
                <w:b/>
              </w:rPr>
            </w:pPr>
            <w:r w:rsidRPr="006C588D">
              <w:rPr>
                <w:rFonts w:hint="eastAsia"/>
                <w:b/>
              </w:rPr>
              <w:t>净值收益率①</w:t>
            </w:r>
          </w:p>
        </w:tc>
        <w:tc>
          <w:tcPr>
            <w:tcW w:w="1186" w:type="dxa"/>
          </w:tcPr>
          <w:p w:rsidR="006C588D" w:rsidRPr="006C588D" w:rsidRDefault="006C588D" w:rsidP="006C588D">
            <w:pPr>
              <w:jc w:val="center"/>
              <w:rPr>
                <w:b/>
              </w:rPr>
            </w:pPr>
            <w:r w:rsidRPr="006C588D">
              <w:rPr>
                <w:rFonts w:hint="eastAsia"/>
                <w:b/>
              </w:rPr>
              <w:t>净值收益率标准差②</w:t>
            </w:r>
          </w:p>
        </w:tc>
        <w:tc>
          <w:tcPr>
            <w:tcW w:w="1187" w:type="dxa"/>
          </w:tcPr>
          <w:p w:rsidR="006C588D" w:rsidRPr="006C588D" w:rsidRDefault="006C588D" w:rsidP="006C588D">
            <w:pPr>
              <w:jc w:val="center"/>
              <w:rPr>
                <w:b/>
              </w:rPr>
            </w:pPr>
            <w:r w:rsidRPr="006C588D">
              <w:rPr>
                <w:rFonts w:hint="eastAsia"/>
                <w:b/>
              </w:rPr>
              <w:t>业绩比较基准收益率③</w:t>
            </w:r>
          </w:p>
        </w:tc>
        <w:tc>
          <w:tcPr>
            <w:tcW w:w="1187" w:type="dxa"/>
          </w:tcPr>
          <w:p w:rsidR="006C588D" w:rsidRPr="006C588D" w:rsidRDefault="006C588D" w:rsidP="006C588D">
            <w:pPr>
              <w:jc w:val="center"/>
              <w:rPr>
                <w:b/>
              </w:rPr>
            </w:pPr>
            <w:r w:rsidRPr="006C588D">
              <w:rPr>
                <w:rFonts w:hint="eastAsia"/>
                <w:b/>
              </w:rPr>
              <w:t>业绩比较基准收益率标准差④</w:t>
            </w:r>
          </w:p>
        </w:tc>
        <w:tc>
          <w:tcPr>
            <w:tcW w:w="1187" w:type="dxa"/>
          </w:tcPr>
          <w:p w:rsidR="006C588D" w:rsidRPr="006C588D" w:rsidRDefault="006C588D" w:rsidP="006C588D">
            <w:pPr>
              <w:jc w:val="center"/>
              <w:rPr>
                <w:b/>
              </w:rPr>
            </w:pPr>
            <w:r w:rsidRPr="006C588D">
              <w:rPr>
                <w:rFonts w:hint="eastAsia"/>
                <w:b/>
              </w:rPr>
              <w:t>①</w:t>
            </w:r>
            <w:r w:rsidRPr="006C588D">
              <w:rPr>
                <w:rFonts w:hint="eastAsia"/>
                <w:b/>
              </w:rPr>
              <w:t>-</w:t>
            </w:r>
            <w:r w:rsidRPr="006C588D">
              <w:rPr>
                <w:rFonts w:hint="eastAsia"/>
                <w:b/>
              </w:rPr>
              <w:t>③</w:t>
            </w:r>
          </w:p>
        </w:tc>
        <w:tc>
          <w:tcPr>
            <w:tcW w:w="1187" w:type="dxa"/>
          </w:tcPr>
          <w:p w:rsidR="006C588D" w:rsidRPr="006C588D" w:rsidRDefault="006C588D" w:rsidP="006C588D">
            <w:pPr>
              <w:jc w:val="center"/>
              <w:rPr>
                <w:b/>
              </w:rPr>
            </w:pPr>
            <w:r w:rsidRPr="006C588D">
              <w:rPr>
                <w:rFonts w:hint="eastAsia"/>
                <w:b/>
              </w:rPr>
              <w:t>②</w:t>
            </w:r>
            <w:r w:rsidRPr="006C588D">
              <w:rPr>
                <w:rFonts w:hint="eastAsia"/>
                <w:b/>
              </w:rPr>
              <w:t>-</w:t>
            </w:r>
            <w:r w:rsidRPr="006C588D">
              <w:rPr>
                <w:rFonts w:hint="eastAsia"/>
                <w:b/>
              </w:rPr>
              <w:t>④</w:t>
            </w:r>
          </w:p>
        </w:tc>
      </w:tr>
      <w:tr w:rsidR="006C588D" w:rsidTr="006C588D">
        <w:tc>
          <w:tcPr>
            <w:tcW w:w="1186" w:type="dxa"/>
          </w:tcPr>
          <w:p w:rsidR="006C588D" w:rsidRDefault="006C588D" w:rsidP="006C588D">
            <w:pPr>
              <w:jc w:val="left"/>
            </w:pPr>
            <w:r>
              <w:rPr>
                <w:rFonts w:hint="eastAsia"/>
              </w:rPr>
              <w:t>过去三个月</w:t>
            </w:r>
          </w:p>
        </w:tc>
        <w:tc>
          <w:tcPr>
            <w:tcW w:w="1186" w:type="dxa"/>
          </w:tcPr>
          <w:p w:rsidR="006C588D" w:rsidRDefault="006C588D" w:rsidP="006C588D">
            <w:pPr>
              <w:jc w:val="right"/>
            </w:pPr>
            <w:r>
              <w:t>0.3381%</w:t>
            </w:r>
          </w:p>
        </w:tc>
        <w:tc>
          <w:tcPr>
            <w:tcW w:w="1186" w:type="dxa"/>
          </w:tcPr>
          <w:p w:rsidR="006C588D" w:rsidRDefault="006C588D" w:rsidP="006C588D">
            <w:pPr>
              <w:jc w:val="right"/>
            </w:pPr>
            <w:r>
              <w:t>0.0002%</w:t>
            </w:r>
          </w:p>
        </w:tc>
        <w:tc>
          <w:tcPr>
            <w:tcW w:w="1187" w:type="dxa"/>
          </w:tcPr>
          <w:p w:rsidR="006C588D" w:rsidRDefault="006C588D" w:rsidP="006C588D">
            <w:pPr>
              <w:jc w:val="right"/>
            </w:pPr>
            <w:r>
              <w:t>0.3456%</w:t>
            </w:r>
          </w:p>
        </w:tc>
        <w:tc>
          <w:tcPr>
            <w:tcW w:w="1187" w:type="dxa"/>
          </w:tcPr>
          <w:p w:rsidR="006C588D" w:rsidRDefault="006C588D" w:rsidP="006C588D">
            <w:pPr>
              <w:jc w:val="right"/>
            </w:pPr>
            <w:r>
              <w:t>0.0000%</w:t>
            </w:r>
          </w:p>
        </w:tc>
        <w:tc>
          <w:tcPr>
            <w:tcW w:w="1187" w:type="dxa"/>
          </w:tcPr>
          <w:p w:rsidR="006C588D" w:rsidRDefault="006C588D" w:rsidP="006C588D">
            <w:pPr>
              <w:jc w:val="right"/>
            </w:pPr>
            <w:r>
              <w:t>-0.0075%</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过去六个月</w:t>
            </w:r>
          </w:p>
        </w:tc>
        <w:tc>
          <w:tcPr>
            <w:tcW w:w="1186" w:type="dxa"/>
          </w:tcPr>
          <w:p w:rsidR="006C588D" w:rsidRDefault="006C588D" w:rsidP="006C588D">
            <w:pPr>
              <w:jc w:val="right"/>
            </w:pPr>
            <w:r>
              <w:t>0.6858%</w:t>
            </w:r>
          </w:p>
        </w:tc>
        <w:tc>
          <w:tcPr>
            <w:tcW w:w="1186" w:type="dxa"/>
          </w:tcPr>
          <w:p w:rsidR="006C588D" w:rsidRDefault="006C588D" w:rsidP="006C588D">
            <w:pPr>
              <w:jc w:val="right"/>
            </w:pPr>
            <w:r>
              <w:t>0.0002%</w:t>
            </w:r>
          </w:p>
        </w:tc>
        <w:tc>
          <w:tcPr>
            <w:tcW w:w="1187" w:type="dxa"/>
          </w:tcPr>
          <w:p w:rsidR="006C588D" w:rsidRDefault="006C588D" w:rsidP="006C588D">
            <w:pPr>
              <w:jc w:val="right"/>
            </w:pPr>
            <w:r>
              <w:t>0.6924%</w:t>
            </w:r>
          </w:p>
        </w:tc>
        <w:tc>
          <w:tcPr>
            <w:tcW w:w="1187" w:type="dxa"/>
          </w:tcPr>
          <w:p w:rsidR="006C588D" w:rsidRDefault="006C588D" w:rsidP="006C588D">
            <w:pPr>
              <w:jc w:val="right"/>
            </w:pPr>
            <w:r>
              <w:t>0.0000%</w:t>
            </w:r>
          </w:p>
        </w:tc>
        <w:tc>
          <w:tcPr>
            <w:tcW w:w="1187" w:type="dxa"/>
          </w:tcPr>
          <w:p w:rsidR="006C588D" w:rsidRDefault="006C588D" w:rsidP="006C588D">
            <w:pPr>
              <w:jc w:val="right"/>
            </w:pPr>
            <w:r>
              <w:t>-0.0066%</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过去一年</w:t>
            </w:r>
          </w:p>
        </w:tc>
        <w:tc>
          <w:tcPr>
            <w:tcW w:w="1186" w:type="dxa"/>
          </w:tcPr>
          <w:p w:rsidR="006C588D" w:rsidRDefault="006C588D" w:rsidP="006C588D">
            <w:pPr>
              <w:jc w:val="right"/>
            </w:pPr>
            <w:r>
              <w:t>1.4663%</w:t>
            </w:r>
          </w:p>
        </w:tc>
        <w:tc>
          <w:tcPr>
            <w:tcW w:w="1186" w:type="dxa"/>
          </w:tcPr>
          <w:p w:rsidR="006C588D" w:rsidRDefault="006C588D" w:rsidP="006C588D">
            <w:pPr>
              <w:jc w:val="right"/>
            </w:pPr>
            <w:r>
              <w:t>0.0004%</w:t>
            </w:r>
          </w:p>
        </w:tc>
        <w:tc>
          <w:tcPr>
            <w:tcW w:w="1187" w:type="dxa"/>
          </w:tcPr>
          <w:p w:rsidR="006C588D" w:rsidRDefault="006C588D" w:rsidP="006C588D">
            <w:pPr>
              <w:jc w:val="right"/>
            </w:pPr>
            <w:r>
              <w:t>1.3781%</w:t>
            </w:r>
          </w:p>
        </w:tc>
        <w:tc>
          <w:tcPr>
            <w:tcW w:w="1187" w:type="dxa"/>
          </w:tcPr>
          <w:p w:rsidR="006C588D" w:rsidRDefault="006C588D" w:rsidP="006C588D">
            <w:pPr>
              <w:jc w:val="right"/>
            </w:pPr>
            <w:r>
              <w:t>0.0000%</w:t>
            </w:r>
          </w:p>
        </w:tc>
        <w:tc>
          <w:tcPr>
            <w:tcW w:w="1187" w:type="dxa"/>
          </w:tcPr>
          <w:p w:rsidR="006C588D" w:rsidRDefault="006C588D" w:rsidP="006C588D">
            <w:pPr>
              <w:jc w:val="right"/>
            </w:pPr>
            <w:r>
              <w:t>0.0882%</w:t>
            </w:r>
          </w:p>
        </w:tc>
        <w:tc>
          <w:tcPr>
            <w:tcW w:w="1187" w:type="dxa"/>
          </w:tcPr>
          <w:p w:rsidR="006C588D" w:rsidRDefault="006C588D" w:rsidP="006C588D">
            <w:pPr>
              <w:jc w:val="right"/>
            </w:pPr>
            <w:r>
              <w:t>0.0004%</w:t>
            </w:r>
          </w:p>
        </w:tc>
      </w:tr>
      <w:tr w:rsidR="006C588D" w:rsidTr="006C588D">
        <w:tc>
          <w:tcPr>
            <w:tcW w:w="1186" w:type="dxa"/>
          </w:tcPr>
          <w:p w:rsidR="006C588D" w:rsidRDefault="006C588D" w:rsidP="006C588D">
            <w:pPr>
              <w:jc w:val="left"/>
            </w:pPr>
            <w:r>
              <w:rPr>
                <w:rFonts w:hint="eastAsia"/>
              </w:rPr>
              <w:t>自基金合同生效起至今</w:t>
            </w:r>
          </w:p>
        </w:tc>
        <w:tc>
          <w:tcPr>
            <w:tcW w:w="1186" w:type="dxa"/>
          </w:tcPr>
          <w:p w:rsidR="006C588D" w:rsidRDefault="006C588D" w:rsidP="006C588D">
            <w:pPr>
              <w:jc w:val="right"/>
            </w:pPr>
            <w:r>
              <w:t>4.6436%</w:t>
            </w:r>
          </w:p>
        </w:tc>
        <w:tc>
          <w:tcPr>
            <w:tcW w:w="1186" w:type="dxa"/>
          </w:tcPr>
          <w:p w:rsidR="006C588D" w:rsidRDefault="006C588D" w:rsidP="006C588D">
            <w:pPr>
              <w:jc w:val="right"/>
            </w:pPr>
            <w:r>
              <w:t>0.0009%</w:t>
            </w:r>
          </w:p>
        </w:tc>
        <w:tc>
          <w:tcPr>
            <w:tcW w:w="1187" w:type="dxa"/>
          </w:tcPr>
          <w:p w:rsidR="006C588D" w:rsidRDefault="006C588D" w:rsidP="006C588D">
            <w:pPr>
              <w:jc w:val="right"/>
            </w:pPr>
            <w:r>
              <w:t>3.6111%</w:t>
            </w:r>
          </w:p>
        </w:tc>
        <w:tc>
          <w:tcPr>
            <w:tcW w:w="1187" w:type="dxa"/>
          </w:tcPr>
          <w:p w:rsidR="006C588D" w:rsidRDefault="006C588D" w:rsidP="006C588D">
            <w:pPr>
              <w:jc w:val="right"/>
            </w:pPr>
            <w:r>
              <w:t>0.0001%</w:t>
            </w:r>
          </w:p>
        </w:tc>
        <w:tc>
          <w:tcPr>
            <w:tcW w:w="1187" w:type="dxa"/>
          </w:tcPr>
          <w:p w:rsidR="006C588D" w:rsidRDefault="006C588D" w:rsidP="006C588D">
            <w:pPr>
              <w:jc w:val="right"/>
            </w:pPr>
            <w:r>
              <w:t>1.0325%</w:t>
            </w:r>
          </w:p>
        </w:tc>
        <w:tc>
          <w:tcPr>
            <w:tcW w:w="1187" w:type="dxa"/>
          </w:tcPr>
          <w:p w:rsidR="006C588D" w:rsidRDefault="006C588D" w:rsidP="006C588D">
            <w:pPr>
              <w:jc w:val="right"/>
            </w:pPr>
            <w:r>
              <w:t>0.0008%</w:t>
            </w:r>
          </w:p>
        </w:tc>
      </w:tr>
    </w:tbl>
    <w:p w:rsidR="006C588D" w:rsidRDefault="006C588D" w:rsidP="006C588D">
      <w:pPr>
        <w:pStyle w:val="-"/>
        <w:ind w:firstLine="420"/>
        <w:rPr>
          <w:rFonts w:hint="eastAsia"/>
        </w:rPr>
      </w:pPr>
      <w:r>
        <w:rPr>
          <w:rFonts w:hint="eastAsia"/>
        </w:rPr>
        <w:t>南方现金增利货币D</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阶段</w:t>
            </w:r>
          </w:p>
        </w:tc>
        <w:tc>
          <w:tcPr>
            <w:tcW w:w="1186" w:type="dxa"/>
          </w:tcPr>
          <w:p w:rsidR="006C588D" w:rsidRPr="006C588D" w:rsidRDefault="006C588D" w:rsidP="006C588D">
            <w:pPr>
              <w:jc w:val="center"/>
              <w:rPr>
                <w:b/>
              </w:rPr>
            </w:pPr>
            <w:r w:rsidRPr="006C588D">
              <w:rPr>
                <w:rFonts w:hint="eastAsia"/>
                <w:b/>
              </w:rPr>
              <w:t>净值收益率①</w:t>
            </w:r>
          </w:p>
        </w:tc>
        <w:tc>
          <w:tcPr>
            <w:tcW w:w="1186" w:type="dxa"/>
          </w:tcPr>
          <w:p w:rsidR="006C588D" w:rsidRPr="006C588D" w:rsidRDefault="006C588D" w:rsidP="006C588D">
            <w:pPr>
              <w:jc w:val="center"/>
              <w:rPr>
                <w:b/>
              </w:rPr>
            </w:pPr>
            <w:r w:rsidRPr="006C588D">
              <w:rPr>
                <w:rFonts w:hint="eastAsia"/>
                <w:b/>
              </w:rPr>
              <w:t>净值收益率标准差</w:t>
            </w:r>
            <w:r w:rsidRPr="006C588D">
              <w:rPr>
                <w:rFonts w:hint="eastAsia"/>
                <w:b/>
              </w:rPr>
              <w:lastRenderedPageBreak/>
              <w:t>②</w:t>
            </w:r>
          </w:p>
        </w:tc>
        <w:tc>
          <w:tcPr>
            <w:tcW w:w="1187" w:type="dxa"/>
          </w:tcPr>
          <w:p w:rsidR="006C588D" w:rsidRPr="006C588D" w:rsidRDefault="006C588D" w:rsidP="006C588D">
            <w:pPr>
              <w:jc w:val="center"/>
              <w:rPr>
                <w:b/>
              </w:rPr>
            </w:pPr>
            <w:r w:rsidRPr="006C588D">
              <w:rPr>
                <w:rFonts w:hint="eastAsia"/>
                <w:b/>
              </w:rPr>
              <w:lastRenderedPageBreak/>
              <w:t>业绩比较基准收益</w:t>
            </w:r>
            <w:r w:rsidRPr="006C588D">
              <w:rPr>
                <w:rFonts w:hint="eastAsia"/>
                <w:b/>
              </w:rPr>
              <w:lastRenderedPageBreak/>
              <w:t>率③</w:t>
            </w:r>
          </w:p>
        </w:tc>
        <w:tc>
          <w:tcPr>
            <w:tcW w:w="1187" w:type="dxa"/>
          </w:tcPr>
          <w:p w:rsidR="006C588D" w:rsidRPr="006C588D" w:rsidRDefault="006C588D" w:rsidP="006C588D">
            <w:pPr>
              <w:jc w:val="center"/>
              <w:rPr>
                <w:b/>
              </w:rPr>
            </w:pPr>
            <w:r w:rsidRPr="006C588D">
              <w:rPr>
                <w:rFonts w:hint="eastAsia"/>
                <w:b/>
              </w:rPr>
              <w:lastRenderedPageBreak/>
              <w:t>业绩比较基准收益</w:t>
            </w:r>
            <w:r w:rsidRPr="006C588D">
              <w:rPr>
                <w:rFonts w:hint="eastAsia"/>
                <w:b/>
              </w:rPr>
              <w:lastRenderedPageBreak/>
              <w:t>率标准差④</w:t>
            </w:r>
          </w:p>
        </w:tc>
        <w:tc>
          <w:tcPr>
            <w:tcW w:w="1187" w:type="dxa"/>
          </w:tcPr>
          <w:p w:rsidR="006C588D" w:rsidRPr="006C588D" w:rsidRDefault="006C588D" w:rsidP="006C588D">
            <w:pPr>
              <w:jc w:val="center"/>
              <w:rPr>
                <w:b/>
              </w:rPr>
            </w:pPr>
            <w:r w:rsidRPr="006C588D">
              <w:rPr>
                <w:rFonts w:hint="eastAsia"/>
                <w:b/>
              </w:rPr>
              <w:lastRenderedPageBreak/>
              <w:t>①</w:t>
            </w:r>
            <w:r w:rsidRPr="006C588D">
              <w:rPr>
                <w:rFonts w:hint="eastAsia"/>
                <w:b/>
              </w:rPr>
              <w:t>-</w:t>
            </w:r>
            <w:r w:rsidRPr="006C588D">
              <w:rPr>
                <w:rFonts w:hint="eastAsia"/>
                <w:b/>
              </w:rPr>
              <w:t>③</w:t>
            </w:r>
          </w:p>
        </w:tc>
        <w:tc>
          <w:tcPr>
            <w:tcW w:w="1187" w:type="dxa"/>
          </w:tcPr>
          <w:p w:rsidR="006C588D" w:rsidRPr="006C588D" w:rsidRDefault="006C588D" w:rsidP="006C588D">
            <w:pPr>
              <w:jc w:val="center"/>
              <w:rPr>
                <w:b/>
              </w:rPr>
            </w:pPr>
            <w:r w:rsidRPr="006C588D">
              <w:rPr>
                <w:rFonts w:hint="eastAsia"/>
                <w:b/>
              </w:rPr>
              <w:t>②</w:t>
            </w:r>
            <w:r w:rsidRPr="006C588D">
              <w:rPr>
                <w:rFonts w:hint="eastAsia"/>
                <w:b/>
              </w:rPr>
              <w:t>-</w:t>
            </w:r>
            <w:r w:rsidRPr="006C588D">
              <w:rPr>
                <w:rFonts w:hint="eastAsia"/>
                <w:b/>
              </w:rPr>
              <w:t>④</w:t>
            </w:r>
          </w:p>
        </w:tc>
      </w:tr>
      <w:tr w:rsidR="006C588D" w:rsidTr="006C588D">
        <w:tc>
          <w:tcPr>
            <w:tcW w:w="1186" w:type="dxa"/>
          </w:tcPr>
          <w:p w:rsidR="006C588D" w:rsidRDefault="006C588D" w:rsidP="006C588D">
            <w:pPr>
              <w:jc w:val="left"/>
            </w:pPr>
            <w:r>
              <w:rPr>
                <w:rFonts w:hint="eastAsia"/>
              </w:rPr>
              <w:lastRenderedPageBreak/>
              <w:t>过去三个月</w:t>
            </w:r>
          </w:p>
        </w:tc>
        <w:tc>
          <w:tcPr>
            <w:tcW w:w="1186" w:type="dxa"/>
          </w:tcPr>
          <w:p w:rsidR="006C588D" w:rsidRDefault="006C588D" w:rsidP="006C588D">
            <w:pPr>
              <w:jc w:val="right"/>
            </w:pPr>
            <w:r>
              <w:t>0.3607%</w:t>
            </w:r>
          </w:p>
        </w:tc>
        <w:tc>
          <w:tcPr>
            <w:tcW w:w="1186" w:type="dxa"/>
          </w:tcPr>
          <w:p w:rsidR="006C588D" w:rsidRDefault="006C588D" w:rsidP="006C588D">
            <w:pPr>
              <w:jc w:val="right"/>
            </w:pPr>
            <w:r>
              <w:t>0.0002%</w:t>
            </w:r>
          </w:p>
        </w:tc>
        <w:tc>
          <w:tcPr>
            <w:tcW w:w="1187" w:type="dxa"/>
          </w:tcPr>
          <w:p w:rsidR="006C588D" w:rsidRDefault="006C588D" w:rsidP="006C588D">
            <w:pPr>
              <w:jc w:val="right"/>
            </w:pPr>
            <w:r>
              <w:t>0.3456%</w:t>
            </w:r>
          </w:p>
        </w:tc>
        <w:tc>
          <w:tcPr>
            <w:tcW w:w="1187" w:type="dxa"/>
          </w:tcPr>
          <w:p w:rsidR="006C588D" w:rsidRDefault="006C588D" w:rsidP="006C588D">
            <w:pPr>
              <w:jc w:val="right"/>
            </w:pPr>
            <w:r>
              <w:t>0.0000%</w:t>
            </w:r>
          </w:p>
        </w:tc>
        <w:tc>
          <w:tcPr>
            <w:tcW w:w="1187" w:type="dxa"/>
          </w:tcPr>
          <w:p w:rsidR="006C588D" w:rsidRDefault="006C588D" w:rsidP="006C588D">
            <w:pPr>
              <w:jc w:val="right"/>
            </w:pPr>
            <w:r>
              <w:t>0.0151%</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过去六个月</w:t>
            </w:r>
          </w:p>
        </w:tc>
        <w:tc>
          <w:tcPr>
            <w:tcW w:w="1186" w:type="dxa"/>
          </w:tcPr>
          <w:p w:rsidR="006C588D" w:rsidRDefault="006C588D" w:rsidP="006C588D">
            <w:pPr>
              <w:jc w:val="right"/>
            </w:pPr>
            <w:r>
              <w:t>0.7312%</w:t>
            </w:r>
          </w:p>
        </w:tc>
        <w:tc>
          <w:tcPr>
            <w:tcW w:w="1186" w:type="dxa"/>
          </w:tcPr>
          <w:p w:rsidR="006C588D" w:rsidRDefault="006C588D" w:rsidP="006C588D">
            <w:pPr>
              <w:jc w:val="right"/>
            </w:pPr>
            <w:r>
              <w:t>0.0002%</w:t>
            </w:r>
          </w:p>
        </w:tc>
        <w:tc>
          <w:tcPr>
            <w:tcW w:w="1187" w:type="dxa"/>
          </w:tcPr>
          <w:p w:rsidR="006C588D" w:rsidRDefault="006C588D" w:rsidP="006C588D">
            <w:pPr>
              <w:jc w:val="right"/>
            </w:pPr>
            <w:r>
              <w:t>0.6924%</w:t>
            </w:r>
          </w:p>
        </w:tc>
        <w:tc>
          <w:tcPr>
            <w:tcW w:w="1187" w:type="dxa"/>
          </w:tcPr>
          <w:p w:rsidR="006C588D" w:rsidRDefault="006C588D" w:rsidP="006C588D">
            <w:pPr>
              <w:jc w:val="right"/>
            </w:pPr>
            <w:r>
              <w:t>0.0000%</w:t>
            </w:r>
          </w:p>
        </w:tc>
        <w:tc>
          <w:tcPr>
            <w:tcW w:w="1187" w:type="dxa"/>
          </w:tcPr>
          <w:p w:rsidR="006C588D" w:rsidRDefault="006C588D" w:rsidP="006C588D">
            <w:pPr>
              <w:jc w:val="right"/>
            </w:pPr>
            <w:r>
              <w:t>0.0388%</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过去一年</w:t>
            </w:r>
          </w:p>
        </w:tc>
        <w:tc>
          <w:tcPr>
            <w:tcW w:w="1186" w:type="dxa"/>
          </w:tcPr>
          <w:p w:rsidR="006C588D" w:rsidRDefault="006C588D" w:rsidP="006C588D">
            <w:pPr>
              <w:jc w:val="right"/>
            </w:pPr>
            <w:r>
              <w:t>1.5572%</w:t>
            </w:r>
          </w:p>
        </w:tc>
        <w:tc>
          <w:tcPr>
            <w:tcW w:w="1186" w:type="dxa"/>
          </w:tcPr>
          <w:p w:rsidR="006C588D" w:rsidRDefault="006C588D" w:rsidP="006C588D">
            <w:pPr>
              <w:jc w:val="right"/>
            </w:pPr>
            <w:r>
              <w:t>0.0004%</w:t>
            </w:r>
          </w:p>
        </w:tc>
        <w:tc>
          <w:tcPr>
            <w:tcW w:w="1187" w:type="dxa"/>
          </w:tcPr>
          <w:p w:rsidR="006C588D" w:rsidRDefault="006C588D" w:rsidP="006C588D">
            <w:pPr>
              <w:jc w:val="right"/>
            </w:pPr>
            <w:r>
              <w:t>1.3781%</w:t>
            </w:r>
          </w:p>
        </w:tc>
        <w:tc>
          <w:tcPr>
            <w:tcW w:w="1187" w:type="dxa"/>
          </w:tcPr>
          <w:p w:rsidR="006C588D" w:rsidRDefault="006C588D" w:rsidP="006C588D">
            <w:pPr>
              <w:jc w:val="right"/>
            </w:pPr>
            <w:r>
              <w:t>0.0000%</w:t>
            </w:r>
          </w:p>
        </w:tc>
        <w:tc>
          <w:tcPr>
            <w:tcW w:w="1187" w:type="dxa"/>
          </w:tcPr>
          <w:p w:rsidR="006C588D" w:rsidRDefault="006C588D" w:rsidP="006C588D">
            <w:pPr>
              <w:jc w:val="right"/>
            </w:pPr>
            <w:r>
              <w:t>0.1791%</w:t>
            </w:r>
          </w:p>
        </w:tc>
        <w:tc>
          <w:tcPr>
            <w:tcW w:w="1187" w:type="dxa"/>
          </w:tcPr>
          <w:p w:rsidR="006C588D" w:rsidRDefault="006C588D" w:rsidP="006C588D">
            <w:pPr>
              <w:jc w:val="right"/>
            </w:pPr>
            <w:r>
              <w:t>0.0004%</w:t>
            </w:r>
          </w:p>
        </w:tc>
      </w:tr>
      <w:tr w:rsidR="006C588D" w:rsidTr="006C588D">
        <w:tc>
          <w:tcPr>
            <w:tcW w:w="1186" w:type="dxa"/>
          </w:tcPr>
          <w:p w:rsidR="006C588D" w:rsidRDefault="006C588D" w:rsidP="006C588D">
            <w:pPr>
              <w:jc w:val="left"/>
            </w:pPr>
            <w:r>
              <w:rPr>
                <w:rFonts w:hint="eastAsia"/>
              </w:rPr>
              <w:t>自基金合同生效起至今</w:t>
            </w:r>
          </w:p>
        </w:tc>
        <w:tc>
          <w:tcPr>
            <w:tcW w:w="1186" w:type="dxa"/>
          </w:tcPr>
          <w:p w:rsidR="006C588D" w:rsidRDefault="006C588D" w:rsidP="006C588D">
            <w:pPr>
              <w:jc w:val="right"/>
            </w:pPr>
            <w:r>
              <w:t>4.3193%</w:t>
            </w:r>
          </w:p>
        </w:tc>
        <w:tc>
          <w:tcPr>
            <w:tcW w:w="1186" w:type="dxa"/>
          </w:tcPr>
          <w:p w:rsidR="006C588D" w:rsidRDefault="006C588D" w:rsidP="006C588D">
            <w:pPr>
              <w:jc w:val="right"/>
            </w:pPr>
            <w:r>
              <w:t>0.0009%</w:t>
            </w:r>
          </w:p>
        </w:tc>
        <w:tc>
          <w:tcPr>
            <w:tcW w:w="1187" w:type="dxa"/>
          </w:tcPr>
          <w:p w:rsidR="006C588D" w:rsidRDefault="006C588D" w:rsidP="006C588D">
            <w:pPr>
              <w:jc w:val="right"/>
            </w:pPr>
            <w:r>
              <w:t>3.2465%</w:t>
            </w:r>
          </w:p>
        </w:tc>
        <w:tc>
          <w:tcPr>
            <w:tcW w:w="1187" w:type="dxa"/>
          </w:tcPr>
          <w:p w:rsidR="006C588D" w:rsidRDefault="006C588D" w:rsidP="006C588D">
            <w:pPr>
              <w:jc w:val="right"/>
            </w:pPr>
            <w:r>
              <w:t>0.0001%</w:t>
            </w:r>
          </w:p>
        </w:tc>
        <w:tc>
          <w:tcPr>
            <w:tcW w:w="1187" w:type="dxa"/>
          </w:tcPr>
          <w:p w:rsidR="006C588D" w:rsidRDefault="006C588D" w:rsidP="006C588D">
            <w:pPr>
              <w:jc w:val="right"/>
            </w:pPr>
            <w:r>
              <w:t>1.0728%</w:t>
            </w:r>
          </w:p>
        </w:tc>
        <w:tc>
          <w:tcPr>
            <w:tcW w:w="1187" w:type="dxa"/>
          </w:tcPr>
          <w:p w:rsidR="006C588D" w:rsidRDefault="006C588D" w:rsidP="006C588D">
            <w:pPr>
              <w:jc w:val="right"/>
            </w:pPr>
            <w:r>
              <w:t>0.0008%</w:t>
            </w:r>
          </w:p>
        </w:tc>
      </w:tr>
    </w:tbl>
    <w:p w:rsidR="006C588D" w:rsidRDefault="006C588D" w:rsidP="006C588D">
      <w:pPr>
        <w:pStyle w:val="-"/>
        <w:ind w:firstLine="420"/>
        <w:rPr>
          <w:rFonts w:hint="eastAsia"/>
        </w:rPr>
      </w:pPr>
      <w:r>
        <w:rPr>
          <w:rFonts w:hint="eastAsia"/>
        </w:rPr>
        <w:t>南方现金增利货币E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阶段</w:t>
            </w:r>
          </w:p>
        </w:tc>
        <w:tc>
          <w:tcPr>
            <w:tcW w:w="1186" w:type="dxa"/>
          </w:tcPr>
          <w:p w:rsidR="006C588D" w:rsidRPr="006C588D" w:rsidRDefault="006C588D" w:rsidP="006C588D">
            <w:pPr>
              <w:jc w:val="center"/>
              <w:rPr>
                <w:b/>
              </w:rPr>
            </w:pPr>
            <w:r w:rsidRPr="006C588D">
              <w:rPr>
                <w:rFonts w:hint="eastAsia"/>
                <w:b/>
              </w:rPr>
              <w:t>净值收益率①</w:t>
            </w:r>
          </w:p>
        </w:tc>
        <w:tc>
          <w:tcPr>
            <w:tcW w:w="1186" w:type="dxa"/>
          </w:tcPr>
          <w:p w:rsidR="006C588D" w:rsidRPr="006C588D" w:rsidRDefault="006C588D" w:rsidP="006C588D">
            <w:pPr>
              <w:jc w:val="center"/>
              <w:rPr>
                <w:b/>
              </w:rPr>
            </w:pPr>
            <w:r w:rsidRPr="006C588D">
              <w:rPr>
                <w:rFonts w:hint="eastAsia"/>
                <w:b/>
              </w:rPr>
              <w:t>净值收益率标准差②</w:t>
            </w:r>
          </w:p>
        </w:tc>
        <w:tc>
          <w:tcPr>
            <w:tcW w:w="1187" w:type="dxa"/>
          </w:tcPr>
          <w:p w:rsidR="006C588D" w:rsidRPr="006C588D" w:rsidRDefault="006C588D" w:rsidP="006C588D">
            <w:pPr>
              <w:jc w:val="center"/>
              <w:rPr>
                <w:b/>
              </w:rPr>
            </w:pPr>
            <w:r w:rsidRPr="006C588D">
              <w:rPr>
                <w:rFonts w:hint="eastAsia"/>
                <w:b/>
              </w:rPr>
              <w:t>业绩比较基准收益率③</w:t>
            </w:r>
          </w:p>
        </w:tc>
        <w:tc>
          <w:tcPr>
            <w:tcW w:w="1187" w:type="dxa"/>
          </w:tcPr>
          <w:p w:rsidR="006C588D" w:rsidRPr="006C588D" w:rsidRDefault="006C588D" w:rsidP="006C588D">
            <w:pPr>
              <w:jc w:val="center"/>
              <w:rPr>
                <w:b/>
              </w:rPr>
            </w:pPr>
            <w:r w:rsidRPr="006C588D">
              <w:rPr>
                <w:rFonts w:hint="eastAsia"/>
                <w:b/>
              </w:rPr>
              <w:t>业绩比较基准收益率标准差④</w:t>
            </w:r>
          </w:p>
        </w:tc>
        <w:tc>
          <w:tcPr>
            <w:tcW w:w="1187" w:type="dxa"/>
          </w:tcPr>
          <w:p w:rsidR="006C588D" w:rsidRPr="006C588D" w:rsidRDefault="006C588D" w:rsidP="006C588D">
            <w:pPr>
              <w:jc w:val="center"/>
              <w:rPr>
                <w:b/>
              </w:rPr>
            </w:pPr>
            <w:r w:rsidRPr="006C588D">
              <w:rPr>
                <w:rFonts w:hint="eastAsia"/>
                <w:b/>
              </w:rPr>
              <w:t>①</w:t>
            </w:r>
            <w:r w:rsidRPr="006C588D">
              <w:rPr>
                <w:rFonts w:hint="eastAsia"/>
                <w:b/>
              </w:rPr>
              <w:t>-</w:t>
            </w:r>
            <w:r w:rsidRPr="006C588D">
              <w:rPr>
                <w:rFonts w:hint="eastAsia"/>
                <w:b/>
              </w:rPr>
              <w:t>③</w:t>
            </w:r>
          </w:p>
        </w:tc>
        <w:tc>
          <w:tcPr>
            <w:tcW w:w="1187" w:type="dxa"/>
          </w:tcPr>
          <w:p w:rsidR="006C588D" w:rsidRPr="006C588D" w:rsidRDefault="006C588D" w:rsidP="006C588D">
            <w:pPr>
              <w:jc w:val="center"/>
              <w:rPr>
                <w:b/>
              </w:rPr>
            </w:pPr>
            <w:r w:rsidRPr="006C588D">
              <w:rPr>
                <w:rFonts w:hint="eastAsia"/>
                <w:b/>
              </w:rPr>
              <w:t>②</w:t>
            </w:r>
            <w:r w:rsidRPr="006C588D">
              <w:rPr>
                <w:rFonts w:hint="eastAsia"/>
                <w:b/>
              </w:rPr>
              <w:t>-</w:t>
            </w:r>
            <w:r w:rsidRPr="006C588D">
              <w:rPr>
                <w:rFonts w:hint="eastAsia"/>
                <w:b/>
              </w:rPr>
              <w:t>④</w:t>
            </w:r>
          </w:p>
        </w:tc>
      </w:tr>
      <w:tr w:rsidR="006C588D" w:rsidTr="006C588D">
        <w:tc>
          <w:tcPr>
            <w:tcW w:w="1186" w:type="dxa"/>
          </w:tcPr>
          <w:p w:rsidR="006C588D" w:rsidRDefault="006C588D" w:rsidP="006C588D">
            <w:pPr>
              <w:jc w:val="left"/>
            </w:pPr>
            <w:r>
              <w:rPr>
                <w:rFonts w:hint="eastAsia"/>
              </w:rPr>
              <w:t>过去三个月</w:t>
            </w:r>
          </w:p>
        </w:tc>
        <w:tc>
          <w:tcPr>
            <w:tcW w:w="1186" w:type="dxa"/>
          </w:tcPr>
          <w:p w:rsidR="006C588D" w:rsidRDefault="006C588D" w:rsidP="006C588D">
            <w:pPr>
              <w:jc w:val="right"/>
            </w:pPr>
            <w:r>
              <w:t>0.3000%</w:t>
            </w:r>
          </w:p>
        </w:tc>
        <w:tc>
          <w:tcPr>
            <w:tcW w:w="1186" w:type="dxa"/>
          </w:tcPr>
          <w:p w:rsidR="006C588D" w:rsidRDefault="006C588D" w:rsidP="006C588D">
            <w:pPr>
              <w:jc w:val="right"/>
            </w:pPr>
            <w:r>
              <w:t>0.0002%</w:t>
            </w:r>
          </w:p>
        </w:tc>
        <w:tc>
          <w:tcPr>
            <w:tcW w:w="1187" w:type="dxa"/>
          </w:tcPr>
          <w:p w:rsidR="006C588D" w:rsidRDefault="006C588D" w:rsidP="006C588D">
            <w:pPr>
              <w:jc w:val="right"/>
            </w:pPr>
            <w:r>
              <w:t>0.3456%</w:t>
            </w:r>
          </w:p>
        </w:tc>
        <w:tc>
          <w:tcPr>
            <w:tcW w:w="1187" w:type="dxa"/>
          </w:tcPr>
          <w:p w:rsidR="006C588D" w:rsidRDefault="006C588D" w:rsidP="006C588D">
            <w:pPr>
              <w:jc w:val="right"/>
            </w:pPr>
            <w:r>
              <w:t>0.0000%</w:t>
            </w:r>
          </w:p>
        </w:tc>
        <w:tc>
          <w:tcPr>
            <w:tcW w:w="1187" w:type="dxa"/>
          </w:tcPr>
          <w:p w:rsidR="006C588D" w:rsidRDefault="006C588D" w:rsidP="006C588D">
            <w:pPr>
              <w:jc w:val="right"/>
            </w:pPr>
            <w:r>
              <w:t>-0.0456%</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过去六个月</w:t>
            </w:r>
          </w:p>
        </w:tc>
        <w:tc>
          <w:tcPr>
            <w:tcW w:w="1186" w:type="dxa"/>
          </w:tcPr>
          <w:p w:rsidR="006C588D" w:rsidRDefault="006C588D" w:rsidP="006C588D">
            <w:pPr>
              <w:jc w:val="right"/>
            </w:pPr>
            <w:r>
              <w:t>0.6093%</w:t>
            </w:r>
          </w:p>
        </w:tc>
        <w:tc>
          <w:tcPr>
            <w:tcW w:w="1186" w:type="dxa"/>
          </w:tcPr>
          <w:p w:rsidR="006C588D" w:rsidRDefault="006C588D" w:rsidP="006C588D">
            <w:pPr>
              <w:jc w:val="right"/>
            </w:pPr>
            <w:r>
              <w:t>0.0002%</w:t>
            </w:r>
          </w:p>
        </w:tc>
        <w:tc>
          <w:tcPr>
            <w:tcW w:w="1187" w:type="dxa"/>
          </w:tcPr>
          <w:p w:rsidR="006C588D" w:rsidRDefault="006C588D" w:rsidP="006C588D">
            <w:pPr>
              <w:jc w:val="right"/>
            </w:pPr>
            <w:r>
              <w:t>0.6924%</w:t>
            </w:r>
          </w:p>
        </w:tc>
        <w:tc>
          <w:tcPr>
            <w:tcW w:w="1187" w:type="dxa"/>
          </w:tcPr>
          <w:p w:rsidR="006C588D" w:rsidRDefault="006C588D" w:rsidP="006C588D">
            <w:pPr>
              <w:jc w:val="right"/>
            </w:pPr>
            <w:r>
              <w:t>0.0000%</w:t>
            </w:r>
          </w:p>
        </w:tc>
        <w:tc>
          <w:tcPr>
            <w:tcW w:w="1187" w:type="dxa"/>
          </w:tcPr>
          <w:p w:rsidR="006C588D" w:rsidRDefault="006C588D" w:rsidP="006C588D">
            <w:pPr>
              <w:jc w:val="right"/>
            </w:pPr>
            <w:r>
              <w:t>-0.0831%</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过去一年</w:t>
            </w:r>
          </w:p>
        </w:tc>
        <w:tc>
          <w:tcPr>
            <w:tcW w:w="1186" w:type="dxa"/>
          </w:tcPr>
          <w:p w:rsidR="006C588D" w:rsidRDefault="006C588D" w:rsidP="006C588D">
            <w:pPr>
              <w:jc w:val="right"/>
            </w:pPr>
            <w:r>
              <w:t>1.3137%</w:t>
            </w:r>
          </w:p>
        </w:tc>
        <w:tc>
          <w:tcPr>
            <w:tcW w:w="1186" w:type="dxa"/>
          </w:tcPr>
          <w:p w:rsidR="006C588D" w:rsidRDefault="006C588D" w:rsidP="006C588D">
            <w:pPr>
              <w:jc w:val="right"/>
            </w:pPr>
            <w:r>
              <w:t>0.0004%</w:t>
            </w:r>
          </w:p>
        </w:tc>
        <w:tc>
          <w:tcPr>
            <w:tcW w:w="1187" w:type="dxa"/>
          </w:tcPr>
          <w:p w:rsidR="006C588D" w:rsidRDefault="006C588D" w:rsidP="006C588D">
            <w:pPr>
              <w:jc w:val="right"/>
            </w:pPr>
            <w:r>
              <w:t>1.3781%</w:t>
            </w:r>
          </w:p>
        </w:tc>
        <w:tc>
          <w:tcPr>
            <w:tcW w:w="1187" w:type="dxa"/>
          </w:tcPr>
          <w:p w:rsidR="006C588D" w:rsidRDefault="006C588D" w:rsidP="006C588D">
            <w:pPr>
              <w:jc w:val="right"/>
            </w:pPr>
            <w:r>
              <w:t>0.0000%</w:t>
            </w:r>
          </w:p>
        </w:tc>
        <w:tc>
          <w:tcPr>
            <w:tcW w:w="1187" w:type="dxa"/>
          </w:tcPr>
          <w:p w:rsidR="006C588D" w:rsidRDefault="006C588D" w:rsidP="006C588D">
            <w:pPr>
              <w:jc w:val="right"/>
            </w:pPr>
            <w:r>
              <w:t>-0.0644%</w:t>
            </w:r>
          </w:p>
        </w:tc>
        <w:tc>
          <w:tcPr>
            <w:tcW w:w="1187" w:type="dxa"/>
          </w:tcPr>
          <w:p w:rsidR="006C588D" w:rsidRDefault="006C588D" w:rsidP="006C588D">
            <w:pPr>
              <w:jc w:val="right"/>
            </w:pPr>
            <w:r>
              <w:t>0.0004%</w:t>
            </w:r>
          </w:p>
        </w:tc>
      </w:tr>
      <w:tr w:rsidR="006C588D" w:rsidTr="006C588D">
        <w:tc>
          <w:tcPr>
            <w:tcW w:w="1186" w:type="dxa"/>
          </w:tcPr>
          <w:p w:rsidR="006C588D" w:rsidRDefault="006C588D" w:rsidP="006C588D">
            <w:pPr>
              <w:jc w:val="left"/>
            </w:pPr>
            <w:r>
              <w:rPr>
                <w:rFonts w:hint="eastAsia"/>
              </w:rPr>
              <w:t>过去三年</w:t>
            </w:r>
          </w:p>
        </w:tc>
        <w:tc>
          <w:tcPr>
            <w:tcW w:w="1186" w:type="dxa"/>
          </w:tcPr>
          <w:p w:rsidR="006C588D" w:rsidRDefault="006C588D" w:rsidP="006C588D">
            <w:pPr>
              <w:jc w:val="right"/>
            </w:pPr>
            <w:r>
              <w:t>5.0904%</w:t>
            </w:r>
          </w:p>
        </w:tc>
        <w:tc>
          <w:tcPr>
            <w:tcW w:w="1186" w:type="dxa"/>
          </w:tcPr>
          <w:p w:rsidR="006C588D" w:rsidRDefault="006C588D" w:rsidP="006C588D">
            <w:pPr>
              <w:jc w:val="right"/>
            </w:pPr>
            <w:r>
              <w:t>0.0009%</w:t>
            </w:r>
          </w:p>
        </w:tc>
        <w:tc>
          <w:tcPr>
            <w:tcW w:w="1187" w:type="dxa"/>
          </w:tcPr>
          <w:p w:rsidR="006C588D" w:rsidRDefault="006C588D" w:rsidP="006C588D">
            <w:pPr>
              <w:jc w:val="right"/>
            </w:pPr>
            <w:r>
              <w:t>4.1955%</w:t>
            </w:r>
          </w:p>
        </w:tc>
        <w:tc>
          <w:tcPr>
            <w:tcW w:w="1187" w:type="dxa"/>
          </w:tcPr>
          <w:p w:rsidR="006C588D" w:rsidRDefault="006C588D" w:rsidP="006C588D">
            <w:pPr>
              <w:jc w:val="right"/>
            </w:pPr>
            <w:r>
              <w:t>0.0000%</w:t>
            </w:r>
          </w:p>
        </w:tc>
        <w:tc>
          <w:tcPr>
            <w:tcW w:w="1187" w:type="dxa"/>
          </w:tcPr>
          <w:p w:rsidR="006C588D" w:rsidRDefault="006C588D" w:rsidP="006C588D">
            <w:pPr>
              <w:jc w:val="right"/>
            </w:pPr>
            <w:r>
              <w:t>0.8949%</w:t>
            </w:r>
          </w:p>
        </w:tc>
        <w:tc>
          <w:tcPr>
            <w:tcW w:w="1187" w:type="dxa"/>
          </w:tcPr>
          <w:p w:rsidR="006C588D" w:rsidRDefault="006C588D" w:rsidP="006C588D">
            <w:pPr>
              <w:jc w:val="right"/>
            </w:pPr>
            <w:r>
              <w:t>0.0009%</w:t>
            </w:r>
          </w:p>
        </w:tc>
      </w:tr>
      <w:tr w:rsidR="006C588D" w:rsidTr="006C588D">
        <w:tc>
          <w:tcPr>
            <w:tcW w:w="1186" w:type="dxa"/>
          </w:tcPr>
          <w:p w:rsidR="006C588D" w:rsidRDefault="006C588D" w:rsidP="006C588D">
            <w:pPr>
              <w:jc w:val="left"/>
            </w:pPr>
            <w:r>
              <w:rPr>
                <w:rFonts w:hint="eastAsia"/>
              </w:rPr>
              <w:t>过去五年</w:t>
            </w:r>
          </w:p>
        </w:tc>
        <w:tc>
          <w:tcPr>
            <w:tcW w:w="1186" w:type="dxa"/>
          </w:tcPr>
          <w:p w:rsidR="006C588D" w:rsidRDefault="006C588D" w:rsidP="006C588D">
            <w:pPr>
              <w:jc w:val="right"/>
            </w:pPr>
            <w:r>
              <w:t>9.3191%</w:t>
            </w:r>
          </w:p>
        </w:tc>
        <w:tc>
          <w:tcPr>
            <w:tcW w:w="1186" w:type="dxa"/>
          </w:tcPr>
          <w:p w:rsidR="006C588D" w:rsidRDefault="006C588D" w:rsidP="006C588D">
            <w:pPr>
              <w:jc w:val="right"/>
            </w:pPr>
            <w:r>
              <w:t>0.0010%</w:t>
            </w:r>
          </w:p>
        </w:tc>
        <w:tc>
          <w:tcPr>
            <w:tcW w:w="1187" w:type="dxa"/>
          </w:tcPr>
          <w:p w:rsidR="006C588D" w:rsidRDefault="006C588D" w:rsidP="006C588D">
            <w:pPr>
              <w:jc w:val="right"/>
            </w:pPr>
            <w:r>
              <w:t>7.0872%</w:t>
            </w:r>
          </w:p>
        </w:tc>
        <w:tc>
          <w:tcPr>
            <w:tcW w:w="1187" w:type="dxa"/>
          </w:tcPr>
          <w:p w:rsidR="006C588D" w:rsidRDefault="006C588D" w:rsidP="006C588D">
            <w:pPr>
              <w:jc w:val="right"/>
            </w:pPr>
            <w:r>
              <w:t>0.0000%</w:t>
            </w:r>
          </w:p>
        </w:tc>
        <w:tc>
          <w:tcPr>
            <w:tcW w:w="1187" w:type="dxa"/>
          </w:tcPr>
          <w:p w:rsidR="006C588D" w:rsidRDefault="006C588D" w:rsidP="006C588D">
            <w:pPr>
              <w:jc w:val="right"/>
            </w:pPr>
            <w:r>
              <w:t>2.2319%</w:t>
            </w:r>
          </w:p>
        </w:tc>
        <w:tc>
          <w:tcPr>
            <w:tcW w:w="1187" w:type="dxa"/>
          </w:tcPr>
          <w:p w:rsidR="006C588D" w:rsidRDefault="006C588D" w:rsidP="006C588D">
            <w:pPr>
              <w:jc w:val="right"/>
            </w:pPr>
            <w:r>
              <w:t>0.0010%</w:t>
            </w:r>
          </w:p>
        </w:tc>
      </w:tr>
      <w:tr w:rsidR="006C588D" w:rsidTr="006C588D">
        <w:tc>
          <w:tcPr>
            <w:tcW w:w="1186" w:type="dxa"/>
          </w:tcPr>
          <w:p w:rsidR="006C588D" w:rsidRDefault="006C588D" w:rsidP="006C588D">
            <w:pPr>
              <w:jc w:val="left"/>
            </w:pPr>
            <w:r>
              <w:rPr>
                <w:rFonts w:hint="eastAsia"/>
              </w:rPr>
              <w:t>自基金合同生效起至今</w:t>
            </w:r>
          </w:p>
        </w:tc>
        <w:tc>
          <w:tcPr>
            <w:tcW w:w="1186" w:type="dxa"/>
          </w:tcPr>
          <w:p w:rsidR="006C588D" w:rsidRDefault="006C588D" w:rsidP="006C588D">
            <w:pPr>
              <w:jc w:val="right"/>
            </w:pPr>
            <w:r>
              <w:t>24.4016%</w:t>
            </w:r>
          </w:p>
        </w:tc>
        <w:tc>
          <w:tcPr>
            <w:tcW w:w="1186" w:type="dxa"/>
          </w:tcPr>
          <w:p w:rsidR="006C588D" w:rsidRDefault="006C588D" w:rsidP="006C588D">
            <w:pPr>
              <w:jc w:val="right"/>
            </w:pPr>
            <w:r>
              <w:t>0.0023%</w:t>
            </w:r>
          </w:p>
        </w:tc>
        <w:tc>
          <w:tcPr>
            <w:tcW w:w="1187" w:type="dxa"/>
          </w:tcPr>
          <w:p w:rsidR="006C588D" w:rsidRDefault="006C588D" w:rsidP="006C588D">
            <w:pPr>
              <w:jc w:val="right"/>
            </w:pPr>
            <w:r>
              <w:t>13.9737%</w:t>
            </w:r>
          </w:p>
        </w:tc>
        <w:tc>
          <w:tcPr>
            <w:tcW w:w="1187" w:type="dxa"/>
          </w:tcPr>
          <w:p w:rsidR="006C588D" w:rsidRDefault="006C588D" w:rsidP="006C588D">
            <w:pPr>
              <w:jc w:val="right"/>
            </w:pPr>
            <w:r>
              <w:t>0.0001%</w:t>
            </w:r>
          </w:p>
        </w:tc>
        <w:tc>
          <w:tcPr>
            <w:tcW w:w="1187" w:type="dxa"/>
          </w:tcPr>
          <w:p w:rsidR="006C588D" w:rsidRDefault="006C588D" w:rsidP="006C588D">
            <w:pPr>
              <w:jc w:val="right"/>
            </w:pPr>
            <w:r>
              <w:t>10.4279%</w:t>
            </w:r>
          </w:p>
        </w:tc>
        <w:tc>
          <w:tcPr>
            <w:tcW w:w="1187" w:type="dxa"/>
          </w:tcPr>
          <w:p w:rsidR="006C588D" w:rsidRDefault="006C588D" w:rsidP="006C588D">
            <w:pPr>
              <w:jc w:val="right"/>
            </w:pPr>
            <w:r>
              <w:t>0.0022%</w:t>
            </w:r>
          </w:p>
        </w:tc>
      </w:tr>
    </w:tbl>
    <w:p w:rsidR="006C588D" w:rsidRDefault="006C588D" w:rsidP="006C588D">
      <w:pPr>
        <w:pStyle w:val="-"/>
        <w:ind w:firstLine="420"/>
        <w:rPr>
          <w:rFonts w:hint="eastAsia"/>
        </w:rPr>
      </w:pPr>
      <w:r>
        <w:rPr>
          <w:rFonts w:hint="eastAsia"/>
        </w:rPr>
        <w:t>南方现金增利货币F</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阶段</w:t>
            </w:r>
          </w:p>
        </w:tc>
        <w:tc>
          <w:tcPr>
            <w:tcW w:w="1186" w:type="dxa"/>
          </w:tcPr>
          <w:p w:rsidR="006C588D" w:rsidRPr="006C588D" w:rsidRDefault="006C588D" w:rsidP="006C588D">
            <w:pPr>
              <w:jc w:val="center"/>
              <w:rPr>
                <w:b/>
              </w:rPr>
            </w:pPr>
            <w:r w:rsidRPr="006C588D">
              <w:rPr>
                <w:rFonts w:hint="eastAsia"/>
                <w:b/>
              </w:rPr>
              <w:t>净值收益率①</w:t>
            </w:r>
          </w:p>
        </w:tc>
        <w:tc>
          <w:tcPr>
            <w:tcW w:w="1186" w:type="dxa"/>
          </w:tcPr>
          <w:p w:rsidR="006C588D" w:rsidRPr="006C588D" w:rsidRDefault="006C588D" w:rsidP="006C588D">
            <w:pPr>
              <w:jc w:val="center"/>
              <w:rPr>
                <w:b/>
              </w:rPr>
            </w:pPr>
            <w:r w:rsidRPr="006C588D">
              <w:rPr>
                <w:rFonts w:hint="eastAsia"/>
                <w:b/>
              </w:rPr>
              <w:t>净值收益率标准差②</w:t>
            </w:r>
          </w:p>
        </w:tc>
        <w:tc>
          <w:tcPr>
            <w:tcW w:w="1187" w:type="dxa"/>
          </w:tcPr>
          <w:p w:rsidR="006C588D" w:rsidRPr="006C588D" w:rsidRDefault="006C588D" w:rsidP="006C588D">
            <w:pPr>
              <w:jc w:val="center"/>
              <w:rPr>
                <w:b/>
              </w:rPr>
            </w:pPr>
            <w:r w:rsidRPr="006C588D">
              <w:rPr>
                <w:rFonts w:hint="eastAsia"/>
                <w:b/>
              </w:rPr>
              <w:t>业绩比较基准收益率③</w:t>
            </w:r>
          </w:p>
        </w:tc>
        <w:tc>
          <w:tcPr>
            <w:tcW w:w="1187" w:type="dxa"/>
          </w:tcPr>
          <w:p w:rsidR="006C588D" w:rsidRPr="006C588D" w:rsidRDefault="006C588D" w:rsidP="006C588D">
            <w:pPr>
              <w:jc w:val="center"/>
              <w:rPr>
                <w:b/>
              </w:rPr>
            </w:pPr>
            <w:r w:rsidRPr="006C588D">
              <w:rPr>
                <w:rFonts w:hint="eastAsia"/>
                <w:b/>
              </w:rPr>
              <w:t>业绩比较基准收益率标准差④</w:t>
            </w:r>
          </w:p>
        </w:tc>
        <w:tc>
          <w:tcPr>
            <w:tcW w:w="1187" w:type="dxa"/>
          </w:tcPr>
          <w:p w:rsidR="006C588D" w:rsidRPr="006C588D" w:rsidRDefault="006C588D" w:rsidP="006C588D">
            <w:pPr>
              <w:jc w:val="center"/>
              <w:rPr>
                <w:b/>
              </w:rPr>
            </w:pPr>
            <w:r w:rsidRPr="006C588D">
              <w:rPr>
                <w:rFonts w:hint="eastAsia"/>
                <w:b/>
              </w:rPr>
              <w:t>①</w:t>
            </w:r>
            <w:r w:rsidRPr="006C588D">
              <w:rPr>
                <w:rFonts w:hint="eastAsia"/>
                <w:b/>
              </w:rPr>
              <w:t>-</w:t>
            </w:r>
            <w:r w:rsidRPr="006C588D">
              <w:rPr>
                <w:rFonts w:hint="eastAsia"/>
                <w:b/>
              </w:rPr>
              <w:t>③</w:t>
            </w:r>
          </w:p>
        </w:tc>
        <w:tc>
          <w:tcPr>
            <w:tcW w:w="1187" w:type="dxa"/>
          </w:tcPr>
          <w:p w:rsidR="006C588D" w:rsidRPr="006C588D" w:rsidRDefault="006C588D" w:rsidP="006C588D">
            <w:pPr>
              <w:jc w:val="center"/>
              <w:rPr>
                <w:b/>
              </w:rPr>
            </w:pPr>
            <w:r w:rsidRPr="006C588D">
              <w:rPr>
                <w:rFonts w:hint="eastAsia"/>
                <w:b/>
              </w:rPr>
              <w:t>②</w:t>
            </w:r>
            <w:r w:rsidRPr="006C588D">
              <w:rPr>
                <w:rFonts w:hint="eastAsia"/>
                <w:b/>
              </w:rPr>
              <w:t>-</w:t>
            </w:r>
            <w:r w:rsidRPr="006C588D">
              <w:rPr>
                <w:rFonts w:hint="eastAsia"/>
                <w:b/>
              </w:rPr>
              <w:t>④</w:t>
            </w:r>
          </w:p>
        </w:tc>
      </w:tr>
      <w:tr w:rsidR="006C588D" w:rsidTr="006C588D">
        <w:tc>
          <w:tcPr>
            <w:tcW w:w="1186" w:type="dxa"/>
          </w:tcPr>
          <w:p w:rsidR="006C588D" w:rsidRDefault="006C588D" w:rsidP="006C588D">
            <w:pPr>
              <w:jc w:val="left"/>
            </w:pPr>
            <w:r>
              <w:rPr>
                <w:rFonts w:hint="eastAsia"/>
              </w:rPr>
              <w:t>过去三个月</w:t>
            </w:r>
          </w:p>
        </w:tc>
        <w:tc>
          <w:tcPr>
            <w:tcW w:w="1186" w:type="dxa"/>
          </w:tcPr>
          <w:p w:rsidR="006C588D" w:rsidRDefault="006C588D" w:rsidP="006C588D">
            <w:pPr>
              <w:jc w:val="right"/>
            </w:pPr>
            <w:r>
              <w:t>0.3001%</w:t>
            </w:r>
          </w:p>
        </w:tc>
        <w:tc>
          <w:tcPr>
            <w:tcW w:w="1186" w:type="dxa"/>
          </w:tcPr>
          <w:p w:rsidR="006C588D" w:rsidRDefault="006C588D" w:rsidP="006C588D">
            <w:pPr>
              <w:jc w:val="right"/>
            </w:pPr>
            <w:r>
              <w:t>0.0002%</w:t>
            </w:r>
          </w:p>
        </w:tc>
        <w:tc>
          <w:tcPr>
            <w:tcW w:w="1187" w:type="dxa"/>
          </w:tcPr>
          <w:p w:rsidR="006C588D" w:rsidRDefault="006C588D" w:rsidP="006C588D">
            <w:pPr>
              <w:jc w:val="right"/>
            </w:pPr>
            <w:r>
              <w:t>0.3456%</w:t>
            </w:r>
          </w:p>
        </w:tc>
        <w:tc>
          <w:tcPr>
            <w:tcW w:w="1187" w:type="dxa"/>
          </w:tcPr>
          <w:p w:rsidR="006C588D" w:rsidRDefault="006C588D" w:rsidP="006C588D">
            <w:pPr>
              <w:jc w:val="right"/>
            </w:pPr>
            <w:r>
              <w:t>0.0000%</w:t>
            </w:r>
          </w:p>
        </w:tc>
        <w:tc>
          <w:tcPr>
            <w:tcW w:w="1187" w:type="dxa"/>
          </w:tcPr>
          <w:p w:rsidR="006C588D" w:rsidRDefault="006C588D" w:rsidP="006C588D">
            <w:pPr>
              <w:jc w:val="right"/>
            </w:pPr>
            <w:r>
              <w:t>-0.0455%</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过去六个月</w:t>
            </w:r>
          </w:p>
        </w:tc>
        <w:tc>
          <w:tcPr>
            <w:tcW w:w="1186" w:type="dxa"/>
          </w:tcPr>
          <w:p w:rsidR="006C588D" w:rsidRDefault="006C588D" w:rsidP="006C588D">
            <w:pPr>
              <w:jc w:val="right"/>
            </w:pPr>
            <w:r>
              <w:t>0.6095%</w:t>
            </w:r>
          </w:p>
        </w:tc>
        <w:tc>
          <w:tcPr>
            <w:tcW w:w="1186" w:type="dxa"/>
          </w:tcPr>
          <w:p w:rsidR="006C588D" w:rsidRDefault="006C588D" w:rsidP="006C588D">
            <w:pPr>
              <w:jc w:val="right"/>
            </w:pPr>
            <w:r>
              <w:t>0.0002%</w:t>
            </w:r>
          </w:p>
        </w:tc>
        <w:tc>
          <w:tcPr>
            <w:tcW w:w="1187" w:type="dxa"/>
          </w:tcPr>
          <w:p w:rsidR="006C588D" w:rsidRDefault="006C588D" w:rsidP="006C588D">
            <w:pPr>
              <w:jc w:val="right"/>
            </w:pPr>
            <w:r>
              <w:t>0.6924%</w:t>
            </w:r>
          </w:p>
        </w:tc>
        <w:tc>
          <w:tcPr>
            <w:tcW w:w="1187" w:type="dxa"/>
          </w:tcPr>
          <w:p w:rsidR="006C588D" w:rsidRDefault="006C588D" w:rsidP="006C588D">
            <w:pPr>
              <w:jc w:val="right"/>
            </w:pPr>
            <w:r>
              <w:t>0.0000%</w:t>
            </w:r>
          </w:p>
        </w:tc>
        <w:tc>
          <w:tcPr>
            <w:tcW w:w="1187" w:type="dxa"/>
          </w:tcPr>
          <w:p w:rsidR="006C588D" w:rsidRDefault="006C588D" w:rsidP="006C588D">
            <w:pPr>
              <w:jc w:val="right"/>
            </w:pPr>
            <w:r>
              <w:t>-0.0829%</w:t>
            </w:r>
          </w:p>
        </w:tc>
        <w:tc>
          <w:tcPr>
            <w:tcW w:w="1187" w:type="dxa"/>
          </w:tcPr>
          <w:p w:rsidR="006C588D" w:rsidRDefault="006C588D" w:rsidP="006C588D">
            <w:pPr>
              <w:jc w:val="right"/>
            </w:pPr>
            <w:r>
              <w:t>0.0002%</w:t>
            </w:r>
          </w:p>
        </w:tc>
      </w:tr>
      <w:tr w:rsidR="006C588D" w:rsidTr="006C588D">
        <w:tc>
          <w:tcPr>
            <w:tcW w:w="1186" w:type="dxa"/>
          </w:tcPr>
          <w:p w:rsidR="006C588D" w:rsidRDefault="006C588D" w:rsidP="006C588D">
            <w:pPr>
              <w:jc w:val="left"/>
            </w:pPr>
            <w:r>
              <w:rPr>
                <w:rFonts w:hint="eastAsia"/>
              </w:rPr>
              <w:t>过去一年</w:t>
            </w:r>
          </w:p>
        </w:tc>
        <w:tc>
          <w:tcPr>
            <w:tcW w:w="1186" w:type="dxa"/>
          </w:tcPr>
          <w:p w:rsidR="006C588D" w:rsidRDefault="006C588D" w:rsidP="006C588D">
            <w:pPr>
              <w:jc w:val="right"/>
            </w:pPr>
            <w:r>
              <w:t>1.3139%</w:t>
            </w:r>
          </w:p>
        </w:tc>
        <w:tc>
          <w:tcPr>
            <w:tcW w:w="1186" w:type="dxa"/>
          </w:tcPr>
          <w:p w:rsidR="006C588D" w:rsidRDefault="006C588D" w:rsidP="006C588D">
            <w:pPr>
              <w:jc w:val="right"/>
            </w:pPr>
            <w:r>
              <w:t>0.0004%</w:t>
            </w:r>
          </w:p>
        </w:tc>
        <w:tc>
          <w:tcPr>
            <w:tcW w:w="1187" w:type="dxa"/>
          </w:tcPr>
          <w:p w:rsidR="006C588D" w:rsidRDefault="006C588D" w:rsidP="006C588D">
            <w:pPr>
              <w:jc w:val="right"/>
            </w:pPr>
            <w:r>
              <w:t>1.3781%</w:t>
            </w:r>
          </w:p>
        </w:tc>
        <w:tc>
          <w:tcPr>
            <w:tcW w:w="1187" w:type="dxa"/>
          </w:tcPr>
          <w:p w:rsidR="006C588D" w:rsidRDefault="006C588D" w:rsidP="006C588D">
            <w:pPr>
              <w:jc w:val="right"/>
            </w:pPr>
            <w:r>
              <w:t>0.0000%</w:t>
            </w:r>
          </w:p>
        </w:tc>
        <w:tc>
          <w:tcPr>
            <w:tcW w:w="1187" w:type="dxa"/>
          </w:tcPr>
          <w:p w:rsidR="006C588D" w:rsidRDefault="006C588D" w:rsidP="006C588D">
            <w:pPr>
              <w:jc w:val="right"/>
            </w:pPr>
            <w:r>
              <w:t>-0.0642%</w:t>
            </w:r>
          </w:p>
        </w:tc>
        <w:tc>
          <w:tcPr>
            <w:tcW w:w="1187" w:type="dxa"/>
          </w:tcPr>
          <w:p w:rsidR="006C588D" w:rsidRDefault="006C588D" w:rsidP="006C588D">
            <w:pPr>
              <w:jc w:val="right"/>
            </w:pPr>
            <w:r>
              <w:t>0.0004%</w:t>
            </w:r>
          </w:p>
        </w:tc>
      </w:tr>
      <w:tr w:rsidR="006C588D" w:rsidTr="006C588D">
        <w:tc>
          <w:tcPr>
            <w:tcW w:w="1186" w:type="dxa"/>
          </w:tcPr>
          <w:p w:rsidR="006C588D" w:rsidRDefault="006C588D" w:rsidP="006C588D">
            <w:pPr>
              <w:jc w:val="left"/>
            </w:pPr>
            <w:r>
              <w:rPr>
                <w:rFonts w:hint="eastAsia"/>
              </w:rPr>
              <w:t>过去三年</w:t>
            </w:r>
          </w:p>
        </w:tc>
        <w:tc>
          <w:tcPr>
            <w:tcW w:w="1186" w:type="dxa"/>
          </w:tcPr>
          <w:p w:rsidR="006C588D" w:rsidRDefault="006C588D" w:rsidP="006C588D">
            <w:pPr>
              <w:jc w:val="right"/>
            </w:pPr>
            <w:r>
              <w:t>5.1254%</w:t>
            </w:r>
          </w:p>
        </w:tc>
        <w:tc>
          <w:tcPr>
            <w:tcW w:w="1186" w:type="dxa"/>
          </w:tcPr>
          <w:p w:rsidR="006C588D" w:rsidRDefault="006C588D" w:rsidP="006C588D">
            <w:pPr>
              <w:jc w:val="right"/>
            </w:pPr>
            <w:r>
              <w:t>0.0009%</w:t>
            </w:r>
          </w:p>
        </w:tc>
        <w:tc>
          <w:tcPr>
            <w:tcW w:w="1187" w:type="dxa"/>
          </w:tcPr>
          <w:p w:rsidR="006C588D" w:rsidRDefault="006C588D" w:rsidP="006C588D">
            <w:pPr>
              <w:jc w:val="right"/>
            </w:pPr>
            <w:r>
              <w:t>4.1955%</w:t>
            </w:r>
          </w:p>
        </w:tc>
        <w:tc>
          <w:tcPr>
            <w:tcW w:w="1187" w:type="dxa"/>
          </w:tcPr>
          <w:p w:rsidR="006C588D" w:rsidRDefault="006C588D" w:rsidP="006C588D">
            <w:pPr>
              <w:jc w:val="right"/>
            </w:pPr>
            <w:r>
              <w:t>0.0000%</w:t>
            </w:r>
          </w:p>
        </w:tc>
        <w:tc>
          <w:tcPr>
            <w:tcW w:w="1187" w:type="dxa"/>
          </w:tcPr>
          <w:p w:rsidR="006C588D" w:rsidRDefault="006C588D" w:rsidP="006C588D">
            <w:pPr>
              <w:jc w:val="right"/>
            </w:pPr>
            <w:r>
              <w:t>0.9299%</w:t>
            </w:r>
          </w:p>
        </w:tc>
        <w:tc>
          <w:tcPr>
            <w:tcW w:w="1187" w:type="dxa"/>
          </w:tcPr>
          <w:p w:rsidR="006C588D" w:rsidRDefault="006C588D" w:rsidP="006C588D">
            <w:pPr>
              <w:jc w:val="right"/>
            </w:pPr>
            <w:r>
              <w:t>0.0009%</w:t>
            </w:r>
          </w:p>
        </w:tc>
      </w:tr>
      <w:tr w:rsidR="006C588D" w:rsidTr="006C588D">
        <w:tc>
          <w:tcPr>
            <w:tcW w:w="1186" w:type="dxa"/>
          </w:tcPr>
          <w:p w:rsidR="006C588D" w:rsidRDefault="006C588D" w:rsidP="006C588D">
            <w:pPr>
              <w:jc w:val="left"/>
            </w:pPr>
            <w:r>
              <w:rPr>
                <w:rFonts w:hint="eastAsia"/>
              </w:rPr>
              <w:t>过去五年</w:t>
            </w:r>
          </w:p>
        </w:tc>
        <w:tc>
          <w:tcPr>
            <w:tcW w:w="1186" w:type="dxa"/>
          </w:tcPr>
          <w:p w:rsidR="006C588D" w:rsidRDefault="006C588D" w:rsidP="006C588D">
            <w:pPr>
              <w:jc w:val="right"/>
            </w:pPr>
            <w:r>
              <w:t>9.4635%</w:t>
            </w:r>
          </w:p>
        </w:tc>
        <w:tc>
          <w:tcPr>
            <w:tcW w:w="1186" w:type="dxa"/>
          </w:tcPr>
          <w:p w:rsidR="006C588D" w:rsidRDefault="006C588D" w:rsidP="006C588D">
            <w:pPr>
              <w:jc w:val="right"/>
            </w:pPr>
            <w:r>
              <w:t>0.0010%</w:t>
            </w:r>
          </w:p>
        </w:tc>
        <w:tc>
          <w:tcPr>
            <w:tcW w:w="1187" w:type="dxa"/>
          </w:tcPr>
          <w:p w:rsidR="006C588D" w:rsidRDefault="006C588D" w:rsidP="006C588D">
            <w:pPr>
              <w:jc w:val="right"/>
            </w:pPr>
            <w:r>
              <w:t>7.0832%</w:t>
            </w:r>
          </w:p>
        </w:tc>
        <w:tc>
          <w:tcPr>
            <w:tcW w:w="1187" w:type="dxa"/>
          </w:tcPr>
          <w:p w:rsidR="006C588D" w:rsidRDefault="006C588D" w:rsidP="006C588D">
            <w:pPr>
              <w:jc w:val="right"/>
            </w:pPr>
            <w:r>
              <w:t>0.0000%</w:t>
            </w:r>
          </w:p>
        </w:tc>
        <w:tc>
          <w:tcPr>
            <w:tcW w:w="1187" w:type="dxa"/>
          </w:tcPr>
          <w:p w:rsidR="006C588D" w:rsidRDefault="006C588D" w:rsidP="006C588D">
            <w:pPr>
              <w:jc w:val="right"/>
            </w:pPr>
            <w:r>
              <w:t>2.3803%</w:t>
            </w:r>
          </w:p>
        </w:tc>
        <w:tc>
          <w:tcPr>
            <w:tcW w:w="1187" w:type="dxa"/>
          </w:tcPr>
          <w:p w:rsidR="006C588D" w:rsidRDefault="006C588D" w:rsidP="006C588D">
            <w:pPr>
              <w:jc w:val="right"/>
            </w:pPr>
            <w:r>
              <w:t>0.0010%</w:t>
            </w:r>
          </w:p>
        </w:tc>
      </w:tr>
      <w:tr w:rsidR="006C588D" w:rsidTr="006C588D">
        <w:tc>
          <w:tcPr>
            <w:tcW w:w="1186" w:type="dxa"/>
          </w:tcPr>
          <w:p w:rsidR="006C588D" w:rsidRDefault="006C588D" w:rsidP="006C588D">
            <w:pPr>
              <w:jc w:val="left"/>
            </w:pPr>
            <w:r>
              <w:rPr>
                <w:rFonts w:hint="eastAsia"/>
              </w:rPr>
              <w:t>自基金合同生效起至今</w:t>
            </w:r>
          </w:p>
        </w:tc>
        <w:tc>
          <w:tcPr>
            <w:tcW w:w="1186" w:type="dxa"/>
          </w:tcPr>
          <w:p w:rsidR="006C588D" w:rsidRDefault="006C588D" w:rsidP="006C588D">
            <w:pPr>
              <w:jc w:val="right"/>
            </w:pPr>
            <w:r>
              <w:t>23.6050%</w:t>
            </w:r>
          </w:p>
        </w:tc>
        <w:tc>
          <w:tcPr>
            <w:tcW w:w="1186" w:type="dxa"/>
          </w:tcPr>
          <w:p w:rsidR="006C588D" w:rsidRDefault="006C588D" w:rsidP="006C588D">
            <w:pPr>
              <w:jc w:val="right"/>
            </w:pPr>
            <w:r>
              <w:t>0.0023%</w:t>
            </w:r>
          </w:p>
        </w:tc>
        <w:tc>
          <w:tcPr>
            <w:tcW w:w="1187" w:type="dxa"/>
          </w:tcPr>
          <w:p w:rsidR="006C588D" w:rsidRDefault="006C588D" w:rsidP="006C588D">
            <w:pPr>
              <w:jc w:val="right"/>
            </w:pPr>
            <w:r>
              <w:t>13.5216%</w:t>
            </w:r>
          </w:p>
        </w:tc>
        <w:tc>
          <w:tcPr>
            <w:tcW w:w="1187" w:type="dxa"/>
          </w:tcPr>
          <w:p w:rsidR="006C588D" w:rsidRDefault="006C588D" w:rsidP="006C588D">
            <w:pPr>
              <w:jc w:val="right"/>
            </w:pPr>
            <w:r>
              <w:t>0.0001%</w:t>
            </w:r>
          </w:p>
        </w:tc>
        <w:tc>
          <w:tcPr>
            <w:tcW w:w="1187" w:type="dxa"/>
          </w:tcPr>
          <w:p w:rsidR="006C588D" w:rsidRDefault="006C588D" w:rsidP="006C588D">
            <w:pPr>
              <w:jc w:val="right"/>
            </w:pPr>
            <w:r>
              <w:t>10.0834%</w:t>
            </w:r>
          </w:p>
        </w:tc>
        <w:tc>
          <w:tcPr>
            <w:tcW w:w="1187" w:type="dxa"/>
          </w:tcPr>
          <w:p w:rsidR="006C588D" w:rsidRDefault="006C588D" w:rsidP="006C588D">
            <w:pPr>
              <w:jc w:val="right"/>
            </w:pPr>
            <w:r>
              <w:t>0.0022%</w:t>
            </w:r>
          </w:p>
        </w:tc>
      </w:tr>
    </w:tbl>
    <w:p w:rsidR="006C588D" w:rsidRDefault="006C588D" w:rsidP="006C588D">
      <w:pPr>
        <w:pStyle w:val="-8"/>
        <w:rPr>
          <w:rFonts w:hint="eastAsia"/>
        </w:rPr>
      </w:pPr>
      <w:r>
        <w:rPr>
          <w:rFonts w:hint="eastAsia"/>
        </w:rPr>
        <w:t>注：本基金收益分配为按月结转份额。</w:t>
      </w:r>
    </w:p>
    <w:p w:rsidR="006C588D" w:rsidRDefault="006C588D" w:rsidP="006C588D">
      <w:pPr>
        <w:pStyle w:val="-3"/>
        <w:spacing w:before="156" w:after="156"/>
        <w:rPr>
          <w:rFonts w:hint="eastAsia"/>
        </w:rPr>
      </w:pPr>
      <w:r>
        <w:rPr>
          <w:rFonts w:hint="eastAsia"/>
        </w:rPr>
        <w:t>自基金合同生效以来基金份额累计净值增长率变动及其与同期业绩比较基</w:t>
      </w:r>
      <w:r>
        <w:rPr>
          <w:rFonts w:hint="eastAsia"/>
        </w:rPr>
        <w:lastRenderedPageBreak/>
        <w:t>准收益率变动的比较</w:t>
      </w:r>
    </w:p>
    <w:p w:rsidR="006C588D" w:rsidRDefault="006C588D" w:rsidP="006C588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C588D" w:rsidRDefault="006C588D" w:rsidP="006C588D">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C588D" w:rsidRDefault="006C588D" w:rsidP="006C588D">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C588D" w:rsidRDefault="006C588D" w:rsidP="006C588D">
      <w:r>
        <w:rPr>
          <w:noProof/>
        </w:rPr>
        <w:drawing>
          <wp:inline distT="0" distB="0" distL="0" distR="0">
            <wp:extent cx="5274310" cy="3980815"/>
            <wp:effectExtent l="0" t="0" r="2540" b="63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C588D" w:rsidRDefault="006C588D" w:rsidP="006C588D">
      <w:r>
        <w:rPr>
          <w:noProof/>
        </w:rPr>
        <w:lastRenderedPageBreak/>
        <w:drawing>
          <wp:inline distT="0" distB="0" distL="0" distR="0">
            <wp:extent cx="5274310" cy="3980815"/>
            <wp:effectExtent l="0" t="0" r="2540" b="63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C588D" w:rsidRDefault="006C588D" w:rsidP="006C588D">
      <w:r>
        <w:rPr>
          <w:noProof/>
        </w:rPr>
        <w:drawing>
          <wp:inline distT="0" distB="0" distL="0" distR="0">
            <wp:extent cx="5274310" cy="3980815"/>
            <wp:effectExtent l="0" t="0" r="2540" b="635"/>
            <wp:docPr id="6" name="图片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6C588D" w:rsidRDefault="006C588D" w:rsidP="006C588D">
      <w:pPr>
        <w:pStyle w:val="-8"/>
        <w:rPr>
          <w:rFonts w:hint="eastAsia"/>
        </w:rPr>
      </w:pPr>
      <w:r>
        <w:rPr>
          <w:rFonts w:hint="eastAsia"/>
        </w:rPr>
        <w:t>注：1.本基金从2009年7月22日起新增B类份额，B类份额自2009年7月23日起存续；</w:t>
      </w:r>
    </w:p>
    <w:p w:rsidR="006C588D" w:rsidRDefault="006C588D" w:rsidP="006C588D">
      <w:pPr>
        <w:pStyle w:val="-"/>
        <w:ind w:firstLine="420"/>
        <w:rPr>
          <w:rFonts w:hint="eastAsia"/>
        </w:rPr>
      </w:pPr>
      <w:r>
        <w:rPr>
          <w:rFonts w:hint="eastAsia"/>
        </w:rPr>
        <w:t>2.本基金从2023年5月26日起新增C类份额，C类份额自2023年5月30日起存续；</w:t>
      </w:r>
    </w:p>
    <w:p w:rsidR="006C588D" w:rsidRDefault="006C588D" w:rsidP="006C588D">
      <w:pPr>
        <w:pStyle w:val="-"/>
        <w:ind w:firstLine="420"/>
        <w:rPr>
          <w:rFonts w:hint="eastAsia"/>
        </w:rPr>
      </w:pPr>
      <w:r>
        <w:rPr>
          <w:rFonts w:hint="eastAsia"/>
        </w:rPr>
        <w:lastRenderedPageBreak/>
        <w:t>3.本基金从2023年8月31日起新增D类份额，D类份额自2023年9月1日起存续；</w:t>
      </w:r>
    </w:p>
    <w:p w:rsidR="006C588D" w:rsidRDefault="006C588D" w:rsidP="006C588D">
      <w:pPr>
        <w:pStyle w:val="-"/>
        <w:ind w:firstLine="420"/>
        <w:rPr>
          <w:rFonts w:hint="eastAsia"/>
        </w:rPr>
      </w:pPr>
      <w:r>
        <w:rPr>
          <w:rFonts w:hint="eastAsia"/>
        </w:rPr>
        <w:t>4.本基金从2016年5月30日起新增E类份额，E类份额自2016年6月13日起存续；</w:t>
      </w:r>
    </w:p>
    <w:p w:rsidR="006C588D" w:rsidRDefault="006C588D" w:rsidP="006C588D">
      <w:pPr>
        <w:pStyle w:val="-"/>
        <w:ind w:firstLine="420"/>
        <w:rPr>
          <w:rFonts w:hint="eastAsia"/>
        </w:rPr>
      </w:pPr>
      <w:r>
        <w:rPr>
          <w:rFonts w:hint="eastAsia"/>
        </w:rPr>
        <w:t>5.本基金从2016年9月21日起新增F类份额，F类份额自2016年9月26日起存续。</w:t>
      </w:r>
    </w:p>
    <w:p w:rsidR="006C588D" w:rsidRDefault="006C588D" w:rsidP="006C588D">
      <w:pPr>
        <w:pStyle w:val="-"/>
        <w:ind w:firstLine="420"/>
        <w:rPr>
          <w:rFonts w:hint="eastAsia"/>
        </w:rPr>
      </w:pPr>
      <w:r>
        <w:rPr>
          <w:rFonts w:hint="eastAsia"/>
        </w:rPr>
        <w:t>6.本基金基准收益率=1年期银行定期存款收益率（税后）（至2008年8月26日） 本基金基准收益率＝同期7天通知存款利率（税后）（自2008年8月27日起）。</w:t>
      </w:r>
    </w:p>
    <w:p w:rsidR="006C588D" w:rsidRDefault="006C588D" w:rsidP="006C588D">
      <w:pPr>
        <w:pStyle w:val="-1"/>
        <w:ind w:left="281" w:hanging="281"/>
        <w:rPr>
          <w:rFonts w:hint="eastAsia"/>
        </w:rPr>
      </w:pPr>
      <w:r>
        <w:rPr>
          <w:rFonts w:hint="eastAsia"/>
        </w:rPr>
        <w:t>管理人报告</w:t>
      </w:r>
    </w:p>
    <w:p w:rsidR="006C588D" w:rsidRDefault="006C588D" w:rsidP="006C588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C588D" w:rsidTr="00D7274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C588D" w:rsidRPr="006C588D" w:rsidRDefault="006C588D" w:rsidP="006C588D">
            <w:pPr>
              <w:jc w:val="center"/>
              <w:rPr>
                <w:b/>
              </w:rPr>
            </w:pPr>
            <w:r w:rsidRPr="006C588D">
              <w:rPr>
                <w:rFonts w:hint="eastAsia"/>
                <w:b/>
              </w:rPr>
              <w:t>姓名</w:t>
            </w:r>
          </w:p>
        </w:tc>
        <w:tc>
          <w:tcPr>
            <w:tcW w:w="851" w:type="dxa"/>
            <w:vMerge w:val="restart"/>
          </w:tcPr>
          <w:p w:rsidR="006C588D" w:rsidRPr="006C588D" w:rsidRDefault="006C588D" w:rsidP="006C588D">
            <w:pPr>
              <w:jc w:val="center"/>
              <w:rPr>
                <w:b/>
              </w:rPr>
            </w:pPr>
            <w:r w:rsidRPr="006C588D">
              <w:rPr>
                <w:rFonts w:hint="eastAsia"/>
                <w:b/>
              </w:rPr>
              <w:t>职务</w:t>
            </w:r>
          </w:p>
        </w:tc>
        <w:tc>
          <w:tcPr>
            <w:tcW w:w="2234" w:type="dxa"/>
            <w:gridSpan w:val="2"/>
            <w:tcBorders>
              <w:bottom w:val="single" w:sz="4" w:space="0" w:color="auto"/>
            </w:tcBorders>
          </w:tcPr>
          <w:p w:rsidR="006C588D" w:rsidRPr="006C588D" w:rsidRDefault="006C588D" w:rsidP="006C588D">
            <w:pPr>
              <w:jc w:val="center"/>
              <w:rPr>
                <w:b/>
              </w:rPr>
            </w:pPr>
            <w:r w:rsidRPr="006C588D">
              <w:rPr>
                <w:rFonts w:hint="eastAsia"/>
                <w:b/>
              </w:rPr>
              <w:t>任本基金的基金经理期限</w:t>
            </w:r>
          </w:p>
        </w:tc>
        <w:tc>
          <w:tcPr>
            <w:tcW w:w="703" w:type="dxa"/>
            <w:vMerge w:val="restart"/>
          </w:tcPr>
          <w:p w:rsidR="006C588D" w:rsidRPr="006C588D" w:rsidRDefault="006C588D" w:rsidP="006C588D">
            <w:pPr>
              <w:jc w:val="center"/>
              <w:rPr>
                <w:b/>
              </w:rPr>
            </w:pPr>
            <w:r w:rsidRPr="006C588D">
              <w:rPr>
                <w:rFonts w:hint="eastAsia"/>
                <w:b/>
              </w:rPr>
              <w:t>证券从业年限</w:t>
            </w:r>
          </w:p>
        </w:tc>
        <w:tc>
          <w:tcPr>
            <w:tcW w:w="3856" w:type="dxa"/>
            <w:vMerge w:val="restart"/>
          </w:tcPr>
          <w:p w:rsidR="006C588D" w:rsidRPr="006C588D" w:rsidRDefault="006C588D" w:rsidP="006C588D">
            <w:pPr>
              <w:jc w:val="center"/>
              <w:rPr>
                <w:b/>
              </w:rPr>
            </w:pPr>
            <w:r w:rsidRPr="006C588D">
              <w:rPr>
                <w:rFonts w:hint="eastAsia"/>
                <w:b/>
              </w:rPr>
              <w:t>说明</w:t>
            </w:r>
          </w:p>
        </w:tc>
      </w:tr>
      <w:tr w:rsidR="006C588D" w:rsidTr="006C588D">
        <w:tc>
          <w:tcPr>
            <w:tcW w:w="862" w:type="dxa"/>
            <w:vMerge/>
          </w:tcPr>
          <w:p w:rsidR="006C588D" w:rsidRDefault="006C588D" w:rsidP="006C588D">
            <w:pPr>
              <w:jc w:val="left"/>
            </w:pPr>
          </w:p>
        </w:tc>
        <w:tc>
          <w:tcPr>
            <w:tcW w:w="851" w:type="dxa"/>
            <w:vMerge/>
          </w:tcPr>
          <w:p w:rsidR="006C588D" w:rsidRDefault="006C588D" w:rsidP="006C588D">
            <w:pPr>
              <w:jc w:val="left"/>
            </w:pPr>
          </w:p>
        </w:tc>
        <w:tc>
          <w:tcPr>
            <w:tcW w:w="1117" w:type="dxa"/>
            <w:shd w:val="clear" w:color="auto" w:fill="BFBFBF"/>
          </w:tcPr>
          <w:p w:rsidR="006C588D" w:rsidRPr="006C588D" w:rsidRDefault="006C588D" w:rsidP="006C588D">
            <w:pPr>
              <w:jc w:val="center"/>
              <w:rPr>
                <w:b/>
              </w:rPr>
            </w:pPr>
            <w:r w:rsidRPr="006C588D">
              <w:rPr>
                <w:rFonts w:hint="eastAsia"/>
                <w:b/>
              </w:rPr>
              <w:t>任职日期</w:t>
            </w:r>
          </w:p>
        </w:tc>
        <w:tc>
          <w:tcPr>
            <w:tcW w:w="1117" w:type="dxa"/>
            <w:shd w:val="clear" w:color="auto" w:fill="BFBFBF"/>
          </w:tcPr>
          <w:p w:rsidR="006C588D" w:rsidRPr="006C588D" w:rsidRDefault="006C588D" w:rsidP="006C588D">
            <w:pPr>
              <w:jc w:val="center"/>
              <w:rPr>
                <w:b/>
              </w:rPr>
            </w:pPr>
            <w:r w:rsidRPr="006C588D">
              <w:rPr>
                <w:rFonts w:hint="eastAsia"/>
                <w:b/>
              </w:rPr>
              <w:t>离任日期</w:t>
            </w:r>
          </w:p>
        </w:tc>
        <w:tc>
          <w:tcPr>
            <w:tcW w:w="703" w:type="dxa"/>
            <w:vMerge/>
          </w:tcPr>
          <w:p w:rsidR="006C588D" w:rsidRDefault="006C588D" w:rsidP="006C588D">
            <w:pPr>
              <w:jc w:val="left"/>
            </w:pPr>
          </w:p>
        </w:tc>
        <w:tc>
          <w:tcPr>
            <w:tcW w:w="3856" w:type="dxa"/>
            <w:vMerge/>
          </w:tcPr>
          <w:p w:rsidR="006C588D" w:rsidRDefault="006C588D" w:rsidP="006C588D">
            <w:pPr>
              <w:jc w:val="left"/>
            </w:pPr>
          </w:p>
        </w:tc>
      </w:tr>
      <w:tr w:rsidR="006C588D" w:rsidTr="006C588D">
        <w:tc>
          <w:tcPr>
            <w:tcW w:w="862" w:type="dxa"/>
          </w:tcPr>
          <w:p w:rsidR="006C588D" w:rsidRDefault="006C588D" w:rsidP="006C588D">
            <w:pPr>
              <w:jc w:val="left"/>
            </w:pPr>
            <w:r>
              <w:rPr>
                <w:rFonts w:hint="eastAsia"/>
              </w:rPr>
              <w:t>夏晨曦</w:t>
            </w:r>
          </w:p>
        </w:tc>
        <w:tc>
          <w:tcPr>
            <w:tcW w:w="851" w:type="dxa"/>
          </w:tcPr>
          <w:p w:rsidR="006C588D" w:rsidRDefault="006C588D" w:rsidP="006C588D">
            <w:pPr>
              <w:jc w:val="left"/>
            </w:pPr>
            <w:r>
              <w:rPr>
                <w:rFonts w:hint="eastAsia"/>
              </w:rPr>
              <w:t>本基金基金经理</w:t>
            </w:r>
          </w:p>
        </w:tc>
        <w:tc>
          <w:tcPr>
            <w:tcW w:w="1117" w:type="dxa"/>
          </w:tcPr>
          <w:p w:rsidR="006C588D" w:rsidRDefault="006C588D" w:rsidP="006C588D">
            <w:pPr>
              <w:jc w:val="left"/>
            </w:pPr>
            <w:r>
              <w:rPr>
                <w:rFonts w:hint="eastAsia"/>
              </w:rPr>
              <w:t>2023</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6C588D" w:rsidRDefault="006C588D" w:rsidP="006C588D">
            <w:pPr>
              <w:jc w:val="right"/>
            </w:pPr>
            <w:r>
              <w:t>-</w:t>
            </w:r>
          </w:p>
        </w:tc>
        <w:tc>
          <w:tcPr>
            <w:tcW w:w="703" w:type="dxa"/>
          </w:tcPr>
          <w:p w:rsidR="006C588D" w:rsidRDefault="006C588D" w:rsidP="006C588D">
            <w:pPr>
              <w:jc w:val="left"/>
            </w:pPr>
            <w:r>
              <w:rPr>
                <w:rFonts w:hint="eastAsia"/>
              </w:rPr>
              <w:t>20</w:t>
            </w:r>
            <w:r>
              <w:rPr>
                <w:rFonts w:hint="eastAsia"/>
              </w:rPr>
              <w:t>年</w:t>
            </w:r>
          </w:p>
        </w:tc>
        <w:tc>
          <w:tcPr>
            <w:tcW w:w="3856" w:type="dxa"/>
          </w:tcPr>
          <w:p w:rsidR="006C588D" w:rsidRDefault="006C588D" w:rsidP="006C588D">
            <w:r>
              <w:rPr>
                <w:rFonts w:hint="eastAsia"/>
              </w:rPr>
              <w:t>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w:t>
            </w:r>
            <w:r>
              <w:rPr>
                <w:rFonts w:hint="eastAsia"/>
              </w:rPr>
              <w:lastRenderedPageBreak/>
              <w:t>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6C588D" w:rsidTr="006C588D">
        <w:tc>
          <w:tcPr>
            <w:tcW w:w="862" w:type="dxa"/>
          </w:tcPr>
          <w:p w:rsidR="006C588D" w:rsidRDefault="006C588D" w:rsidP="006C588D">
            <w:pPr>
              <w:jc w:val="left"/>
            </w:pPr>
            <w:r>
              <w:rPr>
                <w:rFonts w:hint="eastAsia"/>
              </w:rPr>
              <w:lastRenderedPageBreak/>
              <w:t>蔡奕奕</w:t>
            </w:r>
          </w:p>
        </w:tc>
        <w:tc>
          <w:tcPr>
            <w:tcW w:w="851" w:type="dxa"/>
          </w:tcPr>
          <w:p w:rsidR="006C588D" w:rsidRDefault="006C588D" w:rsidP="006C588D">
            <w:pPr>
              <w:jc w:val="left"/>
            </w:pPr>
            <w:r>
              <w:rPr>
                <w:rFonts w:hint="eastAsia"/>
              </w:rPr>
              <w:t>本基金基金经理</w:t>
            </w:r>
          </w:p>
        </w:tc>
        <w:tc>
          <w:tcPr>
            <w:tcW w:w="1117" w:type="dxa"/>
          </w:tcPr>
          <w:p w:rsidR="006C588D" w:rsidRDefault="006C588D" w:rsidP="006C588D">
            <w:pPr>
              <w:jc w:val="left"/>
            </w:pPr>
            <w:r>
              <w:rPr>
                <w:rFonts w:hint="eastAsia"/>
              </w:rPr>
              <w:t>2025</w:t>
            </w:r>
            <w:r>
              <w:rPr>
                <w:rFonts w:hint="eastAsia"/>
              </w:rPr>
              <w:t>年</w:t>
            </w:r>
            <w:r>
              <w:rPr>
                <w:rFonts w:hint="eastAsia"/>
              </w:rPr>
              <w:t>8</w:t>
            </w:r>
            <w:r>
              <w:rPr>
                <w:rFonts w:hint="eastAsia"/>
              </w:rPr>
              <w:t>月</w:t>
            </w:r>
            <w:r>
              <w:rPr>
                <w:rFonts w:hint="eastAsia"/>
              </w:rPr>
              <w:t>8</w:t>
            </w:r>
            <w:r>
              <w:rPr>
                <w:rFonts w:hint="eastAsia"/>
              </w:rPr>
              <w:t>日</w:t>
            </w:r>
          </w:p>
        </w:tc>
        <w:tc>
          <w:tcPr>
            <w:tcW w:w="1117" w:type="dxa"/>
          </w:tcPr>
          <w:p w:rsidR="006C588D" w:rsidRDefault="006C588D" w:rsidP="006C588D">
            <w:pPr>
              <w:jc w:val="right"/>
            </w:pPr>
            <w:r>
              <w:t>-</w:t>
            </w:r>
          </w:p>
        </w:tc>
        <w:tc>
          <w:tcPr>
            <w:tcW w:w="703" w:type="dxa"/>
          </w:tcPr>
          <w:p w:rsidR="006C588D" w:rsidRDefault="006C588D" w:rsidP="006C588D">
            <w:pPr>
              <w:jc w:val="left"/>
            </w:pPr>
            <w:r>
              <w:rPr>
                <w:rFonts w:hint="eastAsia"/>
              </w:rPr>
              <w:t>19</w:t>
            </w:r>
            <w:r>
              <w:rPr>
                <w:rFonts w:hint="eastAsia"/>
              </w:rPr>
              <w:t>年</w:t>
            </w:r>
          </w:p>
        </w:tc>
        <w:tc>
          <w:tcPr>
            <w:tcW w:w="3856" w:type="dxa"/>
          </w:tcPr>
          <w:p w:rsidR="006C588D" w:rsidRDefault="006C588D" w:rsidP="006C588D">
            <w:r>
              <w:rPr>
                <w:rFonts w:hint="eastAsia"/>
              </w:rPr>
              <w:t>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日，任南方日添益基金经理；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bl>
    <w:p w:rsidR="006C588D" w:rsidRDefault="006C588D" w:rsidP="006C588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C588D" w:rsidRDefault="006C588D" w:rsidP="006C588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C588D" w:rsidRDefault="006C588D" w:rsidP="006C588D">
      <w:pPr>
        <w:pStyle w:val="-2"/>
        <w:spacing w:before="312"/>
        <w:rPr>
          <w:rFonts w:hint="eastAsia"/>
        </w:rPr>
      </w:pPr>
      <w:r>
        <w:rPr>
          <w:rFonts w:hint="eastAsia"/>
        </w:rPr>
        <w:t>管理人对报告期内本基金运作遵规守信情况的说明</w:t>
      </w:r>
    </w:p>
    <w:p w:rsidR="006C588D" w:rsidRDefault="006C588D" w:rsidP="006C588D">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C588D" w:rsidRDefault="006C588D" w:rsidP="006C588D">
      <w:pPr>
        <w:pStyle w:val="-2"/>
        <w:spacing w:before="312"/>
        <w:rPr>
          <w:rFonts w:hint="eastAsia"/>
        </w:rPr>
      </w:pPr>
      <w:r>
        <w:rPr>
          <w:rFonts w:hint="eastAsia"/>
        </w:rPr>
        <w:t>公平交易专项说明</w:t>
      </w:r>
    </w:p>
    <w:p w:rsidR="006C588D" w:rsidRDefault="006C588D" w:rsidP="006C588D">
      <w:pPr>
        <w:pStyle w:val="-3"/>
        <w:spacing w:before="156" w:after="156"/>
        <w:rPr>
          <w:rFonts w:hint="eastAsia"/>
        </w:rPr>
      </w:pPr>
      <w:r>
        <w:rPr>
          <w:rFonts w:hint="eastAsia"/>
        </w:rPr>
        <w:t>公平交易制度的执行情况</w:t>
      </w:r>
    </w:p>
    <w:p w:rsidR="006C588D" w:rsidRDefault="006C588D" w:rsidP="006C588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C588D" w:rsidRDefault="006C588D" w:rsidP="006C588D">
      <w:pPr>
        <w:pStyle w:val="-3"/>
        <w:spacing w:before="156" w:after="156"/>
        <w:rPr>
          <w:rFonts w:hint="eastAsia"/>
        </w:rPr>
      </w:pPr>
      <w:r>
        <w:rPr>
          <w:rFonts w:hint="eastAsia"/>
        </w:rPr>
        <w:t>异常交易行为的专项说明</w:t>
      </w:r>
    </w:p>
    <w:p w:rsidR="006C588D" w:rsidRDefault="006C588D" w:rsidP="006C588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C588D" w:rsidRDefault="006C588D" w:rsidP="006C588D">
      <w:pPr>
        <w:pStyle w:val="-2"/>
        <w:spacing w:before="312"/>
        <w:rPr>
          <w:rFonts w:hint="eastAsia"/>
        </w:rPr>
      </w:pPr>
      <w:r>
        <w:rPr>
          <w:rFonts w:hint="eastAsia"/>
        </w:rPr>
        <w:t>报告期内基金投资策略和运作分析</w:t>
      </w:r>
    </w:p>
    <w:p w:rsidR="006C588D" w:rsidRDefault="006C588D" w:rsidP="006C588D">
      <w:pPr>
        <w:pStyle w:val="-"/>
        <w:ind w:firstLine="420"/>
        <w:rPr>
          <w:rFonts w:hint="eastAsia"/>
        </w:rPr>
      </w:pPr>
      <w:r>
        <w:rPr>
          <w:rFonts w:hint="eastAsia"/>
        </w:rPr>
        <w:t>基本面方面，得益于生产供给增势良好、消费潜力不断释放、宏观政策更加积极有为，经济延续稳中有进的发展态势，前三季度GDP同比增长5.2%，经济运行展现出韧性和活力。</w:t>
      </w:r>
    </w:p>
    <w:p w:rsidR="006C588D" w:rsidRDefault="006C588D" w:rsidP="006C588D">
      <w:pPr>
        <w:pStyle w:val="-"/>
        <w:ind w:firstLine="420"/>
      </w:pPr>
      <w:r>
        <w:rPr>
          <w:rFonts w:hint="eastAsia"/>
        </w:rPr>
        <w:t>政策层面，央行公布的三季度货币政策执行报告中，明确指出注重保持合理的利率比价关系，其中涵盖了政策利率与市场利率、银行的息差水平、贷款和债券的收益率差异、期限利差、信用等级利差等，理顺合理的利率比价关系是央行畅通市场化利率形成和传导机制的重要举措。因此，对于债券市场中的利率比价关系应保持理性看待，超过合理范围的利率比价关系都有回归中性的自发动能。</w:t>
      </w:r>
    </w:p>
    <w:p w:rsidR="006C588D" w:rsidRDefault="006C588D" w:rsidP="006C588D">
      <w:pPr>
        <w:pStyle w:val="-"/>
        <w:ind w:firstLine="420"/>
        <w:rPr>
          <w:rFonts w:hint="eastAsia"/>
        </w:rPr>
      </w:pPr>
      <w:r>
        <w:rPr>
          <w:rFonts w:hint="eastAsia"/>
        </w:rPr>
        <w:t>市场层面，四季度货币市场运行平稳，央行通过多种货币政策工具投放资金，保持市场流动性充裕。货币市场资产收益率整体维持窄幅震荡格局，回购利率中枢水平平稳，四季度R007均值为1.53%，持平三季度。受此影响，存单资产亦无大幅波动空间，1Y期限国股同业存单利率最高触及1.675%，最低至1.625%，波动幅度仅5Bps。存单利率波动更多与存单资产的供给相关，在10月和12月供给较多的时间段，存单利率略有上行，11月随着供给回落而小幅下行。</w:t>
      </w:r>
    </w:p>
    <w:p w:rsidR="006C588D" w:rsidRDefault="006C588D" w:rsidP="006C588D">
      <w:pPr>
        <w:pStyle w:val="-"/>
        <w:ind w:firstLine="420"/>
        <w:rPr>
          <w:rFonts w:hint="eastAsia"/>
        </w:rPr>
      </w:pPr>
      <w:r>
        <w:rPr>
          <w:rFonts w:hint="eastAsia"/>
        </w:rPr>
        <w:t>展望2026年一季度，在流动性维持宽松的基调下，货币市场资产收益率总体仍将保持平稳。银行信贷开门红和政府债券发行可能会阶段性对货币市场利率的运行造成影响，但在合理的利率比价关系运行体系下，货币市场利率的波动空间较为有限。组合运作仍将以</w:t>
      </w:r>
      <w:r>
        <w:rPr>
          <w:rFonts w:hint="eastAsia"/>
        </w:rPr>
        <w:lastRenderedPageBreak/>
        <w:t>流动性管理为核心，适时把握市场机会，合理运用杠杆策略，为持有人提供流动性管理服务。</w:t>
      </w:r>
    </w:p>
    <w:p w:rsidR="006C588D" w:rsidRDefault="006C588D" w:rsidP="006C588D">
      <w:pPr>
        <w:pStyle w:val="-2"/>
        <w:spacing w:before="312"/>
        <w:rPr>
          <w:rFonts w:hint="eastAsia"/>
        </w:rPr>
      </w:pPr>
      <w:r>
        <w:rPr>
          <w:rFonts w:hint="eastAsia"/>
        </w:rPr>
        <w:t>报告期内基金的业绩表现</w:t>
      </w:r>
    </w:p>
    <w:p w:rsidR="006C588D" w:rsidRDefault="006C588D" w:rsidP="006C588D">
      <w:pPr>
        <w:pStyle w:val="-"/>
        <w:ind w:firstLine="420"/>
        <w:rPr>
          <w:rFonts w:hint="eastAsia"/>
        </w:rPr>
      </w:pPr>
      <w:r>
        <w:rPr>
          <w:rFonts w:hint="eastAsia"/>
        </w:rPr>
        <w:t>截至报告期末，本基金A份额净值收益率为0.3001%，同期业绩基准收益率为0.3456%；本基金B份额净值收益率为0.3607%，同期业绩基准收益率为0.3456%；本基金C份额净值收益率为0.3381%，同期业绩基准收益率为0.3456%；本基金D份额净值收益率为0.3607%，同期业绩基准收益率为0.3456%；本基金E份额净值收益率为0.3000%，同期业绩基准收益率为0.3456%；本基金F份额净值收益率为0.3001%，同期业绩基准收益率为0.3456%。</w:t>
      </w:r>
    </w:p>
    <w:p w:rsidR="006C588D" w:rsidRDefault="006C588D" w:rsidP="006C588D">
      <w:pPr>
        <w:pStyle w:val="-2"/>
        <w:spacing w:before="312"/>
        <w:rPr>
          <w:rFonts w:hint="eastAsia"/>
        </w:rPr>
      </w:pPr>
      <w:r>
        <w:rPr>
          <w:rFonts w:hint="eastAsia"/>
        </w:rPr>
        <w:t>报告期内基金持有人数或基金资产净值预警说明</w:t>
      </w:r>
    </w:p>
    <w:p w:rsidR="006C588D" w:rsidRDefault="006C588D" w:rsidP="006C588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C588D" w:rsidRDefault="006C588D" w:rsidP="006C588D">
      <w:pPr>
        <w:pStyle w:val="-1"/>
        <w:ind w:left="281" w:hanging="281"/>
        <w:rPr>
          <w:rFonts w:hint="eastAsia"/>
        </w:rPr>
      </w:pPr>
      <w:r>
        <w:rPr>
          <w:rFonts w:hint="eastAsia"/>
        </w:rPr>
        <w:t>投资组合报告</w:t>
      </w:r>
    </w:p>
    <w:p w:rsidR="006C588D" w:rsidRDefault="006C588D" w:rsidP="006C588D">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6C588D" w:rsidTr="006C588D">
        <w:trPr>
          <w:cnfStyle w:val="100000000000" w:firstRow="1" w:lastRow="0" w:firstColumn="0" w:lastColumn="0" w:oddVBand="0" w:evenVBand="0" w:oddHBand="0" w:evenHBand="0" w:firstRowFirstColumn="0" w:firstRowLastColumn="0" w:lastRowFirstColumn="0" w:lastRowLastColumn="0"/>
        </w:trPr>
        <w:tc>
          <w:tcPr>
            <w:tcW w:w="646" w:type="dxa"/>
          </w:tcPr>
          <w:p w:rsidR="006C588D" w:rsidRPr="006C588D" w:rsidRDefault="006C588D" w:rsidP="006C588D">
            <w:pPr>
              <w:jc w:val="center"/>
              <w:rPr>
                <w:b/>
              </w:rPr>
            </w:pPr>
            <w:r w:rsidRPr="006C588D">
              <w:rPr>
                <w:rFonts w:hint="eastAsia"/>
                <w:b/>
              </w:rPr>
              <w:t>序号</w:t>
            </w:r>
          </w:p>
        </w:tc>
        <w:tc>
          <w:tcPr>
            <w:tcW w:w="2971" w:type="dxa"/>
          </w:tcPr>
          <w:p w:rsidR="006C588D" w:rsidRPr="006C588D" w:rsidRDefault="006C588D" w:rsidP="006C588D">
            <w:pPr>
              <w:jc w:val="center"/>
              <w:rPr>
                <w:b/>
              </w:rPr>
            </w:pPr>
            <w:r w:rsidRPr="006C588D">
              <w:rPr>
                <w:rFonts w:hint="eastAsia"/>
                <w:b/>
              </w:rPr>
              <w:t>项目</w:t>
            </w:r>
          </w:p>
        </w:tc>
        <w:tc>
          <w:tcPr>
            <w:tcW w:w="2381" w:type="dxa"/>
          </w:tcPr>
          <w:p w:rsidR="006C588D" w:rsidRPr="006C588D" w:rsidRDefault="006C588D" w:rsidP="006C588D">
            <w:pPr>
              <w:jc w:val="center"/>
              <w:rPr>
                <w:b/>
              </w:rPr>
            </w:pPr>
            <w:r w:rsidRPr="006C588D">
              <w:rPr>
                <w:rFonts w:hint="eastAsia"/>
                <w:b/>
              </w:rPr>
              <w:t>金额（元）</w:t>
            </w:r>
          </w:p>
        </w:tc>
        <w:tc>
          <w:tcPr>
            <w:tcW w:w="2506" w:type="dxa"/>
          </w:tcPr>
          <w:p w:rsidR="006C588D" w:rsidRPr="006C588D" w:rsidRDefault="006C588D" w:rsidP="006C588D">
            <w:pPr>
              <w:jc w:val="center"/>
              <w:rPr>
                <w:b/>
              </w:rPr>
            </w:pPr>
            <w:r w:rsidRPr="006C588D">
              <w:rPr>
                <w:rFonts w:hint="eastAsia"/>
                <w:b/>
              </w:rPr>
              <w:t>占基金总资产的比例（</w:t>
            </w:r>
            <w:r w:rsidRPr="006C588D">
              <w:rPr>
                <w:rFonts w:hint="eastAsia"/>
                <w:b/>
              </w:rPr>
              <w:t>%</w:t>
            </w:r>
            <w:r w:rsidRPr="006C588D">
              <w:rPr>
                <w:rFonts w:hint="eastAsia"/>
                <w:b/>
              </w:rPr>
              <w:t>）</w:t>
            </w:r>
          </w:p>
        </w:tc>
      </w:tr>
      <w:tr w:rsidR="006C588D" w:rsidTr="006C588D">
        <w:tc>
          <w:tcPr>
            <w:tcW w:w="646" w:type="dxa"/>
          </w:tcPr>
          <w:p w:rsidR="006C588D" w:rsidRDefault="006C588D" w:rsidP="006C588D">
            <w:pPr>
              <w:jc w:val="center"/>
            </w:pPr>
            <w:r>
              <w:t>1</w:t>
            </w:r>
          </w:p>
        </w:tc>
        <w:tc>
          <w:tcPr>
            <w:tcW w:w="2971" w:type="dxa"/>
          </w:tcPr>
          <w:p w:rsidR="006C588D" w:rsidRDefault="006C588D" w:rsidP="006C588D">
            <w:pPr>
              <w:jc w:val="left"/>
            </w:pPr>
            <w:r>
              <w:rPr>
                <w:rFonts w:hint="eastAsia"/>
              </w:rPr>
              <w:t>固定收益投资</w:t>
            </w:r>
          </w:p>
        </w:tc>
        <w:tc>
          <w:tcPr>
            <w:tcW w:w="2381" w:type="dxa"/>
          </w:tcPr>
          <w:p w:rsidR="006C588D" w:rsidRDefault="006C588D" w:rsidP="006C588D">
            <w:pPr>
              <w:jc w:val="right"/>
            </w:pPr>
            <w:r>
              <w:t>12,142,392,940.14</w:t>
            </w:r>
          </w:p>
        </w:tc>
        <w:tc>
          <w:tcPr>
            <w:tcW w:w="2506" w:type="dxa"/>
          </w:tcPr>
          <w:p w:rsidR="006C588D" w:rsidRDefault="006C588D" w:rsidP="006C588D">
            <w:pPr>
              <w:jc w:val="right"/>
            </w:pPr>
            <w:r>
              <w:t>61.16</w:t>
            </w:r>
          </w:p>
        </w:tc>
      </w:tr>
      <w:tr w:rsidR="006C588D" w:rsidTr="006C588D">
        <w:tc>
          <w:tcPr>
            <w:tcW w:w="646" w:type="dxa"/>
          </w:tcPr>
          <w:p w:rsidR="006C588D" w:rsidRDefault="006C588D" w:rsidP="006C588D">
            <w:pPr>
              <w:jc w:val="center"/>
            </w:pPr>
          </w:p>
        </w:tc>
        <w:tc>
          <w:tcPr>
            <w:tcW w:w="2971" w:type="dxa"/>
          </w:tcPr>
          <w:p w:rsidR="006C588D" w:rsidRDefault="006C588D" w:rsidP="006C588D">
            <w:pPr>
              <w:jc w:val="left"/>
            </w:pPr>
            <w:r>
              <w:rPr>
                <w:rFonts w:hint="eastAsia"/>
              </w:rPr>
              <w:t>其中：债券</w:t>
            </w:r>
          </w:p>
        </w:tc>
        <w:tc>
          <w:tcPr>
            <w:tcW w:w="2381" w:type="dxa"/>
          </w:tcPr>
          <w:p w:rsidR="006C588D" w:rsidRDefault="006C588D" w:rsidP="006C588D">
            <w:pPr>
              <w:jc w:val="right"/>
            </w:pPr>
            <w:r>
              <w:t>12,142,392,940.14</w:t>
            </w:r>
          </w:p>
        </w:tc>
        <w:tc>
          <w:tcPr>
            <w:tcW w:w="2506" w:type="dxa"/>
          </w:tcPr>
          <w:p w:rsidR="006C588D" w:rsidRDefault="006C588D" w:rsidP="006C588D">
            <w:pPr>
              <w:jc w:val="right"/>
            </w:pPr>
            <w:r>
              <w:t>61.16</w:t>
            </w:r>
          </w:p>
        </w:tc>
      </w:tr>
      <w:tr w:rsidR="006C588D" w:rsidTr="006C588D">
        <w:tc>
          <w:tcPr>
            <w:tcW w:w="646" w:type="dxa"/>
          </w:tcPr>
          <w:p w:rsidR="006C588D" w:rsidRDefault="006C588D" w:rsidP="006C588D">
            <w:pPr>
              <w:jc w:val="center"/>
            </w:pPr>
          </w:p>
        </w:tc>
        <w:tc>
          <w:tcPr>
            <w:tcW w:w="2971" w:type="dxa"/>
          </w:tcPr>
          <w:p w:rsidR="006C588D" w:rsidRDefault="006C588D" w:rsidP="006C588D">
            <w:pPr>
              <w:jc w:val="left"/>
            </w:pPr>
            <w:r>
              <w:rPr>
                <w:rFonts w:hint="eastAsia"/>
              </w:rPr>
              <w:t xml:space="preserve">      </w:t>
            </w:r>
            <w:r>
              <w:rPr>
                <w:rFonts w:hint="eastAsia"/>
              </w:rPr>
              <w:t>资产支持证券</w:t>
            </w:r>
          </w:p>
        </w:tc>
        <w:tc>
          <w:tcPr>
            <w:tcW w:w="2381" w:type="dxa"/>
          </w:tcPr>
          <w:p w:rsidR="006C588D" w:rsidRDefault="006C588D" w:rsidP="006C588D">
            <w:pPr>
              <w:jc w:val="right"/>
            </w:pPr>
            <w:r>
              <w:t>-</w:t>
            </w:r>
          </w:p>
        </w:tc>
        <w:tc>
          <w:tcPr>
            <w:tcW w:w="2506" w:type="dxa"/>
          </w:tcPr>
          <w:p w:rsidR="006C588D" w:rsidRDefault="006C588D" w:rsidP="006C588D">
            <w:pPr>
              <w:jc w:val="right"/>
            </w:pPr>
            <w:r>
              <w:t>-</w:t>
            </w:r>
          </w:p>
        </w:tc>
      </w:tr>
      <w:tr w:rsidR="006C588D" w:rsidTr="006C588D">
        <w:tc>
          <w:tcPr>
            <w:tcW w:w="646" w:type="dxa"/>
          </w:tcPr>
          <w:p w:rsidR="006C588D" w:rsidRDefault="006C588D" w:rsidP="006C588D">
            <w:pPr>
              <w:jc w:val="center"/>
            </w:pPr>
            <w:r>
              <w:t>2</w:t>
            </w:r>
          </w:p>
        </w:tc>
        <w:tc>
          <w:tcPr>
            <w:tcW w:w="2971" w:type="dxa"/>
          </w:tcPr>
          <w:p w:rsidR="006C588D" w:rsidRDefault="006C588D" w:rsidP="006C588D">
            <w:pPr>
              <w:jc w:val="left"/>
            </w:pPr>
            <w:r>
              <w:rPr>
                <w:rFonts w:hint="eastAsia"/>
              </w:rPr>
              <w:t>买入返售金融资产</w:t>
            </w:r>
          </w:p>
        </w:tc>
        <w:tc>
          <w:tcPr>
            <w:tcW w:w="2381" w:type="dxa"/>
          </w:tcPr>
          <w:p w:rsidR="006C588D" w:rsidRDefault="006C588D" w:rsidP="006C588D">
            <w:pPr>
              <w:jc w:val="right"/>
            </w:pPr>
            <w:r>
              <w:t>1,389,287,879.04</w:t>
            </w:r>
          </w:p>
        </w:tc>
        <w:tc>
          <w:tcPr>
            <w:tcW w:w="2506" w:type="dxa"/>
          </w:tcPr>
          <w:p w:rsidR="006C588D" w:rsidRDefault="006C588D" w:rsidP="006C588D">
            <w:pPr>
              <w:jc w:val="right"/>
            </w:pPr>
            <w:r>
              <w:t>7.00</w:t>
            </w:r>
          </w:p>
        </w:tc>
      </w:tr>
      <w:tr w:rsidR="006C588D" w:rsidTr="006C588D">
        <w:tc>
          <w:tcPr>
            <w:tcW w:w="646" w:type="dxa"/>
          </w:tcPr>
          <w:p w:rsidR="006C588D" w:rsidRDefault="006C588D" w:rsidP="006C588D">
            <w:pPr>
              <w:jc w:val="center"/>
            </w:pPr>
          </w:p>
        </w:tc>
        <w:tc>
          <w:tcPr>
            <w:tcW w:w="2971" w:type="dxa"/>
          </w:tcPr>
          <w:p w:rsidR="006C588D" w:rsidRDefault="006C588D" w:rsidP="006C588D">
            <w:pPr>
              <w:jc w:val="left"/>
            </w:pPr>
            <w:r>
              <w:rPr>
                <w:rFonts w:hint="eastAsia"/>
              </w:rPr>
              <w:t>其中：买断式回购的买入返售金融资产</w:t>
            </w:r>
          </w:p>
        </w:tc>
        <w:tc>
          <w:tcPr>
            <w:tcW w:w="2381" w:type="dxa"/>
          </w:tcPr>
          <w:p w:rsidR="006C588D" w:rsidRDefault="006C588D" w:rsidP="006C588D">
            <w:pPr>
              <w:jc w:val="right"/>
            </w:pPr>
            <w:r>
              <w:t>-</w:t>
            </w:r>
          </w:p>
        </w:tc>
        <w:tc>
          <w:tcPr>
            <w:tcW w:w="2506" w:type="dxa"/>
          </w:tcPr>
          <w:p w:rsidR="006C588D" w:rsidRDefault="006C588D" w:rsidP="006C588D">
            <w:pPr>
              <w:jc w:val="right"/>
            </w:pPr>
            <w:r>
              <w:t>-</w:t>
            </w:r>
          </w:p>
        </w:tc>
      </w:tr>
      <w:tr w:rsidR="006C588D" w:rsidTr="006C588D">
        <w:tc>
          <w:tcPr>
            <w:tcW w:w="646" w:type="dxa"/>
          </w:tcPr>
          <w:p w:rsidR="006C588D" w:rsidRDefault="006C588D" w:rsidP="006C588D">
            <w:pPr>
              <w:jc w:val="center"/>
            </w:pPr>
            <w:r>
              <w:t>3</w:t>
            </w:r>
          </w:p>
        </w:tc>
        <w:tc>
          <w:tcPr>
            <w:tcW w:w="2971" w:type="dxa"/>
          </w:tcPr>
          <w:p w:rsidR="006C588D" w:rsidRDefault="006C588D" w:rsidP="006C588D">
            <w:pPr>
              <w:jc w:val="left"/>
            </w:pPr>
            <w:r>
              <w:rPr>
                <w:rFonts w:hint="eastAsia"/>
              </w:rPr>
              <w:t>银行存款和结算备付金合计</w:t>
            </w:r>
          </w:p>
        </w:tc>
        <w:tc>
          <w:tcPr>
            <w:tcW w:w="2381" w:type="dxa"/>
          </w:tcPr>
          <w:p w:rsidR="006C588D" w:rsidRDefault="006C588D" w:rsidP="006C588D">
            <w:pPr>
              <w:jc w:val="right"/>
            </w:pPr>
            <w:r>
              <w:t>6,309,164,965.07</w:t>
            </w:r>
          </w:p>
        </w:tc>
        <w:tc>
          <w:tcPr>
            <w:tcW w:w="2506" w:type="dxa"/>
          </w:tcPr>
          <w:p w:rsidR="006C588D" w:rsidRDefault="006C588D" w:rsidP="006C588D">
            <w:pPr>
              <w:jc w:val="right"/>
            </w:pPr>
            <w:r>
              <w:t>31.78</w:t>
            </w:r>
          </w:p>
        </w:tc>
      </w:tr>
      <w:tr w:rsidR="006C588D" w:rsidTr="006C588D">
        <w:tc>
          <w:tcPr>
            <w:tcW w:w="646" w:type="dxa"/>
          </w:tcPr>
          <w:p w:rsidR="006C588D" w:rsidRDefault="006C588D" w:rsidP="006C588D">
            <w:pPr>
              <w:jc w:val="center"/>
            </w:pPr>
            <w:r>
              <w:t>4</w:t>
            </w:r>
          </w:p>
        </w:tc>
        <w:tc>
          <w:tcPr>
            <w:tcW w:w="2971" w:type="dxa"/>
          </w:tcPr>
          <w:p w:rsidR="006C588D" w:rsidRDefault="006C588D" w:rsidP="006C588D">
            <w:pPr>
              <w:jc w:val="left"/>
            </w:pPr>
            <w:r>
              <w:rPr>
                <w:rFonts w:hint="eastAsia"/>
              </w:rPr>
              <w:t>其他资产</w:t>
            </w:r>
          </w:p>
        </w:tc>
        <w:tc>
          <w:tcPr>
            <w:tcW w:w="2381" w:type="dxa"/>
          </w:tcPr>
          <w:p w:rsidR="006C588D" w:rsidRDefault="006C588D" w:rsidP="006C588D">
            <w:pPr>
              <w:jc w:val="right"/>
            </w:pPr>
            <w:r>
              <w:t>11,582,649.58</w:t>
            </w:r>
          </w:p>
        </w:tc>
        <w:tc>
          <w:tcPr>
            <w:tcW w:w="2506" w:type="dxa"/>
          </w:tcPr>
          <w:p w:rsidR="006C588D" w:rsidRDefault="006C588D" w:rsidP="006C588D">
            <w:pPr>
              <w:jc w:val="right"/>
            </w:pPr>
            <w:r>
              <w:t>0.06</w:t>
            </w:r>
          </w:p>
        </w:tc>
      </w:tr>
      <w:tr w:rsidR="006C588D" w:rsidTr="006C588D">
        <w:tc>
          <w:tcPr>
            <w:tcW w:w="646" w:type="dxa"/>
          </w:tcPr>
          <w:p w:rsidR="006C588D" w:rsidRDefault="006C588D" w:rsidP="006C588D">
            <w:pPr>
              <w:jc w:val="center"/>
            </w:pPr>
            <w:r>
              <w:t>5</w:t>
            </w:r>
          </w:p>
        </w:tc>
        <w:tc>
          <w:tcPr>
            <w:tcW w:w="2971" w:type="dxa"/>
          </w:tcPr>
          <w:p w:rsidR="006C588D" w:rsidRDefault="006C588D" w:rsidP="006C588D">
            <w:pPr>
              <w:jc w:val="left"/>
            </w:pPr>
            <w:r>
              <w:rPr>
                <w:rFonts w:hint="eastAsia"/>
              </w:rPr>
              <w:t>合计</w:t>
            </w:r>
          </w:p>
        </w:tc>
        <w:tc>
          <w:tcPr>
            <w:tcW w:w="2381" w:type="dxa"/>
          </w:tcPr>
          <w:p w:rsidR="006C588D" w:rsidRDefault="006C588D" w:rsidP="006C588D">
            <w:pPr>
              <w:jc w:val="right"/>
            </w:pPr>
            <w:r>
              <w:t>19,852,428,433.83</w:t>
            </w:r>
          </w:p>
        </w:tc>
        <w:tc>
          <w:tcPr>
            <w:tcW w:w="2506" w:type="dxa"/>
          </w:tcPr>
          <w:p w:rsidR="006C588D" w:rsidRDefault="006C588D" w:rsidP="006C588D">
            <w:pPr>
              <w:jc w:val="right"/>
            </w:pPr>
            <w:r>
              <w:t>100.00</w:t>
            </w:r>
          </w:p>
        </w:tc>
      </w:tr>
    </w:tbl>
    <w:p w:rsidR="006C588D" w:rsidRDefault="006C588D" w:rsidP="006C588D">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6C588D" w:rsidTr="006C588D">
        <w:tc>
          <w:tcPr>
            <w:tcW w:w="646" w:type="dxa"/>
          </w:tcPr>
          <w:p w:rsidR="006C588D" w:rsidRDefault="006C588D" w:rsidP="006C588D">
            <w:pPr>
              <w:jc w:val="left"/>
            </w:pPr>
            <w:r>
              <w:rPr>
                <w:rFonts w:hint="eastAsia"/>
              </w:rPr>
              <w:t>序号</w:t>
            </w:r>
          </w:p>
        </w:tc>
        <w:tc>
          <w:tcPr>
            <w:tcW w:w="2971" w:type="dxa"/>
          </w:tcPr>
          <w:p w:rsidR="006C588D" w:rsidRDefault="006C588D" w:rsidP="006C588D">
            <w:pPr>
              <w:jc w:val="left"/>
            </w:pPr>
            <w:r>
              <w:rPr>
                <w:rFonts w:hint="eastAsia"/>
              </w:rPr>
              <w:t>项目</w:t>
            </w:r>
          </w:p>
        </w:tc>
        <w:tc>
          <w:tcPr>
            <w:tcW w:w="4888" w:type="dxa"/>
            <w:gridSpan w:val="2"/>
          </w:tcPr>
          <w:p w:rsidR="006C588D" w:rsidRDefault="006C588D" w:rsidP="006C588D">
            <w:pPr>
              <w:jc w:val="left"/>
            </w:pPr>
            <w:r>
              <w:rPr>
                <w:rFonts w:hint="eastAsia"/>
              </w:rPr>
              <w:t>占基金资产净值的比例（％）</w:t>
            </w:r>
          </w:p>
        </w:tc>
      </w:tr>
      <w:tr w:rsidR="006C588D" w:rsidTr="006C588D">
        <w:tc>
          <w:tcPr>
            <w:tcW w:w="646" w:type="dxa"/>
            <w:vMerge w:val="restart"/>
          </w:tcPr>
          <w:p w:rsidR="006C588D" w:rsidRDefault="006C588D" w:rsidP="006C588D">
            <w:pPr>
              <w:jc w:val="right"/>
            </w:pPr>
            <w:r>
              <w:t>1</w:t>
            </w:r>
          </w:p>
        </w:tc>
        <w:tc>
          <w:tcPr>
            <w:tcW w:w="2971" w:type="dxa"/>
          </w:tcPr>
          <w:p w:rsidR="006C588D" w:rsidRDefault="006C588D" w:rsidP="006C588D">
            <w:pPr>
              <w:jc w:val="left"/>
            </w:pPr>
            <w:r>
              <w:rPr>
                <w:rFonts w:hint="eastAsia"/>
              </w:rPr>
              <w:t>报告期内债券回购融资余额</w:t>
            </w:r>
          </w:p>
        </w:tc>
        <w:tc>
          <w:tcPr>
            <w:tcW w:w="4888" w:type="dxa"/>
            <w:gridSpan w:val="2"/>
          </w:tcPr>
          <w:p w:rsidR="006C588D" w:rsidRDefault="006C588D" w:rsidP="006C588D">
            <w:pPr>
              <w:jc w:val="right"/>
            </w:pPr>
            <w:r>
              <w:t>5.39</w:t>
            </w:r>
          </w:p>
        </w:tc>
      </w:tr>
      <w:tr w:rsidR="006C588D" w:rsidTr="006C588D">
        <w:tc>
          <w:tcPr>
            <w:tcW w:w="646" w:type="dxa"/>
            <w:vMerge/>
          </w:tcPr>
          <w:p w:rsidR="006C588D" w:rsidRDefault="006C588D" w:rsidP="006C588D">
            <w:pPr>
              <w:jc w:val="left"/>
            </w:pPr>
          </w:p>
        </w:tc>
        <w:tc>
          <w:tcPr>
            <w:tcW w:w="2971" w:type="dxa"/>
          </w:tcPr>
          <w:p w:rsidR="006C588D" w:rsidRDefault="006C588D" w:rsidP="006C588D">
            <w:pPr>
              <w:jc w:val="left"/>
            </w:pPr>
            <w:r>
              <w:rPr>
                <w:rFonts w:hint="eastAsia"/>
              </w:rPr>
              <w:t>其中：买断式回购融资</w:t>
            </w:r>
          </w:p>
        </w:tc>
        <w:tc>
          <w:tcPr>
            <w:tcW w:w="4888" w:type="dxa"/>
            <w:gridSpan w:val="2"/>
          </w:tcPr>
          <w:p w:rsidR="006C588D" w:rsidRDefault="006C588D" w:rsidP="006C588D">
            <w:pPr>
              <w:jc w:val="right"/>
            </w:pPr>
            <w:r>
              <w:t>-</w:t>
            </w:r>
          </w:p>
        </w:tc>
      </w:tr>
      <w:tr w:rsidR="006C588D" w:rsidTr="006C588D">
        <w:tc>
          <w:tcPr>
            <w:tcW w:w="646" w:type="dxa"/>
          </w:tcPr>
          <w:p w:rsidR="006C588D" w:rsidRDefault="006C588D" w:rsidP="006C588D">
            <w:pPr>
              <w:jc w:val="left"/>
            </w:pPr>
            <w:r>
              <w:rPr>
                <w:rFonts w:hint="eastAsia"/>
              </w:rPr>
              <w:t>序号</w:t>
            </w:r>
          </w:p>
        </w:tc>
        <w:tc>
          <w:tcPr>
            <w:tcW w:w="2971" w:type="dxa"/>
          </w:tcPr>
          <w:p w:rsidR="006C588D" w:rsidRDefault="006C588D" w:rsidP="006C588D">
            <w:pPr>
              <w:jc w:val="left"/>
            </w:pPr>
            <w:r>
              <w:rPr>
                <w:rFonts w:hint="eastAsia"/>
              </w:rPr>
              <w:t>项目</w:t>
            </w:r>
          </w:p>
        </w:tc>
        <w:tc>
          <w:tcPr>
            <w:tcW w:w="2053" w:type="dxa"/>
          </w:tcPr>
          <w:p w:rsidR="006C588D" w:rsidRDefault="006C588D" w:rsidP="006C588D">
            <w:pPr>
              <w:jc w:val="left"/>
            </w:pPr>
            <w:r>
              <w:rPr>
                <w:rFonts w:hint="eastAsia"/>
              </w:rPr>
              <w:t>金额（元）</w:t>
            </w:r>
          </w:p>
        </w:tc>
        <w:tc>
          <w:tcPr>
            <w:tcW w:w="2835" w:type="dxa"/>
          </w:tcPr>
          <w:p w:rsidR="006C588D" w:rsidRDefault="006C588D" w:rsidP="006C588D">
            <w:pPr>
              <w:jc w:val="left"/>
            </w:pPr>
            <w:r>
              <w:rPr>
                <w:rFonts w:hint="eastAsia"/>
              </w:rPr>
              <w:t>占基金资产净值的比例（％）</w:t>
            </w:r>
          </w:p>
        </w:tc>
      </w:tr>
      <w:tr w:rsidR="006C588D" w:rsidTr="006C588D">
        <w:tc>
          <w:tcPr>
            <w:tcW w:w="646" w:type="dxa"/>
            <w:vMerge w:val="restart"/>
          </w:tcPr>
          <w:p w:rsidR="006C588D" w:rsidRDefault="006C588D" w:rsidP="006C588D">
            <w:pPr>
              <w:jc w:val="right"/>
            </w:pPr>
            <w:r>
              <w:t>2</w:t>
            </w:r>
          </w:p>
        </w:tc>
        <w:tc>
          <w:tcPr>
            <w:tcW w:w="2971" w:type="dxa"/>
          </w:tcPr>
          <w:p w:rsidR="006C588D" w:rsidRDefault="006C588D" w:rsidP="006C588D">
            <w:pPr>
              <w:jc w:val="left"/>
            </w:pPr>
            <w:r>
              <w:rPr>
                <w:rFonts w:hint="eastAsia"/>
              </w:rPr>
              <w:t>报告期末债券回购融资余额</w:t>
            </w:r>
          </w:p>
        </w:tc>
        <w:tc>
          <w:tcPr>
            <w:tcW w:w="2053" w:type="dxa"/>
          </w:tcPr>
          <w:p w:rsidR="006C588D" w:rsidRDefault="006C588D" w:rsidP="006C588D">
            <w:pPr>
              <w:jc w:val="right"/>
            </w:pPr>
            <w:r>
              <w:t>580,034,721.75</w:t>
            </w:r>
          </w:p>
        </w:tc>
        <w:tc>
          <w:tcPr>
            <w:tcW w:w="2835" w:type="dxa"/>
          </w:tcPr>
          <w:p w:rsidR="006C588D" w:rsidRDefault="006C588D" w:rsidP="006C588D">
            <w:pPr>
              <w:jc w:val="right"/>
            </w:pPr>
            <w:r>
              <w:t>3.06</w:t>
            </w:r>
          </w:p>
        </w:tc>
      </w:tr>
      <w:tr w:rsidR="006C588D" w:rsidTr="006C588D">
        <w:tc>
          <w:tcPr>
            <w:tcW w:w="646" w:type="dxa"/>
            <w:vMerge/>
          </w:tcPr>
          <w:p w:rsidR="006C588D" w:rsidRDefault="006C588D" w:rsidP="006C588D">
            <w:pPr>
              <w:jc w:val="left"/>
            </w:pPr>
          </w:p>
        </w:tc>
        <w:tc>
          <w:tcPr>
            <w:tcW w:w="2971" w:type="dxa"/>
          </w:tcPr>
          <w:p w:rsidR="006C588D" w:rsidRDefault="006C588D" w:rsidP="006C588D">
            <w:pPr>
              <w:jc w:val="left"/>
            </w:pPr>
            <w:r>
              <w:rPr>
                <w:rFonts w:hint="eastAsia"/>
              </w:rPr>
              <w:t>其中：买断式回购融资</w:t>
            </w:r>
          </w:p>
        </w:tc>
        <w:tc>
          <w:tcPr>
            <w:tcW w:w="2053" w:type="dxa"/>
          </w:tcPr>
          <w:p w:rsidR="006C588D" w:rsidRDefault="006C588D" w:rsidP="006C588D">
            <w:pPr>
              <w:jc w:val="right"/>
            </w:pPr>
            <w:r>
              <w:t>-</w:t>
            </w:r>
          </w:p>
        </w:tc>
        <w:tc>
          <w:tcPr>
            <w:tcW w:w="2835" w:type="dxa"/>
          </w:tcPr>
          <w:p w:rsidR="006C588D" w:rsidRDefault="006C588D" w:rsidP="006C588D">
            <w:pPr>
              <w:jc w:val="right"/>
            </w:pPr>
            <w:r>
              <w:t>-</w:t>
            </w:r>
          </w:p>
        </w:tc>
      </w:tr>
    </w:tbl>
    <w:p w:rsidR="006C588D" w:rsidRDefault="006C588D" w:rsidP="006C588D">
      <w:pPr>
        <w:pStyle w:val="-8"/>
        <w:rPr>
          <w:rFonts w:hint="eastAsia"/>
        </w:rPr>
      </w:pPr>
      <w:r>
        <w:rPr>
          <w:rFonts w:hint="eastAsia"/>
        </w:rPr>
        <w:lastRenderedPageBreak/>
        <w:t>注：报告期内债券回购融资余额占基金资产净值的比例为报告期内每个交易日融资余额占资产净值比例的简单平均值。</w:t>
      </w:r>
    </w:p>
    <w:p w:rsidR="006C588D" w:rsidRDefault="006C588D" w:rsidP="006C588D">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6C588D" w:rsidRDefault="006C588D" w:rsidP="006C588D">
      <w:pPr>
        <w:pStyle w:val="-"/>
        <w:ind w:firstLine="420"/>
        <w:rPr>
          <w:rFonts w:hint="eastAsia"/>
        </w:rPr>
      </w:pPr>
      <w:r>
        <w:rPr>
          <w:rFonts w:hint="eastAsia"/>
        </w:rPr>
        <w:t>本基金本报告期内债券正回购的资金余额未超过资产净值的20%。</w:t>
      </w:r>
    </w:p>
    <w:p w:rsidR="006C588D" w:rsidRDefault="006C588D" w:rsidP="006C588D">
      <w:pPr>
        <w:pStyle w:val="-2"/>
        <w:spacing w:before="312"/>
        <w:rPr>
          <w:rFonts w:hint="eastAsia"/>
        </w:rPr>
      </w:pPr>
      <w:r>
        <w:rPr>
          <w:rFonts w:hint="eastAsia"/>
        </w:rPr>
        <w:t>基金投资组合平均剩余期限</w:t>
      </w:r>
    </w:p>
    <w:p w:rsidR="006C588D" w:rsidRDefault="006C588D" w:rsidP="006C588D">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6C588D" w:rsidTr="006C588D">
        <w:trPr>
          <w:cnfStyle w:val="100000000000" w:firstRow="1" w:lastRow="0" w:firstColumn="0" w:lastColumn="0" w:oddVBand="0" w:evenVBand="0" w:oddHBand="0" w:evenHBand="0" w:firstRowFirstColumn="0" w:firstRowLastColumn="0" w:lastRowFirstColumn="0" w:lastRowLastColumn="0"/>
        </w:trPr>
        <w:tc>
          <w:tcPr>
            <w:tcW w:w="6124" w:type="dxa"/>
          </w:tcPr>
          <w:p w:rsidR="006C588D" w:rsidRPr="006C588D" w:rsidRDefault="006C588D" w:rsidP="006C588D">
            <w:pPr>
              <w:jc w:val="center"/>
              <w:rPr>
                <w:b/>
              </w:rPr>
            </w:pPr>
            <w:r w:rsidRPr="006C588D">
              <w:rPr>
                <w:rFonts w:hint="eastAsia"/>
                <w:b/>
              </w:rPr>
              <w:t>项目</w:t>
            </w:r>
          </w:p>
        </w:tc>
        <w:tc>
          <w:tcPr>
            <w:tcW w:w="2381" w:type="dxa"/>
          </w:tcPr>
          <w:p w:rsidR="006C588D" w:rsidRPr="006C588D" w:rsidRDefault="006C588D" w:rsidP="006C588D">
            <w:pPr>
              <w:jc w:val="center"/>
              <w:rPr>
                <w:b/>
              </w:rPr>
            </w:pPr>
            <w:r w:rsidRPr="006C588D">
              <w:rPr>
                <w:rFonts w:hint="eastAsia"/>
                <w:b/>
              </w:rPr>
              <w:t>天数</w:t>
            </w:r>
          </w:p>
        </w:tc>
      </w:tr>
      <w:tr w:rsidR="006C588D" w:rsidTr="006C588D">
        <w:tc>
          <w:tcPr>
            <w:tcW w:w="6124" w:type="dxa"/>
          </w:tcPr>
          <w:p w:rsidR="006C588D" w:rsidRDefault="006C588D" w:rsidP="006C588D">
            <w:pPr>
              <w:jc w:val="left"/>
            </w:pPr>
            <w:r>
              <w:rPr>
                <w:rFonts w:hint="eastAsia"/>
              </w:rPr>
              <w:t>报告期末投资组合平均剩余期限</w:t>
            </w:r>
          </w:p>
        </w:tc>
        <w:tc>
          <w:tcPr>
            <w:tcW w:w="2381" w:type="dxa"/>
          </w:tcPr>
          <w:p w:rsidR="006C588D" w:rsidRDefault="006C588D" w:rsidP="006C588D">
            <w:pPr>
              <w:jc w:val="right"/>
            </w:pPr>
            <w:r>
              <w:t>111</w:t>
            </w:r>
          </w:p>
        </w:tc>
      </w:tr>
      <w:tr w:rsidR="006C588D" w:rsidTr="006C588D">
        <w:tc>
          <w:tcPr>
            <w:tcW w:w="6124" w:type="dxa"/>
          </w:tcPr>
          <w:p w:rsidR="006C588D" w:rsidRDefault="006C588D" w:rsidP="006C588D">
            <w:pPr>
              <w:jc w:val="left"/>
            </w:pPr>
            <w:r>
              <w:rPr>
                <w:rFonts w:hint="eastAsia"/>
              </w:rPr>
              <w:t>报告期内投资组合平均剩余期限最高值</w:t>
            </w:r>
          </w:p>
        </w:tc>
        <w:tc>
          <w:tcPr>
            <w:tcW w:w="2381" w:type="dxa"/>
          </w:tcPr>
          <w:p w:rsidR="006C588D" w:rsidRDefault="006C588D" w:rsidP="006C588D">
            <w:pPr>
              <w:jc w:val="right"/>
            </w:pPr>
            <w:r>
              <w:t>111</w:t>
            </w:r>
          </w:p>
        </w:tc>
      </w:tr>
      <w:tr w:rsidR="006C588D" w:rsidTr="006C588D">
        <w:tc>
          <w:tcPr>
            <w:tcW w:w="6124" w:type="dxa"/>
          </w:tcPr>
          <w:p w:rsidR="006C588D" w:rsidRDefault="006C588D" w:rsidP="006C588D">
            <w:pPr>
              <w:jc w:val="left"/>
            </w:pPr>
            <w:r>
              <w:rPr>
                <w:rFonts w:hint="eastAsia"/>
              </w:rPr>
              <w:t>报告期内投资组合平均剩余期限最低值</w:t>
            </w:r>
          </w:p>
        </w:tc>
        <w:tc>
          <w:tcPr>
            <w:tcW w:w="2381" w:type="dxa"/>
          </w:tcPr>
          <w:p w:rsidR="006C588D" w:rsidRDefault="006C588D" w:rsidP="006C588D">
            <w:pPr>
              <w:jc w:val="right"/>
            </w:pPr>
            <w:r>
              <w:t>79</w:t>
            </w:r>
          </w:p>
        </w:tc>
      </w:tr>
    </w:tbl>
    <w:p w:rsidR="006C588D" w:rsidRDefault="006C588D" w:rsidP="006C588D">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6C588D" w:rsidRDefault="006C588D" w:rsidP="006C588D">
      <w:pPr>
        <w:pStyle w:val="-"/>
        <w:ind w:firstLine="420"/>
        <w:rPr>
          <w:rFonts w:hint="eastAsia"/>
        </w:rPr>
      </w:pPr>
      <w:r>
        <w:rPr>
          <w:rFonts w:hint="eastAsia"/>
        </w:rPr>
        <w:t>本基金本报告期内投资组合平均剩余期限未超过120天。</w:t>
      </w:r>
    </w:p>
    <w:p w:rsidR="006C588D" w:rsidRDefault="006C588D" w:rsidP="006C588D">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6C588D" w:rsidTr="006C588D">
        <w:trPr>
          <w:cnfStyle w:val="100000000000" w:firstRow="1" w:lastRow="0" w:firstColumn="0" w:lastColumn="0" w:oddVBand="0" w:evenVBand="0" w:oddHBand="0" w:evenHBand="0" w:firstRowFirstColumn="0" w:firstRowLastColumn="0" w:lastRowFirstColumn="0" w:lastRowLastColumn="0"/>
        </w:trPr>
        <w:tc>
          <w:tcPr>
            <w:tcW w:w="646" w:type="dxa"/>
          </w:tcPr>
          <w:p w:rsidR="006C588D" w:rsidRPr="006C588D" w:rsidRDefault="006C588D" w:rsidP="006C588D">
            <w:pPr>
              <w:jc w:val="center"/>
              <w:rPr>
                <w:b/>
              </w:rPr>
            </w:pPr>
            <w:r w:rsidRPr="006C588D">
              <w:rPr>
                <w:rFonts w:hint="eastAsia"/>
                <w:b/>
              </w:rPr>
              <w:t>序号</w:t>
            </w:r>
          </w:p>
        </w:tc>
        <w:tc>
          <w:tcPr>
            <w:tcW w:w="3323" w:type="dxa"/>
          </w:tcPr>
          <w:p w:rsidR="006C588D" w:rsidRPr="006C588D" w:rsidRDefault="006C588D" w:rsidP="006C588D">
            <w:pPr>
              <w:jc w:val="center"/>
              <w:rPr>
                <w:b/>
              </w:rPr>
            </w:pPr>
            <w:r w:rsidRPr="006C588D">
              <w:rPr>
                <w:rFonts w:hint="eastAsia"/>
                <w:b/>
              </w:rPr>
              <w:t>平均剩余期限</w:t>
            </w:r>
          </w:p>
        </w:tc>
        <w:tc>
          <w:tcPr>
            <w:tcW w:w="2268" w:type="dxa"/>
          </w:tcPr>
          <w:p w:rsidR="006C588D" w:rsidRPr="006C588D" w:rsidRDefault="006C588D" w:rsidP="006C588D">
            <w:pPr>
              <w:jc w:val="center"/>
              <w:rPr>
                <w:b/>
              </w:rPr>
            </w:pPr>
            <w:r w:rsidRPr="006C588D">
              <w:rPr>
                <w:rFonts w:hint="eastAsia"/>
                <w:b/>
              </w:rPr>
              <w:t>各期限资产占基金资产净值的比例（</w:t>
            </w:r>
            <w:r w:rsidRPr="006C588D">
              <w:rPr>
                <w:rFonts w:hint="eastAsia"/>
                <w:b/>
              </w:rPr>
              <w:t>%</w:t>
            </w:r>
            <w:r w:rsidRPr="006C588D">
              <w:rPr>
                <w:rFonts w:hint="eastAsia"/>
                <w:b/>
              </w:rPr>
              <w:t>）</w:t>
            </w:r>
          </w:p>
        </w:tc>
        <w:tc>
          <w:tcPr>
            <w:tcW w:w="2268" w:type="dxa"/>
          </w:tcPr>
          <w:p w:rsidR="006C588D" w:rsidRPr="006C588D" w:rsidRDefault="006C588D" w:rsidP="006C588D">
            <w:pPr>
              <w:jc w:val="center"/>
              <w:rPr>
                <w:b/>
              </w:rPr>
            </w:pPr>
            <w:r w:rsidRPr="006C588D">
              <w:rPr>
                <w:rFonts w:hint="eastAsia"/>
                <w:b/>
              </w:rPr>
              <w:t>各期限负债占基金资产净值的比例（</w:t>
            </w:r>
            <w:r w:rsidRPr="006C588D">
              <w:rPr>
                <w:rFonts w:hint="eastAsia"/>
                <w:b/>
              </w:rPr>
              <w:t>%</w:t>
            </w:r>
            <w:r w:rsidRPr="006C588D">
              <w:rPr>
                <w:rFonts w:hint="eastAsia"/>
                <w:b/>
              </w:rPr>
              <w:t>）</w:t>
            </w:r>
          </w:p>
        </w:tc>
      </w:tr>
      <w:tr w:rsidR="006C588D" w:rsidTr="006C588D">
        <w:tc>
          <w:tcPr>
            <w:tcW w:w="646" w:type="dxa"/>
          </w:tcPr>
          <w:p w:rsidR="006C588D" w:rsidRDefault="006C588D" w:rsidP="006C588D">
            <w:pPr>
              <w:jc w:val="center"/>
            </w:pPr>
            <w:r>
              <w:t>1</w:t>
            </w:r>
          </w:p>
        </w:tc>
        <w:tc>
          <w:tcPr>
            <w:tcW w:w="3323" w:type="dxa"/>
          </w:tcPr>
          <w:p w:rsidR="006C588D" w:rsidRDefault="006C588D" w:rsidP="006C588D">
            <w:pPr>
              <w:jc w:val="left"/>
            </w:pPr>
            <w:r>
              <w:rPr>
                <w:rFonts w:hint="eastAsia"/>
              </w:rPr>
              <w:t>30</w:t>
            </w:r>
            <w:r>
              <w:rPr>
                <w:rFonts w:hint="eastAsia"/>
              </w:rPr>
              <w:t>天以内</w:t>
            </w:r>
          </w:p>
        </w:tc>
        <w:tc>
          <w:tcPr>
            <w:tcW w:w="2268" w:type="dxa"/>
          </w:tcPr>
          <w:p w:rsidR="006C588D" w:rsidRDefault="006C588D" w:rsidP="006C588D">
            <w:pPr>
              <w:jc w:val="right"/>
            </w:pPr>
            <w:r>
              <w:t>17.22</w:t>
            </w:r>
          </w:p>
        </w:tc>
        <w:tc>
          <w:tcPr>
            <w:tcW w:w="2268" w:type="dxa"/>
          </w:tcPr>
          <w:p w:rsidR="006C588D" w:rsidRDefault="006C588D" w:rsidP="006C588D">
            <w:pPr>
              <w:jc w:val="right"/>
            </w:pPr>
            <w:r>
              <w:t>4.48</w:t>
            </w:r>
          </w:p>
        </w:tc>
      </w:tr>
      <w:tr w:rsidR="006C588D" w:rsidTr="006C588D">
        <w:tc>
          <w:tcPr>
            <w:tcW w:w="646" w:type="dxa"/>
          </w:tcPr>
          <w:p w:rsidR="006C588D" w:rsidRDefault="006C588D" w:rsidP="006C588D">
            <w:pPr>
              <w:jc w:val="center"/>
            </w:pPr>
          </w:p>
        </w:tc>
        <w:tc>
          <w:tcPr>
            <w:tcW w:w="3323" w:type="dxa"/>
          </w:tcPr>
          <w:p w:rsidR="006C588D" w:rsidRDefault="006C588D" w:rsidP="006C588D">
            <w:pPr>
              <w:jc w:val="left"/>
            </w:pPr>
            <w:r>
              <w:rPr>
                <w:rFonts w:hint="eastAsia"/>
              </w:rPr>
              <w:t>其中：剩余存续期超过</w:t>
            </w:r>
            <w:r>
              <w:rPr>
                <w:rFonts w:hint="eastAsia"/>
              </w:rPr>
              <w:t>397</w:t>
            </w:r>
            <w:r>
              <w:rPr>
                <w:rFonts w:hint="eastAsia"/>
              </w:rPr>
              <w:t>天的浮动利率债</w:t>
            </w:r>
          </w:p>
        </w:tc>
        <w:tc>
          <w:tcPr>
            <w:tcW w:w="2268" w:type="dxa"/>
          </w:tcPr>
          <w:p w:rsidR="006C588D" w:rsidRDefault="006C588D" w:rsidP="006C588D">
            <w:pPr>
              <w:jc w:val="right"/>
            </w:pPr>
            <w:r>
              <w:t>1.05</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r>
              <w:t>2</w:t>
            </w:r>
          </w:p>
        </w:tc>
        <w:tc>
          <w:tcPr>
            <w:tcW w:w="3323" w:type="dxa"/>
          </w:tcPr>
          <w:p w:rsidR="006C588D" w:rsidRDefault="006C588D" w:rsidP="006C588D">
            <w:pPr>
              <w:jc w:val="left"/>
            </w:pPr>
            <w:r>
              <w:rPr>
                <w:rFonts w:hint="eastAsia"/>
              </w:rPr>
              <w:t>30</w:t>
            </w:r>
            <w:r>
              <w:rPr>
                <w:rFonts w:hint="eastAsia"/>
              </w:rPr>
              <w:t>天（含）</w:t>
            </w:r>
            <w:r>
              <w:rPr>
                <w:rFonts w:hint="eastAsia"/>
              </w:rPr>
              <w:t>-60</w:t>
            </w:r>
            <w:r>
              <w:rPr>
                <w:rFonts w:hint="eastAsia"/>
              </w:rPr>
              <w:t>天</w:t>
            </w:r>
          </w:p>
        </w:tc>
        <w:tc>
          <w:tcPr>
            <w:tcW w:w="2268" w:type="dxa"/>
          </w:tcPr>
          <w:p w:rsidR="006C588D" w:rsidRDefault="006C588D" w:rsidP="006C588D">
            <w:pPr>
              <w:jc w:val="right"/>
            </w:pPr>
            <w:r>
              <w:t>14.27</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p>
        </w:tc>
        <w:tc>
          <w:tcPr>
            <w:tcW w:w="3323" w:type="dxa"/>
          </w:tcPr>
          <w:p w:rsidR="006C588D" w:rsidRDefault="006C588D" w:rsidP="006C588D">
            <w:pPr>
              <w:jc w:val="left"/>
            </w:pPr>
            <w:r>
              <w:rPr>
                <w:rFonts w:hint="eastAsia"/>
              </w:rPr>
              <w:t>其中：剩余存续期超过</w:t>
            </w:r>
            <w:r>
              <w:rPr>
                <w:rFonts w:hint="eastAsia"/>
              </w:rPr>
              <w:t>397</w:t>
            </w:r>
            <w:r>
              <w:rPr>
                <w:rFonts w:hint="eastAsia"/>
              </w:rPr>
              <w:t>天的浮动利率债</w:t>
            </w:r>
          </w:p>
        </w:tc>
        <w:tc>
          <w:tcPr>
            <w:tcW w:w="2268" w:type="dxa"/>
          </w:tcPr>
          <w:p w:rsidR="006C588D" w:rsidRDefault="006C588D" w:rsidP="006C588D">
            <w:pPr>
              <w:jc w:val="right"/>
            </w:pPr>
            <w:r>
              <w:t>-</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r>
              <w:t>3</w:t>
            </w:r>
          </w:p>
        </w:tc>
        <w:tc>
          <w:tcPr>
            <w:tcW w:w="3323" w:type="dxa"/>
          </w:tcPr>
          <w:p w:rsidR="006C588D" w:rsidRDefault="006C588D" w:rsidP="006C588D">
            <w:pPr>
              <w:jc w:val="left"/>
            </w:pPr>
            <w:r>
              <w:rPr>
                <w:rFonts w:hint="eastAsia"/>
              </w:rPr>
              <w:t>60</w:t>
            </w:r>
            <w:r>
              <w:rPr>
                <w:rFonts w:hint="eastAsia"/>
              </w:rPr>
              <w:t>天（含）</w:t>
            </w:r>
            <w:r>
              <w:rPr>
                <w:rFonts w:hint="eastAsia"/>
              </w:rPr>
              <w:t>-90</w:t>
            </w:r>
            <w:r>
              <w:rPr>
                <w:rFonts w:hint="eastAsia"/>
              </w:rPr>
              <w:t>天</w:t>
            </w:r>
          </w:p>
        </w:tc>
        <w:tc>
          <w:tcPr>
            <w:tcW w:w="2268" w:type="dxa"/>
          </w:tcPr>
          <w:p w:rsidR="006C588D" w:rsidRDefault="006C588D" w:rsidP="006C588D">
            <w:pPr>
              <w:jc w:val="right"/>
            </w:pPr>
            <w:r>
              <w:t>21.64</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p>
        </w:tc>
        <w:tc>
          <w:tcPr>
            <w:tcW w:w="3323" w:type="dxa"/>
          </w:tcPr>
          <w:p w:rsidR="006C588D" w:rsidRDefault="006C588D" w:rsidP="006C588D">
            <w:pPr>
              <w:jc w:val="left"/>
            </w:pPr>
            <w:r>
              <w:rPr>
                <w:rFonts w:hint="eastAsia"/>
              </w:rPr>
              <w:t>其中：剩余存续期超过</w:t>
            </w:r>
            <w:r>
              <w:rPr>
                <w:rFonts w:hint="eastAsia"/>
              </w:rPr>
              <w:t>397</w:t>
            </w:r>
            <w:r>
              <w:rPr>
                <w:rFonts w:hint="eastAsia"/>
              </w:rPr>
              <w:t>天的浮动利率债</w:t>
            </w:r>
          </w:p>
        </w:tc>
        <w:tc>
          <w:tcPr>
            <w:tcW w:w="2268" w:type="dxa"/>
          </w:tcPr>
          <w:p w:rsidR="006C588D" w:rsidRDefault="006C588D" w:rsidP="006C588D">
            <w:pPr>
              <w:jc w:val="right"/>
            </w:pPr>
            <w:r>
              <w:t>-</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r>
              <w:t>4</w:t>
            </w:r>
          </w:p>
        </w:tc>
        <w:tc>
          <w:tcPr>
            <w:tcW w:w="3323" w:type="dxa"/>
          </w:tcPr>
          <w:p w:rsidR="006C588D" w:rsidRDefault="006C588D" w:rsidP="006C588D">
            <w:pPr>
              <w:jc w:val="left"/>
            </w:pPr>
            <w:r>
              <w:rPr>
                <w:rFonts w:hint="eastAsia"/>
              </w:rPr>
              <w:t>90</w:t>
            </w:r>
            <w:r>
              <w:rPr>
                <w:rFonts w:hint="eastAsia"/>
              </w:rPr>
              <w:t>天（含）</w:t>
            </w:r>
            <w:r>
              <w:rPr>
                <w:rFonts w:hint="eastAsia"/>
              </w:rPr>
              <w:t>-120</w:t>
            </w:r>
            <w:r>
              <w:rPr>
                <w:rFonts w:hint="eastAsia"/>
              </w:rPr>
              <w:t>天</w:t>
            </w:r>
          </w:p>
        </w:tc>
        <w:tc>
          <w:tcPr>
            <w:tcW w:w="2268" w:type="dxa"/>
          </w:tcPr>
          <w:p w:rsidR="006C588D" w:rsidRDefault="006C588D" w:rsidP="006C588D">
            <w:pPr>
              <w:jc w:val="right"/>
            </w:pPr>
            <w:r>
              <w:t>7.21</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p>
        </w:tc>
        <w:tc>
          <w:tcPr>
            <w:tcW w:w="3323" w:type="dxa"/>
          </w:tcPr>
          <w:p w:rsidR="006C588D" w:rsidRDefault="006C588D" w:rsidP="006C588D">
            <w:pPr>
              <w:jc w:val="left"/>
            </w:pPr>
            <w:r>
              <w:rPr>
                <w:rFonts w:hint="eastAsia"/>
              </w:rPr>
              <w:t>其中：剩余存续期超过</w:t>
            </w:r>
            <w:r>
              <w:rPr>
                <w:rFonts w:hint="eastAsia"/>
              </w:rPr>
              <w:t>397</w:t>
            </w:r>
            <w:r>
              <w:rPr>
                <w:rFonts w:hint="eastAsia"/>
              </w:rPr>
              <w:t>天的浮动利率债</w:t>
            </w:r>
          </w:p>
        </w:tc>
        <w:tc>
          <w:tcPr>
            <w:tcW w:w="2268" w:type="dxa"/>
          </w:tcPr>
          <w:p w:rsidR="006C588D" w:rsidRDefault="006C588D" w:rsidP="006C588D">
            <w:pPr>
              <w:jc w:val="right"/>
            </w:pPr>
            <w:r>
              <w:t>-</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r>
              <w:t>5</w:t>
            </w:r>
          </w:p>
        </w:tc>
        <w:tc>
          <w:tcPr>
            <w:tcW w:w="3323" w:type="dxa"/>
          </w:tcPr>
          <w:p w:rsidR="006C588D" w:rsidRDefault="006C588D" w:rsidP="006C588D">
            <w:pPr>
              <w:jc w:val="left"/>
            </w:pPr>
            <w:r>
              <w:rPr>
                <w:rFonts w:hint="eastAsia"/>
              </w:rPr>
              <w:t>120</w:t>
            </w:r>
            <w:r>
              <w:rPr>
                <w:rFonts w:hint="eastAsia"/>
              </w:rPr>
              <w:t>天（含）</w:t>
            </w:r>
            <w:r>
              <w:rPr>
                <w:rFonts w:hint="eastAsia"/>
              </w:rPr>
              <w:t>-397</w:t>
            </w:r>
            <w:r>
              <w:rPr>
                <w:rFonts w:hint="eastAsia"/>
              </w:rPr>
              <w:t>天（含）</w:t>
            </w:r>
          </w:p>
        </w:tc>
        <w:tc>
          <w:tcPr>
            <w:tcW w:w="2268" w:type="dxa"/>
          </w:tcPr>
          <w:p w:rsidR="006C588D" w:rsidRDefault="006C588D" w:rsidP="006C588D">
            <w:pPr>
              <w:jc w:val="right"/>
            </w:pPr>
            <w:r>
              <w:t>44.16</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p>
        </w:tc>
        <w:tc>
          <w:tcPr>
            <w:tcW w:w="3323" w:type="dxa"/>
          </w:tcPr>
          <w:p w:rsidR="006C588D" w:rsidRDefault="006C588D" w:rsidP="006C588D">
            <w:pPr>
              <w:jc w:val="left"/>
            </w:pPr>
            <w:r>
              <w:rPr>
                <w:rFonts w:hint="eastAsia"/>
              </w:rPr>
              <w:t>其中：剩余存续期超过</w:t>
            </w:r>
            <w:r>
              <w:rPr>
                <w:rFonts w:hint="eastAsia"/>
              </w:rPr>
              <w:t>397</w:t>
            </w:r>
            <w:r>
              <w:rPr>
                <w:rFonts w:hint="eastAsia"/>
              </w:rPr>
              <w:t>天的浮动利率债</w:t>
            </w:r>
          </w:p>
        </w:tc>
        <w:tc>
          <w:tcPr>
            <w:tcW w:w="2268" w:type="dxa"/>
          </w:tcPr>
          <w:p w:rsidR="006C588D" w:rsidRDefault="006C588D" w:rsidP="006C588D">
            <w:pPr>
              <w:jc w:val="right"/>
            </w:pPr>
            <w:r>
              <w:t>-</w:t>
            </w:r>
          </w:p>
        </w:tc>
        <w:tc>
          <w:tcPr>
            <w:tcW w:w="2268" w:type="dxa"/>
          </w:tcPr>
          <w:p w:rsidR="006C588D" w:rsidRDefault="006C588D" w:rsidP="006C588D">
            <w:pPr>
              <w:jc w:val="right"/>
            </w:pPr>
            <w:r>
              <w:t>-</w:t>
            </w:r>
          </w:p>
        </w:tc>
      </w:tr>
      <w:tr w:rsidR="006C588D" w:rsidTr="006C588D">
        <w:tc>
          <w:tcPr>
            <w:tcW w:w="646" w:type="dxa"/>
          </w:tcPr>
          <w:p w:rsidR="006C588D" w:rsidRDefault="006C588D" w:rsidP="006C588D">
            <w:pPr>
              <w:jc w:val="center"/>
            </w:pPr>
          </w:p>
        </w:tc>
        <w:tc>
          <w:tcPr>
            <w:tcW w:w="3323" w:type="dxa"/>
          </w:tcPr>
          <w:p w:rsidR="006C588D" w:rsidRDefault="006C588D" w:rsidP="006C588D">
            <w:pPr>
              <w:jc w:val="left"/>
            </w:pPr>
            <w:r>
              <w:rPr>
                <w:rFonts w:hint="eastAsia"/>
              </w:rPr>
              <w:t>合计</w:t>
            </w:r>
          </w:p>
        </w:tc>
        <w:tc>
          <w:tcPr>
            <w:tcW w:w="2268" w:type="dxa"/>
          </w:tcPr>
          <w:p w:rsidR="006C588D" w:rsidRDefault="006C588D" w:rsidP="006C588D">
            <w:pPr>
              <w:jc w:val="right"/>
            </w:pPr>
            <w:r>
              <w:t>104.51</w:t>
            </w:r>
          </w:p>
        </w:tc>
        <w:tc>
          <w:tcPr>
            <w:tcW w:w="2268" w:type="dxa"/>
          </w:tcPr>
          <w:p w:rsidR="006C588D" w:rsidRDefault="006C588D" w:rsidP="006C588D">
            <w:pPr>
              <w:jc w:val="right"/>
            </w:pPr>
            <w:r>
              <w:t>4.48</w:t>
            </w:r>
          </w:p>
        </w:tc>
      </w:tr>
    </w:tbl>
    <w:p w:rsidR="006C588D" w:rsidRDefault="006C588D" w:rsidP="006C588D">
      <w:pPr>
        <w:pStyle w:val="-2"/>
        <w:spacing w:before="312"/>
        <w:rPr>
          <w:rFonts w:hint="eastAsia"/>
        </w:rPr>
      </w:pPr>
      <w:r>
        <w:rPr>
          <w:rFonts w:hint="eastAsia"/>
        </w:rPr>
        <w:t>报告期内投资组合平均剩余存续期超过240天情况说明</w:t>
      </w:r>
    </w:p>
    <w:p w:rsidR="006C588D" w:rsidRDefault="006C588D" w:rsidP="006C588D">
      <w:pPr>
        <w:pStyle w:val="-"/>
        <w:ind w:firstLine="420"/>
        <w:rPr>
          <w:rFonts w:hint="eastAsia"/>
        </w:rPr>
      </w:pPr>
      <w:r>
        <w:rPr>
          <w:rFonts w:hint="eastAsia"/>
        </w:rPr>
        <w:t>本报告期内本基金投资组合平均剩余存续期未超过240天。</w:t>
      </w:r>
    </w:p>
    <w:p w:rsidR="006C588D" w:rsidRDefault="006C588D" w:rsidP="006C588D">
      <w:pPr>
        <w:pStyle w:val="-2"/>
        <w:spacing w:before="312"/>
        <w:rPr>
          <w:rFonts w:hint="eastAsia"/>
        </w:rPr>
      </w:pPr>
      <w:r>
        <w:rPr>
          <w:rFonts w:hint="eastAsia"/>
        </w:rPr>
        <w:lastRenderedPageBreak/>
        <w:t>报告期末按债券品种分类的债券投资组合</w:t>
      </w:r>
    </w:p>
    <w:p w:rsidR="006C588D" w:rsidRDefault="006C588D" w:rsidP="006C588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646" w:type="dxa"/>
          </w:tcPr>
          <w:p w:rsidR="006C588D" w:rsidRPr="006C588D" w:rsidRDefault="006C588D" w:rsidP="006C588D">
            <w:pPr>
              <w:jc w:val="center"/>
              <w:rPr>
                <w:b/>
              </w:rPr>
            </w:pPr>
            <w:r w:rsidRPr="006C588D">
              <w:rPr>
                <w:rFonts w:hint="eastAsia"/>
                <w:b/>
              </w:rPr>
              <w:t>序号</w:t>
            </w:r>
          </w:p>
        </w:tc>
        <w:tc>
          <w:tcPr>
            <w:tcW w:w="2835" w:type="dxa"/>
          </w:tcPr>
          <w:p w:rsidR="006C588D" w:rsidRPr="006C588D" w:rsidRDefault="006C588D" w:rsidP="006C588D">
            <w:pPr>
              <w:jc w:val="center"/>
              <w:rPr>
                <w:b/>
              </w:rPr>
            </w:pPr>
            <w:r w:rsidRPr="006C588D">
              <w:rPr>
                <w:rFonts w:hint="eastAsia"/>
                <w:b/>
              </w:rPr>
              <w:t>债券品种</w:t>
            </w:r>
          </w:p>
        </w:tc>
        <w:tc>
          <w:tcPr>
            <w:tcW w:w="2466" w:type="dxa"/>
          </w:tcPr>
          <w:p w:rsidR="006C588D" w:rsidRPr="006C588D" w:rsidRDefault="006C588D" w:rsidP="006C588D">
            <w:pPr>
              <w:jc w:val="center"/>
              <w:rPr>
                <w:b/>
              </w:rPr>
            </w:pPr>
            <w:r w:rsidRPr="006C588D">
              <w:rPr>
                <w:rFonts w:hint="eastAsia"/>
                <w:b/>
              </w:rPr>
              <w:t>公允价值</w:t>
            </w:r>
          </w:p>
        </w:tc>
        <w:tc>
          <w:tcPr>
            <w:tcW w:w="2557" w:type="dxa"/>
          </w:tcPr>
          <w:p w:rsidR="006C588D" w:rsidRPr="006C588D" w:rsidRDefault="006C588D" w:rsidP="006C588D">
            <w:pPr>
              <w:jc w:val="center"/>
              <w:rPr>
                <w:b/>
              </w:rPr>
            </w:pPr>
            <w:r w:rsidRPr="006C588D">
              <w:rPr>
                <w:rFonts w:hint="eastAsia"/>
                <w:b/>
              </w:rPr>
              <w:t>占基金资产净值比例（％）</w:t>
            </w:r>
          </w:p>
        </w:tc>
      </w:tr>
      <w:tr w:rsidR="006C588D" w:rsidTr="006C588D">
        <w:tc>
          <w:tcPr>
            <w:tcW w:w="646" w:type="dxa"/>
          </w:tcPr>
          <w:p w:rsidR="006C588D" w:rsidRDefault="006C588D" w:rsidP="006C588D">
            <w:pPr>
              <w:jc w:val="center"/>
            </w:pPr>
            <w:r>
              <w:t>1</w:t>
            </w:r>
          </w:p>
        </w:tc>
        <w:tc>
          <w:tcPr>
            <w:tcW w:w="2835" w:type="dxa"/>
          </w:tcPr>
          <w:p w:rsidR="006C588D" w:rsidRDefault="006C588D" w:rsidP="006C588D">
            <w:pPr>
              <w:jc w:val="left"/>
            </w:pPr>
            <w:r>
              <w:rPr>
                <w:rFonts w:hint="eastAsia"/>
              </w:rPr>
              <w:t>国家债券</w:t>
            </w:r>
          </w:p>
        </w:tc>
        <w:tc>
          <w:tcPr>
            <w:tcW w:w="2466" w:type="dxa"/>
          </w:tcPr>
          <w:p w:rsidR="006C588D" w:rsidRDefault="006C588D" w:rsidP="006C588D">
            <w:pPr>
              <w:jc w:val="right"/>
            </w:pPr>
            <w:r>
              <w:t>-</w:t>
            </w:r>
          </w:p>
        </w:tc>
        <w:tc>
          <w:tcPr>
            <w:tcW w:w="2557" w:type="dxa"/>
          </w:tcPr>
          <w:p w:rsidR="006C588D" w:rsidRDefault="006C588D" w:rsidP="006C588D">
            <w:pPr>
              <w:jc w:val="right"/>
            </w:pPr>
            <w:r>
              <w:t>-</w:t>
            </w:r>
          </w:p>
        </w:tc>
      </w:tr>
      <w:tr w:rsidR="006C588D" w:rsidTr="006C588D">
        <w:tc>
          <w:tcPr>
            <w:tcW w:w="646" w:type="dxa"/>
          </w:tcPr>
          <w:p w:rsidR="006C588D" w:rsidRDefault="006C588D" w:rsidP="006C588D">
            <w:pPr>
              <w:jc w:val="center"/>
            </w:pPr>
            <w:r>
              <w:t>2</w:t>
            </w:r>
          </w:p>
        </w:tc>
        <w:tc>
          <w:tcPr>
            <w:tcW w:w="2835" w:type="dxa"/>
          </w:tcPr>
          <w:p w:rsidR="006C588D" w:rsidRDefault="006C588D" w:rsidP="006C588D">
            <w:pPr>
              <w:jc w:val="left"/>
            </w:pPr>
            <w:r>
              <w:rPr>
                <w:rFonts w:hint="eastAsia"/>
              </w:rPr>
              <w:t>央行票据</w:t>
            </w:r>
          </w:p>
        </w:tc>
        <w:tc>
          <w:tcPr>
            <w:tcW w:w="2466" w:type="dxa"/>
          </w:tcPr>
          <w:p w:rsidR="006C588D" w:rsidRDefault="006C588D" w:rsidP="006C588D">
            <w:pPr>
              <w:jc w:val="right"/>
            </w:pPr>
            <w:r>
              <w:t>-</w:t>
            </w:r>
          </w:p>
        </w:tc>
        <w:tc>
          <w:tcPr>
            <w:tcW w:w="2557" w:type="dxa"/>
          </w:tcPr>
          <w:p w:rsidR="006C588D" w:rsidRDefault="006C588D" w:rsidP="006C588D">
            <w:pPr>
              <w:jc w:val="right"/>
            </w:pPr>
            <w:r>
              <w:t>-</w:t>
            </w:r>
          </w:p>
        </w:tc>
      </w:tr>
      <w:tr w:rsidR="006C588D" w:rsidTr="006C588D">
        <w:tc>
          <w:tcPr>
            <w:tcW w:w="646" w:type="dxa"/>
          </w:tcPr>
          <w:p w:rsidR="006C588D" w:rsidRDefault="006C588D" w:rsidP="006C588D">
            <w:pPr>
              <w:jc w:val="center"/>
            </w:pPr>
            <w:r>
              <w:t>3</w:t>
            </w:r>
          </w:p>
        </w:tc>
        <w:tc>
          <w:tcPr>
            <w:tcW w:w="2835" w:type="dxa"/>
          </w:tcPr>
          <w:p w:rsidR="006C588D" w:rsidRDefault="006C588D" w:rsidP="006C588D">
            <w:pPr>
              <w:jc w:val="left"/>
            </w:pPr>
            <w:r>
              <w:rPr>
                <w:rFonts w:hint="eastAsia"/>
              </w:rPr>
              <w:t>金融债券</w:t>
            </w:r>
          </w:p>
        </w:tc>
        <w:tc>
          <w:tcPr>
            <w:tcW w:w="2466" w:type="dxa"/>
          </w:tcPr>
          <w:p w:rsidR="006C588D" w:rsidRDefault="006C588D" w:rsidP="006C588D">
            <w:pPr>
              <w:jc w:val="right"/>
            </w:pPr>
            <w:r>
              <w:t>867,693,872.48</w:t>
            </w:r>
          </w:p>
        </w:tc>
        <w:tc>
          <w:tcPr>
            <w:tcW w:w="2557" w:type="dxa"/>
          </w:tcPr>
          <w:p w:rsidR="006C588D" w:rsidRDefault="006C588D" w:rsidP="006C588D">
            <w:pPr>
              <w:jc w:val="right"/>
            </w:pPr>
            <w:r>
              <w:t>4.57</w:t>
            </w:r>
          </w:p>
        </w:tc>
      </w:tr>
      <w:tr w:rsidR="006C588D" w:rsidTr="006C588D">
        <w:tc>
          <w:tcPr>
            <w:tcW w:w="646" w:type="dxa"/>
          </w:tcPr>
          <w:p w:rsidR="006C588D" w:rsidRDefault="006C588D" w:rsidP="006C588D">
            <w:pPr>
              <w:jc w:val="center"/>
            </w:pPr>
          </w:p>
        </w:tc>
        <w:tc>
          <w:tcPr>
            <w:tcW w:w="2835" w:type="dxa"/>
          </w:tcPr>
          <w:p w:rsidR="006C588D" w:rsidRDefault="006C588D" w:rsidP="006C588D">
            <w:pPr>
              <w:jc w:val="left"/>
            </w:pPr>
            <w:r>
              <w:rPr>
                <w:rFonts w:hint="eastAsia"/>
              </w:rPr>
              <w:t>其中：政策性金融债</w:t>
            </w:r>
          </w:p>
        </w:tc>
        <w:tc>
          <w:tcPr>
            <w:tcW w:w="2466" w:type="dxa"/>
          </w:tcPr>
          <w:p w:rsidR="006C588D" w:rsidRDefault="006C588D" w:rsidP="006C588D">
            <w:pPr>
              <w:jc w:val="right"/>
            </w:pPr>
            <w:r>
              <w:t>867,693,872.48</w:t>
            </w:r>
          </w:p>
        </w:tc>
        <w:tc>
          <w:tcPr>
            <w:tcW w:w="2557" w:type="dxa"/>
          </w:tcPr>
          <w:p w:rsidR="006C588D" w:rsidRDefault="006C588D" w:rsidP="006C588D">
            <w:pPr>
              <w:jc w:val="right"/>
            </w:pPr>
            <w:r>
              <w:t>4.57</w:t>
            </w:r>
          </w:p>
        </w:tc>
      </w:tr>
      <w:tr w:rsidR="006C588D" w:rsidTr="006C588D">
        <w:tc>
          <w:tcPr>
            <w:tcW w:w="646" w:type="dxa"/>
          </w:tcPr>
          <w:p w:rsidR="006C588D" w:rsidRDefault="006C588D" w:rsidP="006C588D">
            <w:pPr>
              <w:jc w:val="center"/>
            </w:pPr>
            <w:r>
              <w:t>4</w:t>
            </w:r>
          </w:p>
        </w:tc>
        <w:tc>
          <w:tcPr>
            <w:tcW w:w="2835" w:type="dxa"/>
          </w:tcPr>
          <w:p w:rsidR="006C588D" w:rsidRDefault="006C588D" w:rsidP="006C588D">
            <w:pPr>
              <w:jc w:val="left"/>
            </w:pPr>
            <w:r>
              <w:rPr>
                <w:rFonts w:hint="eastAsia"/>
              </w:rPr>
              <w:t>企业债券</w:t>
            </w:r>
          </w:p>
        </w:tc>
        <w:tc>
          <w:tcPr>
            <w:tcW w:w="2466" w:type="dxa"/>
          </w:tcPr>
          <w:p w:rsidR="006C588D" w:rsidRDefault="006C588D" w:rsidP="006C588D">
            <w:pPr>
              <w:jc w:val="right"/>
            </w:pPr>
            <w:r>
              <w:t>-</w:t>
            </w:r>
          </w:p>
        </w:tc>
        <w:tc>
          <w:tcPr>
            <w:tcW w:w="2557" w:type="dxa"/>
          </w:tcPr>
          <w:p w:rsidR="006C588D" w:rsidRDefault="006C588D" w:rsidP="006C588D">
            <w:pPr>
              <w:jc w:val="right"/>
            </w:pPr>
            <w:r>
              <w:t>-</w:t>
            </w:r>
          </w:p>
        </w:tc>
      </w:tr>
      <w:tr w:rsidR="006C588D" w:rsidTr="006C588D">
        <w:tc>
          <w:tcPr>
            <w:tcW w:w="646" w:type="dxa"/>
          </w:tcPr>
          <w:p w:rsidR="006C588D" w:rsidRDefault="006C588D" w:rsidP="006C588D">
            <w:pPr>
              <w:jc w:val="center"/>
            </w:pPr>
            <w:r>
              <w:t>5</w:t>
            </w:r>
          </w:p>
        </w:tc>
        <w:tc>
          <w:tcPr>
            <w:tcW w:w="2835" w:type="dxa"/>
          </w:tcPr>
          <w:p w:rsidR="006C588D" w:rsidRDefault="006C588D" w:rsidP="006C588D">
            <w:pPr>
              <w:jc w:val="left"/>
            </w:pPr>
            <w:r>
              <w:rPr>
                <w:rFonts w:hint="eastAsia"/>
              </w:rPr>
              <w:t>企业短期融资券</w:t>
            </w:r>
          </w:p>
        </w:tc>
        <w:tc>
          <w:tcPr>
            <w:tcW w:w="2466" w:type="dxa"/>
          </w:tcPr>
          <w:p w:rsidR="006C588D" w:rsidRDefault="006C588D" w:rsidP="006C588D">
            <w:pPr>
              <w:jc w:val="right"/>
            </w:pPr>
            <w:r>
              <w:t>2,205,885,193.91</w:t>
            </w:r>
          </w:p>
        </w:tc>
        <w:tc>
          <w:tcPr>
            <w:tcW w:w="2557" w:type="dxa"/>
          </w:tcPr>
          <w:p w:rsidR="006C588D" w:rsidRDefault="006C588D" w:rsidP="006C588D">
            <w:pPr>
              <w:jc w:val="right"/>
            </w:pPr>
            <w:r>
              <w:t>11.62</w:t>
            </w:r>
          </w:p>
        </w:tc>
      </w:tr>
      <w:tr w:rsidR="006C588D" w:rsidTr="006C588D">
        <w:tc>
          <w:tcPr>
            <w:tcW w:w="646" w:type="dxa"/>
          </w:tcPr>
          <w:p w:rsidR="006C588D" w:rsidRDefault="006C588D" w:rsidP="006C588D">
            <w:pPr>
              <w:jc w:val="center"/>
            </w:pPr>
            <w:r>
              <w:t>6</w:t>
            </w:r>
          </w:p>
        </w:tc>
        <w:tc>
          <w:tcPr>
            <w:tcW w:w="2835" w:type="dxa"/>
          </w:tcPr>
          <w:p w:rsidR="006C588D" w:rsidRDefault="006C588D" w:rsidP="006C588D">
            <w:pPr>
              <w:jc w:val="left"/>
            </w:pPr>
            <w:r>
              <w:rPr>
                <w:rFonts w:hint="eastAsia"/>
              </w:rPr>
              <w:t>中期票据</w:t>
            </w:r>
          </w:p>
        </w:tc>
        <w:tc>
          <w:tcPr>
            <w:tcW w:w="2466" w:type="dxa"/>
          </w:tcPr>
          <w:p w:rsidR="006C588D" w:rsidRDefault="006C588D" w:rsidP="006C588D">
            <w:pPr>
              <w:jc w:val="right"/>
            </w:pPr>
            <w:r>
              <w:t>20,161,464.66</w:t>
            </w:r>
          </w:p>
        </w:tc>
        <w:tc>
          <w:tcPr>
            <w:tcW w:w="2557" w:type="dxa"/>
          </w:tcPr>
          <w:p w:rsidR="006C588D" w:rsidRDefault="006C588D" w:rsidP="006C588D">
            <w:pPr>
              <w:jc w:val="right"/>
            </w:pPr>
            <w:r>
              <w:t>0.11</w:t>
            </w:r>
          </w:p>
        </w:tc>
      </w:tr>
      <w:tr w:rsidR="006C588D" w:rsidTr="006C588D">
        <w:tc>
          <w:tcPr>
            <w:tcW w:w="646" w:type="dxa"/>
          </w:tcPr>
          <w:p w:rsidR="006C588D" w:rsidRDefault="006C588D" w:rsidP="006C588D">
            <w:pPr>
              <w:jc w:val="center"/>
            </w:pPr>
            <w:r>
              <w:t>7</w:t>
            </w:r>
          </w:p>
        </w:tc>
        <w:tc>
          <w:tcPr>
            <w:tcW w:w="2835" w:type="dxa"/>
          </w:tcPr>
          <w:p w:rsidR="006C588D" w:rsidRDefault="006C588D" w:rsidP="006C588D">
            <w:pPr>
              <w:jc w:val="left"/>
            </w:pPr>
            <w:r>
              <w:rPr>
                <w:rFonts w:hint="eastAsia"/>
              </w:rPr>
              <w:t>同业存单</w:t>
            </w:r>
          </w:p>
        </w:tc>
        <w:tc>
          <w:tcPr>
            <w:tcW w:w="2466" w:type="dxa"/>
          </w:tcPr>
          <w:p w:rsidR="006C588D" w:rsidRDefault="006C588D" w:rsidP="006C588D">
            <w:pPr>
              <w:jc w:val="right"/>
            </w:pPr>
            <w:r>
              <w:t>9,048,652,409.09</w:t>
            </w:r>
          </w:p>
        </w:tc>
        <w:tc>
          <w:tcPr>
            <w:tcW w:w="2557" w:type="dxa"/>
          </w:tcPr>
          <w:p w:rsidR="006C588D" w:rsidRDefault="006C588D" w:rsidP="006C588D">
            <w:pPr>
              <w:jc w:val="right"/>
            </w:pPr>
            <w:r>
              <w:t>47.66</w:t>
            </w:r>
          </w:p>
        </w:tc>
      </w:tr>
      <w:tr w:rsidR="006C588D" w:rsidTr="006C588D">
        <w:tc>
          <w:tcPr>
            <w:tcW w:w="646" w:type="dxa"/>
          </w:tcPr>
          <w:p w:rsidR="006C588D" w:rsidRDefault="006C588D" w:rsidP="006C588D">
            <w:pPr>
              <w:jc w:val="center"/>
            </w:pPr>
            <w:r>
              <w:t>8</w:t>
            </w:r>
          </w:p>
        </w:tc>
        <w:tc>
          <w:tcPr>
            <w:tcW w:w="2835" w:type="dxa"/>
          </w:tcPr>
          <w:p w:rsidR="006C588D" w:rsidRDefault="006C588D" w:rsidP="006C588D">
            <w:pPr>
              <w:jc w:val="left"/>
            </w:pPr>
            <w:r>
              <w:rPr>
                <w:rFonts w:hint="eastAsia"/>
              </w:rPr>
              <w:t>其他</w:t>
            </w:r>
          </w:p>
        </w:tc>
        <w:tc>
          <w:tcPr>
            <w:tcW w:w="2466" w:type="dxa"/>
          </w:tcPr>
          <w:p w:rsidR="006C588D" w:rsidRDefault="006C588D" w:rsidP="006C588D">
            <w:pPr>
              <w:jc w:val="right"/>
            </w:pPr>
            <w:r>
              <w:t>-</w:t>
            </w:r>
          </w:p>
        </w:tc>
        <w:tc>
          <w:tcPr>
            <w:tcW w:w="2557" w:type="dxa"/>
          </w:tcPr>
          <w:p w:rsidR="006C588D" w:rsidRDefault="006C588D" w:rsidP="006C588D">
            <w:pPr>
              <w:jc w:val="right"/>
            </w:pPr>
            <w:r>
              <w:t>-</w:t>
            </w:r>
          </w:p>
        </w:tc>
      </w:tr>
      <w:tr w:rsidR="006C588D" w:rsidTr="006C588D">
        <w:tc>
          <w:tcPr>
            <w:tcW w:w="646" w:type="dxa"/>
          </w:tcPr>
          <w:p w:rsidR="006C588D" w:rsidRDefault="006C588D" w:rsidP="006C588D">
            <w:pPr>
              <w:jc w:val="center"/>
            </w:pPr>
            <w:r>
              <w:t>9</w:t>
            </w:r>
          </w:p>
        </w:tc>
        <w:tc>
          <w:tcPr>
            <w:tcW w:w="2835" w:type="dxa"/>
          </w:tcPr>
          <w:p w:rsidR="006C588D" w:rsidRDefault="006C588D" w:rsidP="006C588D">
            <w:pPr>
              <w:jc w:val="left"/>
            </w:pPr>
            <w:r>
              <w:rPr>
                <w:rFonts w:hint="eastAsia"/>
              </w:rPr>
              <w:t>合计</w:t>
            </w:r>
          </w:p>
        </w:tc>
        <w:tc>
          <w:tcPr>
            <w:tcW w:w="2466" w:type="dxa"/>
          </w:tcPr>
          <w:p w:rsidR="006C588D" w:rsidRDefault="006C588D" w:rsidP="006C588D">
            <w:pPr>
              <w:jc w:val="right"/>
            </w:pPr>
            <w:r>
              <w:t>12,142,392,940.14</w:t>
            </w:r>
          </w:p>
        </w:tc>
        <w:tc>
          <w:tcPr>
            <w:tcW w:w="2557" w:type="dxa"/>
          </w:tcPr>
          <w:p w:rsidR="006C588D" w:rsidRDefault="006C588D" w:rsidP="006C588D">
            <w:pPr>
              <w:jc w:val="right"/>
            </w:pPr>
            <w:r>
              <w:t>63.96</w:t>
            </w:r>
          </w:p>
        </w:tc>
      </w:tr>
      <w:tr w:rsidR="006C588D" w:rsidTr="006C588D">
        <w:tc>
          <w:tcPr>
            <w:tcW w:w="646" w:type="dxa"/>
          </w:tcPr>
          <w:p w:rsidR="006C588D" w:rsidRDefault="006C588D" w:rsidP="006C588D">
            <w:pPr>
              <w:jc w:val="center"/>
            </w:pPr>
            <w:r>
              <w:t>10</w:t>
            </w:r>
          </w:p>
        </w:tc>
        <w:tc>
          <w:tcPr>
            <w:tcW w:w="2835" w:type="dxa"/>
          </w:tcPr>
          <w:p w:rsidR="006C588D" w:rsidRDefault="006C588D" w:rsidP="006C588D">
            <w:pPr>
              <w:jc w:val="left"/>
            </w:pPr>
            <w:r>
              <w:rPr>
                <w:rFonts w:hint="eastAsia"/>
              </w:rPr>
              <w:t>剩余存续期超过</w:t>
            </w:r>
            <w:r>
              <w:rPr>
                <w:rFonts w:hint="eastAsia"/>
              </w:rPr>
              <w:t>397</w:t>
            </w:r>
            <w:r>
              <w:rPr>
                <w:rFonts w:hint="eastAsia"/>
              </w:rPr>
              <w:t>天的浮动利率债券</w:t>
            </w:r>
          </w:p>
        </w:tc>
        <w:tc>
          <w:tcPr>
            <w:tcW w:w="2466" w:type="dxa"/>
          </w:tcPr>
          <w:p w:rsidR="006C588D" w:rsidRDefault="006C588D" w:rsidP="006C588D">
            <w:pPr>
              <w:jc w:val="right"/>
            </w:pPr>
            <w:r>
              <w:t>199,792,012.81</w:t>
            </w:r>
          </w:p>
        </w:tc>
        <w:tc>
          <w:tcPr>
            <w:tcW w:w="2557" w:type="dxa"/>
          </w:tcPr>
          <w:p w:rsidR="006C588D" w:rsidRDefault="006C588D" w:rsidP="006C588D">
            <w:pPr>
              <w:jc w:val="right"/>
            </w:pPr>
            <w:r>
              <w:t>1.05</w:t>
            </w:r>
          </w:p>
        </w:tc>
      </w:tr>
    </w:tbl>
    <w:p w:rsidR="006C588D" w:rsidRDefault="006C588D" w:rsidP="006C588D">
      <w:pPr>
        <w:pStyle w:val="-2"/>
        <w:spacing w:before="312"/>
        <w:rPr>
          <w:rFonts w:hint="eastAsia"/>
        </w:rPr>
      </w:pPr>
      <w:r>
        <w:rPr>
          <w:rFonts w:hint="eastAsia"/>
        </w:rPr>
        <w:t>报告期末按摊余成本占基金资产净值比例大小排名的前十名债券投资明细</w:t>
      </w:r>
    </w:p>
    <w:p w:rsidR="006C588D" w:rsidRDefault="006C588D" w:rsidP="006C588D">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6C588D" w:rsidTr="006C588D">
        <w:trPr>
          <w:cnfStyle w:val="100000000000" w:firstRow="1" w:lastRow="0" w:firstColumn="0" w:lastColumn="0" w:oddVBand="0" w:evenVBand="0" w:oddHBand="0" w:evenHBand="0" w:firstRowFirstColumn="0" w:firstRowLastColumn="0" w:lastRowFirstColumn="0" w:lastRowLastColumn="0"/>
        </w:trPr>
        <w:tc>
          <w:tcPr>
            <w:tcW w:w="646" w:type="dxa"/>
          </w:tcPr>
          <w:p w:rsidR="006C588D" w:rsidRPr="006C588D" w:rsidRDefault="006C588D" w:rsidP="006C588D">
            <w:pPr>
              <w:jc w:val="center"/>
              <w:rPr>
                <w:b/>
              </w:rPr>
            </w:pPr>
            <w:r w:rsidRPr="006C588D">
              <w:rPr>
                <w:rFonts w:hint="eastAsia"/>
                <w:b/>
              </w:rPr>
              <w:t>序号</w:t>
            </w:r>
          </w:p>
        </w:tc>
        <w:tc>
          <w:tcPr>
            <w:tcW w:w="1162" w:type="dxa"/>
          </w:tcPr>
          <w:p w:rsidR="006C588D" w:rsidRPr="006C588D" w:rsidRDefault="006C588D" w:rsidP="006C588D">
            <w:pPr>
              <w:jc w:val="center"/>
              <w:rPr>
                <w:b/>
              </w:rPr>
            </w:pPr>
            <w:r w:rsidRPr="006C588D">
              <w:rPr>
                <w:rFonts w:hint="eastAsia"/>
                <w:b/>
              </w:rPr>
              <w:t>债券代码</w:t>
            </w:r>
          </w:p>
        </w:tc>
        <w:tc>
          <w:tcPr>
            <w:tcW w:w="1928" w:type="dxa"/>
          </w:tcPr>
          <w:p w:rsidR="006C588D" w:rsidRPr="006C588D" w:rsidRDefault="006C588D" w:rsidP="006C588D">
            <w:pPr>
              <w:jc w:val="center"/>
              <w:rPr>
                <w:b/>
              </w:rPr>
            </w:pPr>
            <w:r w:rsidRPr="006C588D">
              <w:rPr>
                <w:rFonts w:hint="eastAsia"/>
                <w:b/>
              </w:rPr>
              <w:t>债券名称</w:t>
            </w:r>
          </w:p>
        </w:tc>
        <w:tc>
          <w:tcPr>
            <w:tcW w:w="1480" w:type="dxa"/>
          </w:tcPr>
          <w:p w:rsidR="006C588D" w:rsidRPr="006C588D" w:rsidRDefault="006C588D" w:rsidP="006C588D">
            <w:pPr>
              <w:jc w:val="center"/>
              <w:rPr>
                <w:b/>
              </w:rPr>
            </w:pPr>
            <w:r w:rsidRPr="006C588D">
              <w:rPr>
                <w:rFonts w:hint="eastAsia"/>
                <w:b/>
              </w:rPr>
              <w:t>债券数量（张）</w:t>
            </w:r>
          </w:p>
        </w:tc>
        <w:tc>
          <w:tcPr>
            <w:tcW w:w="1701" w:type="dxa"/>
          </w:tcPr>
          <w:p w:rsidR="006C588D" w:rsidRPr="006C588D" w:rsidRDefault="006C588D" w:rsidP="006C588D">
            <w:pPr>
              <w:jc w:val="center"/>
              <w:rPr>
                <w:b/>
              </w:rPr>
            </w:pPr>
            <w:r w:rsidRPr="006C588D">
              <w:rPr>
                <w:rFonts w:hint="eastAsia"/>
                <w:b/>
              </w:rPr>
              <w:t>摊余成本（元）</w:t>
            </w:r>
          </w:p>
        </w:tc>
        <w:tc>
          <w:tcPr>
            <w:tcW w:w="1588" w:type="dxa"/>
          </w:tcPr>
          <w:p w:rsidR="006C588D" w:rsidRPr="006C588D" w:rsidRDefault="006C588D" w:rsidP="006C588D">
            <w:pPr>
              <w:jc w:val="center"/>
              <w:rPr>
                <w:b/>
              </w:rPr>
            </w:pPr>
            <w:r w:rsidRPr="006C588D">
              <w:rPr>
                <w:rFonts w:hint="eastAsia"/>
                <w:b/>
              </w:rPr>
              <w:t>占基金资产净值比例（％）</w:t>
            </w:r>
          </w:p>
        </w:tc>
      </w:tr>
      <w:tr w:rsidR="006C588D" w:rsidTr="006C588D">
        <w:tc>
          <w:tcPr>
            <w:tcW w:w="646" w:type="dxa"/>
          </w:tcPr>
          <w:p w:rsidR="006C588D" w:rsidRDefault="006C588D" w:rsidP="006C588D">
            <w:pPr>
              <w:jc w:val="center"/>
            </w:pPr>
            <w:r>
              <w:t>1</w:t>
            </w:r>
          </w:p>
        </w:tc>
        <w:tc>
          <w:tcPr>
            <w:tcW w:w="1162" w:type="dxa"/>
          </w:tcPr>
          <w:p w:rsidR="006C588D" w:rsidRDefault="006C588D" w:rsidP="006C588D">
            <w:pPr>
              <w:jc w:val="left"/>
            </w:pPr>
            <w:r>
              <w:t>012581458</w:t>
            </w:r>
          </w:p>
        </w:tc>
        <w:tc>
          <w:tcPr>
            <w:tcW w:w="1928" w:type="dxa"/>
          </w:tcPr>
          <w:p w:rsidR="006C588D" w:rsidRDefault="006C588D" w:rsidP="006C588D">
            <w:pPr>
              <w:jc w:val="left"/>
            </w:pPr>
            <w:r>
              <w:rPr>
                <w:rFonts w:hint="eastAsia"/>
              </w:rPr>
              <w:t>25</w:t>
            </w:r>
            <w:r>
              <w:rPr>
                <w:rFonts w:hint="eastAsia"/>
              </w:rPr>
              <w:t>电网</w:t>
            </w:r>
            <w:r>
              <w:rPr>
                <w:rFonts w:hint="eastAsia"/>
              </w:rPr>
              <w:t>SCP017</w:t>
            </w:r>
          </w:p>
        </w:tc>
        <w:tc>
          <w:tcPr>
            <w:tcW w:w="1480" w:type="dxa"/>
          </w:tcPr>
          <w:p w:rsidR="006C588D" w:rsidRDefault="006C588D" w:rsidP="006C588D">
            <w:pPr>
              <w:jc w:val="right"/>
            </w:pPr>
            <w:r>
              <w:t>6,000,000</w:t>
            </w:r>
          </w:p>
        </w:tc>
        <w:tc>
          <w:tcPr>
            <w:tcW w:w="1701" w:type="dxa"/>
          </w:tcPr>
          <w:p w:rsidR="006C588D" w:rsidRDefault="006C588D" w:rsidP="006C588D">
            <w:pPr>
              <w:jc w:val="right"/>
            </w:pPr>
            <w:r>
              <w:t>604,162,184.05</w:t>
            </w:r>
          </w:p>
        </w:tc>
        <w:tc>
          <w:tcPr>
            <w:tcW w:w="1588" w:type="dxa"/>
          </w:tcPr>
          <w:p w:rsidR="006C588D" w:rsidRDefault="006C588D" w:rsidP="006C588D">
            <w:pPr>
              <w:jc w:val="right"/>
            </w:pPr>
            <w:r>
              <w:t>3.18</w:t>
            </w:r>
          </w:p>
        </w:tc>
      </w:tr>
      <w:tr w:rsidR="006C588D" w:rsidTr="006C588D">
        <w:tc>
          <w:tcPr>
            <w:tcW w:w="646" w:type="dxa"/>
          </w:tcPr>
          <w:p w:rsidR="006C588D" w:rsidRDefault="006C588D" w:rsidP="006C588D">
            <w:pPr>
              <w:jc w:val="center"/>
            </w:pPr>
            <w:r>
              <w:t>2</w:t>
            </w:r>
          </w:p>
        </w:tc>
        <w:tc>
          <w:tcPr>
            <w:tcW w:w="1162" w:type="dxa"/>
          </w:tcPr>
          <w:p w:rsidR="006C588D" w:rsidRDefault="006C588D" w:rsidP="006C588D">
            <w:pPr>
              <w:jc w:val="left"/>
            </w:pPr>
            <w:r>
              <w:t>112512133</w:t>
            </w:r>
          </w:p>
        </w:tc>
        <w:tc>
          <w:tcPr>
            <w:tcW w:w="1928" w:type="dxa"/>
          </w:tcPr>
          <w:p w:rsidR="006C588D" w:rsidRDefault="006C588D" w:rsidP="006C588D">
            <w:pPr>
              <w:jc w:val="left"/>
            </w:pPr>
            <w:r>
              <w:rPr>
                <w:rFonts w:hint="eastAsia"/>
              </w:rPr>
              <w:t>25</w:t>
            </w:r>
            <w:r>
              <w:rPr>
                <w:rFonts w:hint="eastAsia"/>
              </w:rPr>
              <w:t>北京银行</w:t>
            </w:r>
            <w:r>
              <w:rPr>
                <w:rFonts w:hint="eastAsia"/>
              </w:rPr>
              <w:t>CD133</w:t>
            </w:r>
          </w:p>
        </w:tc>
        <w:tc>
          <w:tcPr>
            <w:tcW w:w="1480" w:type="dxa"/>
          </w:tcPr>
          <w:p w:rsidR="006C588D" w:rsidRDefault="006C588D" w:rsidP="006C588D">
            <w:pPr>
              <w:jc w:val="right"/>
            </w:pPr>
            <w:r>
              <w:t>5,000,000</w:t>
            </w:r>
          </w:p>
        </w:tc>
        <w:tc>
          <w:tcPr>
            <w:tcW w:w="1701" w:type="dxa"/>
          </w:tcPr>
          <w:p w:rsidR="006C588D" w:rsidRDefault="006C588D" w:rsidP="006C588D">
            <w:pPr>
              <w:jc w:val="right"/>
            </w:pPr>
            <w:r>
              <w:t>498,480,819.29</w:t>
            </w:r>
          </w:p>
        </w:tc>
        <w:tc>
          <w:tcPr>
            <w:tcW w:w="1588" w:type="dxa"/>
          </w:tcPr>
          <w:p w:rsidR="006C588D" w:rsidRDefault="006C588D" w:rsidP="006C588D">
            <w:pPr>
              <w:jc w:val="right"/>
            </w:pPr>
            <w:r>
              <w:t>2.63</w:t>
            </w:r>
          </w:p>
        </w:tc>
      </w:tr>
      <w:tr w:rsidR="006C588D" w:rsidTr="006C588D">
        <w:tc>
          <w:tcPr>
            <w:tcW w:w="646" w:type="dxa"/>
          </w:tcPr>
          <w:p w:rsidR="006C588D" w:rsidRDefault="006C588D" w:rsidP="006C588D">
            <w:pPr>
              <w:jc w:val="center"/>
            </w:pPr>
            <w:r>
              <w:t>3</w:t>
            </w:r>
          </w:p>
        </w:tc>
        <w:tc>
          <w:tcPr>
            <w:tcW w:w="1162" w:type="dxa"/>
          </w:tcPr>
          <w:p w:rsidR="006C588D" w:rsidRDefault="006C588D" w:rsidP="006C588D">
            <w:pPr>
              <w:jc w:val="left"/>
            </w:pPr>
            <w:r>
              <w:t>112517173</w:t>
            </w:r>
          </w:p>
        </w:tc>
        <w:tc>
          <w:tcPr>
            <w:tcW w:w="1928" w:type="dxa"/>
          </w:tcPr>
          <w:p w:rsidR="006C588D" w:rsidRDefault="006C588D" w:rsidP="006C588D">
            <w:pPr>
              <w:jc w:val="left"/>
            </w:pPr>
            <w:r>
              <w:rPr>
                <w:rFonts w:hint="eastAsia"/>
              </w:rPr>
              <w:t>25</w:t>
            </w:r>
            <w:r>
              <w:rPr>
                <w:rFonts w:hint="eastAsia"/>
              </w:rPr>
              <w:t>光大银行</w:t>
            </w:r>
            <w:r>
              <w:rPr>
                <w:rFonts w:hint="eastAsia"/>
              </w:rPr>
              <w:t>CD173</w:t>
            </w:r>
          </w:p>
        </w:tc>
        <w:tc>
          <w:tcPr>
            <w:tcW w:w="1480" w:type="dxa"/>
          </w:tcPr>
          <w:p w:rsidR="006C588D" w:rsidRDefault="006C588D" w:rsidP="006C588D">
            <w:pPr>
              <w:jc w:val="right"/>
            </w:pPr>
            <w:r>
              <w:t>5,000,000</w:t>
            </w:r>
          </w:p>
        </w:tc>
        <w:tc>
          <w:tcPr>
            <w:tcW w:w="1701" w:type="dxa"/>
          </w:tcPr>
          <w:p w:rsidR="006C588D" w:rsidRDefault="006C588D" w:rsidP="006C588D">
            <w:pPr>
              <w:jc w:val="right"/>
            </w:pPr>
            <w:r>
              <w:t>496,555,021.17</w:t>
            </w:r>
          </w:p>
        </w:tc>
        <w:tc>
          <w:tcPr>
            <w:tcW w:w="1588" w:type="dxa"/>
          </w:tcPr>
          <w:p w:rsidR="006C588D" w:rsidRDefault="006C588D" w:rsidP="006C588D">
            <w:pPr>
              <w:jc w:val="right"/>
            </w:pPr>
            <w:r>
              <w:t>2.62</w:t>
            </w:r>
          </w:p>
        </w:tc>
      </w:tr>
      <w:tr w:rsidR="006C588D" w:rsidTr="006C588D">
        <w:tc>
          <w:tcPr>
            <w:tcW w:w="646" w:type="dxa"/>
          </w:tcPr>
          <w:p w:rsidR="006C588D" w:rsidRDefault="006C588D" w:rsidP="006C588D">
            <w:pPr>
              <w:jc w:val="center"/>
            </w:pPr>
            <w:r>
              <w:t>4</w:t>
            </w:r>
          </w:p>
        </w:tc>
        <w:tc>
          <w:tcPr>
            <w:tcW w:w="1162" w:type="dxa"/>
          </w:tcPr>
          <w:p w:rsidR="006C588D" w:rsidRDefault="006C588D" w:rsidP="006C588D">
            <w:pPr>
              <w:jc w:val="left"/>
            </w:pPr>
            <w:r>
              <w:t>112505415</w:t>
            </w:r>
          </w:p>
        </w:tc>
        <w:tc>
          <w:tcPr>
            <w:tcW w:w="1928" w:type="dxa"/>
          </w:tcPr>
          <w:p w:rsidR="006C588D" w:rsidRDefault="006C588D" w:rsidP="006C588D">
            <w:pPr>
              <w:jc w:val="left"/>
            </w:pPr>
            <w:r>
              <w:rPr>
                <w:rFonts w:hint="eastAsia"/>
              </w:rPr>
              <w:t>25</w:t>
            </w:r>
            <w:r>
              <w:rPr>
                <w:rFonts w:hint="eastAsia"/>
              </w:rPr>
              <w:t>建设银行</w:t>
            </w:r>
            <w:r>
              <w:rPr>
                <w:rFonts w:hint="eastAsia"/>
              </w:rPr>
              <w:t>CD415</w:t>
            </w:r>
          </w:p>
        </w:tc>
        <w:tc>
          <w:tcPr>
            <w:tcW w:w="1480" w:type="dxa"/>
          </w:tcPr>
          <w:p w:rsidR="006C588D" w:rsidRDefault="006C588D" w:rsidP="006C588D">
            <w:pPr>
              <w:jc w:val="right"/>
            </w:pPr>
            <w:r>
              <w:t>5,000,000</w:t>
            </w:r>
          </w:p>
        </w:tc>
        <w:tc>
          <w:tcPr>
            <w:tcW w:w="1701" w:type="dxa"/>
          </w:tcPr>
          <w:p w:rsidR="006C588D" w:rsidRDefault="006C588D" w:rsidP="006C588D">
            <w:pPr>
              <w:jc w:val="right"/>
            </w:pPr>
            <w:r>
              <w:t>494,691,579.74</w:t>
            </w:r>
          </w:p>
        </w:tc>
        <w:tc>
          <w:tcPr>
            <w:tcW w:w="1588" w:type="dxa"/>
          </w:tcPr>
          <w:p w:rsidR="006C588D" w:rsidRDefault="006C588D" w:rsidP="006C588D">
            <w:pPr>
              <w:jc w:val="right"/>
            </w:pPr>
            <w:r>
              <w:t>2.61</w:t>
            </w:r>
          </w:p>
        </w:tc>
      </w:tr>
      <w:tr w:rsidR="006C588D" w:rsidTr="006C588D">
        <w:tc>
          <w:tcPr>
            <w:tcW w:w="646" w:type="dxa"/>
          </w:tcPr>
          <w:p w:rsidR="006C588D" w:rsidRDefault="006C588D" w:rsidP="006C588D">
            <w:pPr>
              <w:jc w:val="center"/>
            </w:pPr>
            <w:r>
              <w:t>5</w:t>
            </w:r>
          </w:p>
        </w:tc>
        <w:tc>
          <w:tcPr>
            <w:tcW w:w="1162" w:type="dxa"/>
          </w:tcPr>
          <w:p w:rsidR="006C588D" w:rsidRDefault="006C588D" w:rsidP="006C588D">
            <w:pPr>
              <w:jc w:val="left"/>
            </w:pPr>
            <w:r>
              <w:t>112514190</w:t>
            </w:r>
          </w:p>
        </w:tc>
        <w:tc>
          <w:tcPr>
            <w:tcW w:w="1928" w:type="dxa"/>
          </w:tcPr>
          <w:p w:rsidR="006C588D" w:rsidRDefault="006C588D" w:rsidP="006C588D">
            <w:pPr>
              <w:jc w:val="left"/>
            </w:pPr>
            <w:r>
              <w:rPr>
                <w:rFonts w:hint="eastAsia"/>
              </w:rPr>
              <w:t>25</w:t>
            </w:r>
            <w:r>
              <w:rPr>
                <w:rFonts w:hint="eastAsia"/>
              </w:rPr>
              <w:t>江苏银行</w:t>
            </w:r>
            <w:r>
              <w:rPr>
                <w:rFonts w:hint="eastAsia"/>
              </w:rPr>
              <w:t>CD190</w:t>
            </w:r>
          </w:p>
        </w:tc>
        <w:tc>
          <w:tcPr>
            <w:tcW w:w="1480" w:type="dxa"/>
          </w:tcPr>
          <w:p w:rsidR="006C588D" w:rsidRDefault="006C588D" w:rsidP="006C588D">
            <w:pPr>
              <w:jc w:val="right"/>
            </w:pPr>
            <w:r>
              <w:t>5,000,000</w:t>
            </w:r>
          </w:p>
        </w:tc>
        <w:tc>
          <w:tcPr>
            <w:tcW w:w="1701" w:type="dxa"/>
          </w:tcPr>
          <w:p w:rsidR="006C588D" w:rsidRDefault="006C588D" w:rsidP="006C588D">
            <w:pPr>
              <w:jc w:val="right"/>
            </w:pPr>
            <w:r>
              <w:t>494,472,908.67</w:t>
            </w:r>
          </w:p>
        </w:tc>
        <w:tc>
          <w:tcPr>
            <w:tcW w:w="1588" w:type="dxa"/>
          </w:tcPr>
          <w:p w:rsidR="006C588D" w:rsidRDefault="006C588D" w:rsidP="006C588D">
            <w:pPr>
              <w:jc w:val="right"/>
            </w:pPr>
            <w:r>
              <w:t>2.60</w:t>
            </w:r>
          </w:p>
        </w:tc>
      </w:tr>
      <w:tr w:rsidR="006C588D" w:rsidTr="006C588D">
        <w:tc>
          <w:tcPr>
            <w:tcW w:w="646" w:type="dxa"/>
          </w:tcPr>
          <w:p w:rsidR="006C588D" w:rsidRDefault="006C588D" w:rsidP="006C588D">
            <w:pPr>
              <w:jc w:val="center"/>
            </w:pPr>
            <w:r>
              <w:t>6</w:t>
            </w:r>
          </w:p>
        </w:tc>
        <w:tc>
          <w:tcPr>
            <w:tcW w:w="1162" w:type="dxa"/>
          </w:tcPr>
          <w:p w:rsidR="006C588D" w:rsidRDefault="006C588D" w:rsidP="006C588D">
            <w:pPr>
              <w:jc w:val="left"/>
            </w:pPr>
            <w:r>
              <w:t>072510318</w:t>
            </w:r>
          </w:p>
        </w:tc>
        <w:tc>
          <w:tcPr>
            <w:tcW w:w="1928" w:type="dxa"/>
          </w:tcPr>
          <w:p w:rsidR="006C588D" w:rsidRDefault="006C588D" w:rsidP="006C588D">
            <w:pPr>
              <w:jc w:val="left"/>
            </w:pPr>
            <w:r>
              <w:rPr>
                <w:rFonts w:hint="eastAsia"/>
              </w:rPr>
              <w:t>25</w:t>
            </w:r>
            <w:r>
              <w:rPr>
                <w:rFonts w:hint="eastAsia"/>
              </w:rPr>
              <w:t>中金公司</w:t>
            </w:r>
            <w:r>
              <w:rPr>
                <w:rFonts w:hint="eastAsia"/>
              </w:rPr>
              <w:t>CP009</w:t>
            </w:r>
          </w:p>
        </w:tc>
        <w:tc>
          <w:tcPr>
            <w:tcW w:w="1480" w:type="dxa"/>
          </w:tcPr>
          <w:p w:rsidR="006C588D" w:rsidRDefault="006C588D" w:rsidP="006C588D">
            <w:pPr>
              <w:jc w:val="right"/>
            </w:pPr>
            <w:r>
              <w:t>4,000,000</w:t>
            </w:r>
          </w:p>
        </w:tc>
        <w:tc>
          <w:tcPr>
            <w:tcW w:w="1701" w:type="dxa"/>
          </w:tcPr>
          <w:p w:rsidR="006C588D" w:rsidRDefault="006C588D" w:rsidP="006C588D">
            <w:pPr>
              <w:jc w:val="right"/>
            </w:pPr>
            <w:r>
              <w:t>400,189,194.52</w:t>
            </w:r>
          </w:p>
        </w:tc>
        <w:tc>
          <w:tcPr>
            <w:tcW w:w="1588" w:type="dxa"/>
          </w:tcPr>
          <w:p w:rsidR="006C588D" w:rsidRDefault="006C588D" w:rsidP="006C588D">
            <w:pPr>
              <w:jc w:val="right"/>
            </w:pPr>
            <w:r>
              <w:t>2.11</w:t>
            </w:r>
          </w:p>
        </w:tc>
      </w:tr>
      <w:tr w:rsidR="006C588D" w:rsidTr="006C588D">
        <w:tc>
          <w:tcPr>
            <w:tcW w:w="646" w:type="dxa"/>
          </w:tcPr>
          <w:p w:rsidR="006C588D" w:rsidRDefault="006C588D" w:rsidP="006C588D">
            <w:pPr>
              <w:jc w:val="center"/>
            </w:pPr>
            <w:r>
              <w:t>7</w:t>
            </w:r>
          </w:p>
        </w:tc>
        <w:tc>
          <w:tcPr>
            <w:tcW w:w="1162" w:type="dxa"/>
          </w:tcPr>
          <w:p w:rsidR="006C588D" w:rsidRDefault="006C588D" w:rsidP="006C588D">
            <w:pPr>
              <w:jc w:val="left"/>
            </w:pPr>
            <w:r>
              <w:t>230207</w:t>
            </w:r>
          </w:p>
        </w:tc>
        <w:tc>
          <w:tcPr>
            <w:tcW w:w="1928" w:type="dxa"/>
          </w:tcPr>
          <w:p w:rsidR="006C588D" w:rsidRDefault="006C588D" w:rsidP="006C588D">
            <w:pPr>
              <w:jc w:val="left"/>
            </w:pPr>
            <w:r>
              <w:rPr>
                <w:rFonts w:hint="eastAsia"/>
              </w:rPr>
              <w:t>23</w:t>
            </w:r>
            <w:r>
              <w:rPr>
                <w:rFonts w:hint="eastAsia"/>
              </w:rPr>
              <w:t>国开</w:t>
            </w:r>
            <w:r>
              <w:rPr>
                <w:rFonts w:hint="eastAsia"/>
              </w:rPr>
              <w:t>07</w:t>
            </w:r>
          </w:p>
        </w:tc>
        <w:tc>
          <w:tcPr>
            <w:tcW w:w="1480" w:type="dxa"/>
          </w:tcPr>
          <w:p w:rsidR="006C588D" w:rsidRDefault="006C588D" w:rsidP="006C588D">
            <w:pPr>
              <w:jc w:val="right"/>
            </w:pPr>
            <w:r>
              <w:t>3,000,000</w:t>
            </w:r>
          </w:p>
        </w:tc>
        <w:tc>
          <w:tcPr>
            <w:tcW w:w="1701" w:type="dxa"/>
          </w:tcPr>
          <w:p w:rsidR="006C588D" w:rsidRDefault="006C588D" w:rsidP="006C588D">
            <w:pPr>
              <w:jc w:val="right"/>
            </w:pPr>
            <w:r>
              <w:t>304,310,921.39</w:t>
            </w:r>
          </w:p>
        </w:tc>
        <w:tc>
          <w:tcPr>
            <w:tcW w:w="1588" w:type="dxa"/>
          </w:tcPr>
          <w:p w:rsidR="006C588D" w:rsidRDefault="006C588D" w:rsidP="006C588D">
            <w:pPr>
              <w:jc w:val="right"/>
            </w:pPr>
            <w:r>
              <w:t>1.60</w:t>
            </w:r>
          </w:p>
        </w:tc>
      </w:tr>
      <w:tr w:rsidR="006C588D" w:rsidTr="006C588D">
        <w:tc>
          <w:tcPr>
            <w:tcW w:w="646" w:type="dxa"/>
          </w:tcPr>
          <w:p w:rsidR="006C588D" w:rsidRDefault="006C588D" w:rsidP="006C588D">
            <w:pPr>
              <w:jc w:val="center"/>
            </w:pPr>
            <w:r>
              <w:t>8</w:t>
            </w:r>
          </w:p>
        </w:tc>
        <w:tc>
          <w:tcPr>
            <w:tcW w:w="1162" w:type="dxa"/>
          </w:tcPr>
          <w:p w:rsidR="006C588D" w:rsidRDefault="006C588D" w:rsidP="006C588D">
            <w:pPr>
              <w:jc w:val="left"/>
            </w:pPr>
            <w:r>
              <w:t>250401</w:t>
            </w:r>
          </w:p>
        </w:tc>
        <w:tc>
          <w:tcPr>
            <w:tcW w:w="1928" w:type="dxa"/>
          </w:tcPr>
          <w:p w:rsidR="006C588D" w:rsidRDefault="006C588D" w:rsidP="006C588D">
            <w:pPr>
              <w:jc w:val="left"/>
            </w:pPr>
            <w:r>
              <w:rPr>
                <w:rFonts w:hint="eastAsia"/>
              </w:rPr>
              <w:t>25</w:t>
            </w:r>
            <w:r>
              <w:rPr>
                <w:rFonts w:hint="eastAsia"/>
              </w:rPr>
              <w:t>农发</w:t>
            </w:r>
            <w:r>
              <w:rPr>
                <w:rFonts w:hint="eastAsia"/>
              </w:rPr>
              <w:t>01</w:t>
            </w:r>
          </w:p>
        </w:tc>
        <w:tc>
          <w:tcPr>
            <w:tcW w:w="1480" w:type="dxa"/>
          </w:tcPr>
          <w:p w:rsidR="006C588D" w:rsidRDefault="006C588D" w:rsidP="006C588D">
            <w:pPr>
              <w:jc w:val="right"/>
            </w:pPr>
            <w:r>
              <w:t>3,000,000</w:t>
            </w:r>
          </w:p>
        </w:tc>
        <w:tc>
          <w:tcPr>
            <w:tcW w:w="1701" w:type="dxa"/>
          </w:tcPr>
          <w:p w:rsidR="006C588D" w:rsidRDefault="006C588D" w:rsidP="006C588D">
            <w:pPr>
              <w:jc w:val="right"/>
            </w:pPr>
            <w:r>
              <w:t>303,401,542.17</w:t>
            </w:r>
          </w:p>
        </w:tc>
        <w:tc>
          <w:tcPr>
            <w:tcW w:w="1588" w:type="dxa"/>
          </w:tcPr>
          <w:p w:rsidR="006C588D" w:rsidRDefault="006C588D" w:rsidP="006C588D">
            <w:pPr>
              <w:jc w:val="right"/>
            </w:pPr>
            <w:r>
              <w:t>1.60</w:t>
            </w:r>
          </w:p>
        </w:tc>
      </w:tr>
      <w:tr w:rsidR="006C588D" w:rsidTr="006C588D">
        <w:tc>
          <w:tcPr>
            <w:tcW w:w="646" w:type="dxa"/>
          </w:tcPr>
          <w:p w:rsidR="006C588D" w:rsidRDefault="006C588D" w:rsidP="006C588D">
            <w:pPr>
              <w:jc w:val="center"/>
            </w:pPr>
            <w:r>
              <w:t>9</w:t>
            </w:r>
          </w:p>
        </w:tc>
        <w:tc>
          <w:tcPr>
            <w:tcW w:w="1162" w:type="dxa"/>
          </w:tcPr>
          <w:p w:rsidR="006C588D" w:rsidRDefault="006C588D" w:rsidP="006C588D">
            <w:pPr>
              <w:jc w:val="left"/>
            </w:pPr>
            <w:r>
              <w:t>012582805</w:t>
            </w:r>
          </w:p>
        </w:tc>
        <w:tc>
          <w:tcPr>
            <w:tcW w:w="1928" w:type="dxa"/>
          </w:tcPr>
          <w:p w:rsidR="006C588D" w:rsidRDefault="006C588D" w:rsidP="006C588D">
            <w:pPr>
              <w:jc w:val="left"/>
            </w:pPr>
            <w:r>
              <w:rPr>
                <w:rFonts w:hint="eastAsia"/>
              </w:rPr>
              <w:t>25</w:t>
            </w:r>
            <w:r>
              <w:rPr>
                <w:rFonts w:hint="eastAsia"/>
              </w:rPr>
              <w:t>邮政</w:t>
            </w:r>
            <w:r>
              <w:rPr>
                <w:rFonts w:hint="eastAsia"/>
              </w:rPr>
              <w:t>SCP003</w:t>
            </w:r>
          </w:p>
        </w:tc>
        <w:tc>
          <w:tcPr>
            <w:tcW w:w="1480" w:type="dxa"/>
          </w:tcPr>
          <w:p w:rsidR="006C588D" w:rsidRDefault="006C588D" w:rsidP="006C588D">
            <w:pPr>
              <w:jc w:val="right"/>
            </w:pPr>
            <w:r>
              <w:t>3,000,000</w:t>
            </w:r>
          </w:p>
        </w:tc>
        <w:tc>
          <w:tcPr>
            <w:tcW w:w="1701" w:type="dxa"/>
          </w:tcPr>
          <w:p w:rsidR="006C588D" w:rsidRDefault="006C588D" w:rsidP="006C588D">
            <w:pPr>
              <w:jc w:val="right"/>
            </w:pPr>
            <w:r>
              <w:t>300,375,478.33</w:t>
            </w:r>
          </w:p>
        </w:tc>
        <w:tc>
          <w:tcPr>
            <w:tcW w:w="1588" w:type="dxa"/>
          </w:tcPr>
          <w:p w:rsidR="006C588D" w:rsidRDefault="006C588D" w:rsidP="006C588D">
            <w:pPr>
              <w:jc w:val="right"/>
            </w:pPr>
            <w:r>
              <w:t>1.58</w:t>
            </w:r>
          </w:p>
        </w:tc>
      </w:tr>
      <w:tr w:rsidR="006C588D" w:rsidTr="006C588D">
        <w:tc>
          <w:tcPr>
            <w:tcW w:w="646" w:type="dxa"/>
          </w:tcPr>
          <w:p w:rsidR="006C588D" w:rsidRDefault="006C588D" w:rsidP="006C588D">
            <w:pPr>
              <w:jc w:val="center"/>
            </w:pPr>
            <w:r>
              <w:t>10</w:t>
            </w:r>
          </w:p>
        </w:tc>
        <w:tc>
          <w:tcPr>
            <w:tcW w:w="1162" w:type="dxa"/>
          </w:tcPr>
          <w:p w:rsidR="006C588D" w:rsidRDefault="006C588D" w:rsidP="006C588D">
            <w:pPr>
              <w:jc w:val="left"/>
            </w:pPr>
            <w:r>
              <w:t>112509262</w:t>
            </w:r>
          </w:p>
        </w:tc>
        <w:tc>
          <w:tcPr>
            <w:tcW w:w="1928" w:type="dxa"/>
          </w:tcPr>
          <w:p w:rsidR="006C588D" w:rsidRDefault="006C588D" w:rsidP="006C588D">
            <w:pPr>
              <w:jc w:val="left"/>
            </w:pPr>
            <w:r>
              <w:rPr>
                <w:rFonts w:hint="eastAsia"/>
              </w:rPr>
              <w:t>25</w:t>
            </w:r>
            <w:r>
              <w:rPr>
                <w:rFonts w:hint="eastAsia"/>
              </w:rPr>
              <w:t>浦发银行</w:t>
            </w:r>
            <w:r>
              <w:rPr>
                <w:rFonts w:hint="eastAsia"/>
              </w:rPr>
              <w:t>CD262</w:t>
            </w:r>
          </w:p>
        </w:tc>
        <w:tc>
          <w:tcPr>
            <w:tcW w:w="1480" w:type="dxa"/>
          </w:tcPr>
          <w:p w:rsidR="006C588D" w:rsidRDefault="006C588D" w:rsidP="006C588D">
            <w:pPr>
              <w:jc w:val="right"/>
            </w:pPr>
            <w:r>
              <w:t>3,000,000</w:t>
            </w:r>
          </w:p>
        </w:tc>
        <w:tc>
          <w:tcPr>
            <w:tcW w:w="1701" w:type="dxa"/>
          </w:tcPr>
          <w:p w:rsidR="006C588D" w:rsidRDefault="006C588D" w:rsidP="006C588D">
            <w:pPr>
              <w:jc w:val="right"/>
            </w:pPr>
            <w:r>
              <w:t>299,817,447.38</w:t>
            </w:r>
          </w:p>
        </w:tc>
        <w:tc>
          <w:tcPr>
            <w:tcW w:w="1588" w:type="dxa"/>
          </w:tcPr>
          <w:p w:rsidR="006C588D" w:rsidRDefault="006C588D" w:rsidP="006C588D">
            <w:pPr>
              <w:jc w:val="right"/>
            </w:pPr>
            <w:r>
              <w:t>1.58</w:t>
            </w:r>
          </w:p>
        </w:tc>
      </w:tr>
    </w:tbl>
    <w:p w:rsidR="006C588D" w:rsidRDefault="006C588D" w:rsidP="006C588D">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6C588D" w:rsidTr="006C588D">
        <w:trPr>
          <w:cnfStyle w:val="100000000000" w:firstRow="1" w:lastRow="0" w:firstColumn="0" w:lastColumn="0" w:oddVBand="0" w:evenVBand="0" w:oddHBand="0" w:evenHBand="0" w:firstRowFirstColumn="0" w:firstRowLastColumn="0" w:lastRowFirstColumn="0" w:lastRowLastColumn="0"/>
        </w:trPr>
        <w:tc>
          <w:tcPr>
            <w:tcW w:w="6124" w:type="dxa"/>
          </w:tcPr>
          <w:p w:rsidR="006C588D" w:rsidRPr="006C588D" w:rsidRDefault="006C588D" w:rsidP="006C588D">
            <w:pPr>
              <w:jc w:val="center"/>
              <w:rPr>
                <w:b/>
              </w:rPr>
            </w:pPr>
            <w:r w:rsidRPr="006C588D">
              <w:rPr>
                <w:rFonts w:hint="eastAsia"/>
                <w:b/>
              </w:rPr>
              <w:t>项目</w:t>
            </w:r>
          </w:p>
        </w:tc>
        <w:tc>
          <w:tcPr>
            <w:tcW w:w="2381" w:type="dxa"/>
          </w:tcPr>
          <w:p w:rsidR="006C588D" w:rsidRPr="006C588D" w:rsidRDefault="006C588D" w:rsidP="006C588D">
            <w:pPr>
              <w:jc w:val="center"/>
              <w:rPr>
                <w:b/>
              </w:rPr>
            </w:pPr>
            <w:r w:rsidRPr="006C588D">
              <w:rPr>
                <w:rFonts w:hint="eastAsia"/>
                <w:b/>
              </w:rPr>
              <w:t>偏离情况</w:t>
            </w:r>
          </w:p>
        </w:tc>
      </w:tr>
      <w:tr w:rsidR="006C588D" w:rsidTr="006C588D">
        <w:tc>
          <w:tcPr>
            <w:tcW w:w="6124" w:type="dxa"/>
          </w:tcPr>
          <w:p w:rsidR="006C588D" w:rsidRDefault="006C588D" w:rsidP="006C588D">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6C588D" w:rsidRDefault="006C588D" w:rsidP="006C588D">
            <w:pPr>
              <w:jc w:val="right"/>
            </w:pPr>
            <w:r>
              <w:t>0</w:t>
            </w:r>
          </w:p>
        </w:tc>
      </w:tr>
      <w:tr w:rsidR="006C588D" w:rsidTr="006C588D">
        <w:tc>
          <w:tcPr>
            <w:tcW w:w="6124" w:type="dxa"/>
          </w:tcPr>
          <w:p w:rsidR="006C588D" w:rsidRDefault="006C588D" w:rsidP="006C588D">
            <w:pPr>
              <w:jc w:val="left"/>
            </w:pPr>
            <w:r>
              <w:rPr>
                <w:rFonts w:hint="eastAsia"/>
              </w:rPr>
              <w:lastRenderedPageBreak/>
              <w:t>报告期内偏离度的最高值</w:t>
            </w:r>
          </w:p>
        </w:tc>
        <w:tc>
          <w:tcPr>
            <w:tcW w:w="2381" w:type="dxa"/>
          </w:tcPr>
          <w:p w:rsidR="006C588D" w:rsidRDefault="006C588D" w:rsidP="006C588D">
            <w:pPr>
              <w:jc w:val="right"/>
            </w:pPr>
            <w:r>
              <w:t>0.0141%</w:t>
            </w:r>
          </w:p>
        </w:tc>
      </w:tr>
      <w:tr w:rsidR="006C588D" w:rsidTr="006C588D">
        <w:tc>
          <w:tcPr>
            <w:tcW w:w="6124" w:type="dxa"/>
          </w:tcPr>
          <w:p w:rsidR="006C588D" w:rsidRDefault="006C588D" w:rsidP="006C588D">
            <w:pPr>
              <w:jc w:val="left"/>
            </w:pPr>
            <w:r>
              <w:rPr>
                <w:rFonts w:hint="eastAsia"/>
              </w:rPr>
              <w:t>报告期内偏离度的最低值</w:t>
            </w:r>
          </w:p>
        </w:tc>
        <w:tc>
          <w:tcPr>
            <w:tcW w:w="2381" w:type="dxa"/>
          </w:tcPr>
          <w:p w:rsidR="006C588D" w:rsidRDefault="006C588D" w:rsidP="006C588D">
            <w:pPr>
              <w:jc w:val="right"/>
            </w:pPr>
            <w:r>
              <w:t>-0.0011%</w:t>
            </w:r>
          </w:p>
        </w:tc>
      </w:tr>
      <w:tr w:rsidR="006C588D" w:rsidTr="006C588D">
        <w:tc>
          <w:tcPr>
            <w:tcW w:w="6124" w:type="dxa"/>
          </w:tcPr>
          <w:p w:rsidR="006C588D" w:rsidRDefault="006C588D" w:rsidP="006C588D">
            <w:pPr>
              <w:jc w:val="left"/>
            </w:pPr>
            <w:r>
              <w:rPr>
                <w:rFonts w:hint="eastAsia"/>
              </w:rPr>
              <w:t>报告期内每个工作日偏离度的绝对值的简单平均值</w:t>
            </w:r>
          </w:p>
        </w:tc>
        <w:tc>
          <w:tcPr>
            <w:tcW w:w="2381" w:type="dxa"/>
          </w:tcPr>
          <w:p w:rsidR="006C588D" w:rsidRDefault="006C588D" w:rsidP="006C588D">
            <w:pPr>
              <w:jc w:val="right"/>
            </w:pPr>
            <w:r>
              <w:t>0.0047%</w:t>
            </w:r>
          </w:p>
        </w:tc>
      </w:tr>
    </w:tbl>
    <w:p w:rsidR="006C588D" w:rsidRDefault="006C588D" w:rsidP="006C588D">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6C588D" w:rsidRDefault="006C588D" w:rsidP="006C588D">
      <w:pPr>
        <w:pStyle w:val="-"/>
        <w:ind w:firstLine="420"/>
        <w:rPr>
          <w:rFonts w:hint="eastAsia"/>
        </w:rPr>
      </w:pPr>
      <w:r>
        <w:rPr>
          <w:rFonts w:hint="eastAsia"/>
        </w:rPr>
        <w:t>本报告期内本基金无负偏离度的绝对值达到0.25%的情况。</w:t>
      </w:r>
    </w:p>
    <w:p w:rsidR="006C588D" w:rsidRDefault="006C588D" w:rsidP="006C588D">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6C588D" w:rsidRDefault="006C588D" w:rsidP="006C588D">
      <w:pPr>
        <w:pStyle w:val="-"/>
        <w:ind w:firstLine="420"/>
        <w:rPr>
          <w:rFonts w:hint="eastAsia"/>
        </w:rPr>
      </w:pPr>
      <w:r>
        <w:rPr>
          <w:rFonts w:hint="eastAsia"/>
        </w:rPr>
        <w:t>本报告期内本基金无正偏离度的绝对值达到0.5%的情况。</w:t>
      </w:r>
    </w:p>
    <w:p w:rsidR="006C588D" w:rsidRDefault="006C588D" w:rsidP="006C588D">
      <w:pPr>
        <w:pStyle w:val="-2"/>
        <w:spacing w:before="312"/>
        <w:rPr>
          <w:rFonts w:hint="eastAsia"/>
        </w:rPr>
      </w:pPr>
      <w:r>
        <w:rPr>
          <w:rFonts w:hint="eastAsia"/>
        </w:rPr>
        <w:t>报告期末按摊余成本占基金资产净值比例大小排名的前十名资产支持证券投资明细</w:t>
      </w:r>
    </w:p>
    <w:p w:rsidR="006C588D" w:rsidRDefault="006C588D" w:rsidP="006C588D">
      <w:pPr>
        <w:pStyle w:val="-"/>
        <w:ind w:firstLine="420"/>
        <w:rPr>
          <w:rFonts w:hint="eastAsia"/>
        </w:rPr>
      </w:pPr>
      <w:r>
        <w:rPr>
          <w:rFonts w:hint="eastAsia"/>
        </w:rPr>
        <w:t>本基金本报告期末未持有资产支持证券。</w:t>
      </w:r>
    </w:p>
    <w:p w:rsidR="006C588D" w:rsidRDefault="006C588D" w:rsidP="006C588D">
      <w:pPr>
        <w:pStyle w:val="-2"/>
        <w:spacing w:before="312"/>
        <w:rPr>
          <w:rFonts w:hint="eastAsia"/>
        </w:rPr>
      </w:pPr>
      <w:r>
        <w:rPr>
          <w:rFonts w:hint="eastAsia"/>
        </w:rPr>
        <w:t>投资组合报告附注</w:t>
      </w:r>
    </w:p>
    <w:p w:rsidR="006C588D" w:rsidRDefault="006C588D" w:rsidP="006C588D">
      <w:pPr>
        <w:pStyle w:val="-3"/>
        <w:spacing w:before="156" w:after="156"/>
        <w:rPr>
          <w:rFonts w:hint="eastAsia"/>
        </w:rPr>
      </w:pPr>
      <w:r>
        <w:rPr>
          <w:rFonts w:hint="eastAsia"/>
        </w:rPr>
        <w:t>基金计价方法说明</w:t>
      </w:r>
    </w:p>
    <w:p w:rsidR="006C588D" w:rsidRDefault="006C588D" w:rsidP="006C588D">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6C588D" w:rsidRDefault="006C588D" w:rsidP="006C588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C588D" w:rsidRDefault="006C588D" w:rsidP="006C588D">
      <w:pPr>
        <w:pStyle w:val="-"/>
        <w:ind w:firstLine="420"/>
        <w:rPr>
          <w:rFonts w:hint="eastAsia"/>
        </w:rPr>
      </w:pPr>
      <w:r>
        <w:rPr>
          <w:rFonts w:hint="eastAsia"/>
        </w:rPr>
        <w:t>本基金投资的前十名证券的发行主体中，国家开发银行在报告编制日前一年内曾受到中国人民银行的处罚；北京银行股份有限公司在报告编制日前一年内曾受到国家金融监督管理总局北京监管局、中国人民银行的处罚；中国光大银行股份有限公司在报告编制日前一年内曾受到国家金融监督管理总局、中国人民银行的处罚；中国建设银行股份有限公司在报告编制日前一年内曾受到国家金融监督管理总局、中国人民银行的处罚；中国农业发展银行在报告编制日前一年内曾受到国家金融监督管理总局的处罚；上海浦东发展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6C588D" w:rsidRDefault="006C588D" w:rsidP="006C588D">
      <w:pPr>
        <w:pStyle w:val="-"/>
        <w:ind w:firstLine="420"/>
        <w:rPr>
          <w:rFonts w:hint="eastAsia"/>
        </w:rPr>
      </w:pPr>
      <w:r>
        <w:rPr>
          <w:rFonts w:hint="eastAsia"/>
        </w:rPr>
        <w:t>对上述证券的投资决策程序的说明：本基金投资上述证券的投资决策程序符合相关法律法规和公司制度的要求。</w:t>
      </w:r>
    </w:p>
    <w:p w:rsidR="006C588D" w:rsidRDefault="006C588D" w:rsidP="006C588D">
      <w:pPr>
        <w:pStyle w:val="-3"/>
        <w:spacing w:before="156" w:after="156"/>
        <w:rPr>
          <w:rFonts w:hint="eastAsia"/>
        </w:rPr>
      </w:pPr>
      <w:r>
        <w:rPr>
          <w:rFonts w:hint="eastAsia"/>
        </w:rPr>
        <w:t>其他资产构成</w:t>
      </w:r>
    </w:p>
    <w:p w:rsidR="006C588D" w:rsidRDefault="006C588D" w:rsidP="006C588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6C588D" w:rsidTr="006C588D">
        <w:trPr>
          <w:cnfStyle w:val="100000000000" w:firstRow="1" w:lastRow="0" w:firstColumn="0" w:lastColumn="0" w:oddVBand="0" w:evenVBand="0" w:oddHBand="0" w:evenHBand="0" w:firstRowFirstColumn="0" w:firstRowLastColumn="0" w:lastRowFirstColumn="0" w:lastRowLastColumn="0"/>
        </w:trPr>
        <w:tc>
          <w:tcPr>
            <w:tcW w:w="737" w:type="dxa"/>
          </w:tcPr>
          <w:p w:rsidR="006C588D" w:rsidRPr="006C588D" w:rsidRDefault="006C588D" w:rsidP="006C588D">
            <w:pPr>
              <w:jc w:val="center"/>
              <w:rPr>
                <w:b/>
              </w:rPr>
            </w:pPr>
            <w:r w:rsidRPr="006C588D">
              <w:rPr>
                <w:rFonts w:hint="eastAsia"/>
                <w:b/>
              </w:rPr>
              <w:t>序号</w:t>
            </w:r>
          </w:p>
        </w:tc>
        <w:tc>
          <w:tcPr>
            <w:tcW w:w="4763" w:type="dxa"/>
          </w:tcPr>
          <w:p w:rsidR="006C588D" w:rsidRPr="006C588D" w:rsidRDefault="006C588D" w:rsidP="006C588D">
            <w:pPr>
              <w:jc w:val="center"/>
              <w:rPr>
                <w:b/>
              </w:rPr>
            </w:pPr>
            <w:r w:rsidRPr="006C588D">
              <w:rPr>
                <w:rFonts w:hint="eastAsia"/>
                <w:b/>
              </w:rPr>
              <w:t>名称</w:t>
            </w:r>
          </w:p>
        </w:tc>
        <w:tc>
          <w:tcPr>
            <w:tcW w:w="3005" w:type="dxa"/>
          </w:tcPr>
          <w:p w:rsidR="006C588D" w:rsidRPr="006C588D" w:rsidRDefault="006C588D" w:rsidP="006C588D">
            <w:pPr>
              <w:jc w:val="center"/>
              <w:rPr>
                <w:b/>
              </w:rPr>
            </w:pPr>
            <w:r w:rsidRPr="006C588D">
              <w:rPr>
                <w:rFonts w:hint="eastAsia"/>
                <w:b/>
              </w:rPr>
              <w:t>金额（元）</w:t>
            </w:r>
          </w:p>
        </w:tc>
      </w:tr>
      <w:tr w:rsidR="006C588D" w:rsidTr="006C588D">
        <w:tc>
          <w:tcPr>
            <w:tcW w:w="737" w:type="dxa"/>
          </w:tcPr>
          <w:p w:rsidR="006C588D" w:rsidRDefault="006C588D" w:rsidP="006C588D">
            <w:pPr>
              <w:jc w:val="center"/>
            </w:pPr>
            <w:r>
              <w:lastRenderedPageBreak/>
              <w:t>1</w:t>
            </w:r>
          </w:p>
        </w:tc>
        <w:tc>
          <w:tcPr>
            <w:tcW w:w="4763" w:type="dxa"/>
          </w:tcPr>
          <w:p w:rsidR="006C588D" w:rsidRDefault="006C588D" w:rsidP="006C588D">
            <w:pPr>
              <w:jc w:val="left"/>
            </w:pPr>
            <w:r>
              <w:rPr>
                <w:rFonts w:hint="eastAsia"/>
              </w:rPr>
              <w:t>存出保证金</w:t>
            </w:r>
          </w:p>
        </w:tc>
        <w:tc>
          <w:tcPr>
            <w:tcW w:w="3005" w:type="dxa"/>
          </w:tcPr>
          <w:p w:rsidR="006C588D" w:rsidRDefault="006C588D" w:rsidP="006C588D">
            <w:pPr>
              <w:jc w:val="right"/>
            </w:pPr>
            <w:r>
              <w:t>-</w:t>
            </w:r>
          </w:p>
        </w:tc>
      </w:tr>
      <w:tr w:rsidR="006C588D" w:rsidTr="006C588D">
        <w:tc>
          <w:tcPr>
            <w:tcW w:w="737" w:type="dxa"/>
          </w:tcPr>
          <w:p w:rsidR="006C588D" w:rsidRDefault="006C588D" w:rsidP="006C588D">
            <w:pPr>
              <w:jc w:val="center"/>
            </w:pPr>
            <w:r>
              <w:t>2</w:t>
            </w:r>
          </w:p>
        </w:tc>
        <w:tc>
          <w:tcPr>
            <w:tcW w:w="4763" w:type="dxa"/>
          </w:tcPr>
          <w:p w:rsidR="006C588D" w:rsidRDefault="006C588D" w:rsidP="006C588D">
            <w:pPr>
              <w:jc w:val="left"/>
            </w:pPr>
            <w:r>
              <w:rPr>
                <w:rFonts w:hint="eastAsia"/>
              </w:rPr>
              <w:t>应收证券清算款</w:t>
            </w:r>
          </w:p>
        </w:tc>
        <w:tc>
          <w:tcPr>
            <w:tcW w:w="3005" w:type="dxa"/>
          </w:tcPr>
          <w:p w:rsidR="006C588D" w:rsidRDefault="006C588D" w:rsidP="006C588D">
            <w:pPr>
              <w:jc w:val="right"/>
            </w:pPr>
            <w:r>
              <w:t>-</w:t>
            </w:r>
          </w:p>
        </w:tc>
      </w:tr>
      <w:tr w:rsidR="006C588D" w:rsidTr="006C588D">
        <w:tc>
          <w:tcPr>
            <w:tcW w:w="737" w:type="dxa"/>
          </w:tcPr>
          <w:p w:rsidR="006C588D" w:rsidRDefault="006C588D" w:rsidP="006C588D">
            <w:pPr>
              <w:jc w:val="center"/>
            </w:pPr>
            <w:r>
              <w:t>3</w:t>
            </w:r>
          </w:p>
        </w:tc>
        <w:tc>
          <w:tcPr>
            <w:tcW w:w="4763" w:type="dxa"/>
          </w:tcPr>
          <w:p w:rsidR="006C588D" w:rsidRDefault="006C588D" w:rsidP="006C588D">
            <w:pPr>
              <w:jc w:val="left"/>
            </w:pPr>
            <w:r>
              <w:rPr>
                <w:rFonts w:hint="eastAsia"/>
              </w:rPr>
              <w:t>应收利息</w:t>
            </w:r>
          </w:p>
        </w:tc>
        <w:tc>
          <w:tcPr>
            <w:tcW w:w="3005" w:type="dxa"/>
          </w:tcPr>
          <w:p w:rsidR="006C588D" w:rsidRDefault="006C588D" w:rsidP="006C588D">
            <w:pPr>
              <w:jc w:val="right"/>
            </w:pPr>
            <w:r>
              <w:t>-</w:t>
            </w:r>
          </w:p>
        </w:tc>
      </w:tr>
      <w:tr w:rsidR="006C588D" w:rsidTr="006C588D">
        <w:tc>
          <w:tcPr>
            <w:tcW w:w="737" w:type="dxa"/>
          </w:tcPr>
          <w:p w:rsidR="006C588D" w:rsidRDefault="006C588D" w:rsidP="006C588D">
            <w:pPr>
              <w:jc w:val="center"/>
            </w:pPr>
            <w:r>
              <w:t>4</w:t>
            </w:r>
          </w:p>
        </w:tc>
        <w:tc>
          <w:tcPr>
            <w:tcW w:w="4763" w:type="dxa"/>
          </w:tcPr>
          <w:p w:rsidR="006C588D" w:rsidRDefault="006C588D" w:rsidP="006C588D">
            <w:pPr>
              <w:jc w:val="left"/>
            </w:pPr>
            <w:r>
              <w:rPr>
                <w:rFonts w:hint="eastAsia"/>
              </w:rPr>
              <w:t>应收申购款</w:t>
            </w:r>
          </w:p>
        </w:tc>
        <w:tc>
          <w:tcPr>
            <w:tcW w:w="3005" w:type="dxa"/>
          </w:tcPr>
          <w:p w:rsidR="006C588D" w:rsidRDefault="006C588D" w:rsidP="006C588D">
            <w:pPr>
              <w:jc w:val="right"/>
            </w:pPr>
            <w:r>
              <w:t>11,582,649.58</w:t>
            </w:r>
          </w:p>
        </w:tc>
      </w:tr>
      <w:tr w:rsidR="006C588D" w:rsidTr="006C588D">
        <w:tc>
          <w:tcPr>
            <w:tcW w:w="737" w:type="dxa"/>
          </w:tcPr>
          <w:p w:rsidR="006C588D" w:rsidRDefault="006C588D" w:rsidP="006C588D">
            <w:pPr>
              <w:jc w:val="center"/>
            </w:pPr>
            <w:r>
              <w:t>5</w:t>
            </w:r>
          </w:p>
        </w:tc>
        <w:tc>
          <w:tcPr>
            <w:tcW w:w="4763" w:type="dxa"/>
          </w:tcPr>
          <w:p w:rsidR="006C588D" w:rsidRDefault="006C588D" w:rsidP="006C588D">
            <w:pPr>
              <w:jc w:val="left"/>
            </w:pPr>
            <w:r>
              <w:rPr>
                <w:rFonts w:hint="eastAsia"/>
              </w:rPr>
              <w:t>其他应收款</w:t>
            </w:r>
          </w:p>
        </w:tc>
        <w:tc>
          <w:tcPr>
            <w:tcW w:w="3005" w:type="dxa"/>
          </w:tcPr>
          <w:p w:rsidR="006C588D" w:rsidRDefault="006C588D" w:rsidP="006C588D">
            <w:pPr>
              <w:jc w:val="right"/>
            </w:pPr>
            <w:r>
              <w:t>-</w:t>
            </w:r>
          </w:p>
        </w:tc>
      </w:tr>
      <w:tr w:rsidR="006C588D" w:rsidTr="006C588D">
        <w:tc>
          <w:tcPr>
            <w:tcW w:w="737" w:type="dxa"/>
          </w:tcPr>
          <w:p w:rsidR="006C588D" w:rsidRDefault="006C588D" w:rsidP="006C588D">
            <w:pPr>
              <w:jc w:val="center"/>
            </w:pPr>
            <w:r>
              <w:t>6</w:t>
            </w:r>
          </w:p>
        </w:tc>
        <w:tc>
          <w:tcPr>
            <w:tcW w:w="4763" w:type="dxa"/>
          </w:tcPr>
          <w:p w:rsidR="006C588D" w:rsidRDefault="006C588D" w:rsidP="006C588D">
            <w:pPr>
              <w:jc w:val="left"/>
            </w:pPr>
            <w:r>
              <w:rPr>
                <w:rFonts w:hint="eastAsia"/>
              </w:rPr>
              <w:t>待摊费用</w:t>
            </w:r>
          </w:p>
        </w:tc>
        <w:tc>
          <w:tcPr>
            <w:tcW w:w="3005" w:type="dxa"/>
          </w:tcPr>
          <w:p w:rsidR="006C588D" w:rsidRDefault="006C588D" w:rsidP="006C588D">
            <w:pPr>
              <w:jc w:val="right"/>
            </w:pPr>
            <w:r>
              <w:t>-</w:t>
            </w:r>
          </w:p>
        </w:tc>
      </w:tr>
      <w:tr w:rsidR="006C588D" w:rsidTr="006C588D">
        <w:tc>
          <w:tcPr>
            <w:tcW w:w="737" w:type="dxa"/>
          </w:tcPr>
          <w:p w:rsidR="006C588D" w:rsidRDefault="006C588D" w:rsidP="006C588D">
            <w:pPr>
              <w:jc w:val="center"/>
            </w:pPr>
            <w:r>
              <w:t>7</w:t>
            </w:r>
          </w:p>
        </w:tc>
        <w:tc>
          <w:tcPr>
            <w:tcW w:w="4763" w:type="dxa"/>
          </w:tcPr>
          <w:p w:rsidR="006C588D" w:rsidRDefault="006C588D" w:rsidP="006C588D">
            <w:pPr>
              <w:jc w:val="left"/>
            </w:pPr>
            <w:r>
              <w:rPr>
                <w:rFonts w:hint="eastAsia"/>
              </w:rPr>
              <w:t>其他</w:t>
            </w:r>
          </w:p>
        </w:tc>
        <w:tc>
          <w:tcPr>
            <w:tcW w:w="3005" w:type="dxa"/>
          </w:tcPr>
          <w:p w:rsidR="006C588D" w:rsidRDefault="006C588D" w:rsidP="006C588D">
            <w:pPr>
              <w:jc w:val="right"/>
            </w:pPr>
            <w:r>
              <w:t>-</w:t>
            </w:r>
          </w:p>
        </w:tc>
      </w:tr>
      <w:tr w:rsidR="006C588D" w:rsidTr="006C588D">
        <w:tc>
          <w:tcPr>
            <w:tcW w:w="737" w:type="dxa"/>
          </w:tcPr>
          <w:p w:rsidR="006C588D" w:rsidRDefault="006C588D" w:rsidP="006C588D">
            <w:pPr>
              <w:jc w:val="center"/>
            </w:pPr>
            <w:r>
              <w:t>8</w:t>
            </w:r>
          </w:p>
        </w:tc>
        <w:tc>
          <w:tcPr>
            <w:tcW w:w="4763" w:type="dxa"/>
          </w:tcPr>
          <w:p w:rsidR="006C588D" w:rsidRDefault="006C588D" w:rsidP="006C588D">
            <w:pPr>
              <w:jc w:val="left"/>
            </w:pPr>
            <w:r>
              <w:rPr>
                <w:rFonts w:hint="eastAsia"/>
              </w:rPr>
              <w:t>合计</w:t>
            </w:r>
          </w:p>
        </w:tc>
        <w:tc>
          <w:tcPr>
            <w:tcW w:w="3005" w:type="dxa"/>
          </w:tcPr>
          <w:p w:rsidR="006C588D" w:rsidRDefault="006C588D" w:rsidP="006C588D">
            <w:pPr>
              <w:jc w:val="right"/>
            </w:pPr>
            <w:r>
              <w:t>11,582,649.58</w:t>
            </w:r>
          </w:p>
        </w:tc>
      </w:tr>
    </w:tbl>
    <w:p w:rsidR="006C588D" w:rsidRDefault="006C588D" w:rsidP="006C588D">
      <w:pPr>
        <w:pStyle w:val="-3"/>
        <w:spacing w:before="156" w:after="156"/>
        <w:rPr>
          <w:rFonts w:hint="eastAsia"/>
        </w:rPr>
      </w:pPr>
      <w:r>
        <w:rPr>
          <w:rFonts w:hint="eastAsia"/>
        </w:rPr>
        <w:t xml:space="preserve"> </w:t>
      </w:r>
      <w:r>
        <w:rPr>
          <w:rFonts w:hint="eastAsia"/>
        </w:rPr>
        <w:t>投资组合报告附注的其他文字描述部分</w:t>
      </w:r>
    </w:p>
    <w:p w:rsidR="006C588D" w:rsidRDefault="006C588D" w:rsidP="006C588D">
      <w:pPr>
        <w:pStyle w:val="-"/>
        <w:ind w:firstLine="420"/>
        <w:rPr>
          <w:rFonts w:hint="eastAsia"/>
        </w:rPr>
      </w:pPr>
      <w:r>
        <w:rPr>
          <w:rFonts w:hint="eastAsia"/>
        </w:rPr>
        <w:t>无。</w:t>
      </w:r>
    </w:p>
    <w:p w:rsidR="006C588D" w:rsidRDefault="006C588D" w:rsidP="006C588D">
      <w:pPr>
        <w:pStyle w:val="-1"/>
        <w:ind w:left="281" w:hanging="281"/>
        <w:rPr>
          <w:rFonts w:hint="eastAsia"/>
        </w:rPr>
      </w:pPr>
      <w:r>
        <w:rPr>
          <w:rFonts w:hint="eastAsia"/>
        </w:rPr>
        <w:t>开放式基金份额变动</w:t>
      </w:r>
    </w:p>
    <w:p w:rsidR="006C588D" w:rsidRDefault="006C588D" w:rsidP="006C588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186" w:type="dxa"/>
          </w:tcPr>
          <w:p w:rsidR="006C588D" w:rsidRPr="006C588D" w:rsidRDefault="006C588D" w:rsidP="006C588D">
            <w:pPr>
              <w:jc w:val="center"/>
              <w:rPr>
                <w:b/>
              </w:rPr>
            </w:pPr>
            <w:r w:rsidRPr="006C588D">
              <w:rPr>
                <w:rFonts w:hint="eastAsia"/>
                <w:b/>
              </w:rPr>
              <w:t>项目</w:t>
            </w:r>
          </w:p>
        </w:tc>
        <w:tc>
          <w:tcPr>
            <w:tcW w:w="1186" w:type="dxa"/>
          </w:tcPr>
          <w:p w:rsidR="006C588D" w:rsidRPr="006C588D" w:rsidRDefault="006C588D" w:rsidP="006C588D">
            <w:pPr>
              <w:jc w:val="center"/>
              <w:rPr>
                <w:b/>
              </w:rPr>
            </w:pPr>
            <w:r w:rsidRPr="006C588D">
              <w:rPr>
                <w:rFonts w:hint="eastAsia"/>
                <w:b/>
              </w:rPr>
              <w:t>南方现金增利货币</w:t>
            </w:r>
            <w:r w:rsidRPr="006C588D">
              <w:rPr>
                <w:rFonts w:hint="eastAsia"/>
                <w:b/>
              </w:rPr>
              <w:t>A</w:t>
            </w:r>
          </w:p>
        </w:tc>
        <w:tc>
          <w:tcPr>
            <w:tcW w:w="1186" w:type="dxa"/>
          </w:tcPr>
          <w:p w:rsidR="006C588D" w:rsidRPr="006C588D" w:rsidRDefault="006C588D" w:rsidP="006C588D">
            <w:pPr>
              <w:jc w:val="center"/>
              <w:rPr>
                <w:b/>
              </w:rPr>
            </w:pPr>
            <w:r w:rsidRPr="006C588D">
              <w:rPr>
                <w:rFonts w:hint="eastAsia"/>
                <w:b/>
              </w:rPr>
              <w:t>南方现金增利货币</w:t>
            </w:r>
            <w:r w:rsidRPr="006C588D">
              <w:rPr>
                <w:rFonts w:hint="eastAsia"/>
                <w:b/>
              </w:rPr>
              <w:t>B</w:t>
            </w:r>
          </w:p>
        </w:tc>
        <w:tc>
          <w:tcPr>
            <w:tcW w:w="1187" w:type="dxa"/>
          </w:tcPr>
          <w:p w:rsidR="006C588D" w:rsidRPr="006C588D" w:rsidRDefault="006C588D" w:rsidP="006C588D">
            <w:pPr>
              <w:jc w:val="center"/>
              <w:rPr>
                <w:b/>
              </w:rPr>
            </w:pPr>
            <w:r w:rsidRPr="006C588D">
              <w:rPr>
                <w:rFonts w:hint="eastAsia"/>
                <w:b/>
              </w:rPr>
              <w:t>南方现金增利货币</w:t>
            </w:r>
            <w:r w:rsidRPr="006C588D">
              <w:rPr>
                <w:rFonts w:hint="eastAsia"/>
                <w:b/>
              </w:rPr>
              <w:t>C</w:t>
            </w:r>
          </w:p>
        </w:tc>
        <w:tc>
          <w:tcPr>
            <w:tcW w:w="1187" w:type="dxa"/>
          </w:tcPr>
          <w:p w:rsidR="006C588D" w:rsidRPr="006C588D" w:rsidRDefault="006C588D" w:rsidP="006C588D">
            <w:pPr>
              <w:jc w:val="center"/>
              <w:rPr>
                <w:b/>
              </w:rPr>
            </w:pPr>
            <w:r w:rsidRPr="006C588D">
              <w:rPr>
                <w:rFonts w:hint="eastAsia"/>
                <w:b/>
              </w:rPr>
              <w:t>南方现金增利货币</w:t>
            </w:r>
            <w:r w:rsidRPr="006C588D">
              <w:rPr>
                <w:rFonts w:hint="eastAsia"/>
                <w:b/>
              </w:rPr>
              <w:t>D</w:t>
            </w:r>
          </w:p>
        </w:tc>
        <w:tc>
          <w:tcPr>
            <w:tcW w:w="1187" w:type="dxa"/>
          </w:tcPr>
          <w:p w:rsidR="006C588D" w:rsidRPr="006C588D" w:rsidRDefault="006C588D" w:rsidP="006C588D">
            <w:pPr>
              <w:jc w:val="center"/>
              <w:rPr>
                <w:b/>
              </w:rPr>
            </w:pPr>
            <w:r w:rsidRPr="006C588D">
              <w:rPr>
                <w:rFonts w:hint="eastAsia"/>
                <w:b/>
              </w:rPr>
              <w:t>南方现金增利货币</w:t>
            </w:r>
            <w:r w:rsidRPr="006C588D">
              <w:rPr>
                <w:rFonts w:hint="eastAsia"/>
                <w:b/>
              </w:rPr>
              <w:t>E</w:t>
            </w:r>
          </w:p>
        </w:tc>
        <w:tc>
          <w:tcPr>
            <w:tcW w:w="1187" w:type="dxa"/>
          </w:tcPr>
          <w:p w:rsidR="006C588D" w:rsidRPr="006C588D" w:rsidRDefault="006C588D" w:rsidP="006C588D">
            <w:pPr>
              <w:jc w:val="center"/>
              <w:rPr>
                <w:b/>
              </w:rPr>
            </w:pPr>
            <w:r w:rsidRPr="006C588D">
              <w:rPr>
                <w:rFonts w:hint="eastAsia"/>
                <w:b/>
              </w:rPr>
              <w:t>南方现金增利货币</w:t>
            </w:r>
            <w:r w:rsidRPr="006C588D">
              <w:rPr>
                <w:rFonts w:hint="eastAsia"/>
                <w:b/>
              </w:rPr>
              <w:t>F</w:t>
            </w:r>
          </w:p>
        </w:tc>
      </w:tr>
      <w:tr w:rsidR="006C588D" w:rsidTr="006C588D">
        <w:tc>
          <w:tcPr>
            <w:tcW w:w="1186" w:type="dxa"/>
          </w:tcPr>
          <w:p w:rsidR="006C588D" w:rsidRDefault="006C588D" w:rsidP="006C588D">
            <w:pPr>
              <w:jc w:val="left"/>
            </w:pPr>
            <w:r>
              <w:rPr>
                <w:rFonts w:hint="eastAsia"/>
              </w:rPr>
              <w:t>报告期期初基金份额总额</w:t>
            </w:r>
          </w:p>
        </w:tc>
        <w:tc>
          <w:tcPr>
            <w:tcW w:w="1186" w:type="dxa"/>
          </w:tcPr>
          <w:p w:rsidR="006C588D" w:rsidRDefault="006C588D" w:rsidP="006C588D">
            <w:pPr>
              <w:jc w:val="right"/>
            </w:pPr>
            <w:r>
              <w:t>4,693,409,681.28</w:t>
            </w:r>
          </w:p>
        </w:tc>
        <w:tc>
          <w:tcPr>
            <w:tcW w:w="1186" w:type="dxa"/>
          </w:tcPr>
          <w:p w:rsidR="006C588D" w:rsidRDefault="006C588D" w:rsidP="006C588D">
            <w:pPr>
              <w:jc w:val="right"/>
            </w:pPr>
            <w:r>
              <w:t>3,303,232,113.18</w:t>
            </w:r>
          </w:p>
        </w:tc>
        <w:tc>
          <w:tcPr>
            <w:tcW w:w="1187" w:type="dxa"/>
          </w:tcPr>
          <w:p w:rsidR="006C588D" w:rsidRDefault="006C588D" w:rsidP="006C588D">
            <w:pPr>
              <w:jc w:val="right"/>
            </w:pPr>
            <w:r>
              <w:t>187,880,791.56</w:t>
            </w:r>
          </w:p>
        </w:tc>
        <w:tc>
          <w:tcPr>
            <w:tcW w:w="1187" w:type="dxa"/>
          </w:tcPr>
          <w:p w:rsidR="006C588D" w:rsidRDefault="006C588D" w:rsidP="006C588D">
            <w:pPr>
              <w:jc w:val="right"/>
            </w:pPr>
            <w:r>
              <w:t>105,924,994.29</w:t>
            </w:r>
          </w:p>
        </w:tc>
        <w:tc>
          <w:tcPr>
            <w:tcW w:w="1187" w:type="dxa"/>
          </w:tcPr>
          <w:p w:rsidR="006C588D" w:rsidRDefault="006C588D" w:rsidP="006C588D">
            <w:pPr>
              <w:jc w:val="right"/>
            </w:pPr>
            <w:r>
              <w:t>3,565,322,985.57</w:t>
            </w:r>
          </w:p>
        </w:tc>
        <w:tc>
          <w:tcPr>
            <w:tcW w:w="1187" w:type="dxa"/>
          </w:tcPr>
          <w:p w:rsidR="006C588D" w:rsidRDefault="006C588D" w:rsidP="006C588D">
            <w:pPr>
              <w:jc w:val="right"/>
            </w:pPr>
            <w:r>
              <w:t>5,777,331,698.56</w:t>
            </w:r>
          </w:p>
        </w:tc>
      </w:tr>
      <w:tr w:rsidR="006C588D" w:rsidTr="006C588D">
        <w:tc>
          <w:tcPr>
            <w:tcW w:w="1186" w:type="dxa"/>
          </w:tcPr>
          <w:p w:rsidR="006C588D" w:rsidRDefault="006C588D" w:rsidP="006C588D">
            <w:pPr>
              <w:jc w:val="left"/>
            </w:pPr>
            <w:r>
              <w:rPr>
                <w:rFonts w:hint="eastAsia"/>
              </w:rPr>
              <w:t>报告期期间基金总申购份额</w:t>
            </w:r>
          </w:p>
        </w:tc>
        <w:tc>
          <w:tcPr>
            <w:tcW w:w="1186" w:type="dxa"/>
          </w:tcPr>
          <w:p w:rsidR="006C588D" w:rsidRDefault="006C588D" w:rsidP="006C588D">
            <w:pPr>
              <w:jc w:val="right"/>
            </w:pPr>
            <w:r>
              <w:t>1,633,016,696.79</w:t>
            </w:r>
          </w:p>
        </w:tc>
        <w:tc>
          <w:tcPr>
            <w:tcW w:w="1186" w:type="dxa"/>
          </w:tcPr>
          <w:p w:rsidR="006C588D" w:rsidRDefault="006C588D" w:rsidP="006C588D">
            <w:pPr>
              <w:jc w:val="right"/>
            </w:pPr>
            <w:r>
              <w:t>1,224,557,036.83</w:t>
            </w:r>
          </w:p>
        </w:tc>
        <w:tc>
          <w:tcPr>
            <w:tcW w:w="1187" w:type="dxa"/>
          </w:tcPr>
          <w:p w:rsidR="006C588D" w:rsidRDefault="006C588D" w:rsidP="006C588D">
            <w:pPr>
              <w:jc w:val="right"/>
            </w:pPr>
            <w:r>
              <w:t>519,672,813.67</w:t>
            </w:r>
          </w:p>
        </w:tc>
        <w:tc>
          <w:tcPr>
            <w:tcW w:w="1187" w:type="dxa"/>
          </w:tcPr>
          <w:p w:rsidR="006C588D" w:rsidRDefault="006C588D" w:rsidP="006C588D">
            <w:pPr>
              <w:jc w:val="right"/>
            </w:pPr>
            <w:r>
              <w:t>234,751,214.65</w:t>
            </w:r>
          </w:p>
        </w:tc>
        <w:tc>
          <w:tcPr>
            <w:tcW w:w="1187" w:type="dxa"/>
          </w:tcPr>
          <w:p w:rsidR="006C588D" w:rsidRDefault="006C588D" w:rsidP="006C588D">
            <w:pPr>
              <w:jc w:val="right"/>
            </w:pPr>
            <w:r>
              <w:t>25,740,403,736.94</w:t>
            </w:r>
          </w:p>
        </w:tc>
        <w:tc>
          <w:tcPr>
            <w:tcW w:w="1187" w:type="dxa"/>
          </w:tcPr>
          <w:p w:rsidR="006C588D" w:rsidRDefault="006C588D" w:rsidP="006C588D">
            <w:pPr>
              <w:jc w:val="right"/>
            </w:pPr>
            <w:r>
              <w:t>21,418,134,524.58</w:t>
            </w:r>
          </w:p>
        </w:tc>
      </w:tr>
      <w:tr w:rsidR="006C588D" w:rsidTr="006C588D">
        <w:tc>
          <w:tcPr>
            <w:tcW w:w="1186" w:type="dxa"/>
          </w:tcPr>
          <w:p w:rsidR="006C588D" w:rsidRDefault="006C588D" w:rsidP="006C588D">
            <w:pPr>
              <w:jc w:val="left"/>
            </w:pPr>
            <w:r>
              <w:rPr>
                <w:rFonts w:hint="eastAsia"/>
              </w:rPr>
              <w:t>报告期期间基金总赎回份额</w:t>
            </w:r>
          </w:p>
        </w:tc>
        <w:tc>
          <w:tcPr>
            <w:tcW w:w="1186" w:type="dxa"/>
          </w:tcPr>
          <w:p w:rsidR="006C588D" w:rsidRDefault="006C588D" w:rsidP="006C588D">
            <w:pPr>
              <w:jc w:val="right"/>
            </w:pPr>
            <w:r>
              <w:t>1,671,820,491.88</w:t>
            </w:r>
          </w:p>
        </w:tc>
        <w:tc>
          <w:tcPr>
            <w:tcW w:w="1186" w:type="dxa"/>
          </w:tcPr>
          <w:p w:rsidR="006C588D" w:rsidRDefault="006C588D" w:rsidP="006C588D">
            <w:pPr>
              <w:jc w:val="right"/>
            </w:pPr>
            <w:r>
              <w:t>541,183,913.35</w:t>
            </w:r>
          </w:p>
        </w:tc>
        <w:tc>
          <w:tcPr>
            <w:tcW w:w="1187" w:type="dxa"/>
          </w:tcPr>
          <w:p w:rsidR="006C588D" w:rsidRDefault="006C588D" w:rsidP="006C588D">
            <w:pPr>
              <w:jc w:val="right"/>
            </w:pPr>
            <w:r>
              <w:t>430,997,036.64</w:t>
            </w:r>
          </w:p>
        </w:tc>
        <w:tc>
          <w:tcPr>
            <w:tcW w:w="1187" w:type="dxa"/>
          </w:tcPr>
          <w:p w:rsidR="006C588D" w:rsidRDefault="006C588D" w:rsidP="006C588D">
            <w:pPr>
              <w:jc w:val="right"/>
            </w:pPr>
            <w:r>
              <w:t>166,793,067.01</w:t>
            </w:r>
          </w:p>
        </w:tc>
        <w:tc>
          <w:tcPr>
            <w:tcW w:w="1187" w:type="dxa"/>
          </w:tcPr>
          <w:p w:rsidR="006C588D" w:rsidRDefault="006C588D" w:rsidP="006C588D">
            <w:pPr>
              <w:jc w:val="right"/>
            </w:pPr>
            <w:r>
              <w:t>25,363,424,277.98</w:t>
            </w:r>
          </w:p>
        </w:tc>
        <w:tc>
          <w:tcPr>
            <w:tcW w:w="1187" w:type="dxa"/>
          </w:tcPr>
          <w:p w:rsidR="006C588D" w:rsidRDefault="006C588D" w:rsidP="006C588D">
            <w:pPr>
              <w:jc w:val="right"/>
            </w:pPr>
            <w:r>
              <w:t>21,244,599,375.61</w:t>
            </w:r>
          </w:p>
        </w:tc>
      </w:tr>
      <w:tr w:rsidR="006C588D" w:rsidTr="006C588D">
        <w:tc>
          <w:tcPr>
            <w:tcW w:w="1186" w:type="dxa"/>
          </w:tcPr>
          <w:p w:rsidR="006C588D" w:rsidRDefault="006C588D" w:rsidP="006C588D">
            <w:pPr>
              <w:jc w:val="left"/>
            </w:pPr>
            <w:r>
              <w:rPr>
                <w:rFonts w:hint="eastAsia"/>
              </w:rPr>
              <w:t>报告期期末基金份额总额</w:t>
            </w:r>
          </w:p>
        </w:tc>
        <w:tc>
          <w:tcPr>
            <w:tcW w:w="1186" w:type="dxa"/>
          </w:tcPr>
          <w:p w:rsidR="006C588D" w:rsidRDefault="006C588D" w:rsidP="006C588D">
            <w:pPr>
              <w:jc w:val="right"/>
            </w:pPr>
            <w:r>
              <w:t>4,654,605,886.19</w:t>
            </w:r>
          </w:p>
        </w:tc>
        <w:tc>
          <w:tcPr>
            <w:tcW w:w="1186" w:type="dxa"/>
          </w:tcPr>
          <w:p w:rsidR="006C588D" w:rsidRDefault="006C588D" w:rsidP="006C588D">
            <w:pPr>
              <w:jc w:val="right"/>
            </w:pPr>
            <w:r>
              <w:t>3,986,605,236.66</w:t>
            </w:r>
          </w:p>
        </w:tc>
        <w:tc>
          <w:tcPr>
            <w:tcW w:w="1187" w:type="dxa"/>
          </w:tcPr>
          <w:p w:rsidR="006C588D" w:rsidRDefault="006C588D" w:rsidP="006C588D">
            <w:pPr>
              <w:jc w:val="right"/>
            </w:pPr>
            <w:r>
              <w:t>276,556,568.59</w:t>
            </w:r>
          </w:p>
        </w:tc>
        <w:tc>
          <w:tcPr>
            <w:tcW w:w="1187" w:type="dxa"/>
          </w:tcPr>
          <w:p w:rsidR="006C588D" w:rsidRDefault="006C588D" w:rsidP="006C588D">
            <w:pPr>
              <w:jc w:val="right"/>
            </w:pPr>
            <w:r>
              <w:t>173,883,141.93</w:t>
            </w:r>
          </w:p>
        </w:tc>
        <w:tc>
          <w:tcPr>
            <w:tcW w:w="1187" w:type="dxa"/>
          </w:tcPr>
          <w:p w:rsidR="006C588D" w:rsidRDefault="006C588D" w:rsidP="006C588D">
            <w:pPr>
              <w:jc w:val="right"/>
            </w:pPr>
            <w:r>
              <w:t>3,942,302,444.53</w:t>
            </w:r>
          </w:p>
        </w:tc>
        <w:tc>
          <w:tcPr>
            <w:tcW w:w="1187" w:type="dxa"/>
          </w:tcPr>
          <w:p w:rsidR="006C588D" w:rsidRDefault="006C588D" w:rsidP="006C588D">
            <w:pPr>
              <w:jc w:val="right"/>
            </w:pPr>
            <w:r>
              <w:t>5,950,866,847.53</w:t>
            </w:r>
          </w:p>
        </w:tc>
      </w:tr>
    </w:tbl>
    <w:p w:rsidR="006C588D" w:rsidRDefault="006C588D" w:rsidP="006C588D">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6C588D" w:rsidTr="006C588D">
        <w:trPr>
          <w:cnfStyle w:val="100000000000" w:firstRow="1" w:lastRow="0" w:firstColumn="0" w:lastColumn="0" w:oddVBand="0" w:evenVBand="0" w:oddHBand="0" w:evenHBand="0" w:firstRowFirstColumn="0" w:firstRowLastColumn="0" w:lastRowFirstColumn="0" w:lastRowLastColumn="0"/>
        </w:trPr>
        <w:tc>
          <w:tcPr>
            <w:tcW w:w="1384" w:type="dxa"/>
          </w:tcPr>
          <w:p w:rsidR="006C588D" w:rsidRPr="006C588D" w:rsidRDefault="006C588D" w:rsidP="006C588D">
            <w:pPr>
              <w:jc w:val="center"/>
              <w:rPr>
                <w:b/>
              </w:rPr>
            </w:pPr>
            <w:r w:rsidRPr="006C588D">
              <w:rPr>
                <w:rFonts w:hint="eastAsia"/>
                <w:b/>
              </w:rPr>
              <w:t>序号</w:t>
            </w:r>
          </w:p>
        </w:tc>
        <w:tc>
          <w:tcPr>
            <w:tcW w:w="1384" w:type="dxa"/>
          </w:tcPr>
          <w:p w:rsidR="006C588D" w:rsidRPr="006C588D" w:rsidRDefault="006C588D" w:rsidP="006C588D">
            <w:pPr>
              <w:jc w:val="center"/>
              <w:rPr>
                <w:b/>
              </w:rPr>
            </w:pPr>
            <w:r w:rsidRPr="006C588D">
              <w:rPr>
                <w:rFonts w:hint="eastAsia"/>
                <w:b/>
              </w:rPr>
              <w:t>交易方式</w:t>
            </w:r>
          </w:p>
        </w:tc>
        <w:tc>
          <w:tcPr>
            <w:tcW w:w="1384" w:type="dxa"/>
          </w:tcPr>
          <w:p w:rsidR="006C588D" w:rsidRPr="006C588D" w:rsidRDefault="006C588D" w:rsidP="006C588D">
            <w:pPr>
              <w:jc w:val="center"/>
              <w:rPr>
                <w:b/>
              </w:rPr>
            </w:pPr>
            <w:r w:rsidRPr="006C588D">
              <w:rPr>
                <w:rFonts w:hint="eastAsia"/>
                <w:b/>
              </w:rPr>
              <w:t>交易日期</w:t>
            </w:r>
          </w:p>
        </w:tc>
        <w:tc>
          <w:tcPr>
            <w:tcW w:w="1384" w:type="dxa"/>
          </w:tcPr>
          <w:p w:rsidR="006C588D" w:rsidRPr="006C588D" w:rsidRDefault="006C588D" w:rsidP="006C588D">
            <w:pPr>
              <w:jc w:val="center"/>
              <w:rPr>
                <w:b/>
              </w:rPr>
            </w:pPr>
            <w:r w:rsidRPr="006C588D">
              <w:rPr>
                <w:rFonts w:hint="eastAsia"/>
                <w:b/>
              </w:rPr>
              <w:t>交易份额（份）</w:t>
            </w:r>
          </w:p>
        </w:tc>
        <w:tc>
          <w:tcPr>
            <w:tcW w:w="1385" w:type="dxa"/>
          </w:tcPr>
          <w:p w:rsidR="006C588D" w:rsidRPr="006C588D" w:rsidRDefault="006C588D" w:rsidP="006C588D">
            <w:pPr>
              <w:jc w:val="center"/>
              <w:rPr>
                <w:b/>
              </w:rPr>
            </w:pPr>
            <w:r w:rsidRPr="006C588D">
              <w:rPr>
                <w:rFonts w:hint="eastAsia"/>
                <w:b/>
              </w:rPr>
              <w:t>交易金额（元）</w:t>
            </w:r>
          </w:p>
        </w:tc>
        <w:tc>
          <w:tcPr>
            <w:tcW w:w="1385" w:type="dxa"/>
          </w:tcPr>
          <w:p w:rsidR="006C588D" w:rsidRPr="006C588D" w:rsidRDefault="006C588D" w:rsidP="006C588D">
            <w:pPr>
              <w:jc w:val="center"/>
              <w:rPr>
                <w:b/>
              </w:rPr>
            </w:pPr>
            <w:r w:rsidRPr="006C588D">
              <w:rPr>
                <w:rFonts w:hint="eastAsia"/>
                <w:b/>
              </w:rPr>
              <w:t>适用费率</w:t>
            </w:r>
          </w:p>
        </w:tc>
      </w:tr>
      <w:tr w:rsidR="006C588D" w:rsidTr="006C588D">
        <w:tc>
          <w:tcPr>
            <w:tcW w:w="1384" w:type="dxa"/>
          </w:tcPr>
          <w:p w:rsidR="006C588D" w:rsidRDefault="006C588D" w:rsidP="006C588D">
            <w:pPr>
              <w:jc w:val="center"/>
            </w:pPr>
            <w:r>
              <w:t>1</w:t>
            </w:r>
          </w:p>
        </w:tc>
        <w:tc>
          <w:tcPr>
            <w:tcW w:w="1384" w:type="dxa"/>
          </w:tcPr>
          <w:p w:rsidR="006C588D" w:rsidRDefault="006C588D" w:rsidP="006C588D">
            <w:pPr>
              <w:jc w:val="left"/>
            </w:pPr>
            <w:r>
              <w:rPr>
                <w:rFonts w:hint="eastAsia"/>
              </w:rPr>
              <w:t>分红</w:t>
            </w:r>
          </w:p>
        </w:tc>
        <w:tc>
          <w:tcPr>
            <w:tcW w:w="1384" w:type="dxa"/>
          </w:tcPr>
          <w:p w:rsidR="006C588D" w:rsidRDefault="006C588D" w:rsidP="006C588D">
            <w:pPr>
              <w:jc w:val="left"/>
            </w:pPr>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1384" w:type="dxa"/>
          </w:tcPr>
          <w:p w:rsidR="006C588D" w:rsidRDefault="006C588D" w:rsidP="006C588D">
            <w:pPr>
              <w:jc w:val="right"/>
            </w:pPr>
            <w:r>
              <w:t>107.20</w:t>
            </w:r>
          </w:p>
        </w:tc>
        <w:tc>
          <w:tcPr>
            <w:tcW w:w="1385" w:type="dxa"/>
          </w:tcPr>
          <w:p w:rsidR="006C588D" w:rsidRDefault="006C588D" w:rsidP="006C588D">
            <w:pPr>
              <w:jc w:val="right"/>
            </w:pPr>
            <w:r>
              <w:t>107.20</w:t>
            </w:r>
          </w:p>
        </w:tc>
        <w:tc>
          <w:tcPr>
            <w:tcW w:w="1385" w:type="dxa"/>
          </w:tcPr>
          <w:p w:rsidR="006C588D" w:rsidRDefault="006C588D" w:rsidP="006C588D">
            <w:pPr>
              <w:jc w:val="right"/>
            </w:pPr>
            <w:r>
              <w:t>-</w:t>
            </w:r>
          </w:p>
        </w:tc>
      </w:tr>
      <w:tr w:rsidR="006C588D" w:rsidTr="006C588D">
        <w:tc>
          <w:tcPr>
            <w:tcW w:w="1384" w:type="dxa"/>
          </w:tcPr>
          <w:p w:rsidR="006C588D" w:rsidRDefault="006C588D" w:rsidP="006C588D">
            <w:pPr>
              <w:jc w:val="center"/>
            </w:pPr>
            <w:r>
              <w:t>2</w:t>
            </w:r>
          </w:p>
        </w:tc>
        <w:tc>
          <w:tcPr>
            <w:tcW w:w="1384" w:type="dxa"/>
          </w:tcPr>
          <w:p w:rsidR="006C588D" w:rsidRDefault="006C588D" w:rsidP="006C588D">
            <w:pPr>
              <w:jc w:val="left"/>
            </w:pPr>
            <w:r>
              <w:rPr>
                <w:rFonts w:hint="eastAsia"/>
              </w:rPr>
              <w:t>分红</w:t>
            </w:r>
          </w:p>
        </w:tc>
        <w:tc>
          <w:tcPr>
            <w:tcW w:w="1384" w:type="dxa"/>
          </w:tcPr>
          <w:p w:rsidR="006C588D" w:rsidRDefault="006C588D" w:rsidP="006C588D">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6C588D" w:rsidRDefault="006C588D" w:rsidP="006C588D">
            <w:pPr>
              <w:jc w:val="right"/>
            </w:pPr>
            <w:r>
              <w:t>114.37</w:t>
            </w:r>
          </w:p>
        </w:tc>
        <w:tc>
          <w:tcPr>
            <w:tcW w:w="1385" w:type="dxa"/>
          </w:tcPr>
          <w:p w:rsidR="006C588D" w:rsidRDefault="006C588D" w:rsidP="006C588D">
            <w:pPr>
              <w:jc w:val="right"/>
            </w:pPr>
            <w:r>
              <w:t>114.37</w:t>
            </w:r>
          </w:p>
        </w:tc>
        <w:tc>
          <w:tcPr>
            <w:tcW w:w="1385" w:type="dxa"/>
          </w:tcPr>
          <w:p w:rsidR="006C588D" w:rsidRDefault="006C588D" w:rsidP="006C588D">
            <w:pPr>
              <w:jc w:val="right"/>
            </w:pPr>
            <w:r>
              <w:t>-</w:t>
            </w:r>
          </w:p>
        </w:tc>
      </w:tr>
      <w:tr w:rsidR="006C588D" w:rsidTr="006C588D">
        <w:tc>
          <w:tcPr>
            <w:tcW w:w="1384" w:type="dxa"/>
          </w:tcPr>
          <w:p w:rsidR="006C588D" w:rsidRDefault="006C588D" w:rsidP="006C588D">
            <w:pPr>
              <w:jc w:val="center"/>
            </w:pPr>
            <w:r>
              <w:t>3</w:t>
            </w:r>
          </w:p>
        </w:tc>
        <w:tc>
          <w:tcPr>
            <w:tcW w:w="1384" w:type="dxa"/>
          </w:tcPr>
          <w:p w:rsidR="006C588D" w:rsidRDefault="006C588D" w:rsidP="006C588D">
            <w:pPr>
              <w:jc w:val="left"/>
            </w:pPr>
            <w:r>
              <w:rPr>
                <w:rFonts w:hint="eastAsia"/>
              </w:rPr>
              <w:t>分红</w:t>
            </w:r>
          </w:p>
        </w:tc>
        <w:tc>
          <w:tcPr>
            <w:tcW w:w="1384" w:type="dxa"/>
          </w:tcPr>
          <w:p w:rsidR="006C588D" w:rsidRDefault="006C588D" w:rsidP="006C588D">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6C588D" w:rsidRDefault="006C588D" w:rsidP="006C588D">
            <w:pPr>
              <w:jc w:val="right"/>
            </w:pPr>
            <w:r>
              <w:t>103.27</w:t>
            </w:r>
          </w:p>
        </w:tc>
        <w:tc>
          <w:tcPr>
            <w:tcW w:w="1385" w:type="dxa"/>
          </w:tcPr>
          <w:p w:rsidR="006C588D" w:rsidRDefault="006C588D" w:rsidP="006C588D">
            <w:pPr>
              <w:jc w:val="right"/>
            </w:pPr>
            <w:r>
              <w:t>103.27</w:t>
            </w:r>
          </w:p>
        </w:tc>
        <w:tc>
          <w:tcPr>
            <w:tcW w:w="1385" w:type="dxa"/>
          </w:tcPr>
          <w:p w:rsidR="006C588D" w:rsidRDefault="006C588D" w:rsidP="006C588D">
            <w:pPr>
              <w:jc w:val="right"/>
            </w:pPr>
            <w:r>
              <w:t>-</w:t>
            </w:r>
          </w:p>
        </w:tc>
      </w:tr>
      <w:tr w:rsidR="006C588D" w:rsidTr="006C588D">
        <w:tc>
          <w:tcPr>
            <w:tcW w:w="1384" w:type="dxa"/>
          </w:tcPr>
          <w:p w:rsidR="006C588D" w:rsidRDefault="006C588D" w:rsidP="006C588D">
            <w:pPr>
              <w:jc w:val="center"/>
            </w:pPr>
            <w:r>
              <w:t>4</w:t>
            </w:r>
          </w:p>
        </w:tc>
        <w:tc>
          <w:tcPr>
            <w:tcW w:w="1384" w:type="dxa"/>
          </w:tcPr>
          <w:p w:rsidR="006C588D" w:rsidRDefault="006C588D" w:rsidP="006C588D">
            <w:pPr>
              <w:jc w:val="left"/>
            </w:pPr>
            <w:r>
              <w:rPr>
                <w:rFonts w:hint="eastAsia"/>
              </w:rPr>
              <w:t>分红</w:t>
            </w:r>
          </w:p>
        </w:tc>
        <w:tc>
          <w:tcPr>
            <w:tcW w:w="1384" w:type="dxa"/>
          </w:tcPr>
          <w:p w:rsidR="006C588D" w:rsidRDefault="006C588D" w:rsidP="006C588D">
            <w:pPr>
              <w:jc w:val="left"/>
            </w:pPr>
            <w:r>
              <w:rPr>
                <w:rFonts w:hint="eastAsia"/>
              </w:rPr>
              <w:t>2025</w:t>
            </w:r>
            <w:r>
              <w:rPr>
                <w:rFonts w:hint="eastAsia"/>
              </w:rPr>
              <w:t>年</w:t>
            </w:r>
            <w:r>
              <w:rPr>
                <w:rFonts w:hint="eastAsia"/>
              </w:rPr>
              <w:t>10</w:t>
            </w:r>
            <w:r>
              <w:rPr>
                <w:rFonts w:hint="eastAsia"/>
              </w:rPr>
              <w:lastRenderedPageBreak/>
              <w:t>月</w:t>
            </w:r>
            <w:r>
              <w:rPr>
                <w:rFonts w:hint="eastAsia"/>
              </w:rPr>
              <w:t>16</w:t>
            </w:r>
            <w:r>
              <w:rPr>
                <w:rFonts w:hint="eastAsia"/>
              </w:rPr>
              <w:t>日</w:t>
            </w:r>
          </w:p>
        </w:tc>
        <w:tc>
          <w:tcPr>
            <w:tcW w:w="1384" w:type="dxa"/>
          </w:tcPr>
          <w:p w:rsidR="006C588D" w:rsidRDefault="006C588D" w:rsidP="006C588D">
            <w:pPr>
              <w:jc w:val="right"/>
            </w:pPr>
            <w:r>
              <w:lastRenderedPageBreak/>
              <w:t>507.22</w:t>
            </w:r>
          </w:p>
        </w:tc>
        <w:tc>
          <w:tcPr>
            <w:tcW w:w="1385" w:type="dxa"/>
          </w:tcPr>
          <w:p w:rsidR="006C588D" w:rsidRDefault="006C588D" w:rsidP="006C588D">
            <w:pPr>
              <w:jc w:val="right"/>
            </w:pPr>
            <w:r>
              <w:t>507.22</w:t>
            </w:r>
          </w:p>
        </w:tc>
        <w:tc>
          <w:tcPr>
            <w:tcW w:w="1385" w:type="dxa"/>
          </w:tcPr>
          <w:p w:rsidR="006C588D" w:rsidRDefault="006C588D" w:rsidP="006C588D">
            <w:pPr>
              <w:jc w:val="right"/>
            </w:pPr>
            <w:r>
              <w:t>-</w:t>
            </w:r>
          </w:p>
        </w:tc>
      </w:tr>
      <w:tr w:rsidR="006C588D" w:rsidTr="006C588D">
        <w:tc>
          <w:tcPr>
            <w:tcW w:w="1384" w:type="dxa"/>
          </w:tcPr>
          <w:p w:rsidR="006C588D" w:rsidRDefault="006C588D" w:rsidP="006C588D">
            <w:pPr>
              <w:jc w:val="center"/>
            </w:pPr>
            <w:r>
              <w:lastRenderedPageBreak/>
              <w:t>5</w:t>
            </w:r>
          </w:p>
        </w:tc>
        <w:tc>
          <w:tcPr>
            <w:tcW w:w="1384" w:type="dxa"/>
          </w:tcPr>
          <w:p w:rsidR="006C588D" w:rsidRDefault="006C588D" w:rsidP="006C588D">
            <w:pPr>
              <w:jc w:val="left"/>
            </w:pPr>
            <w:r>
              <w:rPr>
                <w:rFonts w:hint="eastAsia"/>
              </w:rPr>
              <w:t>分红</w:t>
            </w:r>
          </w:p>
        </w:tc>
        <w:tc>
          <w:tcPr>
            <w:tcW w:w="1384" w:type="dxa"/>
          </w:tcPr>
          <w:p w:rsidR="006C588D" w:rsidRDefault="006C588D" w:rsidP="006C588D">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6C588D" w:rsidRDefault="006C588D" w:rsidP="006C588D">
            <w:pPr>
              <w:jc w:val="right"/>
            </w:pPr>
            <w:r>
              <w:t>540.85</w:t>
            </w:r>
          </w:p>
        </w:tc>
        <w:tc>
          <w:tcPr>
            <w:tcW w:w="1385" w:type="dxa"/>
          </w:tcPr>
          <w:p w:rsidR="006C588D" w:rsidRDefault="006C588D" w:rsidP="006C588D">
            <w:pPr>
              <w:jc w:val="right"/>
            </w:pPr>
            <w:r>
              <w:t>540.85</w:t>
            </w:r>
          </w:p>
        </w:tc>
        <w:tc>
          <w:tcPr>
            <w:tcW w:w="1385" w:type="dxa"/>
          </w:tcPr>
          <w:p w:rsidR="006C588D" w:rsidRDefault="006C588D" w:rsidP="006C588D">
            <w:pPr>
              <w:jc w:val="right"/>
            </w:pPr>
            <w:r>
              <w:t>-</w:t>
            </w:r>
          </w:p>
        </w:tc>
      </w:tr>
      <w:tr w:rsidR="006C588D" w:rsidTr="006C588D">
        <w:tc>
          <w:tcPr>
            <w:tcW w:w="1384" w:type="dxa"/>
          </w:tcPr>
          <w:p w:rsidR="006C588D" w:rsidRDefault="006C588D" w:rsidP="006C588D">
            <w:pPr>
              <w:jc w:val="center"/>
            </w:pPr>
            <w:r>
              <w:t>6</w:t>
            </w:r>
          </w:p>
        </w:tc>
        <w:tc>
          <w:tcPr>
            <w:tcW w:w="1384" w:type="dxa"/>
          </w:tcPr>
          <w:p w:rsidR="006C588D" w:rsidRDefault="006C588D" w:rsidP="006C588D">
            <w:pPr>
              <w:jc w:val="left"/>
            </w:pPr>
            <w:r>
              <w:rPr>
                <w:rFonts w:hint="eastAsia"/>
              </w:rPr>
              <w:t>分红</w:t>
            </w:r>
          </w:p>
        </w:tc>
        <w:tc>
          <w:tcPr>
            <w:tcW w:w="1384" w:type="dxa"/>
          </w:tcPr>
          <w:p w:rsidR="006C588D" w:rsidRDefault="006C588D" w:rsidP="006C588D">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6C588D" w:rsidRDefault="006C588D" w:rsidP="006C588D">
            <w:pPr>
              <w:jc w:val="right"/>
            </w:pPr>
            <w:r>
              <w:t>488.97</w:t>
            </w:r>
          </w:p>
        </w:tc>
        <w:tc>
          <w:tcPr>
            <w:tcW w:w="1385" w:type="dxa"/>
          </w:tcPr>
          <w:p w:rsidR="006C588D" w:rsidRDefault="006C588D" w:rsidP="006C588D">
            <w:pPr>
              <w:jc w:val="right"/>
            </w:pPr>
            <w:r>
              <w:t>488.97</w:t>
            </w:r>
          </w:p>
        </w:tc>
        <w:tc>
          <w:tcPr>
            <w:tcW w:w="1385" w:type="dxa"/>
          </w:tcPr>
          <w:p w:rsidR="006C588D" w:rsidRDefault="006C588D" w:rsidP="006C588D">
            <w:pPr>
              <w:jc w:val="right"/>
            </w:pPr>
            <w:r>
              <w:t>-</w:t>
            </w:r>
          </w:p>
        </w:tc>
      </w:tr>
      <w:tr w:rsidR="006C588D" w:rsidTr="006C588D">
        <w:tc>
          <w:tcPr>
            <w:tcW w:w="1384" w:type="dxa"/>
          </w:tcPr>
          <w:p w:rsidR="006C588D" w:rsidRDefault="006C588D" w:rsidP="006C588D">
            <w:pPr>
              <w:jc w:val="center"/>
            </w:pPr>
            <w:r>
              <w:rPr>
                <w:rFonts w:hint="eastAsia"/>
              </w:rPr>
              <w:t>合计</w:t>
            </w:r>
          </w:p>
        </w:tc>
        <w:tc>
          <w:tcPr>
            <w:tcW w:w="1384" w:type="dxa"/>
          </w:tcPr>
          <w:p w:rsidR="006C588D" w:rsidRDefault="006C588D" w:rsidP="006C588D">
            <w:pPr>
              <w:jc w:val="right"/>
            </w:pPr>
            <w:r>
              <w:t>-</w:t>
            </w:r>
          </w:p>
        </w:tc>
        <w:tc>
          <w:tcPr>
            <w:tcW w:w="1384" w:type="dxa"/>
          </w:tcPr>
          <w:p w:rsidR="006C588D" w:rsidRDefault="006C588D" w:rsidP="006C588D">
            <w:pPr>
              <w:jc w:val="right"/>
            </w:pPr>
            <w:r>
              <w:t>-</w:t>
            </w:r>
          </w:p>
        </w:tc>
        <w:tc>
          <w:tcPr>
            <w:tcW w:w="1384" w:type="dxa"/>
          </w:tcPr>
          <w:p w:rsidR="006C588D" w:rsidRDefault="006C588D" w:rsidP="006C588D">
            <w:pPr>
              <w:jc w:val="right"/>
            </w:pPr>
            <w:r>
              <w:t>1,861.88</w:t>
            </w:r>
          </w:p>
        </w:tc>
        <w:tc>
          <w:tcPr>
            <w:tcW w:w="1385" w:type="dxa"/>
          </w:tcPr>
          <w:p w:rsidR="006C588D" w:rsidRDefault="006C588D" w:rsidP="006C588D">
            <w:pPr>
              <w:jc w:val="right"/>
            </w:pPr>
            <w:r>
              <w:t>1,861.88</w:t>
            </w:r>
          </w:p>
        </w:tc>
        <w:tc>
          <w:tcPr>
            <w:tcW w:w="1385" w:type="dxa"/>
          </w:tcPr>
          <w:p w:rsidR="006C588D" w:rsidRDefault="006C588D" w:rsidP="006C588D">
            <w:pPr>
              <w:jc w:val="right"/>
            </w:pPr>
            <w:r>
              <w:t>-</w:t>
            </w:r>
          </w:p>
        </w:tc>
      </w:tr>
    </w:tbl>
    <w:p w:rsidR="006C588D" w:rsidRDefault="006C588D" w:rsidP="006C588D">
      <w:pPr>
        <w:pStyle w:val="-8"/>
        <w:rPr>
          <w:rFonts w:hint="eastAsia"/>
        </w:rPr>
      </w:pPr>
      <w:r>
        <w:rPr>
          <w:rFonts w:hint="eastAsia"/>
        </w:rPr>
        <w:t>注：基金管理人南方基金投资本基金适用的认(申)购/赎回费率按照本基金招募说明书的规定执行。</w:t>
      </w:r>
    </w:p>
    <w:p w:rsidR="006C588D" w:rsidRDefault="006C588D" w:rsidP="006C588D">
      <w:pPr>
        <w:pStyle w:val="-1"/>
        <w:ind w:left="281" w:hanging="281"/>
        <w:rPr>
          <w:rFonts w:hint="eastAsia"/>
        </w:rPr>
      </w:pPr>
      <w:r>
        <w:rPr>
          <w:rFonts w:hint="eastAsia"/>
        </w:rPr>
        <w:t>影响投资者决策的其他重要信息</w:t>
      </w:r>
    </w:p>
    <w:p w:rsidR="006C588D" w:rsidRDefault="006C588D" w:rsidP="006C588D">
      <w:pPr>
        <w:pStyle w:val="-2"/>
        <w:spacing w:before="312"/>
        <w:rPr>
          <w:rFonts w:hint="eastAsia"/>
        </w:rPr>
      </w:pPr>
      <w:r>
        <w:rPr>
          <w:rFonts w:hint="eastAsia"/>
        </w:rPr>
        <w:t>报告期内单一投资者持有基金份额比例达到或超过20%的情况</w:t>
      </w:r>
    </w:p>
    <w:p w:rsidR="006C588D" w:rsidRDefault="006C588D" w:rsidP="006C588D">
      <w:pPr>
        <w:pStyle w:val="-"/>
        <w:ind w:firstLine="420"/>
        <w:rPr>
          <w:rFonts w:hint="eastAsia"/>
        </w:rPr>
      </w:pPr>
      <w:r>
        <w:rPr>
          <w:rFonts w:hint="eastAsia"/>
        </w:rPr>
        <w:t>报告期内单一投资者持有基金份额比例不存在达到或超过20%的情况。</w:t>
      </w:r>
    </w:p>
    <w:p w:rsidR="006C588D" w:rsidRDefault="006C588D" w:rsidP="006C588D">
      <w:pPr>
        <w:pStyle w:val="-2"/>
        <w:spacing w:before="312"/>
        <w:rPr>
          <w:rFonts w:hint="eastAsia"/>
        </w:rPr>
      </w:pPr>
      <w:r>
        <w:rPr>
          <w:rFonts w:hint="eastAsia"/>
        </w:rPr>
        <w:t>影响投资者决策的其他重要信息</w:t>
      </w:r>
    </w:p>
    <w:p w:rsidR="006C588D" w:rsidRDefault="006C588D" w:rsidP="006C588D">
      <w:pPr>
        <w:pStyle w:val="-"/>
        <w:ind w:firstLine="420"/>
        <w:rPr>
          <w:rFonts w:hint="eastAsia"/>
        </w:rPr>
      </w:pPr>
      <w:r>
        <w:rPr>
          <w:rFonts w:hint="eastAsia"/>
        </w:rPr>
        <w:t>无。</w:t>
      </w:r>
    </w:p>
    <w:p w:rsidR="006C588D" w:rsidRDefault="006C588D" w:rsidP="006C588D">
      <w:pPr>
        <w:pStyle w:val="-1"/>
        <w:ind w:left="281" w:hanging="281"/>
        <w:rPr>
          <w:rFonts w:hint="eastAsia"/>
        </w:rPr>
      </w:pPr>
      <w:r>
        <w:rPr>
          <w:rFonts w:hint="eastAsia"/>
        </w:rPr>
        <w:t>备查文件目录</w:t>
      </w:r>
    </w:p>
    <w:p w:rsidR="006C588D" w:rsidRDefault="006C588D" w:rsidP="006C588D">
      <w:pPr>
        <w:pStyle w:val="-2"/>
        <w:spacing w:before="312"/>
        <w:rPr>
          <w:rFonts w:hint="eastAsia"/>
        </w:rPr>
      </w:pPr>
      <w:r>
        <w:rPr>
          <w:rFonts w:hint="eastAsia"/>
        </w:rPr>
        <w:t>备查文件目录</w:t>
      </w:r>
    </w:p>
    <w:p w:rsidR="006C588D" w:rsidRDefault="006C588D" w:rsidP="006C588D">
      <w:pPr>
        <w:pStyle w:val="-"/>
        <w:ind w:firstLine="420"/>
        <w:rPr>
          <w:rFonts w:hint="eastAsia"/>
        </w:rPr>
      </w:pPr>
      <w:r>
        <w:rPr>
          <w:rFonts w:hint="eastAsia"/>
        </w:rPr>
        <w:t>1、《南方现金增利基金基金合同》；</w:t>
      </w:r>
    </w:p>
    <w:p w:rsidR="006C588D" w:rsidRDefault="006C588D" w:rsidP="006C588D">
      <w:pPr>
        <w:pStyle w:val="-"/>
        <w:ind w:firstLine="420"/>
        <w:rPr>
          <w:rFonts w:hint="eastAsia"/>
        </w:rPr>
      </w:pPr>
      <w:r>
        <w:rPr>
          <w:rFonts w:hint="eastAsia"/>
        </w:rPr>
        <w:t>2、《南方现金增利基金托管协议》；</w:t>
      </w:r>
    </w:p>
    <w:p w:rsidR="006C588D" w:rsidRDefault="006C588D" w:rsidP="006C588D">
      <w:pPr>
        <w:pStyle w:val="-"/>
        <w:ind w:firstLine="420"/>
        <w:rPr>
          <w:rFonts w:hint="eastAsia"/>
        </w:rPr>
      </w:pPr>
      <w:r>
        <w:rPr>
          <w:rFonts w:hint="eastAsia"/>
        </w:rPr>
        <w:t>3、南方现金增利基金2025年4季度报告原文。</w:t>
      </w:r>
    </w:p>
    <w:p w:rsidR="006C588D" w:rsidRDefault="006C588D" w:rsidP="006C588D">
      <w:pPr>
        <w:pStyle w:val="-2"/>
        <w:spacing w:before="312"/>
        <w:rPr>
          <w:rFonts w:hint="eastAsia"/>
        </w:rPr>
      </w:pPr>
      <w:r>
        <w:rPr>
          <w:rFonts w:hint="eastAsia"/>
        </w:rPr>
        <w:t>存放地点</w:t>
      </w:r>
    </w:p>
    <w:p w:rsidR="006C588D" w:rsidRDefault="006C588D" w:rsidP="006C588D">
      <w:pPr>
        <w:pStyle w:val="-"/>
        <w:ind w:firstLine="420"/>
        <w:rPr>
          <w:rFonts w:hint="eastAsia"/>
        </w:rPr>
      </w:pPr>
      <w:r>
        <w:rPr>
          <w:rFonts w:hint="eastAsia"/>
        </w:rPr>
        <w:t>深圳市福田区莲花街道益田路5999号基金大厦32-42楼。</w:t>
      </w:r>
    </w:p>
    <w:p w:rsidR="006C588D" w:rsidRDefault="006C588D" w:rsidP="006C588D">
      <w:pPr>
        <w:pStyle w:val="-2"/>
        <w:spacing w:before="312"/>
        <w:rPr>
          <w:rFonts w:hint="eastAsia"/>
        </w:rPr>
      </w:pPr>
      <w:r>
        <w:rPr>
          <w:rFonts w:hint="eastAsia"/>
        </w:rPr>
        <w:t>查阅方式</w:t>
      </w:r>
    </w:p>
    <w:p w:rsidR="006C588D" w:rsidRDefault="006C588D" w:rsidP="006C588D">
      <w:pPr>
        <w:pStyle w:val="-"/>
        <w:ind w:firstLine="420"/>
        <w:rPr>
          <w:rFonts w:hint="eastAsia"/>
        </w:rPr>
      </w:pPr>
      <w:r>
        <w:rPr>
          <w:rFonts w:hint="eastAsia"/>
        </w:rPr>
        <w:t>网站：http://www.nffund.com</w:t>
      </w:r>
    </w:p>
    <w:p w:rsidR="003C7DC3" w:rsidRDefault="006C588D" w:rsidP="006C588D">
      <w:bookmarkStart w:id="2" w:name="_GoBack"/>
      <w:bookmarkEnd w:id="2"/>
      <w:r>
        <w:t xml:space="preserve"> </w:t>
      </w:r>
    </w:p>
    <w:sectPr w:rsidR="003C7DC3" w:rsidSect="00225D75">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88D" w:rsidRDefault="006C588D" w:rsidP="00D17C56">
      <w:r>
        <w:separator/>
      </w:r>
    </w:p>
  </w:endnote>
  <w:endnote w:type="continuationSeparator" w:id="0">
    <w:p w:rsidR="006C588D" w:rsidRDefault="006C588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88D" w:rsidRDefault="006C588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C588D" w:rsidRPr="006C588D">
      <w:rPr>
        <w:rFonts w:ascii="宋体" w:hAnsi="宋体"/>
        <w:bCs/>
        <w:noProof/>
        <w:lang w:val="zh-CN"/>
      </w:rPr>
      <w:t>16</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C588D">
      <w:rPr>
        <w:rFonts w:ascii="宋体" w:hAnsi="宋体"/>
        <w:bCs/>
        <w:noProof/>
      </w:rPr>
      <w:instrText>17</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C588D">
      <w:rPr>
        <w:rFonts w:ascii="宋体" w:hAnsi="宋体"/>
        <w:bCs/>
        <w:noProof/>
      </w:rPr>
      <w:t>16</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88D" w:rsidRDefault="006C588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88D" w:rsidRDefault="006C588D" w:rsidP="00D17C56">
      <w:r>
        <w:separator/>
      </w:r>
    </w:p>
  </w:footnote>
  <w:footnote w:type="continuationSeparator" w:id="0">
    <w:p w:rsidR="006C588D" w:rsidRDefault="006C588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88D" w:rsidRDefault="006C588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C588D" w:rsidP="00AE3F5B">
    <w:pPr>
      <w:pStyle w:val="a7"/>
      <w:pBdr>
        <w:bottom w:val="single" w:sz="4" w:space="1" w:color="auto"/>
      </w:pBdr>
      <w:jc w:val="right"/>
    </w:pPr>
    <w:r>
      <w:rPr>
        <w:rFonts w:hint="eastAsia"/>
      </w:rPr>
      <w:t>南方现金增利基金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C588D"/>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41E45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2F75C-F31D-48EF-A9CA-48286C0B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1692</Words>
  <Characters>9648</Characters>
  <Application>Microsoft Office Word</Application>
  <DocSecurity>0</DocSecurity>
  <Lines>80</Lines>
  <Paragraphs>22</Paragraphs>
  <ScaleCrop>false</ScaleCrop>
  <Company>MC SYSTEM</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