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22570">
        <w:rPr>
          <w:rFonts w:ascii="宋体" w:hAnsi="宋体" w:hint="eastAsia"/>
          <w:b/>
          <w:bCs/>
          <w:sz w:val="48"/>
          <w:szCs w:val="30"/>
        </w:rPr>
        <w:t>南方宝元债券型基金</w:t>
      </w:r>
      <w:r w:rsidR="00E22570">
        <w:rPr>
          <w:rFonts w:ascii="宋体" w:hAnsi="宋体"/>
          <w:b/>
          <w:bCs/>
          <w:sz w:val="48"/>
          <w:szCs w:val="30"/>
        </w:rPr>
        <w:t>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22570"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22570">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22570">
        <w:rPr>
          <w:rFonts w:ascii="宋体" w:hAnsi="宋体" w:hint="eastAsia"/>
          <w:b/>
          <w:bCs/>
          <w:sz w:val="28"/>
          <w:szCs w:val="30"/>
        </w:rPr>
        <w:t>中国工商银行股份有限公司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22570">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22570" w:rsidRDefault="00E22570" w:rsidP="00E22570">
      <w:pPr>
        <w:pStyle w:val="-1"/>
        <w:ind w:left="281" w:hanging="281"/>
        <w:rPr>
          <w:rFonts w:hint="eastAsia"/>
        </w:rPr>
      </w:pPr>
      <w:r>
        <w:rPr>
          <w:rFonts w:hint="eastAsia"/>
        </w:rPr>
        <w:lastRenderedPageBreak/>
        <w:t>重要提示</w:t>
      </w:r>
    </w:p>
    <w:p w:rsidR="00E22570" w:rsidRDefault="00E22570" w:rsidP="00E22570">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22570" w:rsidRDefault="00E22570" w:rsidP="00E22570">
      <w:pPr>
        <w:pStyle w:val="-"/>
        <w:ind w:firstLine="420"/>
        <w:rPr>
          <w:rFonts w:hint="eastAsia"/>
        </w:rPr>
      </w:pPr>
      <w:r>
        <w:rPr>
          <w:rFonts w:hint="eastAsia"/>
        </w:rPr>
        <w:t>基金托管人中国工商银行股份有限公司根据本基金合同规定，于2026年1月20日复核了本报告中的财务指标、净值表现和投资组合报告等内容，保证复核内容不存在虚假记载、误导性陈述或者重大遗漏。</w:t>
      </w:r>
    </w:p>
    <w:p w:rsidR="00E22570" w:rsidRDefault="00E22570" w:rsidP="00E22570">
      <w:pPr>
        <w:pStyle w:val="-"/>
        <w:ind w:firstLine="420"/>
        <w:rPr>
          <w:rFonts w:hint="eastAsia"/>
        </w:rPr>
      </w:pPr>
      <w:r>
        <w:rPr>
          <w:rFonts w:hint="eastAsia"/>
        </w:rPr>
        <w:t>基金管理人承诺以诚实信用、勤勉尽责的原则管理和运用基金资产，但不保证基金一定盈利。</w:t>
      </w:r>
    </w:p>
    <w:p w:rsidR="00E22570" w:rsidRDefault="00E22570" w:rsidP="00E22570">
      <w:pPr>
        <w:pStyle w:val="-"/>
        <w:ind w:firstLine="420"/>
        <w:rPr>
          <w:rFonts w:hint="eastAsia"/>
        </w:rPr>
      </w:pPr>
      <w:r>
        <w:rPr>
          <w:rFonts w:hint="eastAsia"/>
        </w:rPr>
        <w:t>基金的过往业绩并不代表其未来表现。投资有风险，投资者在作出投资决策前应仔细阅读本基金的招募说明书。</w:t>
      </w:r>
    </w:p>
    <w:p w:rsidR="00E22570" w:rsidRDefault="00E22570" w:rsidP="00E22570">
      <w:pPr>
        <w:pStyle w:val="-"/>
        <w:ind w:firstLine="420"/>
        <w:rPr>
          <w:rFonts w:hint="eastAsia"/>
        </w:rPr>
      </w:pPr>
      <w:r>
        <w:rPr>
          <w:rFonts w:hint="eastAsia"/>
        </w:rPr>
        <w:t>本报告中财务资料未经审计。</w:t>
      </w:r>
    </w:p>
    <w:p w:rsidR="00E22570" w:rsidRDefault="00E22570" w:rsidP="00E22570">
      <w:pPr>
        <w:pStyle w:val="-"/>
        <w:ind w:firstLine="420"/>
        <w:rPr>
          <w:rFonts w:hint="eastAsia"/>
        </w:rPr>
      </w:pPr>
      <w:r>
        <w:rPr>
          <w:rFonts w:hint="eastAsia"/>
        </w:rPr>
        <w:t>本报告期自2025年10月1日起至12月31日止。</w:t>
      </w:r>
    </w:p>
    <w:p w:rsidR="00E22570" w:rsidRDefault="00E22570" w:rsidP="00E22570">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E22570" w:rsidTr="00180243">
        <w:tc>
          <w:tcPr>
            <w:tcW w:w="2076" w:type="dxa"/>
          </w:tcPr>
          <w:p w:rsidR="00E22570" w:rsidRDefault="00E22570" w:rsidP="00E22570">
            <w:pPr>
              <w:jc w:val="left"/>
            </w:pPr>
            <w:r>
              <w:rPr>
                <w:rFonts w:hint="eastAsia"/>
              </w:rPr>
              <w:t>基金简称</w:t>
            </w:r>
          </w:p>
        </w:tc>
        <w:tc>
          <w:tcPr>
            <w:tcW w:w="6230" w:type="dxa"/>
            <w:gridSpan w:val="3"/>
          </w:tcPr>
          <w:p w:rsidR="00E22570" w:rsidRDefault="00E22570" w:rsidP="00E22570">
            <w:pPr>
              <w:jc w:val="left"/>
            </w:pPr>
            <w:r>
              <w:rPr>
                <w:rFonts w:hint="eastAsia"/>
              </w:rPr>
              <w:t>南方宝元债券</w:t>
            </w:r>
          </w:p>
        </w:tc>
      </w:tr>
      <w:tr w:rsidR="00E22570" w:rsidTr="00B6648A">
        <w:tc>
          <w:tcPr>
            <w:tcW w:w="2076" w:type="dxa"/>
          </w:tcPr>
          <w:p w:rsidR="00E22570" w:rsidRDefault="00E22570" w:rsidP="00E22570">
            <w:pPr>
              <w:jc w:val="left"/>
            </w:pPr>
            <w:r>
              <w:rPr>
                <w:rFonts w:hint="eastAsia"/>
              </w:rPr>
              <w:t>基金主代码</w:t>
            </w:r>
          </w:p>
        </w:tc>
        <w:tc>
          <w:tcPr>
            <w:tcW w:w="6230" w:type="dxa"/>
            <w:gridSpan w:val="3"/>
          </w:tcPr>
          <w:p w:rsidR="00E22570" w:rsidRDefault="00E22570" w:rsidP="00E22570">
            <w:pPr>
              <w:jc w:val="left"/>
            </w:pPr>
            <w:r>
              <w:t>202101</w:t>
            </w:r>
          </w:p>
        </w:tc>
      </w:tr>
      <w:tr w:rsidR="00E22570" w:rsidTr="00DD74DE">
        <w:tc>
          <w:tcPr>
            <w:tcW w:w="2076" w:type="dxa"/>
          </w:tcPr>
          <w:p w:rsidR="00E22570" w:rsidRDefault="00E22570" w:rsidP="00E22570">
            <w:pPr>
              <w:jc w:val="left"/>
            </w:pPr>
            <w:r>
              <w:rPr>
                <w:rFonts w:hint="eastAsia"/>
              </w:rPr>
              <w:t>交易代码</w:t>
            </w:r>
          </w:p>
        </w:tc>
        <w:tc>
          <w:tcPr>
            <w:tcW w:w="6230" w:type="dxa"/>
            <w:gridSpan w:val="3"/>
          </w:tcPr>
          <w:p w:rsidR="00E22570" w:rsidRDefault="00E22570" w:rsidP="00E22570">
            <w:pPr>
              <w:jc w:val="left"/>
            </w:pPr>
            <w:r>
              <w:t>202101</w:t>
            </w:r>
          </w:p>
        </w:tc>
      </w:tr>
      <w:tr w:rsidR="00E22570" w:rsidTr="0076119A">
        <w:tc>
          <w:tcPr>
            <w:tcW w:w="2076" w:type="dxa"/>
          </w:tcPr>
          <w:p w:rsidR="00E22570" w:rsidRDefault="00E22570" w:rsidP="00E22570">
            <w:pPr>
              <w:jc w:val="left"/>
            </w:pPr>
            <w:r>
              <w:rPr>
                <w:rFonts w:hint="eastAsia"/>
              </w:rPr>
              <w:t>基金运作方式</w:t>
            </w:r>
          </w:p>
        </w:tc>
        <w:tc>
          <w:tcPr>
            <w:tcW w:w="6230" w:type="dxa"/>
            <w:gridSpan w:val="3"/>
          </w:tcPr>
          <w:p w:rsidR="00E22570" w:rsidRDefault="00E22570" w:rsidP="00E22570">
            <w:pPr>
              <w:jc w:val="left"/>
            </w:pPr>
            <w:r>
              <w:rPr>
                <w:rFonts w:hint="eastAsia"/>
              </w:rPr>
              <w:t>契约型开放式</w:t>
            </w:r>
          </w:p>
        </w:tc>
      </w:tr>
      <w:tr w:rsidR="00E22570" w:rsidTr="003F0E72">
        <w:tc>
          <w:tcPr>
            <w:tcW w:w="2076" w:type="dxa"/>
          </w:tcPr>
          <w:p w:rsidR="00E22570" w:rsidRDefault="00E22570" w:rsidP="00E22570">
            <w:pPr>
              <w:jc w:val="left"/>
            </w:pPr>
            <w:r>
              <w:rPr>
                <w:rFonts w:hint="eastAsia"/>
              </w:rPr>
              <w:t>基金合同生效日</w:t>
            </w:r>
          </w:p>
        </w:tc>
        <w:tc>
          <w:tcPr>
            <w:tcW w:w="6230" w:type="dxa"/>
            <w:gridSpan w:val="3"/>
          </w:tcPr>
          <w:p w:rsidR="00E22570" w:rsidRDefault="00E22570" w:rsidP="00E22570">
            <w:pPr>
              <w:jc w:val="left"/>
            </w:pPr>
            <w:r>
              <w:rPr>
                <w:rFonts w:hint="eastAsia"/>
              </w:rPr>
              <w:t>2002</w:t>
            </w:r>
            <w:r>
              <w:rPr>
                <w:rFonts w:hint="eastAsia"/>
              </w:rPr>
              <w:t>年</w:t>
            </w:r>
            <w:r>
              <w:rPr>
                <w:rFonts w:hint="eastAsia"/>
              </w:rPr>
              <w:t>9</w:t>
            </w:r>
            <w:r>
              <w:rPr>
                <w:rFonts w:hint="eastAsia"/>
              </w:rPr>
              <w:t>月</w:t>
            </w:r>
            <w:r>
              <w:rPr>
                <w:rFonts w:hint="eastAsia"/>
              </w:rPr>
              <w:t>20</w:t>
            </w:r>
            <w:r>
              <w:rPr>
                <w:rFonts w:hint="eastAsia"/>
              </w:rPr>
              <w:t>日</w:t>
            </w:r>
          </w:p>
        </w:tc>
      </w:tr>
      <w:tr w:rsidR="00E22570" w:rsidTr="006206D4">
        <w:tc>
          <w:tcPr>
            <w:tcW w:w="2076" w:type="dxa"/>
          </w:tcPr>
          <w:p w:rsidR="00E22570" w:rsidRDefault="00E22570" w:rsidP="00E22570">
            <w:pPr>
              <w:jc w:val="left"/>
            </w:pPr>
            <w:r>
              <w:rPr>
                <w:rFonts w:hint="eastAsia"/>
              </w:rPr>
              <w:t>报告期末基金份额总额</w:t>
            </w:r>
          </w:p>
        </w:tc>
        <w:tc>
          <w:tcPr>
            <w:tcW w:w="6230" w:type="dxa"/>
            <w:gridSpan w:val="3"/>
          </w:tcPr>
          <w:p w:rsidR="00E22570" w:rsidRDefault="00E22570" w:rsidP="00E22570">
            <w:pPr>
              <w:jc w:val="left"/>
            </w:pPr>
            <w:r>
              <w:rPr>
                <w:rFonts w:hint="eastAsia"/>
              </w:rPr>
              <w:t>4,331,047,949.98</w:t>
            </w:r>
            <w:r>
              <w:rPr>
                <w:rFonts w:hint="eastAsia"/>
              </w:rPr>
              <w:t>份</w:t>
            </w:r>
          </w:p>
        </w:tc>
      </w:tr>
      <w:tr w:rsidR="00E22570" w:rsidTr="00734A4C">
        <w:tc>
          <w:tcPr>
            <w:tcW w:w="2076" w:type="dxa"/>
          </w:tcPr>
          <w:p w:rsidR="00E22570" w:rsidRDefault="00E22570" w:rsidP="00E22570">
            <w:pPr>
              <w:jc w:val="left"/>
            </w:pPr>
            <w:r>
              <w:rPr>
                <w:rFonts w:hint="eastAsia"/>
              </w:rPr>
              <w:t>投资目标</w:t>
            </w:r>
          </w:p>
        </w:tc>
        <w:tc>
          <w:tcPr>
            <w:tcW w:w="6230" w:type="dxa"/>
            <w:gridSpan w:val="3"/>
          </w:tcPr>
          <w:p w:rsidR="00E22570" w:rsidRDefault="00E22570" w:rsidP="00E22570">
            <w:r>
              <w:rPr>
                <w:rFonts w:hint="eastAsia"/>
              </w:rPr>
              <w:t>本基金为开放式债券型基金，以债券投资为主，股票投资为辅，在保持投资组合低风险和充分流动性的前提下，确保基金安全及追求资产长期稳定增值。</w:t>
            </w:r>
          </w:p>
        </w:tc>
      </w:tr>
      <w:tr w:rsidR="00E22570" w:rsidTr="00B46A3E">
        <w:tc>
          <w:tcPr>
            <w:tcW w:w="2076" w:type="dxa"/>
          </w:tcPr>
          <w:p w:rsidR="00E22570" w:rsidRDefault="00E22570" w:rsidP="00E22570">
            <w:pPr>
              <w:jc w:val="left"/>
            </w:pPr>
            <w:r>
              <w:rPr>
                <w:rFonts w:hint="eastAsia"/>
              </w:rPr>
              <w:t>投资策略</w:t>
            </w:r>
          </w:p>
        </w:tc>
        <w:tc>
          <w:tcPr>
            <w:tcW w:w="6230" w:type="dxa"/>
            <w:gridSpan w:val="3"/>
          </w:tcPr>
          <w:p w:rsidR="00E22570" w:rsidRDefault="00E22570" w:rsidP="00E22570">
            <w:r>
              <w:rPr>
                <w:rFonts w:hint="eastAsia"/>
              </w:rPr>
              <w:t>南方宝元债券型基金采取自上而下的投资策略，通过对宏观经济形势以及财政货币政策的深入分析，确定资产配置的指导原则，在此基础上依照收益率与风险特征对不同金融产品的投资比例进行合理配置，并随投资环境的变化及时做出调整。力争在控制利率风险与市场风险的同时，为投资者获取稳定收益。</w:t>
            </w:r>
          </w:p>
        </w:tc>
      </w:tr>
      <w:tr w:rsidR="00E22570" w:rsidTr="009C4D34">
        <w:tc>
          <w:tcPr>
            <w:tcW w:w="2076" w:type="dxa"/>
          </w:tcPr>
          <w:p w:rsidR="00E22570" w:rsidRDefault="00E22570" w:rsidP="00E22570">
            <w:pPr>
              <w:jc w:val="left"/>
            </w:pPr>
            <w:r>
              <w:rPr>
                <w:rFonts w:hint="eastAsia"/>
              </w:rPr>
              <w:t>业绩比较基准</w:t>
            </w:r>
          </w:p>
        </w:tc>
        <w:tc>
          <w:tcPr>
            <w:tcW w:w="6230" w:type="dxa"/>
            <w:gridSpan w:val="3"/>
          </w:tcPr>
          <w:p w:rsidR="00E22570" w:rsidRDefault="00E22570" w:rsidP="00E22570">
            <w:pPr>
              <w:jc w:val="left"/>
            </w:pPr>
            <w:r>
              <w:rPr>
                <w:rFonts w:hint="eastAsia"/>
              </w:rPr>
              <w:t>75%</w:t>
            </w:r>
            <w:r>
              <w:rPr>
                <w:rFonts w:hint="eastAsia"/>
              </w:rPr>
              <w:t>交易所国债指数</w:t>
            </w:r>
            <w:r>
              <w:rPr>
                <w:rFonts w:hint="eastAsia"/>
              </w:rPr>
              <w:t>+25%</w:t>
            </w:r>
            <w:r>
              <w:rPr>
                <w:rFonts w:hint="eastAsia"/>
              </w:rPr>
              <w:t>（上证</w:t>
            </w:r>
            <w:r>
              <w:rPr>
                <w:rFonts w:hint="eastAsia"/>
              </w:rPr>
              <w:t>A</w:t>
            </w:r>
            <w:r>
              <w:rPr>
                <w:rFonts w:hint="eastAsia"/>
              </w:rPr>
              <w:t>股指数</w:t>
            </w:r>
            <w:r>
              <w:rPr>
                <w:rFonts w:hint="eastAsia"/>
              </w:rPr>
              <w:t>+</w:t>
            </w:r>
            <w:r>
              <w:rPr>
                <w:rFonts w:hint="eastAsia"/>
              </w:rPr>
              <w:t>深证</w:t>
            </w:r>
            <w:r>
              <w:rPr>
                <w:rFonts w:hint="eastAsia"/>
              </w:rPr>
              <w:t>A</w:t>
            </w:r>
            <w:r>
              <w:rPr>
                <w:rFonts w:hint="eastAsia"/>
              </w:rPr>
              <w:t>股指数）</w:t>
            </w:r>
          </w:p>
        </w:tc>
      </w:tr>
      <w:tr w:rsidR="00E22570" w:rsidTr="00D20481">
        <w:tc>
          <w:tcPr>
            <w:tcW w:w="2076" w:type="dxa"/>
          </w:tcPr>
          <w:p w:rsidR="00E22570" w:rsidRDefault="00E22570" w:rsidP="00E22570">
            <w:pPr>
              <w:jc w:val="left"/>
            </w:pPr>
            <w:r>
              <w:rPr>
                <w:rFonts w:hint="eastAsia"/>
              </w:rPr>
              <w:t>基金管理人</w:t>
            </w:r>
          </w:p>
        </w:tc>
        <w:tc>
          <w:tcPr>
            <w:tcW w:w="6230" w:type="dxa"/>
            <w:gridSpan w:val="3"/>
          </w:tcPr>
          <w:p w:rsidR="00E22570" w:rsidRDefault="00E22570" w:rsidP="00E22570">
            <w:pPr>
              <w:jc w:val="left"/>
            </w:pPr>
            <w:r>
              <w:rPr>
                <w:rFonts w:hint="eastAsia"/>
              </w:rPr>
              <w:t>南方基金管理股份有限公司</w:t>
            </w:r>
          </w:p>
        </w:tc>
      </w:tr>
      <w:tr w:rsidR="00E22570" w:rsidTr="00E22570">
        <w:tc>
          <w:tcPr>
            <w:tcW w:w="2076" w:type="dxa"/>
          </w:tcPr>
          <w:p w:rsidR="00E22570" w:rsidRDefault="00E22570" w:rsidP="00E22570">
            <w:pPr>
              <w:jc w:val="left"/>
            </w:pPr>
            <w:r>
              <w:rPr>
                <w:rFonts w:hint="eastAsia"/>
              </w:rPr>
              <w:t>基金托管人</w:t>
            </w:r>
          </w:p>
        </w:tc>
        <w:tc>
          <w:tcPr>
            <w:tcW w:w="6230" w:type="dxa"/>
            <w:gridSpan w:val="3"/>
          </w:tcPr>
          <w:p w:rsidR="00E22570" w:rsidRDefault="00E22570" w:rsidP="00E22570">
            <w:pPr>
              <w:jc w:val="left"/>
            </w:pPr>
            <w:r>
              <w:rPr>
                <w:rFonts w:hint="eastAsia"/>
              </w:rPr>
              <w:t>中国工商银行股份有限公司</w:t>
            </w:r>
          </w:p>
        </w:tc>
      </w:tr>
      <w:tr w:rsidR="00E22570" w:rsidTr="00E22570">
        <w:tc>
          <w:tcPr>
            <w:tcW w:w="2076" w:type="dxa"/>
          </w:tcPr>
          <w:p w:rsidR="00E22570" w:rsidRDefault="00E22570" w:rsidP="00E22570">
            <w:pPr>
              <w:jc w:val="left"/>
            </w:pPr>
            <w:r>
              <w:rPr>
                <w:rFonts w:hint="eastAsia"/>
              </w:rPr>
              <w:t>下属分级基金的基金简称</w:t>
            </w:r>
          </w:p>
        </w:tc>
        <w:tc>
          <w:tcPr>
            <w:tcW w:w="2076" w:type="dxa"/>
          </w:tcPr>
          <w:p w:rsidR="00E22570" w:rsidRDefault="00E22570" w:rsidP="00E22570">
            <w:pPr>
              <w:jc w:val="left"/>
            </w:pPr>
            <w:r>
              <w:rPr>
                <w:rFonts w:hint="eastAsia"/>
              </w:rPr>
              <w:t>南方宝元债券</w:t>
            </w:r>
            <w:r>
              <w:rPr>
                <w:rFonts w:hint="eastAsia"/>
              </w:rPr>
              <w:t>A</w:t>
            </w:r>
          </w:p>
        </w:tc>
        <w:tc>
          <w:tcPr>
            <w:tcW w:w="2077" w:type="dxa"/>
          </w:tcPr>
          <w:p w:rsidR="00E22570" w:rsidRDefault="00E22570" w:rsidP="00E22570">
            <w:pPr>
              <w:jc w:val="left"/>
            </w:pPr>
            <w:r>
              <w:rPr>
                <w:rFonts w:hint="eastAsia"/>
              </w:rPr>
              <w:t>南方宝元债券</w:t>
            </w:r>
            <w:r>
              <w:rPr>
                <w:rFonts w:hint="eastAsia"/>
              </w:rPr>
              <w:t>C</w:t>
            </w:r>
          </w:p>
        </w:tc>
        <w:tc>
          <w:tcPr>
            <w:tcW w:w="2077" w:type="dxa"/>
          </w:tcPr>
          <w:p w:rsidR="00E22570" w:rsidRDefault="00E22570" w:rsidP="00E22570">
            <w:pPr>
              <w:jc w:val="left"/>
            </w:pPr>
            <w:r>
              <w:rPr>
                <w:rFonts w:hint="eastAsia"/>
              </w:rPr>
              <w:t>南方宝元债券</w:t>
            </w:r>
            <w:r>
              <w:rPr>
                <w:rFonts w:hint="eastAsia"/>
              </w:rPr>
              <w:t>E</w:t>
            </w:r>
          </w:p>
        </w:tc>
      </w:tr>
      <w:tr w:rsidR="00E22570" w:rsidTr="00E22570">
        <w:tc>
          <w:tcPr>
            <w:tcW w:w="2076" w:type="dxa"/>
          </w:tcPr>
          <w:p w:rsidR="00E22570" w:rsidRDefault="00E22570" w:rsidP="00E22570">
            <w:pPr>
              <w:jc w:val="left"/>
            </w:pPr>
            <w:r>
              <w:rPr>
                <w:rFonts w:hint="eastAsia"/>
              </w:rPr>
              <w:t>下属分级基金的交易代码</w:t>
            </w:r>
          </w:p>
        </w:tc>
        <w:tc>
          <w:tcPr>
            <w:tcW w:w="2076" w:type="dxa"/>
          </w:tcPr>
          <w:p w:rsidR="00E22570" w:rsidRDefault="00E22570" w:rsidP="00E22570">
            <w:pPr>
              <w:jc w:val="left"/>
            </w:pPr>
            <w:r>
              <w:t>202101</w:t>
            </w:r>
          </w:p>
        </w:tc>
        <w:tc>
          <w:tcPr>
            <w:tcW w:w="2077" w:type="dxa"/>
          </w:tcPr>
          <w:p w:rsidR="00E22570" w:rsidRDefault="00E22570" w:rsidP="00E22570">
            <w:pPr>
              <w:jc w:val="left"/>
            </w:pPr>
            <w:r>
              <w:t>006585</w:t>
            </w:r>
          </w:p>
        </w:tc>
        <w:tc>
          <w:tcPr>
            <w:tcW w:w="2077" w:type="dxa"/>
          </w:tcPr>
          <w:p w:rsidR="00E22570" w:rsidRDefault="00E22570" w:rsidP="00E22570">
            <w:pPr>
              <w:jc w:val="left"/>
            </w:pPr>
            <w:r>
              <w:t>021883</w:t>
            </w:r>
          </w:p>
        </w:tc>
      </w:tr>
      <w:tr w:rsidR="00E22570" w:rsidTr="00E22570">
        <w:tc>
          <w:tcPr>
            <w:tcW w:w="2076" w:type="dxa"/>
          </w:tcPr>
          <w:p w:rsidR="00E22570" w:rsidRDefault="00E22570" w:rsidP="00E22570">
            <w:pPr>
              <w:jc w:val="left"/>
            </w:pPr>
            <w:r>
              <w:rPr>
                <w:rFonts w:hint="eastAsia"/>
              </w:rPr>
              <w:t>报告期末下属分级</w:t>
            </w:r>
            <w:r>
              <w:rPr>
                <w:rFonts w:hint="eastAsia"/>
              </w:rPr>
              <w:lastRenderedPageBreak/>
              <w:t>基金的份额总额</w:t>
            </w:r>
          </w:p>
        </w:tc>
        <w:tc>
          <w:tcPr>
            <w:tcW w:w="2076" w:type="dxa"/>
          </w:tcPr>
          <w:p w:rsidR="00E22570" w:rsidRDefault="00E22570" w:rsidP="00E22570">
            <w:pPr>
              <w:jc w:val="left"/>
            </w:pPr>
            <w:r>
              <w:rPr>
                <w:rFonts w:hint="eastAsia"/>
              </w:rPr>
              <w:lastRenderedPageBreak/>
              <w:t>2,205,250,064.24</w:t>
            </w:r>
            <w:r>
              <w:rPr>
                <w:rFonts w:hint="eastAsia"/>
              </w:rPr>
              <w:t>份</w:t>
            </w:r>
          </w:p>
        </w:tc>
        <w:tc>
          <w:tcPr>
            <w:tcW w:w="2077" w:type="dxa"/>
          </w:tcPr>
          <w:p w:rsidR="00E22570" w:rsidRDefault="00E22570" w:rsidP="00E22570">
            <w:pPr>
              <w:jc w:val="left"/>
            </w:pPr>
            <w:r>
              <w:rPr>
                <w:rFonts w:hint="eastAsia"/>
              </w:rPr>
              <w:t>191,507,140.37</w:t>
            </w:r>
            <w:r>
              <w:rPr>
                <w:rFonts w:hint="eastAsia"/>
              </w:rPr>
              <w:t>份</w:t>
            </w:r>
          </w:p>
        </w:tc>
        <w:tc>
          <w:tcPr>
            <w:tcW w:w="2077" w:type="dxa"/>
          </w:tcPr>
          <w:p w:rsidR="00E22570" w:rsidRDefault="00E22570" w:rsidP="00E22570">
            <w:pPr>
              <w:jc w:val="left"/>
            </w:pPr>
            <w:r>
              <w:rPr>
                <w:rFonts w:hint="eastAsia"/>
              </w:rPr>
              <w:t>1,934,290,745.37</w:t>
            </w:r>
            <w:r>
              <w:rPr>
                <w:rFonts w:hint="eastAsia"/>
              </w:rPr>
              <w:t>份</w:t>
            </w:r>
          </w:p>
        </w:tc>
      </w:tr>
    </w:tbl>
    <w:p w:rsidR="00E22570" w:rsidRDefault="00E22570" w:rsidP="00E22570">
      <w:pPr>
        <w:pStyle w:val="-1"/>
        <w:ind w:left="281" w:hanging="281"/>
        <w:rPr>
          <w:rFonts w:hint="eastAsia"/>
        </w:rPr>
      </w:pPr>
      <w:r>
        <w:rPr>
          <w:rFonts w:hint="eastAsia"/>
        </w:rPr>
        <w:lastRenderedPageBreak/>
        <w:t>主要财务指标和基金净值表现</w:t>
      </w:r>
    </w:p>
    <w:p w:rsidR="00E22570" w:rsidRDefault="00E22570" w:rsidP="00E22570">
      <w:pPr>
        <w:pStyle w:val="-2"/>
        <w:spacing w:before="312"/>
        <w:rPr>
          <w:rFonts w:hint="eastAsia"/>
        </w:rPr>
      </w:pPr>
      <w:r>
        <w:rPr>
          <w:rFonts w:hint="eastAsia"/>
        </w:rPr>
        <w:t>主要财务指标</w:t>
      </w:r>
    </w:p>
    <w:p w:rsidR="00E22570" w:rsidRDefault="00E22570" w:rsidP="00E22570">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22570" w:rsidTr="00E22570">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22570" w:rsidRPr="00E22570" w:rsidRDefault="00E22570" w:rsidP="00E22570">
            <w:pPr>
              <w:jc w:val="center"/>
              <w:rPr>
                <w:b/>
              </w:rPr>
            </w:pPr>
            <w:r w:rsidRPr="00E22570">
              <w:rPr>
                <w:rFonts w:hint="eastAsia"/>
                <w:b/>
              </w:rPr>
              <w:t>主要财务指标</w:t>
            </w:r>
          </w:p>
        </w:tc>
        <w:tc>
          <w:tcPr>
            <w:tcW w:w="6230" w:type="dxa"/>
            <w:gridSpan w:val="3"/>
            <w:tcBorders>
              <w:bottom w:val="single" w:sz="4" w:space="0" w:color="auto"/>
            </w:tcBorders>
          </w:tcPr>
          <w:p w:rsidR="00E22570" w:rsidRPr="00E22570" w:rsidRDefault="00E22570" w:rsidP="00E22570">
            <w:pPr>
              <w:jc w:val="center"/>
              <w:rPr>
                <w:b/>
              </w:rPr>
            </w:pPr>
            <w:r w:rsidRPr="00E22570">
              <w:rPr>
                <w:rFonts w:hint="eastAsia"/>
                <w:b/>
              </w:rPr>
              <w:t>报告期（</w:t>
            </w:r>
            <w:r w:rsidRPr="00E22570">
              <w:rPr>
                <w:rFonts w:hint="eastAsia"/>
                <w:b/>
              </w:rPr>
              <w:t>2025</w:t>
            </w:r>
            <w:r w:rsidRPr="00E22570">
              <w:rPr>
                <w:rFonts w:hint="eastAsia"/>
                <w:b/>
              </w:rPr>
              <w:t>年</w:t>
            </w:r>
            <w:r w:rsidRPr="00E22570">
              <w:rPr>
                <w:rFonts w:hint="eastAsia"/>
                <w:b/>
              </w:rPr>
              <w:t>10</w:t>
            </w:r>
            <w:r w:rsidRPr="00E22570">
              <w:rPr>
                <w:rFonts w:hint="eastAsia"/>
                <w:b/>
              </w:rPr>
              <w:t>月</w:t>
            </w:r>
            <w:r w:rsidRPr="00E22570">
              <w:rPr>
                <w:rFonts w:hint="eastAsia"/>
                <w:b/>
              </w:rPr>
              <w:t>1</w:t>
            </w:r>
            <w:r w:rsidRPr="00E22570">
              <w:rPr>
                <w:rFonts w:hint="eastAsia"/>
                <w:b/>
              </w:rPr>
              <w:t>日－</w:t>
            </w:r>
            <w:r w:rsidRPr="00E22570">
              <w:rPr>
                <w:rFonts w:hint="eastAsia"/>
                <w:b/>
              </w:rPr>
              <w:t>2025</w:t>
            </w:r>
            <w:r w:rsidRPr="00E22570">
              <w:rPr>
                <w:rFonts w:hint="eastAsia"/>
                <w:b/>
              </w:rPr>
              <w:t>年</w:t>
            </w:r>
            <w:r w:rsidRPr="00E22570">
              <w:rPr>
                <w:rFonts w:hint="eastAsia"/>
                <w:b/>
              </w:rPr>
              <w:t>12</w:t>
            </w:r>
            <w:r w:rsidRPr="00E22570">
              <w:rPr>
                <w:rFonts w:hint="eastAsia"/>
                <w:b/>
              </w:rPr>
              <w:t>月</w:t>
            </w:r>
            <w:r w:rsidRPr="00E22570">
              <w:rPr>
                <w:rFonts w:hint="eastAsia"/>
                <w:b/>
              </w:rPr>
              <w:t>31</w:t>
            </w:r>
            <w:r w:rsidRPr="00E22570">
              <w:rPr>
                <w:rFonts w:hint="eastAsia"/>
                <w:b/>
              </w:rPr>
              <w:t>日）</w:t>
            </w:r>
          </w:p>
        </w:tc>
      </w:tr>
      <w:tr w:rsidR="00E22570" w:rsidTr="00E22570">
        <w:tc>
          <w:tcPr>
            <w:tcW w:w="2076" w:type="dxa"/>
            <w:vMerge/>
          </w:tcPr>
          <w:p w:rsidR="00E22570" w:rsidRDefault="00E22570" w:rsidP="00E22570">
            <w:pPr>
              <w:jc w:val="left"/>
            </w:pPr>
          </w:p>
        </w:tc>
        <w:tc>
          <w:tcPr>
            <w:tcW w:w="2076" w:type="dxa"/>
            <w:shd w:val="clear" w:color="auto" w:fill="BFBFBF"/>
          </w:tcPr>
          <w:p w:rsidR="00E22570" w:rsidRPr="00E22570" w:rsidRDefault="00E22570" w:rsidP="00E22570">
            <w:pPr>
              <w:jc w:val="center"/>
              <w:rPr>
                <w:b/>
              </w:rPr>
            </w:pPr>
            <w:r w:rsidRPr="00E22570">
              <w:rPr>
                <w:rFonts w:hint="eastAsia"/>
                <w:b/>
              </w:rPr>
              <w:t>南方宝元债券</w:t>
            </w:r>
            <w:r w:rsidRPr="00E22570">
              <w:rPr>
                <w:rFonts w:hint="eastAsia"/>
                <w:b/>
              </w:rPr>
              <w:t>A</w:t>
            </w:r>
          </w:p>
        </w:tc>
        <w:tc>
          <w:tcPr>
            <w:tcW w:w="2077" w:type="dxa"/>
            <w:shd w:val="clear" w:color="auto" w:fill="BFBFBF"/>
          </w:tcPr>
          <w:p w:rsidR="00E22570" w:rsidRPr="00E22570" w:rsidRDefault="00E22570" w:rsidP="00E22570">
            <w:pPr>
              <w:jc w:val="center"/>
              <w:rPr>
                <w:b/>
              </w:rPr>
            </w:pPr>
            <w:r w:rsidRPr="00E22570">
              <w:rPr>
                <w:rFonts w:hint="eastAsia"/>
                <w:b/>
              </w:rPr>
              <w:t>南方宝元债券</w:t>
            </w:r>
            <w:r w:rsidRPr="00E22570">
              <w:rPr>
                <w:rFonts w:hint="eastAsia"/>
                <w:b/>
              </w:rPr>
              <w:t>C</w:t>
            </w:r>
          </w:p>
        </w:tc>
        <w:tc>
          <w:tcPr>
            <w:tcW w:w="2077" w:type="dxa"/>
            <w:shd w:val="clear" w:color="auto" w:fill="BFBFBF"/>
          </w:tcPr>
          <w:p w:rsidR="00E22570" w:rsidRPr="00E22570" w:rsidRDefault="00E22570" w:rsidP="00E22570">
            <w:pPr>
              <w:jc w:val="center"/>
              <w:rPr>
                <w:b/>
              </w:rPr>
            </w:pPr>
            <w:r w:rsidRPr="00E22570">
              <w:rPr>
                <w:rFonts w:hint="eastAsia"/>
                <w:b/>
              </w:rPr>
              <w:t>南方宝元债券</w:t>
            </w:r>
            <w:r w:rsidRPr="00E22570">
              <w:rPr>
                <w:rFonts w:hint="eastAsia"/>
                <w:b/>
              </w:rPr>
              <w:t>E</w:t>
            </w:r>
          </w:p>
        </w:tc>
      </w:tr>
      <w:tr w:rsidR="00E22570" w:rsidTr="00E22570">
        <w:tc>
          <w:tcPr>
            <w:tcW w:w="2076" w:type="dxa"/>
          </w:tcPr>
          <w:p w:rsidR="00E22570" w:rsidRDefault="00E22570" w:rsidP="00E22570">
            <w:pPr>
              <w:jc w:val="left"/>
            </w:pPr>
            <w:r>
              <w:rPr>
                <w:rFonts w:hint="eastAsia"/>
              </w:rPr>
              <w:t>1.</w:t>
            </w:r>
            <w:r>
              <w:rPr>
                <w:rFonts w:hint="eastAsia"/>
              </w:rPr>
              <w:t>本期已实现收益</w:t>
            </w:r>
          </w:p>
        </w:tc>
        <w:tc>
          <w:tcPr>
            <w:tcW w:w="2076" w:type="dxa"/>
          </w:tcPr>
          <w:p w:rsidR="00E22570" w:rsidRDefault="00E22570" w:rsidP="00E22570">
            <w:pPr>
              <w:jc w:val="right"/>
            </w:pPr>
            <w:r>
              <w:t>11,985,597.06</w:t>
            </w:r>
          </w:p>
        </w:tc>
        <w:tc>
          <w:tcPr>
            <w:tcW w:w="2077" w:type="dxa"/>
          </w:tcPr>
          <w:p w:rsidR="00E22570" w:rsidRDefault="00E22570" w:rsidP="00E22570">
            <w:pPr>
              <w:jc w:val="right"/>
            </w:pPr>
            <w:r>
              <w:t>204,974.67</w:t>
            </w:r>
          </w:p>
        </w:tc>
        <w:tc>
          <w:tcPr>
            <w:tcW w:w="2077" w:type="dxa"/>
          </w:tcPr>
          <w:p w:rsidR="00E22570" w:rsidRDefault="00E22570" w:rsidP="00E22570">
            <w:pPr>
              <w:jc w:val="right"/>
            </w:pPr>
            <w:r>
              <w:t>9,139,504.23</w:t>
            </w:r>
          </w:p>
        </w:tc>
      </w:tr>
      <w:tr w:rsidR="00E22570" w:rsidTr="00E22570">
        <w:tc>
          <w:tcPr>
            <w:tcW w:w="2076" w:type="dxa"/>
          </w:tcPr>
          <w:p w:rsidR="00E22570" w:rsidRDefault="00E22570" w:rsidP="00E22570">
            <w:pPr>
              <w:jc w:val="left"/>
            </w:pPr>
            <w:r>
              <w:rPr>
                <w:rFonts w:hint="eastAsia"/>
              </w:rPr>
              <w:t>2.</w:t>
            </w:r>
            <w:r>
              <w:rPr>
                <w:rFonts w:hint="eastAsia"/>
              </w:rPr>
              <w:t>本期利润</w:t>
            </w:r>
          </w:p>
        </w:tc>
        <w:tc>
          <w:tcPr>
            <w:tcW w:w="2076" w:type="dxa"/>
          </w:tcPr>
          <w:p w:rsidR="00E22570" w:rsidRDefault="00E22570" w:rsidP="00E22570">
            <w:pPr>
              <w:jc w:val="right"/>
            </w:pPr>
            <w:r>
              <w:t>105,718,233.34</w:t>
            </w:r>
          </w:p>
        </w:tc>
        <w:tc>
          <w:tcPr>
            <w:tcW w:w="2077" w:type="dxa"/>
          </w:tcPr>
          <w:p w:rsidR="00E22570" w:rsidRDefault="00E22570" w:rsidP="00E22570">
            <w:pPr>
              <w:jc w:val="right"/>
            </w:pPr>
            <w:r>
              <w:t>7,977,179.21</w:t>
            </w:r>
          </w:p>
        </w:tc>
        <w:tc>
          <w:tcPr>
            <w:tcW w:w="2077" w:type="dxa"/>
          </w:tcPr>
          <w:p w:rsidR="00E22570" w:rsidRDefault="00E22570" w:rsidP="00E22570">
            <w:pPr>
              <w:jc w:val="right"/>
            </w:pPr>
            <w:r>
              <w:t>85,518,354.26</w:t>
            </w:r>
          </w:p>
        </w:tc>
      </w:tr>
      <w:tr w:rsidR="00E22570" w:rsidTr="00E22570">
        <w:tc>
          <w:tcPr>
            <w:tcW w:w="2076" w:type="dxa"/>
          </w:tcPr>
          <w:p w:rsidR="00E22570" w:rsidRDefault="00E22570" w:rsidP="00E22570">
            <w:pPr>
              <w:jc w:val="left"/>
            </w:pPr>
            <w:r>
              <w:rPr>
                <w:rFonts w:hint="eastAsia"/>
              </w:rPr>
              <w:t>3.</w:t>
            </w:r>
            <w:r>
              <w:rPr>
                <w:rFonts w:hint="eastAsia"/>
              </w:rPr>
              <w:t>加权平均基金份额本期利润</w:t>
            </w:r>
          </w:p>
        </w:tc>
        <w:tc>
          <w:tcPr>
            <w:tcW w:w="2076" w:type="dxa"/>
          </w:tcPr>
          <w:p w:rsidR="00E22570" w:rsidRDefault="00E22570" w:rsidP="00E22570">
            <w:pPr>
              <w:jc w:val="right"/>
            </w:pPr>
            <w:r>
              <w:t>0.0475</w:t>
            </w:r>
          </w:p>
        </w:tc>
        <w:tc>
          <w:tcPr>
            <w:tcW w:w="2077" w:type="dxa"/>
          </w:tcPr>
          <w:p w:rsidR="00E22570" w:rsidRDefault="00E22570" w:rsidP="00E22570">
            <w:pPr>
              <w:jc w:val="right"/>
            </w:pPr>
            <w:r>
              <w:t>0.0391</w:t>
            </w:r>
          </w:p>
        </w:tc>
        <w:tc>
          <w:tcPr>
            <w:tcW w:w="2077" w:type="dxa"/>
          </w:tcPr>
          <w:p w:rsidR="00E22570" w:rsidRDefault="00E22570" w:rsidP="00E22570">
            <w:pPr>
              <w:jc w:val="right"/>
            </w:pPr>
            <w:r>
              <w:t>0.0519</w:t>
            </w:r>
          </w:p>
        </w:tc>
      </w:tr>
      <w:tr w:rsidR="00E22570" w:rsidTr="00E22570">
        <w:tc>
          <w:tcPr>
            <w:tcW w:w="2076" w:type="dxa"/>
          </w:tcPr>
          <w:p w:rsidR="00E22570" w:rsidRDefault="00E22570" w:rsidP="00E22570">
            <w:pPr>
              <w:jc w:val="left"/>
            </w:pPr>
            <w:r>
              <w:rPr>
                <w:rFonts w:hint="eastAsia"/>
              </w:rPr>
              <w:t>4.</w:t>
            </w:r>
            <w:r>
              <w:rPr>
                <w:rFonts w:hint="eastAsia"/>
              </w:rPr>
              <w:t>期末基金资产净值</w:t>
            </w:r>
          </w:p>
        </w:tc>
        <w:tc>
          <w:tcPr>
            <w:tcW w:w="2076" w:type="dxa"/>
          </w:tcPr>
          <w:p w:rsidR="00E22570" w:rsidRDefault="00E22570" w:rsidP="00E22570">
            <w:pPr>
              <w:jc w:val="right"/>
            </w:pPr>
            <w:r>
              <w:t>6,211,993,643.48</w:t>
            </w:r>
          </w:p>
        </w:tc>
        <w:tc>
          <w:tcPr>
            <w:tcW w:w="2077" w:type="dxa"/>
          </w:tcPr>
          <w:p w:rsidR="00E22570" w:rsidRDefault="00E22570" w:rsidP="00E22570">
            <w:pPr>
              <w:jc w:val="right"/>
            </w:pPr>
            <w:r>
              <w:t>516,925,504.36</w:t>
            </w:r>
          </w:p>
        </w:tc>
        <w:tc>
          <w:tcPr>
            <w:tcW w:w="2077" w:type="dxa"/>
          </w:tcPr>
          <w:p w:rsidR="00E22570" w:rsidRDefault="00E22570" w:rsidP="00E22570">
            <w:pPr>
              <w:jc w:val="right"/>
            </w:pPr>
            <w:r>
              <w:t>5,450,082,436.23</w:t>
            </w:r>
          </w:p>
        </w:tc>
      </w:tr>
      <w:tr w:rsidR="00E22570" w:rsidTr="00E22570">
        <w:tc>
          <w:tcPr>
            <w:tcW w:w="2076" w:type="dxa"/>
          </w:tcPr>
          <w:p w:rsidR="00E22570" w:rsidRDefault="00E22570" w:rsidP="00E22570">
            <w:pPr>
              <w:jc w:val="left"/>
            </w:pPr>
            <w:r>
              <w:rPr>
                <w:rFonts w:hint="eastAsia"/>
              </w:rPr>
              <w:t>5.</w:t>
            </w:r>
            <w:r>
              <w:rPr>
                <w:rFonts w:hint="eastAsia"/>
              </w:rPr>
              <w:t>期末基金份额净值</w:t>
            </w:r>
          </w:p>
        </w:tc>
        <w:tc>
          <w:tcPr>
            <w:tcW w:w="2076" w:type="dxa"/>
          </w:tcPr>
          <w:p w:rsidR="00E22570" w:rsidRDefault="00E22570" w:rsidP="00E22570">
            <w:pPr>
              <w:jc w:val="right"/>
            </w:pPr>
            <w:r>
              <w:t>2.8169</w:t>
            </w:r>
          </w:p>
        </w:tc>
        <w:tc>
          <w:tcPr>
            <w:tcW w:w="2077" w:type="dxa"/>
          </w:tcPr>
          <w:p w:rsidR="00E22570" w:rsidRDefault="00E22570" w:rsidP="00E22570">
            <w:pPr>
              <w:jc w:val="right"/>
            </w:pPr>
            <w:r>
              <w:t>2.6992</w:t>
            </w:r>
          </w:p>
        </w:tc>
        <w:tc>
          <w:tcPr>
            <w:tcW w:w="2077" w:type="dxa"/>
          </w:tcPr>
          <w:p w:rsidR="00E22570" w:rsidRDefault="00E22570" w:rsidP="00E22570">
            <w:pPr>
              <w:jc w:val="right"/>
            </w:pPr>
            <w:r>
              <w:t>2.8176</w:t>
            </w:r>
          </w:p>
        </w:tc>
      </w:tr>
    </w:tbl>
    <w:p w:rsidR="00E22570" w:rsidRDefault="00E22570" w:rsidP="00E22570">
      <w:pPr>
        <w:pStyle w:val="-8"/>
        <w:rPr>
          <w:rFonts w:hint="eastAsia"/>
        </w:rPr>
      </w:pPr>
      <w:r>
        <w:rPr>
          <w:rFonts w:hint="eastAsia"/>
        </w:rPr>
        <w:t>注：1、基金业绩指标不包括持有人认（申）购或交易基金的各项费用，计入费用后实际收益水平要低于所列数字；</w:t>
      </w:r>
    </w:p>
    <w:p w:rsidR="00E22570" w:rsidRDefault="00E22570" w:rsidP="00E22570">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22570" w:rsidRDefault="00E22570" w:rsidP="00E22570">
      <w:pPr>
        <w:pStyle w:val="-2"/>
        <w:spacing w:before="312"/>
        <w:rPr>
          <w:rFonts w:hint="eastAsia"/>
        </w:rPr>
      </w:pPr>
      <w:r>
        <w:rPr>
          <w:rFonts w:hint="eastAsia"/>
        </w:rPr>
        <w:t>基金净值表现</w:t>
      </w:r>
    </w:p>
    <w:p w:rsidR="00E22570" w:rsidRDefault="00E22570" w:rsidP="00E22570">
      <w:pPr>
        <w:pStyle w:val="-3"/>
        <w:spacing w:before="156" w:after="156"/>
        <w:rPr>
          <w:rFonts w:hint="eastAsia"/>
        </w:rPr>
      </w:pPr>
      <w:r>
        <w:rPr>
          <w:rFonts w:hint="eastAsia"/>
        </w:rPr>
        <w:t>本报告期基金份额净值增长率及其与同期业绩比较基准收益率的比较</w:t>
      </w:r>
    </w:p>
    <w:p w:rsidR="00E22570" w:rsidRDefault="00E22570" w:rsidP="00E22570">
      <w:pPr>
        <w:pStyle w:val="-"/>
        <w:ind w:firstLine="420"/>
        <w:rPr>
          <w:rFonts w:hint="eastAsia"/>
        </w:rPr>
      </w:pPr>
      <w:r>
        <w:rPr>
          <w:rFonts w:hint="eastAsia"/>
        </w:rPr>
        <w:t>南方宝元债券A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22570" w:rsidTr="00E22570">
        <w:trPr>
          <w:cnfStyle w:val="100000000000" w:firstRow="1" w:lastRow="0" w:firstColumn="0" w:lastColumn="0" w:oddVBand="0" w:evenVBand="0" w:oddHBand="0" w:evenHBand="0" w:firstRowFirstColumn="0" w:firstRowLastColumn="0" w:lastRowFirstColumn="0" w:lastRowLastColumn="0"/>
        </w:trPr>
        <w:tc>
          <w:tcPr>
            <w:tcW w:w="1429" w:type="dxa"/>
          </w:tcPr>
          <w:p w:rsidR="00E22570" w:rsidRPr="00E22570" w:rsidRDefault="00E22570" w:rsidP="00E22570">
            <w:pPr>
              <w:jc w:val="center"/>
              <w:rPr>
                <w:b/>
              </w:rPr>
            </w:pPr>
            <w:r w:rsidRPr="00E22570">
              <w:rPr>
                <w:rFonts w:hint="eastAsia"/>
                <w:b/>
              </w:rPr>
              <w:t>阶段</w:t>
            </w:r>
          </w:p>
        </w:tc>
        <w:tc>
          <w:tcPr>
            <w:tcW w:w="1315" w:type="dxa"/>
          </w:tcPr>
          <w:p w:rsidR="00E22570" w:rsidRPr="00E22570" w:rsidRDefault="00E22570" w:rsidP="00E22570">
            <w:pPr>
              <w:jc w:val="center"/>
              <w:rPr>
                <w:b/>
              </w:rPr>
            </w:pPr>
            <w:r w:rsidRPr="00E22570">
              <w:rPr>
                <w:rFonts w:hint="eastAsia"/>
                <w:b/>
              </w:rPr>
              <w:t>净值增长率①</w:t>
            </w:r>
          </w:p>
        </w:tc>
        <w:tc>
          <w:tcPr>
            <w:tcW w:w="1315" w:type="dxa"/>
          </w:tcPr>
          <w:p w:rsidR="00E22570" w:rsidRPr="00E22570" w:rsidRDefault="00E22570" w:rsidP="00E22570">
            <w:pPr>
              <w:jc w:val="center"/>
              <w:rPr>
                <w:b/>
              </w:rPr>
            </w:pPr>
            <w:r w:rsidRPr="00E22570">
              <w:rPr>
                <w:rFonts w:hint="eastAsia"/>
                <w:b/>
              </w:rPr>
              <w:t>净值增长率标准差②</w:t>
            </w:r>
          </w:p>
        </w:tc>
        <w:tc>
          <w:tcPr>
            <w:tcW w:w="1315" w:type="dxa"/>
          </w:tcPr>
          <w:p w:rsidR="00E22570" w:rsidRPr="00E22570" w:rsidRDefault="00E22570" w:rsidP="00E22570">
            <w:pPr>
              <w:jc w:val="center"/>
              <w:rPr>
                <w:b/>
              </w:rPr>
            </w:pPr>
            <w:r w:rsidRPr="00E22570">
              <w:rPr>
                <w:rFonts w:hint="eastAsia"/>
                <w:b/>
              </w:rPr>
              <w:t>业绩比较基准收益率③</w:t>
            </w:r>
          </w:p>
        </w:tc>
        <w:tc>
          <w:tcPr>
            <w:tcW w:w="1315" w:type="dxa"/>
          </w:tcPr>
          <w:p w:rsidR="00E22570" w:rsidRPr="00E22570" w:rsidRDefault="00E22570" w:rsidP="00E22570">
            <w:pPr>
              <w:jc w:val="center"/>
              <w:rPr>
                <w:b/>
              </w:rPr>
            </w:pPr>
            <w:r w:rsidRPr="00E22570">
              <w:rPr>
                <w:rFonts w:hint="eastAsia"/>
                <w:b/>
              </w:rPr>
              <w:t>业绩比较基准收益率标准差④</w:t>
            </w:r>
          </w:p>
        </w:tc>
        <w:tc>
          <w:tcPr>
            <w:tcW w:w="907" w:type="dxa"/>
          </w:tcPr>
          <w:p w:rsidR="00E22570" w:rsidRPr="00E22570" w:rsidRDefault="00E22570" w:rsidP="00E22570">
            <w:pPr>
              <w:jc w:val="center"/>
              <w:rPr>
                <w:b/>
              </w:rPr>
            </w:pPr>
            <w:r w:rsidRPr="00E22570">
              <w:rPr>
                <w:rFonts w:hint="eastAsia"/>
                <w:b/>
              </w:rPr>
              <w:t>①</w:t>
            </w:r>
            <w:r w:rsidRPr="00E22570">
              <w:rPr>
                <w:rFonts w:hint="eastAsia"/>
                <w:b/>
              </w:rPr>
              <w:t>-</w:t>
            </w:r>
            <w:r w:rsidRPr="00E22570">
              <w:rPr>
                <w:rFonts w:hint="eastAsia"/>
                <w:b/>
              </w:rPr>
              <w:t>③</w:t>
            </w:r>
          </w:p>
        </w:tc>
        <w:tc>
          <w:tcPr>
            <w:tcW w:w="907" w:type="dxa"/>
          </w:tcPr>
          <w:p w:rsidR="00E22570" w:rsidRPr="00E22570" w:rsidRDefault="00E22570" w:rsidP="00E22570">
            <w:pPr>
              <w:jc w:val="center"/>
              <w:rPr>
                <w:b/>
              </w:rPr>
            </w:pPr>
            <w:r w:rsidRPr="00E22570">
              <w:rPr>
                <w:rFonts w:hint="eastAsia"/>
                <w:b/>
              </w:rPr>
              <w:t>②</w:t>
            </w:r>
            <w:r w:rsidRPr="00E22570">
              <w:rPr>
                <w:rFonts w:hint="eastAsia"/>
                <w:b/>
              </w:rPr>
              <w:t>-</w:t>
            </w:r>
            <w:r w:rsidRPr="00E22570">
              <w:rPr>
                <w:rFonts w:hint="eastAsia"/>
                <w:b/>
              </w:rPr>
              <w:t>④</w:t>
            </w:r>
          </w:p>
        </w:tc>
      </w:tr>
      <w:tr w:rsidR="00E22570" w:rsidTr="00E22570">
        <w:tc>
          <w:tcPr>
            <w:tcW w:w="1429" w:type="dxa"/>
          </w:tcPr>
          <w:p w:rsidR="00E22570" w:rsidRDefault="00E22570" w:rsidP="00E22570">
            <w:pPr>
              <w:jc w:val="left"/>
            </w:pPr>
            <w:r>
              <w:rPr>
                <w:rFonts w:hint="eastAsia"/>
              </w:rPr>
              <w:t>过去三个月</w:t>
            </w:r>
          </w:p>
        </w:tc>
        <w:tc>
          <w:tcPr>
            <w:tcW w:w="1315" w:type="dxa"/>
          </w:tcPr>
          <w:p w:rsidR="00E22570" w:rsidRDefault="00E22570" w:rsidP="00E22570">
            <w:pPr>
              <w:jc w:val="right"/>
            </w:pPr>
            <w:r>
              <w:t>1.72%</w:t>
            </w:r>
          </w:p>
        </w:tc>
        <w:tc>
          <w:tcPr>
            <w:tcW w:w="1315" w:type="dxa"/>
          </w:tcPr>
          <w:p w:rsidR="00E22570" w:rsidRDefault="00E22570" w:rsidP="00E22570">
            <w:pPr>
              <w:jc w:val="right"/>
            </w:pPr>
            <w:r>
              <w:t>0.32%</w:t>
            </w:r>
          </w:p>
        </w:tc>
        <w:tc>
          <w:tcPr>
            <w:tcW w:w="1315" w:type="dxa"/>
          </w:tcPr>
          <w:p w:rsidR="00E22570" w:rsidRDefault="00E22570" w:rsidP="00E22570">
            <w:pPr>
              <w:jc w:val="right"/>
            </w:pPr>
            <w:r>
              <w:t>-0.88%</w:t>
            </w:r>
          </w:p>
        </w:tc>
        <w:tc>
          <w:tcPr>
            <w:tcW w:w="1315" w:type="dxa"/>
          </w:tcPr>
          <w:p w:rsidR="00E22570" w:rsidRDefault="00E22570" w:rsidP="00E22570">
            <w:pPr>
              <w:jc w:val="right"/>
            </w:pPr>
            <w:r>
              <w:t>0.27%</w:t>
            </w:r>
          </w:p>
        </w:tc>
        <w:tc>
          <w:tcPr>
            <w:tcW w:w="907" w:type="dxa"/>
          </w:tcPr>
          <w:p w:rsidR="00E22570" w:rsidRDefault="00E22570" w:rsidP="00E22570">
            <w:pPr>
              <w:jc w:val="right"/>
            </w:pPr>
            <w:r>
              <w:t>2.60%</w:t>
            </w:r>
          </w:p>
        </w:tc>
        <w:tc>
          <w:tcPr>
            <w:tcW w:w="907" w:type="dxa"/>
          </w:tcPr>
          <w:p w:rsidR="00E22570" w:rsidRDefault="00E22570" w:rsidP="00E22570">
            <w:pPr>
              <w:jc w:val="right"/>
            </w:pPr>
            <w:r>
              <w:t>0.05%</w:t>
            </w:r>
          </w:p>
        </w:tc>
      </w:tr>
      <w:tr w:rsidR="00E22570" w:rsidTr="00E22570">
        <w:tc>
          <w:tcPr>
            <w:tcW w:w="1429" w:type="dxa"/>
          </w:tcPr>
          <w:p w:rsidR="00E22570" w:rsidRDefault="00E22570" w:rsidP="00E22570">
            <w:pPr>
              <w:jc w:val="left"/>
            </w:pPr>
            <w:r>
              <w:rPr>
                <w:rFonts w:hint="eastAsia"/>
              </w:rPr>
              <w:t>过去六个月</w:t>
            </w:r>
          </w:p>
        </w:tc>
        <w:tc>
          <w:tcPr>
            <w:tcW w:w="1315" w:type="dxa"/>
          </w:tcPr>
          <w:p w:rsidR="00E22570" w:rsidRDefault="00E22570" w:rsidP="00E22570">
            <w:pPr>
              <w:jc w:val="right"/>
            </w:pPr>
            <w:r>
              <w:t>6.73%</w:t>
            </w:r>
          </w:p>
        </w:tc>
        <w:tc>
          <w:tcPr>
            <w:tcW w:w="1315" w:type="dxa"/>
          </w:tcPr>
          <w:p w:rsidR="00E22570" w:rsidRDefault="00E22570" w:rsidP="00E22570">
            <w:pPr>
              <w:jc w:val="right"/>
            </w:pPr>
            <w:r>
              <w:t>0.29%</w:t>
            </w:r>
          </w:p>
        </w:tc>
        <w:tc>
          <w:tcPr>
            <w:tcW w:w="1315" w:type="dxa"/>
          </w:tcPr>
          <w:p w:rsidR="00E22570" w:rsidRDefault="00E22570" w:rsidP="00E22570">
            <w:pPr>
              <w:jc w:val="right"/>
            </w:pPr>
            <w:r>
              <w:t>-0.33%</w:t>
            </w:r>
          </w:p>
        </w:tc>
        <w:tc>
          <w:tcPr>
            <w:tcW w:w="1315" w:type="dxa"/>
          </w:tcPr>
          <w:p w:rsidR="00E22570" w:rsidRDefault="00E22570" w:rsidP="00E22570">
            <w:pPr>
              <w:jc w:val="right"/>
            </w:pPr>
            <w:r>
              <w:t>0.25%</w:t>
            </w:r>
          </w:p>
        </w:tc>
        <w:tc>
          <w:tcPr>
            <w:tcW w:w="907" w:type="dxa"/>
          </w:tcPr>
          <w:p w:rsidR="00E22570" w:rsidRDefault="00E22570" w:rsidP="00E22570">
            <w:pPr>
              <w:jc w:val="right"/>
            </w:pPr>
            <w:r>
              <w:t>7.06%</w:t>
            </w:r>
          </w:p>
        </w:tc>
        <w:tc>
          <w:tcPr>
            <w:tcW w:w="907" w:type="dxa"/>
          </w:tcPr>
          <w:p w:rsidR="00E22570" w:rsidRDefault="00E22570" w:rsidP="00E22570">
            <w:pPr>
              <w:jc w:val="right"/>
            </w:pPr>
            <w:r>
              <w:t>0.04%</w:t>
            </w:r>
          </w:p>
        </w:tc>
      </w:tr>
      <w:tr w:rsidR="00E22570" w:rsidTr="00E22570">
        <w:tc>
          <w:tcPr>
            <w:tcW w:w="1429" w:type="dxa"/>
          </w:tcPr>
          <w:p w:rsidR="00E22570" w:rsidRDefault="00E22570" w:rsidP="00E22570">
            <w:pPr>
              <w:jc w:val="left"/>
            </w:pPr>
            <w:r>
              <w:rPr>
                <w:rFonts w:hint="eastAsia"/>
              </w:rPr>
              <w:t>过去一年</w:t>
            </w:r>
          </w:p>
        </w:tc>
        <w:tc>
          <w:tcPr>
            <w:tcW w:w="1315" w:type="dxa"/>
          </w:tcPr>
          <w:p w:rsidR="00E22570" w:rsidRDefault="00E22570" w:rsidP="00E22570">
            <w:pPr>
              <w:jc w:val="right"/>
            </w:pPr>
            <w:r>
              <w:t>6.59%</w:t>
            </w:r>
          </w:p>
        </w:tc>
        <w:tc>
          <w:tcPr>
            <w:tcW w:w="1315" w:type="dxa"/>
          </w:tcPr>
          <w:p w:rsidR="00E22570" w:rsidRDefault="00E22570" w:rsidP="00E22570">
            <w:pPr>
              <w:jc w:val="right"/>
            </w:pPr>
            <w:r>
              <w:t>0.29%</w:t>
            </w:r>
          </w:p>
        </w:tc>
        <w:tc>
          <w:tcPr>
            <w:tcW w:w="1315" w:type="dxa"/>
          </w:tcPr>
          <w:p w:rsidR="00E22570" w:rsidRDefault="00E22570" w:rsidP="00E22570">
            <w:pPr>
              <w:jc w:val="right"/>
            </w:pPr>
            <w:r>
              <w:t>1.01%</w:t>
            </w:r>
          </w:p>
        </w:tc>
        <w:tc>
          <w:tcPr>
            <w:tcW w:w="1315" w:type="dxa"/>
          </w:tcPr>
          <w:p w:rsidR="00E22570" w:rsidRDefault="00E22570" w:rsidP="00E22570">
            <w:pPr>
              <w:jc w:val="right"/>
            </w:pPr>
            <w:r>
              <w:t>0.27%</w:t>
            </w:r>
          </w:p>
        </w:tc>
        <w:tc>
          <w:tcPr>
            <w:tcW w:w="907" w:type="dxa"/>
          </w:tcPr>
          <w:p w:rsidR="00E22570" w:rsidRDefault="00E22570" w:rsidP="00E22570">
            <w:pPr>
              <w:jc w:val="right"/>
            </w:pPr>
            <w:r>
              <w:t>5.58%</w:t>
            </w:r>
          </w:p>
        </w:tc>
        <w:tc>
          <w:tcPr>
            <w:tcW w:w="907" w:type="dxa"/>
          </w:tcPr>
          <w:p w:rsidR="00E22570" w:rsidRDefault="00E22570" w:rsidP="00E22570">
            <w:pPr>
              <w:jc w:val="right"/>
            </w:pPr>
            <w:r>
              <w:t>0.02%</w:t>
            </w:r>
          </w:p>
        </w:tc>
      </w:tr>
      <w:tr w:rsidR="00E22570" w:rsidTr="00E22570">
        <w:tc>
          <w:tcPr>
            <w:tcW w:w="1429" w:type="dxa"/>
          </w:tcPr>
          <w:p w:rsidR="00E22570" w:rsidRDefault="00E22570" w:rsidP="00E22570">
            <w:pPr>
              <w:jc w:val="left"/>
            </w:pPr>
            <w:r>
              <w:rPr>
                <w:rFonts w:hint="eastAsia"/>
              </w:rPr>
              <w:t>过去三年</w:t>
            </w:r>
          </w:p>
        </w:tc>
        <w:tc>
          <w:tcPr>
            <w:tcW w:w="1315" w:type="dxa"/>
          </w:tcPr>
          <w:p w:rsidR="00E22570" w:rsidRDefault="00E22570" w:rsidP="00E22570">
            <w:pPr>
              <w:jc w:val="right"/>
            </w:pPr>
            <w:r>
              <w:t>12.82%</w:t>
            </w:r>
          </w:p>
        </w:tc>
        <w:tc>
          <w:tcPr>
            <w:tcW w:w="1315" w:type="dxa"/>
          </w:tcPr>
          <w:p w:rsidR="00E22570" w:rsidRDefault="00E22570" w:rsidP="00E22570">
            <w:pPr>
              <w:jc w:val="right"/>
            </w:pPr>
            <w:r>
              <w:t>0.33%</w:t>
            </w:r>
          </w:p>
        </w:tc>
        <w:tc>
          <w:tcPr>
            <w:tcW w:w="1315" w:type="dxa"/>
          </w:tcPr>
          <w:p w:rsidR="00E22570" w:rsidRDefault="00E22570" w:rsidP="00E22570">
            <w:pPr>
              <w:jc w:val="right"/>
            </w:pPr>
            <w:r>
              <w:t>17.49%</w:t>
            </w:r>
          </w:p>
        </w:tc>
        <w:tc>
          <w:tcPr>
            <w:tcW w:w="1315" w:type="dxa"/>
          </w:tcPr>
          <w:p w:rsidR="00E22570" w:rsidRDefault="00E22570" w:rsidP="00E22570">
            <w:pPr>
              <w:jc w:val="right"/>
            </w:pPr>
            <w:r>
              <w:t>0.28%</w:t>
            </w:r>
          </w:p>
        </w:tc>
        <w:tc>
          <w:tcPr>
            <w:tcW w:w="907" w:type="dxa"/>
          </w:tcPr>
          <w:p w:rsidR="00E22570" w:rsidRDefault="00E22570" w:rsidP="00E22570">
            <w:pPr>
              <w:jc w:val="right"/>
            </w:pPr>
            <w:r>
              <w:t>-4.67%</w:t>
            </w:r>
          </w:p>
        </w:tc>
        <w:tc>
          <w:tcPr>
            <w:tcW w:w="907" w:type="dxa"/>
          </w:tcPr>
          <w:p w:rsidR="00E22570" w:rsidRDefault="00E22570" w:rsidP="00E22570">
            <w:pPr>
              <w:jc w:val="right"/>
            </w:pPr>
            <w:r>
              <w:t>0.05%</w:t>
            </w:r>
          </w:p>
        </w:tc>
      </w:tr>
      <w:tr w:rsidR="00E22570" w:rsidTr="00E22570">
        <w:tc>
          <w:tcPr>
            <w:tcW w:w="1429" w:type="dxa"/>
          </w:tcPr>
          <w:p w:rsidR="00E22570" w:rsidRDefault="00E22570" w:rsidP="00E22570">
            <w:pPr>
              <w:jc w:val="left"/>
            </w:pPr>
            <w:r>
              <w:rPr>
                <w:rFonts w:hint="eastAsia"/>
              </w:rPr>
              <w:t>过去五年</w:t>
            </w:r>
          </w:p>
        </w:tc>
        <w:tc>
          <w:tcPr>
            <w:tcW w:w="1315" w:type="dxa"/>
          </w:tcPr>
          <w:p w:rsidR="00E22570" w:rsidRDefault="00E22570" w:rsidP="00E22570">
            <w:pPr>
              <w:jc w:val="right"/>
            </w:pPr>
            <w:r>
              <w:t>13.93%</w:t>
            </w:r>
          </w:p>
        </w:tc>
        <w:tc>
          <w:tcPr>
            <w:tcW w:w="1315" w:type="dxa"/>
          </w:tcPr>
          <w:p w:rsidR="00E22570" w:rsidRDefault="00E22570" w:rsidP="00E22570">
            <w:pPr>
              <w:jc w:val="right"/>
            </w:pPr>
            <w:r>
              <w:t>0.32%</w:t>
            </w:r>
          </w:p>
        </w:tc>
        <w:tc>
          <w:tcPr>
            <w:tcW w:w="1315" w:type="dxa"/>
          </w:tcPr>
          <w:p w:rsidR="00E22570" w:rsidRDefault="00E22570" w:rsidP="00E22570">
            <w:pPr>
              <w:jc w:val="right"/>
            </w:pPr>
            <w:r>
              <w:t>20.02%</w:t>
            </w:r>
          </w:p>
        </w:tc>
        <w:tc>
          <w:tcPr>
            <w:tcW w:w="1315" w:type="dxa"/>
          </w:tcPr>
          <w:p w:rsidR="00E22570" w:rsidRDefault="00E22570" w:rsidP="00E22570">
            <w:pPr>
              <w:jc w:val="right"/>
            </w:pPr>
            <w:r>
              <w:t>0.29%</w:t>
            </w:r>
          </w:p>
        </w:tc>
        <w:tc>
          <w:tcPr>
            <w:tcW w:w="907" w:type="dxa"/>
          </w:tcPr>
          <w:p w:rsidR="00E22570" w:rsidRDefault="00E22570" w:rsidP="00E22570">
            <w:pPr>
              <w:jc w:val="right"/>
            </w:pPr>
            <w:r>
              <w:t>-6.09%</w:t>
            </w:r>
          </w:p>
        </w:tc>
        <w:tc>
          <w:tcPr>
            <w:tcW w:w="907" w:type="dxa"/>
          </w:tcPr>
          <w:p w:rsidR="00E22570" w:rsidRDefault="00E22570" w:rsidP="00E22570">
            <w:pPr>
              <w:jc w:val="right"/>
            </w:pPr>
            <w:r>
              <w:t>0.03%</w:t>
            </w:r>
          </w:p>
        </w:tc>
      </w:tr>
      <w:tr w:rsidR="00E22570" w:rsidTr="00E22570">
        <w:tc>
          <w:tcPr>
            <w:tcW w:w="1429" w:type="dxa"/>
          </w:tcPr>
          <w:p w:rsidR="00E22570" w:rsidRDefault="00E22570" w:rsidP="00E22570">
            <w:pPr>
              <w:jc w:val="left"/>
            </w:pPr>
            <w:r>
              <w:rPr>
                <w:rFonts w:hint="eastAsia"/>
              </w:rPr>
              <w:t>自基金合同生效起至今</w:t>
            </w:r>
          </w:p>
        </w:tc>
        <w:tc>
          <w:tcPr>
            <w:tcW w:w="1315" w:type="dxa"/>
          </w:tcPr>
          <w:p w:rsidR="00E22570" w:rsidRDefault="00E22570" w:rsidP="00E22570">
            <w:pPr>
              <w:jc w:val="right"/>
            </w:pPr>
            <w:r>
              <w:t>703.71%</w:t>
            </w:r>
          </w:p>
        </w:tc>
        <w:tc>
          <w:tcPr>
            <w:tcW w:w="1315" w:type="dxa"/>
          </w:tcPr>
          <w:p w:rsidR="00E22570" w:rsidRDefault="00E22570" w:rsidP="00E22570">
            <w:pPr>
              <w:jc w:val="right"/>
            </w:pPr>
            <w:r>
              <w:t>0.49%</w:t>
            </w:r>
          </w:p>
        </w:tc>
        <w:tc>
          <w:tcPr>
            <w:tcW w:w="1315" w:type="dxa"/>
          </w:tcPr>
          <w:p w:rsidR="00E22570" w:rsidRDefault="00E22570" w:rsidP="00E22570">
            <w:pPr>
              <w:jc w:val="right"/>
            </w:pPr>
            <w:r>
              <w:t>96.50%</w:t>
            </w:r>
          </w:p>
        </w:tc>
        <w:tc>
          <w:tcPr>
            <w:tcW w:w="1315" w:type="dxa"/>
          </w:tcPr>
          <w:p w:rsidR="00E22570" w:rsidRDefault="00E22570" w:rsidP="00E22570">
            <w:pPr>
              <w:jc w:val="right"/>
            </w:pPr>
            <w:r>
              <w:t>0.39%</w:t>
            </w:r>
          </w:p>
        </w:tc>
        <w:tc>
          <w:tcPr>
            <w:tcW w:w="907" w:type="dxa"/>
          </w:tcPr>
          <w:p w:rsidR="00E22570" w:rsidRDefault="00E22570" w:rsidP="00E22570">
            <w:pPr>
              <w:jc w:val="right"/>
            </w:pPr>
            <w:r>
              <w:t>607.21%</w:t>
            </w:r>
          </w:p>
        </w:tc>
        <w:tc>
          <w:tcPr>
            <w:tcW w:w="907" w:type="dxa"/>
          </w:tcPr>
          <w:p w:rsidR="00E22570" w:rsidRDefault="00E22570" w:rsidP="00E22570">
            <w:pPr>
              <w:jc w:val="right"/>
            </w:pPr>
            <w:r>
              <w:t>0.10%</w:t>
            </w:r>
          </w:p>
        </w:tc>
      </w:tr>
    </w:tbl>
    <w:p w:rsidR="00E22570" w:rsidRDefault="00E22570" w:rsidP="00E22570">
      <w:pPr>
        <w:pStyle w:val="-"/>
        <w:ind w:firstLine="420"/>
        <w:rPr>
          <w:rFonts w:hint="eastAsia"/>
        </w:rPr>
      </w:pPr>
      <w:r>
        <w:rPr>
          <w:rFonts w:hint="eastAsia"/>
        </w:rPr>
        <w:t>南方宝元债券C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22570" w:rsidTr="00E22570">
        <w:trPr>
          <w:cnfStyle w:val="100000000000" w:firstRow="1" w:lastRow="0" w:firstColumn="0" w:lastColumn="0" w:oddVBand="0" w:evenVBand="0" w:oddHBand="0" w:evenHBand="0" w:firstRowFirstColumn="0" w:firstRowLastColumn="0" w:lastRowFirstColumn="0" w:lastRowLastColumn="0"/>
        </w:trPr>
        <w:tc>
          <w:tcPr>
            <w:tcW w:w="1429" w:type="dxa"/>
          </w:tcPr>
          <w:p w:rsidR="00E22570" w:rsidRPr="00E22570" w:rsidRDefault="00E22570" w:rsidP="00E22570">
            <w:pPr>
              <w:jc w:val="center"/>
              <w:rPr>
                <w:b/>
              </w:rPr>
            </w:pPr>
            <w:r w:rsidRPr="00E22570">
              <w:rPr>
                <w:rFonts w:hint="eastAsia"/>
                <w:b/>
              </w:rPr>
              <w:t>阶段</w:t>
            </w:r>
          </w:p>
        </w:tc>
        <w:tc>
          <w:tcPr>
            <w:tcW w:w="1315" w:type="dxa"/>
          </w:tcPr>
          <w:p w:rsidR="00E22570" w:rsidRPr="00E22570" w:rsidRDefault="00E22570" w:rsidP="00E22570">
            <w:pPr>
              <w:jc w:val="center"/>
              <w:rPr>
                <w:b/>
              </w:rPr>
            </w:pPr>
            <w:r w:rsidRPr="00E22570">
              <w:rPr>
                <w:rFonts w:hint="eastAsia"/>
                <w:b/>
              </w:rPr>
              <w:t>净值增长率①</w:t>
            </w:r>
          </w:p>
        </w:tc>
        <w:tc>
          <w:tcPr>
            <w:tcW w:w="1315" w:type="dxa"/>
          </w:tcPr>
          <w:p w:rsidR="00E22570" w:rsidRPr="00E22570" w:rsidRDefault="00E22570" w:rsidP="00E22570">
            <w:pPr>
              <w:jc w:val="center"/>
              <w:rPr>
                <w:b/>
              </w:rPr>
            </w:pPr>
            <w:r w:rsidRPr="00E22570">
              <w:rPr>
                <w:rFonts w:hint="eastAsia"/>
                <w:b/>
              </w:rPr>
              <w:t>净值增长率标准差②</w:t>
            </w:r>
          </w:p>
        </w:tc>
        <w:tc>
          <w:tcPr>
            <w:tcW w:w="1315" w:type="dxa"/>
          </w:tcPr>
          <w:p w:rsidR="00E22570" w:rsidRPr="00E22570" w:rsidRDefault="00E22570" w:rsidP="00E22570">
            <w:pPr>
              <w:jc w:val="center"/>
              <w:rPr>
                <w:b/>
              </w:rPr>
            </w:pPr>
            <w:r w:rsidRPr="00E22570">
              <w:rPr>
                <w:rFonts w:hint="eastAsia"/>
                <w:b/>
              </w:rPr>
              <w:t>业绩比较基准收益率③</w:t>
            </w:r>
          </w:p>
        </w:tc>
        <w:tc>
          <w:tcPr>
            <w:tcW w:w="1315" w:type="dxa"/>
          </w:tcPr>
          <w:p w:rsidR="00E22570" w:rsidRPr="00E22570" w:rsidRDefault="00E22570" w:rsidP="00E22570">
            <w:pPr>
              <w:jc w:val="center"/>
              <w:rPr>
                <w:b/>
              </w:rPr>
            </w:pPr>
            <w:r w:rsidRPr="00E22570">
              <w:rPr>
                <w:rFonts w:hint="eastAsia"/>
                <w:b/>
              </w:rPr>
              <w:t>业绩比较基准收益率标准差④</w:t>
            </w:r>
          </w:p>
        </w:tc>
        <w:tc>
          <w:tcPr>
            <w:tcW w:w="907" w:type="dxa"/>
          </w:tcPr>
          <w:p w:rsidR="00E22570" w:rsidRPr="00E22570" w:rsidRDefault="00E22570" w:rsidP="00E22570">
            <w:pPr>
              <w:jc w:val="center"/>
              <w:rPr>
                <w:b/>
              </w:rPr>
            </w:pPr>
            <w:r w:rsidRPr="00E22570">
              <w:rPr>
                <w:rFonts w:hint="eastAsia"/>
                <w:b/>
              </w:rPr>
              <w:t>①</w:t>
            </w:r>
            <w:r w:rsidRPr="00E22570">
              <w:rPr>
                <w:rFonts w:hint="eastAsia"/>
                <w:b/>
              </w:rPr>
              <w:t>-</w:t>
            </w:r>
            <w:r w:rsidRPr="00E22570">
              <w:rPr>
                <w:rFonts w:hint="eastAsia"/>
                <w:b/>
              </w:rPr>
              <w:t>③</w:t>
            </w:r>
          </w:p>
        </w:tc>
        <w:tc>
          <w:tcPr>
            <w:tcW w:w="907" w:type="dxa"/>
          </w:tcPr>
          <w:p w:rsidR="00E22570" w:rsidRPr="00E22570" w:rsidRDefault="00E22570" w:rsidP="00E22570">
            <w:pPr>
              <w:jc w:val="center"/>
              <w:rPr>
                <w:b/>
              </w:rPr>
            </w:pPr>
            <w:r w:rsidRPr="00E22570">
              <w:rPr>
                <w:rFonts w:hint="eastAsia"/>
                <w:b/>
              </w:rPr>
              <w:t>②</w:t>
            </w:r>
            <w:r w:rsidRPr="00E22570">
              <w:rPr>
                <w:rFonts w:hint="eastAsia"/>
                <w:b/>
              </w:rPr>
              <w:t>-</w:t>
            </w:r>
            <w:r w:rsidRPr="00E22570">
              <w:rPr>
                <w:rFonts w:hint="eastAsia"/>
                <w:b/>
              </w:rPr>
              <w:t>④</w:t>
            </w:r>
          </w:p>
        </w:tc>
      </w:tr>
      <w:tr w:rsidR="00E22570" w:rsidTr="00E22570">
        <w:tc>
          <w:tcPr>
            <w:tcW w:w="1429" w:type="dxa"/>
          </w:tcPr>
          <w:p w:rsidR="00E22570" w:rsidRDefault="00E22570" w:rsidP="00E22570">
            <w:pPr>
              <w:jc w:val="left"/>
            </w:pPr>
            <w:r>
              <w:rPr>
                <w:rFonts w:hint="eastAsia"/>
              </w:rPr>
              <w:t>过去三个月</w:t>
            </w:r>
          </w:p>
        </w:tc>
        <w:tc>
          <w:tcPr>
            <w:tcW w:w="1315" w:type="dxa"/>
          </w:tcPr>
          <w:p w:rsidR="00E22570" w:rsidRDefault="00E22570" w:rsidP="00E22570">
            <w:pPr>
              <w:jc w:val="right"/>
            </w:pPr>
            <w:r>
              <w:t>1.56%</w:t>
            </w:r>
          </w:p>
        </w:tc>
        <w:tc>
          <w:tcPr>
            <w:tcW w:w="1315" w:type="dxa"/>
          </w:tcPr>
          <w:p w:rsidR="00E22570" w:rsidRDefault="00E22570" w:rsidP="00E22570">
            <w:pPr>
              <w:jc w:val="right"/>
            </w:pPr>
            <w:r>
              <w:t>0.32%</w:t>
            </w:r>
          </w:p>
        </w:tc>
        <w:tc>
          <w:tcPr>
            <w:tcW w:w="1315" w:type="dxa"/>
          </w:tcPr>
          <w:p w:rsidR="00E22570" w:rsidRDefault="00E22570" w:rsidP="00E22570">
            <w:pPr>
              <w:jc w:val="right"/>
            </w:pPr>
            <w:r>
              <w:t>-0.88%</w:t>
            </w:r>
          </w:p>
        </w:tc>
        <w:tc>
          <w:tcPr>
            <w:tcW w:w="1315" w:type="dxa"/>
          </w:tcPr>
          <w:p w:rsidR="00E22570" w:rsidRDefault="00E22570" w:rsidP="00E22570">
            <w:pPr>
              <w:jc w:val="right"/>
            </w:pPr>
            <w:r>
              <w:t>0.27%</w:t>
            </w:r>
          </w:p>
        </w:tc>
        <w:tc>
          <w:tcPr>
            <w:tcW w:w="907" w:type="dxa"/>
          </w:tcPr>
          <w:p w:rsidR="00E22570" w:rsidRDefault="00E22570" w:rsidP="00E22570">
            <w:pPr>
              <w:jc w:val="right"/>
            </w:pPr>
            <w:r>
              <w:t>2.44%</w:t>
            </w:r>
          </w:p>
        </w:tc>
        <w:tc>
          <w:tcPr>
            <w:tcW w:w="907" w:type="dxa"/>
          </w:tcPr>
          <w:p w:rsidR="00E22570" w:rsidRDefault="00E22570" w:rsidP="00E22570">
            <w:pPr>
              <w:jc w:val="right"/>
            </w:pPr>
            <w:r>
              <w:t>0.05%</w:t>
            </w:r>
          </w:p>
        </w:tc>
      </w:tr>
      <w:tr w:rsidR="00E22570" w:rsidTr="00E22570">
        <w:tc>
          <w:tcPr>
            <w:tcW w:w="1429" w:type="dxa"/>
          </w:tcPr>
          <w:p w:rsidR="00E22570" w:rsidRDefault="00E22570" w:rsidP="00E22570">
            <w:pPr>
              <w:jc w:val="left"/>
            </w:pPr>
            <w:r>
              <w:rPr>
                <w:rFonts w:hint="eastAsia"/>
              </w:rPr>
              <w:t>过去六个月</w:t>
            </w:r>
          </w:p>
        </w:tc>
        <w:tc>
          <w:tcPr>
            <w:tcW w:w="1315" w:type="dxa"/>
          </w:tcPr>
          <w:p w:rsidR="00E22570" w:rsidRDefault="00E22570" w:rsidP="00E22570">
            <w:pPr>
              <w:jc w:val="right"/>
            </w:pPr>
            <w:r>
              <w:t>6.40%</w:t>
            </w:r>
          </w:p>
        </w:tc>
        <w:tc>
          <w:tcPr>
            <w:tcW w:w="1315" w:type="dxa"/>
          </w:tcPr>
          <w:p w:rsidR="00E22570" w:rsidRDefault="00E22570" w:rsidP="00E22570">
            <w:pPr>
              <w:jc w:val="right"/>
            </w:pPr>
            <w:r>
              <w:t>0.29%</w:t>
            </w:r>
          </w:p>
        </w:tc>
        <w:tc>
          <w:tcPr>
            <w:tcW w:w="1315" w:type="dxa"/>
          </w:tcPr>
          <w:p w:rsidR="00E22570" w:rsidRDefault="00E22570" w:rsidP="00E22570">
            <w:pPr>
              <w:jc w:val="right"/>
            </w:pPr>
            <w:r>
              <w:t>-0.33%</w:t>
            </w:r>
          </w:p>
        </w:tc>
        <w:tc>
          <w:tcPr>
            <w:tcW w:w="1315" w:type="dxa"/>
          </w:tcPr>
          <w:p w:rsidR="00E22570" w:rsidRDefault="00E22570" w:rsidP="00E22570">
            <w:pPr>
              <w:jc w:val="right"/>
            </w:pPr>
            <w:r>
              <w:t>0.25%</w:t>
            </w:r>
          </w:p>
        </w:tc>
        <w:tc>
          <w:tcPr>
            <w:tcW w:w="907" w:type="dxa"/>
          </w:tcPr>
          <w:p w:rsidR="00E22570" w:rsidRDefault="00E22570" w:rsidP="00E22570">
            <w:pPr>
              <w:jc w:val="right"/>
            </w:pPr>
            <w:r>
              <w:t>6.73%</w:t>
            </w:r>
          </w:p>
        </w:tc>
        <w:tc>
          <w:tcPr>
            <w:tcW w:w="907" w:type="dxa"/>
          </w:tcPr>
          <w:p w:rsidR="00E22570" w:rsidRDefault="00E22570" w:rsidP="00E22570">
            <w:pPr>
              <w:jc w:val="right"/>
            </w:pPr>
            <w:r>
              <w:t>0.04%</w:t>
            </w:r>
          </w:p>
        </w:tc>
      </w:tr>
      <w:tr w:rsidR="00E22570" w:rsidTr="00E22570">
        <w:tc>
          <w:tcPr>
            <w:tcW w:w="1429" w:type="dxa"/>
          </w:tcPr>
          <w:p w:rsidR="00E22570" w:rsidRDefault="00E22570" w:rsidP="00E22570">
            <w:pPr>
              <w:jc w:val="left"/>
            </w:pPr>
            <w:r>
              <w:rPr>
                <w:rFonts w:hint="eastAsia"/>
              </w:rPr>
              <w:lastRenderedPageBreak/>
              <w:t>过去一年</w:t>
            </w:r>
          </w:p>
        </w:tc>
        <w:tc>
          <w:tcPr>
            <w:tcW w:w="1315" w:type="dxa"/>
          </w:tcPr>
          <w:p w:rsidR="00E22570" w:rsidRDefault="00E22570" w:rsidP="00E22570">
            <w:pPr>
              <w:jc w:val="right"/>
            </w:pPr>
            <w:r>
              <w:t>5.95%</w:t>
            </w:r>
          </w:p>
        </w:tc>
        <w:tc>
          <w:tcPr>
            <w:tcW w:w="1315" w:type="dxa"/>
          </w:tcPr>
          <w:p w:rsidR="00E22570" w:rsidRDefault="00E22570" w:rsidP="00E22570">
            <w:pPr>
              <w:jc w:val="right"/>
            </w:pPr>
            <w:r>
              <w:t>0.29%</w:t>
            </w:r>
          </w:p>
        </w:tc>
        <w:tc>
          <w:tcPr>
            <w:tcW w:w="1315" w:type="dxa"/>
          </w:tcPr>
          <w:p w:rsidR="00E22570" w:rsidRDefault="00E22570" w:rsidP="00E22570">
            <w:pPr>
              <w:jc w:val="right"/>
            </w:pPr>
            <w:r>
              <w:t>1.01%</w:t>
            </w:r>
          </w:p>
        </w:tc>
        <w:tc>
          <w:tcPr>
            <w:tcW w:w="1315" w:type="dxa"/>
          </w:tcPr>
          <w:p w:rsidR="00E22570" w:rsidRDefault="00E22570" w:rsidP="00E22570">
            <w:pPr>
              <w:jc w:val="right"/>
            </w:pPr>
            <w:r>
              <w:t>0.27%</w:t>
            </w:r>
          </w:p>
        </w:tc>
        <w:tc>
          <w:tcPr>
            <w:tcW w:w="907" w:type="dxa"/>
          </w:tcPr>
          <w:p w:rsidR="00E22570" w:rsidRDefault="00E22570" w:rsidP="00E22570">
            <w:pPr>
              <w:jc w:val="right"/>
            </w:pPr>
            <w:r>
              <w:t>4.94%</w:t>
            </w:r>
          </w:p>
        </w:tc>
        <w:tc>
          <w:tcPr>
            <w:tcW w:w="907" w:type="dxa"/>
          </w:tcPr>
          <w:p w:rsidR="00E22570" w:rsidRDefault="00E22570" w:rsidP="00E22570">
            <w:pPr>
              <w:jc w:val="right"/>
            </w:pPr>
            <w:r>
              <w:t>0.02%</w:t>
            </w:r>
          </w:p>
        </w:tc>
      </w:tr>
      <w:tr w:rsidR="00E22570" w:rsidTr="00E22570">
        <w:tc>
          <w:tcPr>
            <w:tcW w:w="1429" w:type="dxa"/>
          </w:tcPr>
          <w:p w:rsidR="00E22570" w:rsidRDefault="00E22570" w:rsidP="00E22570">
            <w:pPr>
              <w:jc w:val="left"/>
            </w:pPr>
            <w:r>
              <w:rPr>
                <w:rFonts w:hint="eastAsia"/>
              </w:rPr>
              <w:t>过去三年</w:t>
            </w:r>
          </w:p>
        </w:tc>
        <w:tc>
          <w:tcPr>
            <w:tcW w:w="1315" w:type="dxa"/>
          </w:tcPr>
          <w:p w:rsidR="00E22570" w:rsidRDefault="00E22570" w:rsidP="00E22570">
            <w:pPr>
              <w:jc w:val="right"/>
            </w:pPr>
            <w:r>
              <w:t>10.80%</w:t>
            </w:r>
          </w:p>
        </w:tc>
        <w:tc>
          <w:tcPr>
            <w:tcW w:w="1315" w:type="dxa"/>
          </w:tcPr>
          <w:p w:rsidR="00E22570" w:rsidRDefault="00E22570" w:rsidP="00E22570">
            <w:pPr>
              <w:jc w:val="right"/>
            </w:pPr>
            <w:r>
              <w:t>0.33%</w:t>
            </w:r>
          </w:p>
        </w:tc>
        <w:tc>
          <w:tcPr>
            <w:tcW w:w="1315" w:type="dxa"/>
          </w:tcPr>
          <w:p w:rsidR="00E22570" w:rsidRDefault="00E22570" w:rsidP="00E22570">
            <w:pPr>
              <w:jc w:val="right"/>
            </w:pPr>
            <w:r>
              <w:t>17.49%</w:t>
            </w:r>
          </w:p>
        </w:tc>
        <w:tc>
          <w:tcPr>
            <w:tcW w:w="1315" w:type="dxa"/>
          </w:tcPr>
          <w:p w:rsidR="00E22570" w:rsidRDefault="00E22570" w:rsidP="00E22570">
            <w:pPr>
              <w:jc w:val="right"/>
            </w:pPr>
            <w:r>
              <w:t>0.28%</w:t>
            </w:r>
          </w:p>
        </w:tc>
        <w:tc>
          <w:tcPr>
            <w:tcW w:w="907" w:type="dxa"/>
          </w:tcPr>
          <w:p w:rsidR="00E22570" w:rsidRDefault="00E22570" w:rsidP="00E22570">
            <w:pPr>
              <w:jc w:val="right"/>
            </w:pPr>
            <w:r>
              <w:t>-6.69%</w:t>
            </w:r>
          </w:p>
        </w:tc>
        <w:tc>
          <w:tcPr>
            <w:tcW w:w="907" w:type="dxa"/>
          </w:tcPr>
          <w:p w:rsidR="00E22570" w:rsidRDefault="00E22570" w:rsidP="00E22570">
            <w:pPr>
              <w:jc w:val="right"/>
            </w:pPr>
            <w:r>
              <w:t>0.05%</w:t>
            </w:r>
          </w:p>
        </w:tc>
      </w:tr>
      <w:tr w:rsidR="00E22570" w:rsidTr="00E22570">
        <w:tc>
          <w:tcPr>
            <w:tcW w:w="1429" w:type="dxa"/>
          </w:tcPr>
          <w:p w:rsidR="00E22570" w:rsidRDefault="00E22570" w:rsidP="00E22570">
            <w:pPr>
              <w:jc w:val="left"/>
            </w:pPr>
            <w:r>
              <w:rPr>
                <w:rFonts w:hint="eastAsia"/>
              </w:rPr>
              <w:t>过去五年</w:t>
            </w:r>
          </w:p>
        </w:tc>
        <w:tc>
          <w:tcPr>
            <w:tcW w:w="1315" w:type="dxa"/>
          </w:tcPr>
          <w:p w:rsidR="00E22570" w:rsidRDefault="00E22570" w:rsidP="00E22570">
            <w:pPr>
              <w:jc w:val="right"/>
            </w:pPr>
            <w:r>
              <w:t>10.56%</w:t>
            </w:r>
          </w:p>
        </w:tc>
        <w:tc>
          <w:tcPr>
            <w:tcW w:w="1315" w:type="dxa"/>
          </w:tcPr>
          <w:p w:rsidR="00E22570" w:rsidRDefault="00E22570" w:rsidP="00E22570">
            <w:pPr>
              <w:jc w:val="right"/>
            </w:pPr>
            <w:r>
              <w:t>0.32%</w:t>
            </w:r>
          </w:p>
        </w:tc>
        <w:tc>
          <w:tcPr>
            <w:tcW w:w="1315" w:type="dxa"/>
          </w:tcPr>
          <w:p w:rsidR="00E22570" w:rsidRDefault="00E22570" w:rsidP="00E22570">
            <w:pPr>
              <w:jc w:val="right"/>
            </w:pPr>
            <w:r>
              <w:t>20.02%</w:t>
            </w:r>
          </w:p>
        </w:tc>
        <w:tc>
          <w:tcPr>
            <w:tcW w:w="1315" w:type="dxa"/>
          </w:tcPr>
          <w:p w:rsidR="00E22570" w:rsidRDefault="00E22570" w:rsidP="00E22570">
            <w:pPr>
              <w:jc w:val="right"/>
            </w:pPr>
            <w:r>
              <w:t>0.29%</w:t>
            </w:r>
          </w:p>
        </w:tc>
        <w:tc>
          <w:tcPr>
            <w:tcW w:w="907" w:type="dxa"/>
          </w:tcPr>
          <w:p w:rsidR="00E22570" w:rsidRDefault="00E22570" w:rsidP="00E22570">
            <w:pPr>
              <w:jc w:val="right"/>
            </w:pPr>
            <w:r>
              <w:t>-9.46%</w:t>
            </w:r>
          </w:p>
        </w:tc>
        <w:tc>
          <w:tcPr>
            <w:tcW w:w="907" w:type="dxa"/>
          </w:tcPr>
          <w:p w:rsidR="00E22570" w:rsidRDefault="00E22570" w:rsidP="00E22570">
            <w:pPr>
              <w:jc w:val="right"/>
            </w:pPr>
            <w:r>
              <w:t>0.03%</w:t>
            </w:r>
          </w:p>
        </w:tc>
      </w:tr>
      <w:tr w:rsidR="00E22570" w:rsidTr="00E22570">
        <w:tc>
          <w:tcPr>
            <w:tcW w:w="1429" w:type="dxa"/>
          </w:tcPr>
          <w:p w:rsidR="00E22570" w:rsidRDefault="00E22570" w:rsidP="00E22570">
            <w:pPr>
              <w:jc w:val="left"/>
            </w:pPr>
            <w:r>
              <w:rPr>
                <w:rFonts w:hint="eastAsia"/>
              </w:rPr>
              <w:t>自基金合同生效起至今</w:t>
            </w:r>
          </w:p>
        </w:tc>
        <w:tc>
          <w:tcPr>
            <w:tcW w:w="1315" w:type="dxa"/>
          </w:tcPr>
          <w:p w:rsidR="00E22570" w:rsidRDefault="00E22570" w:rsidP="00E22570">
            <w:pPr>
              <w:jc w:val="right"/>
            </w:pPr>
            <w:r>
              <w:t>42.20%</w:t>
            </w:r>
          </w:p>
        </w:tc>
        <w:tc>
          <w:tcPr>
            <w:tcW w:w="1315" w:type="dxa"/>
          </w:tcPr>
          <w:p w:rsidR="00E22570" w:rsidRDefault="00E22570" w:rsidP="00E22570">
            <w:pPr>
              <w:jc w:val="right"/>
            </w:pPr>
            <w:r>
              <w:t>0.33%</w:t>
            </w:r>
          </w:p>
        </w:tc>
        <w:tc>
          <w:tcPr>
            <w:tcW w:w="1315" w:type="dxa"/>
          </w:tcPr>
          <w:p w:rsidR="00E22570" w:rsidRDefault="00E22570" w:rsidP="00E22570">
            <w:pPr>
              <w:jc w:val="right"/>
            </w:pPr>
            <w:r>
              <w:t>33.19%</w:t>
            </w:r>
          </w:p>
        </w:tc>
        <w:tc>
          <w:tcPr>
            <w:tcW w:w="1315" w:type="dxa"/>
          </w:tcPr>
          <w:p w:rsidR="00E22570" w:rsidRDefault="00E22570" w:rsidP="00E22570">
            <w:pPr>
              <w:jc w:val="right"/>
            </w:pPr>
            <w:r>
              <w:t>0.30%</w:t>
            </w:r>
          </w:p>
        </w:tc>
        <w:tc>
          <w:tcPr>
            <w:tcW w:w="907" w:type="dxa"/>
          </w:tcPr>
          <w:p w:rsidR="00E22570" w:rsidRDefault="00E22570" w:rsidP="00E22570">
            <w:pPr>
              <w:jc w:val="right"/>
            </w:pPr>
            <w:r>
              <w:t>9.01%</w:t>
            </w:r>
          </w:p>
        </w:tc>
        <w:tc>
          <w:tcPr>
            <w:tcW w:w="907" w:type="dxa"/>
          </w:tcPr>
          <w:p w:rsidR="00E22570" w:rsidRDefault="00E22570" w:rsidP="00E22570">
            <w:pPr>
              <w:jc w:val="right"/>
            </w:pPr>
            <w:r>
              <w:t>0.03%</w:t>
            </w:r>
          </w:p>
        </w:tc>
      </w:tr>
    </w:tbl>
    <w:p w:rsidR="00E22570" w:rsidRDefault="00E22570" w:rsidP="00E22570">
      <w:pPr>
        <w:pStyle w:val="-"/>
        <w:ind w:firstLine="420"/>
        <w:rPr>
          <w:rFonts w:hint="eastAsia"/>
        </w:rPr>
      </w:pPr>
      <w:r>
        <w:rPr>
          <w:rFonts w:hint="eastAsia"/>
        </w:rPr>
        <w:t>南方宝元债券E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22570" w:rsidTr="00E22570">
        <w:trPr>
          <w:cnfStyle w:val="100000000000" w:firstRow="1" w:lastRow="0" w:firstColumn="0" w:lastColumn="0" w:oddVBand="0" w:evenVBand="0" w:oddHBand="0" w:evenHBand="0" w:firstRowFirstColumn="0" w:firstRowLastColumn="0" w:lastRowFirstColumn="0" w:lastRowLastColumn="0"/>
        </w:trPr>
        <w:tc>
          <w:tcPr>
            <w:tcW w:w="1429" w:type="dxa"/>
          </w:tcPr>
          <w:p w:rsidR="00E22570" w:rsidRPr="00E22570" w:rsidRDefault="00E22570" w:rsidP="00E22570">
            <w:pPr>
              <w:jc w:val="center"/>
              <w:rPr>
                <w:b/>
              </w:rPr>
            </w:pPr>
            <w:r w:rsidRPr="00E22570">
              <w:rPr>
                <w:rFonts w:hint="eastAsia"/>
                <w:b/>
              </w:rPr>
              <w:t>阶段</w:t>
            </w:r>
          </w:p>
        </w:tc>
        <w:tc>
          <w:tcPr>
            <w:tcW w:w="1315" w:type="dxa"/>
          </w:tcPr>
          <w:p w:rsidR="00E22570" w:rsidRPr="00E22570" w:rsidRDefault="00E22570" w:rsidP="00E22570">
            <w:pPr>
              <w:jc w:val="center"/>
              <w:rPr>
                <w:b/>
              </w:rPr>
            </w:pPr>
            <w:r w:rsidRPr="00E22570">
              <w:rPr>
                <w:rFonts w:hint="eastAsia"/>
                <w:b/>
              </w:rPr>
              <w:t>净值增长率①</w:t>
            </w:r>
          </w:p>
        </w:tc>
        <w:tc>
          <w:tcPr>
            <w:tcW w:w="1315" w:type="dxa"/>
          </w:tcPr>
          <w:p w:rsidR="00E22570" w:rsidRPr="00E22570" w:rsidRDefault="00E22570" w:rsidP="00E22570">
            <w:pPr>
              <w:jc w:val="center"/>
              <w:rPr>
                <w:b/>
              </w:rPr>
            </w:pPr>
            <w:r w:rsidRPr="00E22570">
              <w:rPr>
                <w:rFonts w:hint="eastAsia"/>
                <w:b/>
              </w:rPr>
              <w:t>净值增长率标准差②</w:t>
            </w:r>
          </w:p>
        </w:tc>
        <w:tc>
          <w:tcPr>
            <w:tcW w:w="1315" w:type="dxa"/>
          </w:tcPr>
          <w:p w:rsidR="00E22570" w:rsidRPr="00E22570" w:rsidRDefault="00E22570" w:rsidP="00E22570">
            <w:pPr>
              <w:jc w:val="center"/>
              <w:rPr>
                <w:b/>
              </w:rPr>
            </w:pPr>
            <w:r w:rsidRPr="00E22570">
              <w:rPr>
                <w:rFonts w:hint="eastAsia"/>
                <w:b/>
              </w:rPr>
              <w:t>业绩比较基准收益率③</w:t>
            </w:r>
          </w:p>
        </w:tc>
        <w:tc>
          <w:tcPr>
            <w:tcW w:w="1315" w:type="dxa"/>
          </w:tcPr>
          <w:p w:rsidR="00E22570" w:rsidRPr="00E22570" w:rsidRDefault="00E22570" w:rsidP="00E22570">
            <w:pPr>
              <w:jc w:val="center"/>
              <w:rPr>
                <w:b/>
              </w:rPr>
            </w:pPr>
            <w:r w:rsidRPr="00E22570">
              <w:rPr>
                <w:rFonts w:hint="eastAsia"/>
                <w:b/>
              </w:rPr>
              <w:t>业绩比较基准收益率标准差④</w:t>
            </w:r>
          </w:p>
        </w:tc>
        <w:tc>
          <w:tcPr>
            <w:tcW w:w="907" w:type="dxa"/>
          </w:tcPr>
          <w:p w:rsidR="00E22570" w:rsidRPr="00E22570" w:rsidRDefault="00E22570" w:rsidP="00E22570">
            <w:pPr>
              <w:jc w:val="center"/>
              <w:rPr>
                <w:b/>
              </w:rPr>
            </w:pPr>
            <w:r w:rsidRPr="00E22570">
              <w:rPr>
                <w:rFonts w:hint="eastAsia"/>
                <w:b/>
              </w:rPr>
              <w:t>①</w:t>
            </w:r>
            <w:r w:rsidRPr="00E22570">
              <w:rPr>
                <w:rFonts w:hint="eastAsia"/>
                <w:b/>
              </w:rPr>
              <w:t>-</w:t>
            </w:r>
            <w:r w:rsidRPr="00E22570">
              <w:rPr>
                <w:rFonts w:hint="eastAsia"/>
                <w:b/>
              </w:rPr>
              <w:t>③</w:t>
            </w:r>
          </w:p>
        </w:tc>
        <w:tc>
          <w:tcPr>
            <w:tcW w:w="907" w:type="dxa"/>
          </w:tcPr>
          <w:p w:rsidR="00E22570" w:rsidRPr="00E22570" w:rsidRDefault="00E22570" w:rsidP="00E22570">
            <w:pPr>
              <w:jc w:val="center"/>
              <w:rPr>
                <w:b/>
              </w:rPr>
            </w:pPr>
            <w:r w:rsidRPr="00E22570">
              <w:rPr>
                <w:rFonts w:hint="eastAsia"/>
                <w:b/>
              </w:rPr>
              <w:t>②</w:t>
            </w:r>
            <w:r w:rsidRPr="00E22570">
              <w:rPr>
                <w:rFonts w:hint="eastAsia"/>
                <w:b/>
              </w:rPr>
              <w:t>-</w:t>
            </w:r>
            <w:r w:rsidRPr="00E22570">
              <w:rPr>
                <w:rFonts w:hint="eastAsia"/>
                <w:b/>
              </w:rPr>
              <w:t>④</w:t>
            </w:r>
          </w:p>
        </w:tc>
      </w:tr>
      <w:tr w:rsidR="00E22570" w:rsidTr="00E22570">
        <w:tc>
          <w:tcPr>
            <w:tcW w:w="1429" w:type="dxa"/>
          </w:tcPr>
          <w:p w:rsidR="00E22570" w:rsidRDefault="00E22570" w:rsidP="00E22570">
            <w:pPr>
              <w:jc w:val="left"/>
            </w:pPr>
            <w:r>
              <w:rPr>
                <w:rFonts w:hint="eastAsia"/>
              </w:rPr>
              <w:t>过去三个月</w:t>
            </w:r>
          </w:p>
        </w:tc>
        <w:tc>
          <w:tcPr>
            <w:tcW w:w="1315" w:type="dxa"/>
          </w:tcPr>
          <w:p w:rsidR="00E22570" w:rsidRDefault="00E22570" w:rsidP="00E22570">
            <w:pPr>
              <w:jc w:val="right"/>
            </w:pPr>
            <w:r>
              <w:t>1.70%</w:t>
            </w:r>
          </w:p>
        </w:tc>
        <w:tc>
          <w:tcPr>
            <w:tcW w:w="1315" w:type="dxa"/>
          </w:tcPr>
          <w:p w:rsidR="00E22570" w:rsidRDefault="00E22570" w:rsidP="00E22570">
            <w:pPr>
              <w:jc w:val="right"/>
            </w:pPr>
            <w:r>
              <w:t>0.32%</w:t>
            </w:r>
          </w:p>
        </w:tc>
        <w:tc>
          <w:tcPr>
            <w:tcW w:w="1315" w:type="dxa"/>
          </w:tcPr>
          <w:p w:rsidR="00E22570" w:rsidRDefault="00E22570" w:rsidP="00E22570">
            <w:pPr>
              <w:jc w:val="right"/>
            </w:pPr>
            <w:r>
              <w:t>-0.88%</w:t>
            </w:r>
          </w:p>
        </w:tc>
        <w:tc>
          <w:tcPr>
            <w:tcW w:w="1315" w:type="dxa"/>
          </w:tcPr>
          <w:p w:rsidR="00E22570" w:rsidRDefault="00E22570" w:rsidP="00E22570">
            <w:pPr>
              <w:jc w:val="right"/>
            </w:pPr>
            <w:r>
              <w:t>0.27%</w:t>
            </w:r>
          </w:p>
        </w:tc>
        <w:tc>
          <w:tcPr>
            <w:tcW w:w="907" w:type="dxa"/>
          </w:tcPr>
          <w:p w:rsidR="00E22570" w:rsidRDefault="00E22570" w:rsidP="00E22570">
            <w:pPr>
              <w:jc w:val="right"/>
            </w:pPr>
            <w:r>
              <w:t>2.58%</w:t>
            </w:r>
          </w:p>
        </w:tc>
        <w:tc>
          <w:tcPr>
            <w:tcW w:w="907" w:type="dxa"/>
          </w:tcPr>
          <w:p w:rsidR="00E22570" w:rsidRDefault="00E22570" w:rsidP="00E22570">
            <w:pPr>
              <w:jc w:val="right"/>
            </w:pPr>
            <w:r>
              <w:t>0.05%</w:t>
            </w:r>
          </w:p>
        </w:tc>
      </w:tr>
      <w:tr w:rsidR="00E22570" w:rsidTr="00E22570">
        <w:tc>
          <w:tcPr>
            <w:tcW w:w="1429" w:type="dxa"/>
          </w:tcPr>
          <w:p w:rsidR="00E22570" w:rsidRDefault="00E22570" w:rsidP="00E22570">
            <w:pPr>
              <w:jc w:val="left"/>
            </w:pPr>
            <w:r>
              <w:rPr>
                <w:rFonts w:hint="eastAsia"/>
              </w:rPr>
              <w:t>过去六个月</w:t>
            </w:r>
          </w:p>
        </w:tc>
        <w:tc>
          <w:tcPr>
            <w:tcW w:w="1315" w:type="dxa"/>
          </w:tcPr>
          <w:p w:rsidR="00E22570" w:rsidRDefault="00E22570" w:rsidP="00E22570">
            <w:pPr>
              <w:jc w:val="right"/>
            </w:pPr>
            <w:r>
              <w:t>6.71%</w:t>
            </w:r>
          </w:p>
        </w:tc>
        <w:tc>
          <w:tcPr>
            <w:tcW w:w="1315" w:type="dxa"/>
          </w:tcPr>
          <w:p w:rsidR="00E22570" w:rsidRDefault="00E22570" w:rsidP="00E22570">
            <w:pPr>
              <w:jc w:val="right"/>
            </w:pPr>
            <w:r>
              <w:t>0.29%</w:t>
            </w:r>
          </w:p>
        </w:tc>
        <w:tc>
          <w:tcPr>
            <w:tcW w:w="1315" w:type="dxa"/>
          </w:tcPr>
          <w:p w:rsidR="00E22570" w:rsidRDefault="00E22570" w:rsidP="00E22570">
            <w:pPr>
              <w:jc w:val="right"/>
            </w:pPr>
            <w:r>
              <w:t>-0.33%</w:t>
            </w:r>
          </w:p>
        </w:tc>
        <w:tc>
          <w:tcPr>
            <w:tcW w:w="1315" w:type="dxa"/>
          </w:tcPr>
          <w:p w:rsidR="00E22570" w:rsidRDefault="00E22570" w:rsidP="00E22570">
            <w:pPr>
              <w:jc w:val="right"/>
            </w:pPr>
            <w:r>
              <w:t>0.25%</w:t>
            </w:r>
          </w:p>
        </w:tc>
        <w:tc>
          <w:tcPr>
            <w:tcW w:w="907" w:type="dxa"/>
          </w:tcPr>
          <w:p w:rsidR="00E22570" w:rsidRDefault="00E22570" w:rsidP="00E22570">
            <w:pPr>
              <w:jc w:val="right"/>
            </w:pPr>
            <w:r>
              <w:t>7.04%</w:t>
            </w:r>
          </w:p>
        </w:tc>
        <w:tc>
          <w:tcPr>
            <w:tcW w:w="907" w:type="dxa"/>
          </w:tcPr>
          <w:p w:rsidR="00E22570" w:rsidRDefault="00E22570" w:rsidP="00E22570">
            <w:pPr>
              <w:jc w:val="right"/>
            </w:pPr>
            <w:r>
              <w:t>0.04%</w:t>
            </w:r>
          </w:p>
        </w:tc>
      </w:tr>
      <w:tr w:rsidR="00E22570" w:rsidTr="00E22570">
        <w:tc>
          <w:tcPr>
            <w:tcW w:w="1429" w:type="dxa"/>
          </w:tcPr>
          <w:p w:rsidR="00E22570" w:rsidRDefault="00E22570" w:rsidP="00E22570">
            <w:pPr>
              <w:jc w:val="left"/>
            </w:pPr>
            <w:r>
              <w:rPr>
                <w:rFonts w:hint="eastAsia"/>
              </w:rPr>
              <w:t>过去一年</w:t>
            </w:r>
          </w:p>
        </w:tc>
        <w:tc>
          <w:tcPr>
            <w:tcW w:w="1315" w:type="dxa"/>
          </w:tcPr>
          <w:p w:rsidR="00E22570" w:rsidRDefault="00E22570" w:rsidP="00E22570">
            <w:pPr>
              <w:jc w:val="right"/>
            </w:pPr>
            <w:r>
              <w:t>6.57%</w:t>
            </w:r>
          </w:p>
        </w:tc>
        <w:tc>
          <w:tcPr>
            <w:tcW w:w="1315" w:type="dxa"/>
          </w:tcPr>
          <w:p w:rsidR="00E22570" w:rsidRDefault="00E22570" w:rsidP="00E22570">
            <w:pPr>
              <w:jc w:val="right"/>
            </w:pPr>
            <w:r>
              <w:t>0.29%</w:t>
            </w:r>
          </w:p>
        </w:tc>
        <w:tc>
          <w:tcPr>
            <w:tcW w:w="1315" w:type="dxa"/>
          </w:tcPr>
          <w:p w:rsidR="00E22570" w:rsidRDefault="00E22570" w:rsidP="00E22570">
            <w:pPr>
              <w:jc w:val="right"/>
            </w:pPr>
            <w:r>
              <w:t>1.01%</w:t>
            </w:r>
          </w:p>
        </w:tc>
        <w:tc>
          <w:tcPr>
            <w:tcW w:w="1315" w:type="dxa"/>
          </w:tcPr>
          <w:p w:rsidR="00E22570" w:rsidRDefault="00E22570" w:rsidP="00E22570">
            <w:pPr>
              <w:jc w:val="right"/>
            </w:pPr>
            <w:r>
              <w:t>0.27%</w:t>
            </w:r>
          </w:p>
        </w:tc>
        <w:tc>
          <w:tcPr>
            <w:tcW w:w="907" w:type="dxa"/>
          </w:tcPr>
          <w:p w:rsidR="00E22570" w:rsidRDefault="00E22570" w:rsidP="00E22570">
            <w:pPr>
              <w:jc w:val="right"/>
            </w:pPr>
            <w:r>
              <w:t>5.56%</w:t>
            </w:r>
          </w:p>
        </w:tc>
        <w:tc>
          <w:tcPr>
            <w:tcW w:w="907" w:type="dxa"/>
          </w:tcPr>
          <w:p w:rsidR="00E22570" w:rsidRDefault="00E22570" w:rsidP="00E22570">
            <w:pPr>
              <w:jc w:val="right"/>
            </w:pPr>
            <w:r>
              <w:t>0.02%</w:t>
            </w:r>
          </w:p>
        </w:tc>
      </w:tr>
      <w:tr w:rsidR="00E22570" w:rsidTr="00E22570">
        <w:tc>
          <w:tcPr>
            <w:tcW w:w="1429" w:type="dxa"/>
          </w:tcPr>
          <w:p w:rsidR="00E22570" w:rsidRDefault="00E22570" w:rsidP="00E22570">
            <w:pPr>
              <w:jc w:val="left"/>
            </w:pPr>
            <w:r>
              <w:rPr>
                <w:rFonts w:hint="eastAsia"/>
              </w:rPr>
              <w:t>自基金合同生效起至今</w:t>
            </w:r>
          </w:p>
        </w:tc>
        <w:tc>
          <w:tcPr>
            <w:tcW w:w="1315" w:type="dxa"/>
          </w:tcPr>
          <w:p w:rsidR="00E22570" w:rsidRDefault="00E22570" w:rsidP="00E22570">
            <w:pPr>
              <w:jc w:val="right"/>
            </w:pPr>
            <w:r>
              <w:t>10.95%</w:t>
            </w:r>
          </w:p>
        </w:tc>
        <w:tc>
          <w:tcPr>
            <w:tcW w:w="1315" w:type="dxa"/>
          </w:tcPr>
          <w:p w:rsidR="00E22570" w:rsidRDefault="00E22570" w:rsidP="00E22570">
            <w:pPr>
              <w:jc w:val="right"/>
            </w:pPr>
            <w:r>
              <w:t>0.37%</w:t>
            </w:r>
          </w:p>
        </w:tc>
        <w:tc>
          <w:tcPr>
            <w:tcW w:w="1315" w:type="dxa"/>
          </w:tcPr>
          <w:p w:rsidR="00E22570" w:rsidRDefault="00E22570" w:rsidP="00E22570">
            <w:pPr>
              <w:jc w:val="right"/>
            </w:pPr>
            <w:r>
              <w:t>10.99%</w:t>
            </w:r>
          </w:p>
        </w:tc>
        <w:tc>
          <w:tcPr>
            <w:tcW w:w="1315" w:type="dxa"/>
          </w:tcPr>
          <w:p w:rsidR="00E22570" w:rsidRDefault="00E22570" w:rsidP="00E22570">
            <w:pPr>
              <w:jc w:val="right"/>
            </w:pPr>
            <w:r>
              <w:t>0.33%</w:t>
            </w:r>
          </w:p>
        </w:tc>
        <w:tc>
          <w:tcPr>
            <w:tcW w:w="907" w:type="dxa"/>
          </w:tcPr>
          <w:p w:rsidR="00E22570" w:rsidRDefault="00E22570" w:rsidP="00E22570">
            <w:pPr>
              <w:jc w:val="right"/>
            </w:pPr>
            <w:r>
              <w:t>-0.04%</w:t>
            </w:r>
          </w:p>
        </w:tc>
        <w:tc>
          <w:tcPr>
            <w:tcW w:w="907" w:type="dxa"/>
          </w:tcPr>
          <w:p w:rsidR="00E22570" w:rsidRDefault="00E22570" w:rsidP="00E22570">
            <w:pPr>
              <w:jc w:val="right"/>
            </w:pPr>
            <w:r>
              <w:t>0.04%</w:t>
            </w:r>
          </w:p>
        </w:tc>
      </w:tr>
    </w:tbl>
    <w:p w:rsidR="00E22570" w:rsidRDefault="00E22570" w:rsidP="00E22570">
      <w:pPr>
        <w:pStyle w:val="-3"/>
        <w:spacing w:before="156" w:after="156"/>
        <w:rPr>
          <w:rFonts w:hint="eastAsia"/>
        </w:rPr>
      </w:pPr>
      <w:r>
        <w:rPr>
          <w:rFonts w:hint="eastAsia"/>
        </w:rPr>
        <w:t>自基金合同生效以来基金份额累计净值增长率变动及其与同期业绩比较基准收益率变动的比较</w:t>
      </w:r>
    </w:p>
    <w:p w:rsidR="00E22570" w:rsidRDefault="00E22570" w:rsidP="00E22570">
      <w:r>
        <w:rPr>
          <w:noProof/>
        </w:rPr>
        <w:drawing>
          <wp:inline distT="0" distB="0" distL="0" distR="0">
            <wp:extent cx="5274310" cy="4057650"/>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4057650"/>
                    </a:xfrm>
                    <a:prstGeom prst="rect">
                      <a:avLst/>
                    </a:prstGeom>
                  </pic:spPr>
                </pic:pic>
              </a:graphicData>
            </a:graphic>
          </wp:inline>
        </w:drawing>
      </w:r>
    </w:p>
    <w:p w:rsidR="00E22570" w:rsidRDefault="00E22570" w:rsidP="00E22570">
      <w:r>
        <w:rPr>
          <w:noProof/>
        </w:rPr>
        <w:lastRenderedPageBreak/>
        <w:drawing>
          <wp:inline distT="0" distB="0" distL="0" distR="0">
            <wp:extent cx="5274310" cy="4103370"/>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4103370"/>
                    </a:xfrm>
                    <a:prstGeom prst="rect">
                      <a:avLst/>
                    </a:prstGeom>
                  </pic:spPr>
                </pic:pic>
              </a:graphicData>
            </a:graphic>
          </wp:inline>
        </w:drawing>
      </w:r>
    </w:p>
    <w:p w:rsidR="00E22570" w:rsidRDefault="00E22570" w:rsidP="00E22570">
      <w:r>
        <w:rPr>
          <w:noProof/>
        </w:rPr>
        <w:drawing>
          <wp:inline distT="0" distB="0" distL="0" distR="0">
            <wp:extent cx="5274310" cy="4150360"/>
            <wp:effectExtent l="0" t="0" r="2540" b="254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4150360"/>
                    </a:xfrm>
                    <a:prstGeom prst="rect">
                      <a:avLst/>
                    </a:prstGeom>
                  </pic:spPr>
                </pic:pic>
              </a:graphicData>
            </a:graphic>
          </wp:inline>
        </w:drawing>
      </w:r>
    </w:p>
    <w:p w:rsidR="00E22570" w:rsidRDefault="00E22570" w:rsidP="00E22570">
      <w:pPr>
        <w:pStyle w:val="-8"/>
        <w:rPr>
          <w:rFonts w:hint="eastAsia"/>
        </w:rPr>
      </w:pPr>
      <w:r>
        <w:rPr>
          <w:rFonts w:hint="eastAsia"/>
        </w:rPr>
        <w:t>注：本基金从2018年12月7日起新增C类份额，C类份额自2018年12月11日起存续；</w:t>
      </w:r>
    </w:p>
    <w:p w:rsidR="00E22570" w:rsidRDefault="00E22570" w:rsidP="00E22570">
      <w:pPr>
        <w:pStyle w:val="-"/>
        <w:ind w:firstLine="420"/>
        <w:rPr>
          <w:rFonts w:hint="eastAsia"/>
        </w:rPr>
      </w:pPr>
      <w:r>
        <w:rPr>
          <w:rFonts w:hint="eastAsia"/>
        </w:rPr>
        <w:t>本基金从2024年7月16日起新增E类份额，E类份额自2024年7月19日起存续。</w:t>
      </w:r>
    </w:p>
    <w:p w:rsidR="00E22570" w:rsidRDefault="00E22570" w:rsidP="00E22570">
      <w:pPr>
        <w:pStyle w:val="-1"/>
        <w:ind w:left="281" w:hanging="281"/>
        <w:rPr>
          <w:rFonts w:hint="eastAsia"/>
        </w:rPr>
      </w:pPr>
      <w:r>
        <w:rPr>
          <w:rFonts w:hint="eastAsia"/>
        </w:rPr>
        <w:lastRenderedPageBreak/>
        <w:t>管理人报告</w:t>
      </w:r>
    </w:p>
    <w:p w:rsidR="00E22570" w:rsidRDefault="00E22570" w:rsidP="00E22570">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22570" w:rsidTr="00EB0A7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22570" w:rsidRPr="00E22570" w:rsidRDefault="00E22570" w:rsidP="00E22570">
            <w:pPr>
              <w:jc w:val="center"/>
              <w:rPr>
                <w:b/>
              </w:rPr>
            </w:pPr>
            <w:r w:rsidRPr="00E22570">
              <w:rPr>
                <w:rFonts w:hint="eastAsia"/>
                <w:b/>
              </w:rPr>
              <w:t>姓名</w:t>
            </w:r>
          </w:p>
        </w:tc>
        <w:tc>
          <w:tcPr>
            <w:tcW w:w="851" w:type="dxa"/>
            <w:vMerge w:val="restart"/>
          </w:tcPr>
          <w:p w:rsidR="00E22570" w:rsidRPr="00E22570" w:rsidRDefault="00E22570" w:rsidP="00E22570">
            <w:pPr>
              <w:jc w:val="center"/>
              <w:rPr>
                <w:b/>
              </w:rPr>
            </w:pPr>
            <w:r w:rsidRPr="00E22570">
              <w:rPr>
                <w:rFonts w:hint="eastAsia"/>
                <w:b/>
              </w:rPr>
              <w:t>职务</w:t>
            </w:r>
          </w:p>
        </w:tc>
        <w:tc>
          <w:tcPr>
            <w:tcW w:w="2234" w:type="dxa"/>
            <w:gridSpan w:val="2"/>
            <w:tcBorders>
              <w:bottom w:val="single" w:sz="4" w:space="0" w:color="auto"/>
            </w:tcBorders>
          </w:tcPr>
          <w:p w:rsidR="00E22570" w:rsidRPr="00E22570" w:rsidRDefault="00E22570" w:rsidP="00E22570">
            <w:pPr>
              <w:jc w:val="center"/>
              <w:rPr>
                <w:b/>
              </w:rPr>
            </w:pPr>
            <w:r w:rsidRPr="00E22570">
              <w:rPr>
                <w:rFonts w:hint="eastAsia"/>
                <w:b/>
              </w:rPr>
              <w:t>任本基金的基金经理期限</w:t>
            </w:r>
          </w:p>
        </w:tc>
        <w:tc>
          <w:tcPr>
            <w:tcW w:w="703" w:type="dxa"/>
            <w:vMerge w:val="restart"/>
          </w:tcPr>
          <w:p w:rsidR="00E22570" w:rsidRPr="00E22570" w:rsidRDefault="00E22570" w:rsidP="00E22570">
            <w:pPr>
              <w:jc w:val="center"/>
              <w:rPr>
                <w:b/>
              </w:rPr>
            </w:pPr>
            <w:r w:rsidRPr="00E22570">
              <w:rPr>
                <w:rFonts w:hint="eastAsia"/>
                <w:b/>
              </w:rPr>
              <w:t>证券从业年限</w:t>
            </w:r>
          </w:p>
        </w:tc>
        <w:tc>
          <w:tcPr>
            <w:tcW w:w="3856" w:type="dxa"/>
            <w:vMerge w:val="restart"/>
          </w:tcPr>
          <w:p w:rsidR="00E22570" w:rsidRPr="00E22570" w:rsidRDefault="00E22570" w:rsidP="00E22570">
            <w:pPr>
              <w:jc w:val="center"/>
              <w:rPr>
                <w:b/>
              </w:rPr>
            </w:pPr>
            <w:r w:rsidRPr="00E22570">
              <w:rPr>
                <w:rFonts w:hint="eastAsia"/>
                <w:b/>
              </w:rPr>
              <w:t>说明</w:t>
            </w:r>
          </w:p>
        </w:tc>
      </w:tr>
      <w:tr w:rsidR="00E22570" w:rsidTr="00E22570">
        <w:tc>
          <w:tcPr>
            <w:tcW w:w="862" w:type="dxa"/>
            <w:vMerge/>
          </w:tcPr>
          <w:p w:rsidR="00E22570" w:rsidRDefault="00E22570" w:rsidP="00E22570">
            <w:pPr>
              <w:jc w:val="left"/>
            </w:pPr>
          </w:p>
        </w:tc>
        <w:tc>
          <w:tcPr>
            <w:tcW w:w="851" w:type="dxa"/>
            <w:vMerge/>
          </w:tcPr>
          <w:p w:rsidR="00E22570" w:rsidRDefault="00E22570" w:rsidP="00E22570">
            <w:pPr>
              <w:jc w:val="left"/>
            </w:pPr>
          </w:p>
        </w:tc>
        <w:tc>
          <w:tcPr>
            <w:tcW w:w="1117" w:type="dxa"/>
            <w:shd w:val="clear" w:color="auto" w:fill="BFBFBF"/>
          </w:tcPr>
          <w:p w:rsidR="00E22570" w:rsidRPr="00E22570" w:rsidRDefault="00E22570" w:rsidP="00E22570">
            <w:pPr>
              <w:jc w:val="center"/>
              <w:rPr>
                <w:b/>
              </w:rPr>
            </w:pPr>
            <w:r w:rsidRPr="00E22570">
              <w:rPr>
                <w:rFonts w:hint="eastAsia"/>
                <w:b/>
              </w:rPr>
              <w:t>任职日期</w:t>
            </w:r>
          </w:p>
        </w:tc>
        <w:tc>
          <w:tcPr>
            <w:tcW w:w="1117" w:type="dxa"/>
            <w:shd w:val="clear" w:color="auto" w:fill="BFBFBF"/>
          </w:tcPr>
          <w:p w:rsidR="00E22570" w:rsidRPr="00E22570" w:rsidRDefault="00E22570" w:rsidP="00E22570">
            <w:pPr>
              <w:jc w:val="center"/>
              <w:rPr>
                <w:b/>
              </w:rPr>
            </w:pPr>
            <w:r w:rsidRPr="00E22570">
              <w:rPr>
                <w:rFonts w:hint="eastAsia"/>
                <w:b/>
              </w:rPr>
              <w:t>离任日期</w:t>
            </w:r>
          </w:p>
        </w:tc>
        <w:tc>
          <w:tcPr>
            <w:tcW w:w="703" w:type="dxa"/>
            <w:vMerge/>
          </w:tcPr>
          <w:p w:rsidR="00E22570" w:rsidRDefault="00E22570" w:rsidP="00E22570">
            <w:pPr>
              <w:jc w:val="left"/>
            </w:pPr>
          </w:p>
        </w:tc>
        <w:tc>
          <w:tcPr>
            <w:tcW w:w="3856" w:type="dxa"/>
            <w:vMerge/>
          </w:tcPr>
          <w:p w:rsidR="00E22570" w:rsidRDefault="00E22570" w:rsidP="00E22570">
            <w:pPr>
              <w:jc w:val="left"/>
            </w:pPr>
          </w:p>
        </w:tc>
      </w:tr>
      <w:tr w:rsidR="00E22570" w:rsidTr="00E22570">
        <w:tc>
          <w:tcPr>
            <w:tcW w:w="862" w:type="dxa"/>
          </w:tcPr>
          <w:p w:rsidR="00E22570" w:rsidRDefault="00E22570" w:rsidP="00E22570">
            <w:pPr>
              <w:jc w:val="left"/>
            </w:pPr>
            <w:r>
              <w:rPr>
                <w:rFonts w:hint="eastAsia"/>
              </w:rPr>
              <w:t>林乐峰</w:t>
            </w:r>
          </w:p>
        </w:tc>
        <w:tc>
          <w:tcPr>
            <w:tcW w:w="851" w:type="dxa"/>
          </w:tcPr>
          <w:p w:rsidR="00E22570" w:rsidRDefault="00E22570" w:rsidP="00E22570">
            <w:pPr>
              <w:jc w:val="left"/>
            </w:pPr>
            <w:r>
              <w:rPr>
                <w:rFonts w:hint="eastAsia"/>
              </w:rPr>
              <w:t>本基金基金经理</w:t>
            </w:r>
          </w:p>
        </w:tc>
        <w:tc>
          <w:tcPr>
            <w:tcW w:w="1117" w:type="dxa"/>
          </w:tcPr>
          <w:p w:rsidR="00E22570" w:rsidRDefault="00E22570" w:rsidP="00E22570">
            <w:pPr>
              <w:jc w:val="left"/>
            </w:pPr>
            <w:r>
              <w:rPr>
                <w:rFonts w:hint="eastAsia"/>
              </w:rPr>
              <w:t>2016</w:t>
            </w:r>
            <w:r>
              <w:rPr>
                <w:rFonts w:hint="eastAsia"/>
              </w:rPr>
              <w:t>年</w:t>
            </w:r>
            <w:r>
              <w:rPr>
                <w:rFonts w:hint="eastAsia"/>
              </w:rPr>
              <w:t>3</w:t>
            </w:r>
            <w:r>
              <w:rPr>
                <w:rFonts w:hint="eastAsia"/>
              </w:rPr>
              <w:t>月</w:t>
            </w:r>
            <w:r>
              <w:rPr>
                <w:rFonts w:hint="eastAsia"/>
              </w:rPr>
              <w:t>30</w:t>
            </w:r>
            <w:r>
              <w:rPr>
                <w:rFonts w:hint="eastAsia"/>
              </w:rPr>
              <w:t>日</w:t>
            </w:r>
          </w:p>
        </w:tc>
        <w:tc>
          <w:tcPr>
            <w:tcW w:w="1117" w:type="dxa"/>
          </w:tcPr>
          <w:p w:rsidR="00E22570" w:rsidRDefault="00E22570" w:rsidP="00E22570">
            <w:pPr>
              <w:jc w:val="right"/>
            </w:pPr>
            <w:r>
              <w:t>-</w:t>
            </w:r>
          </w:p>
        </w:tc>
        <w:tc>
          <w:tcPr>
            <w:tcW w:w="703" w:type="dxa"/>
          </w:tcPr>
          <w:p w:rsidR="00E22570" w:rsidRDefault="00E22570" w:rsidP="00E22570">
            <w:pPr>
              <w:jc w:val="left"/>
            </w:pPr>
            <w:r>
              <w:rPr>
                <w:rFonts w:hint="eastAsia"/>
              </w:rPr>
              <w:t>17</w:t>
            </w:r>
            <w:r>
              <w:rPr>
                <w:rFonts w:hint="eastAsia"/>
              </w:rPr>
              <w:t>年</w:t>
            </w:r>
          </w:p>
        </w:tc>
        <w:tc>
          <w:tcPr>
            <w:tcW w:w="3856" w:type="dxa"/>
          </w:tcPr>
          <w:p w:rsidR="00E22570" w:rsidRDefault="00E22570" w:rsidP="00E22570">
            <w:r>
              <w:rPr>
                <w:rFonts w:hint="eastAsia"/>
              </w:rPr>
              <w:t>北京大学理学硕士，具有基金从业资格。</w:t>
            </w:r>
            <w:r>
              <w:rPr>
                <w:rFonts w:hint="eastAsia"/>
              </w:rPr>
              <w:t>2008</w:t>
            </w:r>
            <w:r>
              <w:rPr>
                <w:rFonts w:hint="eastAsia"/>
              </w:rPr>
              <w:t>年</w:t>
            </w:r>
            <w:r>
              <w:rPr>
                <w:rFonts w:hint="eastAsia"/>
              </w:rPr>
              <w:t>7</w:t>
            </w:r>
            <w:r>
              <w:rPr>
                <w:rFonts w:hint="eastAsia"/>
              </w:rPr>
              <w:t>月加入南方基金研究部，历任研究员、高级研究员，负责钢铁、机械制造、中小市值的行业研究，现任混合资产投资部部门负责人；</w:t>
            </w:r>
            <w:r>
              <w:rPr>
                <w:rFonts w:hint="eastAsia"/>
              </w:rPr>
              <w:t>2015</w:t>
            </w:r>
            <w:r>
              <w:rPr>
                <w:rFonts w:hint="eastAsia"/>
              </w:rPr>
              <w:t>年</w:t>
            </w:r>
            <w:r>
              <w:rPr>
                <w:rFonts w:hint="eastAsia"/>
              </w:rPr>
              <w:t>2</w:t>
            </w:r>
            <w:r>
              <w:rPr>
                <w:rFonts w:hint="eastAsia"/>
              </w:rPr>
              <w:t>月</w:t>
            </w:r>
            <w:r>
              <w:rPr>
                <w:rFonts w:hint="eastAsia"/>
              </w:rPr>
              <w:t>26</w:t>
            </w:r>
            <w:r>
              <w:rPr>
                <w:rFonts w:hint="eastAsia"/>
              </w:rPr>
              <w:t>日至</w:t>
            </w:r>
            <w:r>
              <w:rPr>
                <w:rFonts w:hint="eastAsia"/>
              </w:rPr>
              <w:t>2016</w:t>
            </w:r>
            <w:r>
              <w:rPr>
                <w:rFonts w:hint="eastAsia"/>
              </w:rPr>
              <w:t>年</w:t>
            </w:r>
            <w:r>
              <w:rPr>
                <w:rFonts w:hint="eastAsia"/>
              </w:rPr>
              <w:t>3</w:t>
            </w:r>
            <w:r>
              <w:rPr>
                <w:rFonts w:hint="eastAsia"/>
              </w:rPr>
              <w:t>月</w:t>
            </w:r>
            <w:r>
              <w:rPr>
                <w:rFonts w:hint="eastAsia"/>
              </w:rPr>
              <w:t>30</w:t>
            </w:r>
            <w:r>
              <w:rPr>
                <w:rFonts w:hint="eastAsia"/>
              </w:rPr>
              <w:t>日，任南方高增长基金经理助理；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w:t>
            </w:r>
            <w:r>
              <w:rPr>
                <w:rFonts w:hint="eastAsia"/>
              </w:rPr>
              <w:t>2019</w:t>
            </w:r>
            <w:r>
              <w:rPr>
                <w:rFonts w:hint="eastAsia"/>
              </w:rPr>
              <w:t>年</w:t>
            </w:r>
            <w:r>
              <w:rPr>
                <w:rFonts w:hint="eastAsia"/>
              </w:rPr>
              <w:t>7</w:t>
            </w:r>
            <w:r>
              <w:rPr>
                <w:rFonts w:hint="eastAsia"/>
              </w:rPr>
              <w:t>月</w:t>
            </w:r>
            <w:r>
              <w:rPr>
                <w:rFonts w:hint="eastAsia"/>
              </w:rPr>
              <w:t>5</w:t>
            </w:r>
            <w:r>
              <w:rPr>
                <w:rFonts w:hint="eastAsia"/>
              </w:rPr>
              <w:t>日，任南方甑智混合基金经理；</w:t>
            </w:r>
            <w:r>
              <w:rPr>
                <w:rFonts w:hint="eastAsia"/>
              </w:rPr>
              <w:t>2019</w:t>
            </w:r>
            <w:r>
              <w:rPr>
                <w:rFonts w:hint="eastAsia"/>
              </w:rPr>
              <w:t>年</w:t>
            </w:r>
            <w:r>
              <w:rPr>
                <w:rFonts w:hint="eastAsia"/>
              </w:rPr>
              <w:t>7</w:t>
            </w:r>
            <w:r>
              <w:rPr>
                <w:rFonts w:hint="eastAsia"/>
              </w:rPr>
              <w:t>月</w:t>
            </w:r>
            <w:r>
              <w:rPr>
                <w:rFonts w:hint="eastAsia"/>
              </w:rPr>
              <w:t>5</w:t>
            </w:r>
            <w:r>
              <w:rPr>
                <w:rFonts w:hint="eastAsia"/>
              </w:rPr>
              <w:t>日至</w:t>
            </w:r>
            <w:r>
              <w:rPr>
                <w:rFonts w:hint="eastAsia"/>
              </w:rPr>
              <w:t>2020</w:t>
            </w:r>
            <w:r>
              <w:rPr>
                <w:rFonts w:hint="eastAsia"/>
              </w:rPr>
              <w:t>年</w:t>
            </w:r>
            <w:r>
              <w:rPr>
                <w:rFonts w:hint="eastAsia"/>
              </w:rPr>
              <w:t>12</w:t>
            </w:r>
            <w:r>
              <w:rPr>
                <w:rFonts w:hint="eastAsia"/>
              </w:rPr>
              <w:t>月</w:t>
            </w:r>
            <w:r>
              <w:rPr>
                <w:rFonts w:hint="eastAsia"/>
              </w:rPr>
              <w:t>11</w:t>
            </w:r>
            <w:r>
              <w:rPr>
                <w:rFonts w:hint="eastAsia"/>
              </w:rPr>
              <w:t>日，任南方甑智混合基金经理；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w:t>
            </w:r>
            <w:r>
              <w:rPr>
                <w:rFonts w:hint="eastAsia"/>
              </w:rPr>
              <w:t>2021</w:t>
            </w:r>
            <w:r>
              <w:rPr>
                <w:rFonts w:hint="eastAsia"/>
              </w:rPr>
              <w:t>年</w:t>
            </w:r>
            <w:r>
              <w:rPr>
                <w:rFonts w:hint="eastAsia"/>
              </w:rPr>
              <w:t>1</w:t>
            </w:r>
            <w:r>
              <w:rPr>
                <w:rFonts w:hint="eastAsia"/>
              </w:rPr>
              <w:t>月</w:t>
            </w:r>
            <w:r>
              <w:rPr>
                <w:rFonts w:hint="eastAsia"/>
              </w:rPr>
              <w:t>22</w:t>
            </w:r>
            <w:r>
              <w:rPr>
                <w:rFonts w:hint="eastAsia"/>
              </w:rPr>
              <w:t>日，任南方安睿混合基金经理；</w:t>
            </w:r>
            <w:r>
              <w:rPr>
                <w:rFonts w:hint="eastAsia"/>
              </w:rPr>
              <w:t>2019</w:t>
            </w:r>
            <w:r>
              <w:rPr>
                <w:rFonts w:hint="eastAsia"/>
              </w:rPr>
              <w:t>年</w:t>
            </w:r>
            <w:r>
              <w:rPr>
                <w:rFonts w:hint="eastAsia"/>
              </w:rPr>
              <w:t>3</w:t>
            </w:r>
            <w:r>
              <w:rPr>
                <w:rFonts w:hint="eastAsia"/>
              </w:rPr>
              <w:t>月</w:t>
            </w:r>
            <w:r>
              <w:rPr>
                <w:rFonts w:hint="eastAsia"/>
              </w:rPr>
              <w:t>15</w:t>
            </w:r>
            <w:r>
              <w:rPr>
                <w:rFonts w:hint="eastAsia"/>
              </w:rPr>
              <w:t>日至</w:t>
            </w:r>
            <w:r>
              <w:rPr>
                <w:rFonts w:hint="eastAsia"/>
              </w:rPr>
              <w:t>2022</w:t>
            </w:r>
            <w:r>
              <w:rPr>
                <w:rFonts w:hint="eastAsia"/>
              </w:rPr>
              <w:t>年</w:t>
            </w:r>
            <w:r>
              <w:rPr>
                <w:rFonts w:hint="eastAsia"/>
              </w:rPr>
              <w:t>7</w:t>
            </w:r>
            <w:r>
              <w:rPr>
                <w:rFonts w:hint="eastAsia"/>
              </w:rPr>
              <w:t>月</w:t>
            </w:r>
            <w:r>
              <w:rPr>
                <w:rFonts w:hint="eastAsia"/>
              </w:rPr>
              <w:t>8</w:t>
            </w:r>
            <w:r>
              <w:rPr>
                <w:rFonts w:hint="eastAsia"/>
              </w:rPr>
              <w:t>日，任南方盛元基金经理；</w:t>
            </w:r>
            <w:r>
              <w:rPr>
                <w:rFonts w:hint="eastAsia"/>
              </w:rPr>
              <w:t>2021</w:t>
            </w:r>
            <w:r>
              <w:rPr>
                <w:rFonts w:hint="eastAsia"/>
              </w:rPr>
              <w:t>年</w:t>
            </w:r>
            <w:r>
              <w:rPr>
                <w:rFonts w:hint="eastAsia"/>
              </w:rPr>
              <w:t>4</w:t>
            </w:r>
            <w:r>
              <w:rPr>
                <w:rFonts w:hint="eastAsia"/>
              </w:rPr>
              <w:t>月</w:t>
            </w:r>
            <w:r>
              <w:rPr>
                <w:rFonts w:hint="eastAsia"/>
              </w:rPr>
              <w:t>27</w:t>
            </w:r>
            <w:r>
              <w:rPr>
                <w:rFonts w:hint="eastAsia"/>
              </w:rPr>
              <w:t>日至</w:t>
            </w:r>
            <w:r>
              <w:rPr>
                <w:rFonts w:hint="eastAsia"/>
              </w:rPr>
              <w:t>2024</w:t>
            </w:r>
            <w:r>
              <w:rPr>
                <w:rFonts w:hint="eastAsia"/>
              </w:rPr>
              <w:t>年</w:t>
            </w:r>
            <w:r>
              <w:rPr>
                <w:rFonts w:hint="eastAsia"/>
              </w:rPr>
              <w:t>12</w:t>
            </w:r>
            <w:r>
              <w:rPr>
                <w:rFonts w:hint="eastAsia"/>
              </w:rPr>
              <w:t>月</w:t>
            </w:r>
            <w:r>
              <w:rPr>
                <w:rFonts w:hint="eastAsia"/>
              </w:rPr>
              <w:t>27</w:t>
            </w:r>
            <w:r>
              <w:rPr>
                <w:rFonts w:hint="eastAsia"/>
              </w:rPr>
              <w:t>日，任南方均衡回报混合基金经理；</w:t>
            </w:r>
            <w:r>
              <w:rPr>
                <w:rFonts w:hint="eastAsia"/>
              </w:rPr>
              <w:t>2016</w:t>
            </w:r>
            <w:r>
              <w:rPr>
                <w:rFonts w:hint="eastAsia"/>
              </w:rPr>
              <w:t>年</w:t>
            </w:r>
            <w:r>
              <w:rPr>
                <w:rFonts w:hint="eastAsia"/>
              </w:rPr>
              <w:t>3</w:t>
            </w:r>
            <w:r>
              <w:rPr>
                <w:rFonts w:hint="eastAsia"/>
              </w:rPr>
              <w:t>月</w:t>
            </w:r>
            <w:r>
              <w:rPr>
                <w:rFonts w:hint="eastAsia"/>
              </w:rPr>
              <w:t>30</w:t>
            </w:r>
            <w:r>
              <w:rPr>
                <w:rFonts w:hint="eastAsia"/>
              </w:rPr>
              <w:t>日至今，任南方宝元基金经理；</w:t>
            </w:r>
            <w:r>
              <w:rPr>
                <w:rFonts w:hint="eastAsia"/>
              </w:rPr>
              <w:t>2017</w:t>
            </w:r>
            <w:r>
              <w:rPr>
                <w:rFonts w:hint="eastAsia"/>
              </w:rPr>
              <w:t>年</w:t>
            </w:r>
            <w:r>
              <w:rPr>
                <w:rFonts w:hint="eastAsia"/>
              </w:rPr>
              <w:t>8</w:t>
            </w:r>
            <w:r>
              <w:rPr>
                <w:rFonts w:hint="eastAsia"/>
              </w:rPr>
              <w:t>月</w:t>
            </w:r>
            <w:r>
              <w:rPr>
                <w:rFonts w:hint="eastAsia"/>
              </w:rPr>
              <w:t>18</w:t>
            </w:r>
            <w:r>
              <w:rPr>
                <w:rFonts w:hint="eastAsia"/>
              </w:rPr>
              <w:t>日至今，任南方安康混合基金经理；</w:t>
            </w:r>
            <w:r>
              <w:rPr>
                <w:rFonts w:hint="eastAsia"/>
              </w:rPr>
              <w:t>2017</w:t>
            </w:r>
            <w:r>
              <w:rPr>
                <w:rFonts w:hint="eastAsia"/>
              </w:rPr>
              <w:t>年</w:t>
            </w:r>
            <w:r>
              <w:rPr>
                <w:rFonts w:hint="eastAsia"/>
              </w:rPr>
              <w:t>12</w:t>
            </w:r>
            <w:r>
              <w:rPr>
                <w:rFonts w:hint="eastAsia"/>
              </w:rPr>
              <w:t>月</w:t>
            </w:r>
            <w:r>
              <w:rPr>
                <w:rFonts w:hint="eastAsia"/>
              </w:rPr>
              <w:t>15</w:t>
            </w:r>
            <w:r>
              <w:rPr>
                <w:rFonts w:hint="eastAsia"/>
              </w:rPr>
              <w:t>日至今，任南方转型混合基金经理；</w:t>
            </w:r>
            <w:r>
              <w:rPr>
                <w:rFonts w:hint="eastAsia"/>
              </w:rPr>
              <w:t>2019</w:t>
            </w:r>
            <w:r>
              <w:rPr>
                <w:rFonts w:hint="eastAsia"/>
              </w:rPr>
              <w:t>年</w:t>
            </w:r>
            <w:r>
              <w:rPr>
                <w:rFonts w:hint="eastAsia"/>
              </w:rPr>
              <w:t>1</w:t>
            </w:r>
            <w:r>
              <w:rPr>
                <w:rFonts w:hint="eastAsia"/>
              </w:rPr>
              <w:t>月</w:t>
            </w:r>
            <w:r>
              <w:rPr>
                <w:rFonts w:hint="eastAsia"/>
              </w:rPr>
              <w:t>25</w:t>
            </w:r>
            <w:r>
              <w:rPr>
                <w:rFonts w:hint="eastAsia"/>
              </w:rPr>
              <w:t>日至今，任南方安裕混合基金经理；</w:t>
            </w:r>
            <w:r>
              <w:rPr>
                <w:rFonts w:hint="eastAsia"/>
              </w:rPr>
              <w:t>2019</w:t>
            </w:r>
            <w:r>
              <w:rPr>
                <w:rFonts w:hint="eastAsia"/>
              </w:rPr>
              <w:t>年</w:t>
            </w:r>
            <w:r>
              <w:rPr>
                <w:rFonts w:hint="eastAsia"/>
              </w:rPr>
              <w:t>12</w:t>
            </w:r>
            <w:r>
              <w:rPr>
                <w:rFonts w:hint="eastAsia"/>
              </w:rPr>
              <w:t>月</w:t>
            </w:r>
            <w:r>
              <w:rPr>
                <w:rFonts w:hint="eastAsia"/>
              </w:rPr>
              <w:t>27</w:t>
            </w:r>
            <w:r>
              <w:rPr>
                <w:rFonts w:hint="eastAsia"/>
              </w:rPr>
              <w:t>日至今，任南方宝泰一年混合基金经理；</w:t>
            </w:r>
            <w:r>
              <w:rPr>
                <w:rFonts w:hint="eastAsia"/>
              </w:rPr>
              <w:t>2020</w:t>
            </w:r>
            <w:r>
              <w:rPr>
                <w:rFonts w:hint="eastAsia"/>
              </w:rPr>
              <w:t>年</w:t>
            </w:r>
            <w:r>
              <w:rPr>
                <w:rFonts w:hint="eastAsia"/>
              </w:rPr>
              <w:t>3</w:t>
            </w:r>
            <w:r>
              <w:rPr>
                <w:rFonts w:hint="eastAsia"/>
              </w:rPr>
              <w:t>月</w:t>
            </w:r>
            <w:r>
              <w:rPr>
                <w:rFonts w:hint="eastAsia"/>
              </w:rPr>
              <w:t>5</w:t>
            </w:r>
            <w:r>
              <w:rPr>
                <w:rFonts w:hint="eastAsia"/>
              </w:rPr>
              <w:t>日至今，任南方宝丰混合基金经理；</w:t>
            </w:r>
            <w:r>
              <w:rPr>
                <w:rFonts w:hint="eastAsia"/>
              </w:rPr>
              <w:t>2021</w:t>
            </w:r>
            <w:r>
              <w:rPr>
                <w:rFonts w:hint="eastAsia"/>
              </w:rPr>
              <w:t>年</w:t>
            </w:r>
            <w:r>
              <w:rPr>
                <w:rFonts w:hint="eastAsia"/>
              </w:rPr>
              <w:t>11</w:t>
            </w:r>
            <w:r>
              <w:rPr>
                <w:rFonts w:hint="eastAsia"/>
              </w:rPr>
              <w:t>月</w:t>
            </w:r>
            <w:r>
              <w:rPr>
                <w:rFonts w:hint="eastAsia"/>
              </w:rPr>
              <w:t>15</w:t>
            </w:r>
            <w:r>
              <w:rPr>
                <w:rFonts w:hint="eastAsia"/>
              </w:rPr>
              <w:t>日至今，兼任投资经理；</w:t>
            </w:r>
            <w:r>
              <w:rPr>
                <w:rFonts w:hint="eastAsia"/>
              </w:rPr>
              <w:t>2022</w:t>
            </w:r>
            <w:r>
              <w:rPr>
                <w:rFonts w:hint="eastAsia"/>
              </w:rPr>
              <w:t>年</w:t>
            </w:r>
            <w:r>
              <w:rPr>
                <w:rFonts w:hint="eastAsia"/>
              </w:rPr>
              <w:t>1</w:t>
            </w:r>
            <w:r>
              <w:rPr>
                <w:rFonts w:hint="eastAsia"/>
              </w:rPr>
              <w:t>月</w:t>
            </w:r>
            <w:r>
              <w:rPr>
                <w:rFonts w:hint="eastAsia"/>
              </w:rPr>
              <w:t>20</w:t>
            </w:r>
            <w:r>
              <w:rPr>
                <w:rFonts w:hint="eastAsia"/>
              </w:rPr>
              <w:t>日至今，任南方宝昌混合基金经理；</w:t>
            </w:r>
            <w:r>
              <w:rPr>
                <w:rFonts w:hint="eastAsia"/>
              </w:rPr>
              <w:t>2022</w:t>
            </w:r>
            <w:r>
              <w:rPr>
                <w:rFonts w:hint="eastAsia"/>
              </w:rPr>
              <w:t>年</w:t>
            </w:r>
            <w:r>
              <w:rPr>
                <w:rFonts w:hint="eastAsia"/>
              </w:rPr>
              <w:t>6</w:t>
            </w:r>
            <w:r>
              <w:rPr>
                <w:rFonts w:hint="eastAsia"/>
              </w:rPr>
              <w:t>月</w:t>
            </w:r>
            <w:r>
              <w:rPr>
                <w:rFonts w:hint="eastAsia"/>
              </w:rPr>
              <w:t>28</w:t>
            </w:r>
            <w:r>
              <w:rPr>
                <w:rFonts w:hint="eastAsia"/>
              </w:rPr>
              <w:t>日至今，任南方宝嘉混合基金经理；</w:t>
            </w:r>
            <w:r>
              <w:rPr>
                <w:rFonts w:hint="eastAsia"/>
              </w:rPr>
              <w:t>2022</w:t>
            </w:r>
            <w:r>
              <w:rPr>
                <w:rFonts w:hint="eastAsia"/>
              </w:rPr>
              <w:t>年</w:t>
            </w:r>
            <w:r>
              <w:rPr>
                <w:rFonts w:hint="eastAsia"/>
              </w:rPr>
              <w:t>9</w:t>
            </w:r>
            <w:r>
              <w:rPr>
                <w:rFonts w:hint="eastAsia"/>
              </w:rPr>
              <w:t>月</w:t>
            </w:r>
            <w:r>
              <w:rPr>
                <w:rFonts w:hint="eastAsia"/>
              </w:rPr>
              <w:t>30</w:t>
            </w:r>
            <w:r>
              <w:rPr>
                <w:rFonts w:hint="eastAsia"/>
              </w:rPr>
              <w:t>日至今，任南方均衡成长混合基金经理；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日至今，任南方振元债券发起基金经理。</w:t>
            </w:r>
          </w:p>
        </w:tc>
      </w:tr>
      <w:tr w:rsidR="00E22570" w:rsidTr="00E22570">
        <w:tc>
          <w:tcPr>
            <w:tcW w:w="862" w:type="dxa"/>
          </w:tcPr>
          <w:p w:rsidR="00E22570" w:rsidRDefault="00E22570" w:rsidP="00E22570">
            <w:pPr>
              <w:jc w:val="left"/>
            </w:pPr>
            <w:r>
              <w:rPr>
                <w:rFonts w:hint="eastAsia"/>
              </w:rPr>
              <w:t>刘益成</w:t>
            </w:r>
          </w:p>
        </w:tc>
        <w:tc>
          <w:tcPr>
            <w:tcW w:w="851" w:type="dxa"/>
          </w:tcPr>
          <w:p w:rsidR="00E22570" w:rsidRDefault="00E22570" w:rsidP="00E22570">
            <w:pPr>
              <w:jc w:val="left"/>
            </w:pPr>
            <w:r>
              <w:rPr>
                <w:rFonts w:hint="eastAsia"/>
              </w:rPr>
              <w:t>本基金基金经理</w:t>
            </w:r>
          </w:p>
        </w:tc>
        <w:tc>
          <w:tcPr>
            <w:tcW w:w="1117" w:type="dxa"/>
          </w:tcPr>
          <w:p w:rsidR="00E22570" w:rsidRDefault="00E22570" w:rsidP="00E22570">
            <w:pPr>
              <w:jc w:val="left"/>
            </w:pPr>
            <w:r>
              <w:rPr>
                <w:rFonts w:hint="eastAsia"/>
              </w:rPr>
              <w:t>2025</w:t>
            </w:r>
            <w:r>
              <w:rPr>
                <w:rFonts w:hint="eastAsia"/>
              </w:rPr>
              <w:t>年</w:t>
            </w:r>
            <w:r>
              <w:rPr>
                <w:rFonts w:hint="eastAsia"/>
              </w:rPr>
              <w:t>6</w:t>
            </w:r>
            <w:r>
              <w:rPr>
                <w:rFonts w:hint="eastAsia"/>
              </w:rPr>
              <w:t>月</w:t>
            </w:r>
            <w:r>
              <w:rPr>
                <w:rFonts w:hint="eastAsia"/>
              </w:rPr>
              <w:t>13</w:t>
            </w:r>
            <w:r>
              <w:rPr>
                <w:rFonts w:hint="eastAsia"/>
              </w:rPr>
              <w:t>日</w:t>
            </w:r>
          </w:p>
        </w:tc>
        <w:tc>
          <w:tcPr>
            <w:tcW w:w="1117" w:type="dxa"/>
          </w:tcPr>
          <w:p w:rsidR="00E22570" w:rsidRDefault="00E22570" w:rsidP="00E22570">
            <w:pPr>
              <w:jc w:val="right"/>
            </w:pPr>
            <w:r>
              <w:t>-</w:t>
            </w:r>
          </w:p>
        </w:tc>
        <w:tc>
          <w:tcPr>
            <w:tcW w:w="703" w:type="dxa"/>
          </w:tcPr>
          <w:p w:rsidR="00E22570" w:rsidRDefault="00E22570" w:rsidP="00E22570">
            <w:pPr>
              <w:jc w:val="left"/>
            </w:pPr>
            <w:r>
              <w:rPr>
                <w:rFonts w:hint="eastAsia"/>
              </w:rPr>
              <w:t>17</w:t>
            </w:r>
            <w:r>
              <w:rPr>
                <w:rFonts w:hint="eastAsia"/>
              </w:rPr>
              <w:t>年</w:t>
            </w:r>
          </w:p>
        </w:tc>
        <w:tc>
          <w:tcPr>
            <w:tcW w:w="3856" w:type="dxa"/>
          </w:tcPr>
          <w:p w:rsidR="00E22570" w:rsidRDefault="00E22570" w:rsidP="00E22570">
            <w:r>
              <w:rPr>
                <w:rFonts w:hint="eastAsia"/>
              </w:rPr>
              <w:t>北京大学计算机应用专业硕士，具有基金从业资格。曾担任招商银行金融市场部债券交易员、投资账户经理助理、投资经理。</w:t>
            </w:r>
            <w:r>
              <w:rPr>
                <w:rFonts w:hint="eastAsia"/>
              </w:rPr>
              <w:t>2014</w:t>
            </w:r>
            <w:r>
              <w:rPr>
                <w:rFonts w:hint="eastAsia"/>
              </w:rPr>
              <w:t>年</w:t>
            </w:r>
            <w:r>
              <w:rPr>
                <w:rFonts w:hint="eastAsia"/>
              </w:rPr>
              <w:t>1</w:t>
            </w:r>
            <w:r>
              <w:rPr>
                <w:rFonts w:hint="eastAsia"/>
              </w:rPr>
              <w:t>月加入南方基金；</w:t>
            </w:r>
            <w:r>
              <w:rPr>
                <w:rFonts w:hint="eastAsia"/>
              </w:rPr>
              <w:t>2014</w:t>
            </w:r>
            <w:r>
              <w:rPr>
                <w:rFonts w:hint="eastAsia"/>
              </w:rPr>
              <w:t>年</w:t>
            </w:r>
            <w:r>
              <w:rPr>
                <w:rFonts w:hint="eastAsia"/>
              </w:rPr>
              <w:t>6</w:t>
            </w:r>
            <w:r>
              <w:rPr>
                <w:rFonts w:hint="eastAsia"/>
              </w:rPr>
              <w:t>月</w:t>
            </w:r>
            <w:r>
              <w:rPr>
                <w:rFonts w:hint="eastAsia"/>
              </w:rPr>
              <w:t>10</w:t>
            </w:r>
            <w:r>
              <w:rPr>
                <w:rFonts w:hint="eastAsia"/>
              </w:rPr>
              <w:t>日至</w:t>
            </w:r>
            <w:r>
              <w:rPr>
                <w:rFonts w:hint="eastAsia"/>
              </w:rPr>
              <w:t>2022</w:t>
            </w:r>
            <w:r>
              <w:rPr>
                <w:rFonts w:hint="eastAsia"/>
              </w:rPr>
              <w:t>年</w:t>
            </w:r>
            <w:r>
              <w:rPr>
                <w:rFonts w:hint="eastAsia"/>
              </w:rPr>
              <w:t>3</w:t>
            </w:r>
            <w:r>
              <w:rPr>
                <w:rFonts w:hint="eastAsia"/>
              </w:rPr>
              <w:t>月</w:t>
            </w:r>
            <w:r>
              <w:rPr>
                <w:rFonts w:hint="eastAsia"/>
              </w:rPr>
              <w:t>2</w:t>
            </w:r>
            <w:r>
              <w:rPr>
                <w:rFonts w:hint="eastAsia"/>
              </w:rPr>
              <w:t>日，任投资经理；</w:t>
            </w:r>
            <w:r>
              <w:rPr>
                <w:rFonts w:hint="eastAsia"/>
              </w:rPr>
              <w:t>2022</w:t>
            </w:r>
            <w:r>
              <w:rPr>
                <w:rFonts w:hint="eastAsia"/>
              </w:rPr>
              <w:t>年</w:t>
            </w:r>
            <w:r>
              <w:rPr>
                <w:rFonts w:hint="eastAsia"/>
              </w:rPr>
              <w:t>3</w:t>
            </w:r>
            <w:r>
              <w:rPr>
                <w:rFonts w:hint="eastAsia"/>
              </w:rPr>
              <w:t>月</w:t>
            </w:r>
            <w:r>
              <w:rPr>
                <w:rFonts w:hint="eastAsia"/>
              </w:rPr>
              <w:t>2</w:t>
            </w:r>
            <w:r>
              <w:rPr>
                <w:rFonts w:hint="eastAsia"/>
              </w:rPr>
              <w:t>日至今，任南方誉盈一年持有混合基金经理；</w:t>
            </w:r>
            <w:r>
              <w:rPr>
                <w:rFonts w:hint="eastAsia"/>
              </w:rPr>
              <w:t>2022</w:t>
            </w:r>
            <w:r>
              <w:rPr>
                <w:rFonts w:hint="eastAsia"/>
              </w:rPr>
              <w:t>年</w:t>
            </w:r>
            <w:r>
              <w:rPr>
                <w:rFonts w:hint="eastAsia"/>
              </w:rPr>
              <w:t>12</w:t>
            </w:r>
            <w:r>
              <w:rPr>
                <w:rFonts w:hint="eastAsia"/>
              </w:rPr>
              <w:lastRenderedPageBreak/>
              <w:t>月</w:t>
            </w:r>
            <w:r>
              <w:rPr>
                <w:rFonts w:hint="eastAsia"/>
              </w:rPr>
              <w:t>23</w:t>
            </w:r>
            <w:r>
              <w:rPr>
                <w:rFonts w:hint="eastAsia"/>
              </w:rPr>
              <w:t>日至今，任南方誉稳一年持有混合基金经理；</w:t>
            </w:r>
            <w:r>
              <w:rPr>
                <w:rFonts w:hint="eastAsia"/>
              </w:rPr>
              <w:t>2025</w:t>
            </w:r>
            <w:r>
              <w:rPr>
                <w:rFonts w:hint="eastAsia"/>
              </w:rPr>
              <w:t>年</w:t>
            </w:r>
            <w:r>
              <w:rPr>
                <w:rFonts w:hint="eastAsia"/>
              </w:rPr>
              <w:t>6</w:t>
            </w:r>
            <w:r>
              <w:rPr>
                <w:rFonts w:hint="eastAsia"/>
              </w:rPr>
              <w:t>月</w:t>
            </w:r>
            <w:r>
              <w:rPr>
                <w:rFonts w:hint="eastAsia"/>
              </w:rPr>
              <w:t>13</w:t>
            </w:r>
            <w:r>
              <w:rPr>
                <w:rFonts w:hint="eastAsia"/>
              </w:rPr>
              <w:t>日至今，任南方宝元债券、南方致远混合基金经理；</w:t>
            </w:r>
            <w:r>
              <w:rPr>
                <w:rFonts w:hint="eastAsia"/>
              </w:rPr>
              <w:t>2025</w:t>
            </w:r>
            <w:r>
              <w:rPr>
                <w:rFonts w:hint="eastAsia"/>
              </w:rPr>
              <w:t>年</w:t>
            </w:r>
            <w:r>
              <w:rPr>
                <w:rFonts w:hint="eastAsia"/>
              </w:rPr>
              <w:t>8</w:t>
            </w:r>
            <w:r>
              <w:rPr>
                <w:rFonts w:hint="eastAsia"/>
              </w:rPr>
              <w:t>月</w:t>
            </w:r>
            <w:r>
              <w:rPr>
                <w:rFonts w:hint="eastAsia"/>
              </w:rPr>
              <w:t>6</w:t>
            </w:r>
            <w:r>
              <w:rPr>
                <w:rFonts w:hint="eastAsia"/>
              </w:rPr>
              <w:t>日至今，任南方益稳稳健增利债券基金经理；</w:t>
            </w:r>
            <w:r>
              <w:rPr>
                <w:rFonts w:hint="eastAsia"/>
              </w:rPr>
              <w:t>2025</w:t>
            </w:r>
            <w:r>
              <w:rPr>
                <w:rFonts w:hint="eastAsia"/>
              </w:rPr>
              <w:t>年</w:t>
            </w:r>
            <w:r>
              <w:rPr>
                <w:rFonts w:hint="eastAsia"/>
              </w:rPr>
              <w:t>11</w:t>
            </w:r>
            <w:r>
              <w:rPr>
                <w:rFonts w:hint="eastAsia"/>
              </w:rPr>
              <w:t>月</w:t>
            </w:r>
            <w:r>
              <w:rPr>
                <w:rFonts w:hint="eastAsia"/>
              </w:rPr>
              <w:t>14</w:t>
            </w:r>
            <w:r>
              <w:rPr>
                <w:rFonts w:hint="eastAsia"/>
              </w:rPr>
              <w:t>日至今，任南方贤元一年持有债券基金经理。</w:t>
            </w:r>
          </w:p>
        </w:tc>
      </w:tr>
    </w:tbl>
    <w:p w:rsidR="00E22570" w:rsidRDefault="00E22570" w:rsidP="00E22570">
      <w:pPr>
        <w:pStyle w:val="-8"/>
        <w:rPr>
          <w:rFonts w:hint="eastAsia"/>
        </w:rPr>
      </w:pPr>
      <w:r>
        <w:rPr>
          <w:rFonts w:hint="eastAsia"/>
        </w:rPr>
        <w:lastRenderedPageBreak/>
        <w:t>注：1、本基金首任基金经理的任职日期为本基金合同生效日，后任基金经理的任职日期以及历任基金经理的离任日期为公司相关会议作出决定的公告（生效）日期；</w:t>
      </w:r>
    </w:p>
    <w:p w:rsidR="00E22570" w:rsidRDefault="00E22570" w:rsidP="00E22570">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22570" w:rsidRDefault="00E22570" w:rsidP="00E22570">
      <w:pPr>
        <w:pStyle w:val="-3"/>
        <w:spacing w:before="156" w:after="156"/>
        <w:rPr>
          <w:rFonts w:hint="eastAsia"/>
        </w:rPr>
      </w:pPr>
      <w:r>
        <w:rPr>
          <w:rFonts w:hint="eastAsia"/>
        </w:rPr>
        <w:t>期末兼任私募资产管理计划投资经理的基金经理同时管理的产品情况</w:t>
      </w:r>
    </w:p>
    <w:tbl>
      <w:tblPr>
        <w:tblStyle w:val="-noheader"/>
        <w:tblW w:w="8306" w:type="dxa"/>
        <w:tblLayout w:type="fixed"/>
        <w:tblLook w:val="04A0" w:firstRow="1" w:lastRow="0" w:firstColumn="1" w:lastColumn="0" w:noHBand="0" w:noVBand="1"/>
      </w:tblPr>
      <w:tblGrid>
        <w:gridCol w:w="1661"/>
        <w:gridCol w:w="1661"/>
        <w:gridCol w:w="1661"/>
        <w:gridCol w:w="1661"/>
        <w:gridCol w:w="1662"/>
      </w:tblGrid>
      <w:tr w:rsidR="00E22570" w:rsidTr="00E22570">
        <w:tc>
          <w:tcPr>
            <w:tcW w:w="1661" w:type="dxa"/>
          </w:tcPr>
          <w:p w:rsidR="00E22570" w:rsidRDefault="00E22570" w:rsidP="00E22570">
            <w:pPr>
              <w:jc w:val="left"/>
            </w:pPr>
            <w:r>
              <w:rPr>
                <w:rFonts w:hint="eastAsia"/>
              </w:rPr>
              <w:t>姓名</w:t>
            </w:r>
          </w:p>
        </w:tc>
        <w:tc>
          <w:tcPr>
            <w:tcW w:w="1661" w:type="dxa"/>
          </w:tcPr>
          <w:p w:rsidR="00E22570" w:rsidRDefault="00E22570" w:rsidP="00E22570">
            <w:pPr>
              <w:jc w:val="left"/>
            </w:pPr>
            <w:r>
              <w:rPr>
                <w:rFonts w:hint="eastAsia"/>
              </w:rPr>
              <w:t>产品类型</w:t>
            </w:r>
          </w:p>
        </w:tc>
        <w:tc>
          <w:tcPr>
            <w:tcW w:w="1661" w:type="dxa"/>
          </w:tcPr>
          <w:p w:rsidR="00E22570" w:rsidRDefault="00E22570" w:rsidP="00E22570">
            <w:pPr>
              <w:jc w:val="left"/>
            </w:pPr>
            <w:r>
              <w:rPr>
                <w:rFonts w:hint="eastAsia"/>
              </w:rPr>
              <w:t>产品数量（只）</w:t>
            </w:r>
          </w:p>
        </w:tc>
        <w:tc>
          <w:tcPr>
            <w:tcW w:w="1661" w:type="dxa"/>
          </w:tcPr>
          <w:p w:rsidR="00E22570" w:rsidRDefault="00E22570" w:rsidP="00E22570">
            <w:pPr>
              <w:jc w:val="left"/>
            </w:pPr>
            <w:r>
              <w:rPr>
                <w:rFonts w:hint="eastAsia"/>
              </w:rPr>
              <w:t>资产净值</w:t>
            </w:r>
            <w:r>
              <w:rPr>
                <w:rFonts w:hint="eastAsia"/>
              </w:rPr>
              <w:t>(</w:t>
            </w:r>
            <w:r>
              <w:rPr>
                <w:rFonts w:hint="eastAsia"/>
              </w:rPr>
              <w:t>元</w:t>
            </w:r>
            <w:r>
              <w:rPr>
                <w:rFonts w:hint="eastAsia"/>
              </w:rPr>
              <w:t>)</w:t>
            </w:r>
          </w:p>
        </w:tc>
        <w:tc>
          <w:tcPr>
            <w:tcW w:w="1662" w:type="dxa"/>
          </w:tcPr>
          <w:p w:rsidR="00E22570" w:rsidRDefault="00E22570" w:rsidP="00E22570">
            <w:pPr>
              <w:jc w:val="left"/>
            </w:pPr>
            <w:r>
              <w:rPr>
                <w:rFonts w:hint="eastAsia"/>
              </w:rPr>
              <w:t>任职时间</w:t>
            </w:r>
          </w:p>
        </w:tc>
      </w:tr>
      <w:tr w:rsidR="00E22570" w:rsidTr="00E22570">
        <w:tc>
          <w:tcPr>
            <w:tcW w:w="1661" w:type="dxa"/>
            <w:vMerge w:val="restart"/>
          </w:tcPr>
          <w:p w:rsidR="00E22570" w:rsidRDefault="00E22570" w:rsidP="00E22570">
            <w:pPr>
              <w:jc w:val="left"/>
            </w:pPr>
            <w:r>
              <w:rPr>
                <w:rFonts w:hint="eastAsia"/>
              </w:rPr>
              <w:t>林乐峰</w:t>
            </w:r>
          </w:p>
        </w:tc>
        <w:tc>
          <w:tcPr>
            <w:tcW w:w="1661" w:type="dxa"/>
          </w:tcPr>
          <w:p w:rsidR="00E22570" w:rsidRDefault="00E22570" w:rsidP="00E22570">
            <w:pPr>
              <w:jc w:val="left"/>
            </w:pPr>
            <w:r>
              <w:rPr>
                <w:rFonts w:hint="eastAsia"/>
              </w:rPr>
              <w:t>公募基金</w:t>
            </w:r>
          </w:p>
        </w:tc>
        <w:tc>
          <w:tcPr>
            <w:tcW w:w="1661" w:type="dxa"/>
          </w:tcPr>
          <w:p w:rsidR="00E22570" w:rsidRDefault="00E22570" w:rsidP="00E22570">
            <w:pPr>
              <w:jc w:val="right"/>
            </w:pPr>
            <w:r>
              <w:t>10</w:t>
            </w:r>
          </w:p>
        </w:tc>
        <w:tc>
          <w:tcPr>
            <w:tcW w:w="1661" w:type="dxa"/>
          </w:tcPr>
          <w:p w:rsidR="00E22570" w:rsidRDefault="00E22570" w:rsidP="00E22570">
            <w:pPr>
              <w:jc w:val="right"/>
            </w:pPr>
            <w:r>
              <w:t>17,610,537,715.19</w:t>
            </w:r>
          </w:p>
        </w:tc>
        <w:tc>
          <w:tcPr>
            <w:tcW w:w="1662" w:type="dxa"/>
          </w:tcPr>
          <w:p w:rsidR="00E22570" w:rsidRDefault="00E22570" w:rsidP="00E22570">
            <w:pPr>
              <w:jc w:val="left"/>
            </w:pPr>
            <w:r>
              <w:rPr>
                <w:rFonts w:hint="eastAsia"/>
              </w:rPr>
              <w:t>2016</w:t>
            </w:r>
            <w:r>
              <w:rPr>
                <w:rFonts w:hint="eastAsia"/>
              </w:rPr>
              <w:t>年</w:t>
            </w:r>
            <w:r>
              <w:rPr>
                <w:rFonts w:hint="eastAsia"/>
              </w:rPr>
              <w:t>03</w:t>
            </w:r>
            <w:r>
              <w:rPr>
                <w:rFonts w:hint="eastAsia"/>
              </w:rPr>
              <w:t>月</w:t>
            </w:r>
            <w:r>
              <w:rPr>
                <w:rFonts w:hint="eastAsia"/>
              </w:rPr>
              <w:t>30</w:t>
            </w:r>
            <w:r>
              <w:rPr>
                <w:rFonts w:hint="eastAsia"/>
              </w:rPr>
              <w:t>日</w:t>
            </w:r>
          </w:p>
        </w:tc>
      </w:tr>
      <w:tr w:rsidR="00E22570" w:rsidTr="00E22570">
        <w:tc>
          <w:tcPr>
            <w:tcW w:w="1661" w:type="dxa"/>
            <w:vMerge/>
          </w:tcPr>
          <w:p w:rsidR="00E22570" w:rsidRDefault="00E22570" w:rsidP="00E22570">
            <w:pPr>
              <w:jc w:val="left"/>
            </w:pPr>
          </w:p>
        </w:tc>
        <w:tc>
          <w:tcPr>
            <w:tcW w:w="1661" w:type="dxa"/>
          </w:tcPr>
          <w:p w:rsidR="00E22570" w:rsidRDefault="00E22570" w:rsidP="00E22570">
            <w:pPr>
              <w:jc w:val="left"/>
            </w:pPr>
            <w:r>
              <w:rPr>
                <w:rFonts w:hint="eastAsia"/>
              </w:rPr>
              <w:t>私募资产管理计划</w:t>
            </w:r>
          </w:p>
        </w:tc>
        <w:tc>
          <w:tcPr>
            <w:tcW w:w="1661" w:type="dxa"/>
          </w:tcPr>
          <w:p w:rsidR="00E22570" w:rsidRDefault="00E22570" w:rsidP="00E22570">
            <w:pPr>
              <w:jc w:val="right"/>
            </w:pPr>
            <w:r>
              <w:t>-</w:t>
            </w:r>
          </w:p>
        </w:tc>
        <w:tc>
          <w:tcPr>
            <w:tcW w:w="1661" w:type="dxa"/>
          </w:tcPr>
          <w:p w:rsidR="00E22570" w:rsidRDefault="00E22570" w:rsidP="00E22570">
            <w:pPr>
              <w:jc w:val="right"/>
            </w:pPr>
            <w:r>
              <w:t>-</w:t>
            </w:r>
          </w:p>
        </w:tc>
        <w:tc>
          <w:tcPr>
            <w:tcW w:w="1662" w:type="dxa"/>
          </w:tcPr>
          <w:p w:rsidR="00E22570" w:rsidRDefault="00E22570" w:rsidP="00E22570">
            <w:pPr>
              <w:jc w:val="right"/>
            </w:pPr>
            <w:r>
              <w:t>-</w:t>
            </w:r>
          </w:p>
        </w:tc>
      </w:tr>
      <w:tr w:rsidR="00E22570" w:rsidTr="00E22570">
        <w:tc>
          <w:tcPr>
            <w:tcW w:w="1661" w:type="dxa"/>
            <w:vMerge/>
          </w:tcPr>
          <w:p w:rsidR="00E22570" w:rsidRDefault="00E22570" w:rsidP="00E22570">
            <w:pPr>
              <w:jc w:val="left"/>
            </w:pPr>
          </w:p>
        </w:tc>
        <w:tc>
          <w:tcPr>
            <w:tcW w:w="1661" w:type="dxa"/>
          </w:tcPr>
          <w:p w:rsidR="00E22570" w:rsidRDefault="00E22570" w:rsidP="00E22570">
            <w:pPr>
              <w:jc w:val="left"/>
            </w:pPr>
            <w:r>
              <w:rPr>
                <w:rFonts w:hint="eastAsia"/>
              </w:rPr>
              <w:t>其他组合</w:t>
            </w:r>
          </w:p>
        </w:tc>
        <w:tc>
          <w:tcPr>
            <w:tcW w:w="1661" w:type="dxa"/>
          </w:tcPr>
          <w:p w:rsidR="00E22570" w:rsidRDefault="00E22570" w:rsidP="00E22570">
            <w:pPr>
              <w:jc w:val="right"/>
            </w:pPr>
            <w:r>
              <w:t>25</w:t>
            </w:r>
          </w:p>
        </w:tc>
        <w:tc>
          <w:tcPr>
            <w:tcW w:w="1661" w:type="dxa"/>
          </w:tcPr>
          <w:p w:rsidR="00E22570" w:rsidRDefault="00E22570" w:rsidP="00E22570">
            <w:pPr>
              <w:jc w:val="right"/>
            </w:pPr>
            <w:r>
              <w:t>43,645,384,963.33</w:t>
            </w:r>
          </w:p>
        </w:tc>
        <w:tc>
          <w:tcPr>
            <w:tcW w:w="1662" w:type="dxa"/>
          </w:tcPr>
          <w:p w:rsidR="00E22570" w:rsidRDefault="00E22570" w:rsidP="00E22570">
            <w:pPr>
              <w:jc w:val="left"/>
            </w:pPr>
            <w:r>
              <w:rPr>
                <w:rFonts w:hint="eastAsia"/>
              </w:rPr>
              <w:t>2023</w:t>
            </w:r>
            <w:r>
              <w:rPr>
                <w:rFonts w:hint="eastAsia"/>
              </w:rPr>
              <w:t>年</w:t>
            </w:r>
            <w:r>
              <w:rPr>
                <w:rFonts w:hint="eastAsia"/>
              </w:rPr>
              <w:t>01</w:t>
            </w:r>
            <w:r>
              <w:rPr>
                <w:rFonts w:hint="eastAsia"/>
              </w:rPr>
              <w:t>月</w:t>
            </w:r>
            <w:r>
              <w:rPr>
                <w:rFonts w:hint="eastAsia"/>
              </w:rPr>
              <w:t>10</w:t>
            </w:r>
            <w:r>
              <w:rPr>
                <w:rFonts w:hint="eastAsia"/>
              </w:rPr>
              <w:t>日</w:t>
            </w:r>
          </w:p>
        </w:tc>
      </w:tr>
      <w:tr w:rsidR="00E22570" w:rsidTr="00E22570">
        <w:tc>
          <w:tcPr>
            <w:tcW w:w="1661" w:type="dxa"/>
            <w:vMerge/>
          </w:tcPr>
          <w:p w:rsidR="00E22570" w:rsidRDefault="00E22570" w:rsidP="00E22570">
            <w:pPr>
              <w:jc w:val="left"/>
            </w:pPr>
          </w:p>
        </w:tc>
        <w:tc>
          <w:tcPr>
            <w:tcW w:w="1661" w:type="dxa"/>
          </w:tcPr>
          <w:p w:rsidR="00E22570" w:rsidRDefault="00E22570" w:rsidP="00E22570">
            <w:pPr>
              <w:jc w:val="left"/>
            </w:pPr>
            <w:r>
              <w:rPr>
                <w:rFonts w:hint="eastAsia"/>
              </w:rPr>
              <w:t>合计</w:t>
            </w:r>
          </w:p>
        </w:tc>
        <w:tc>
          <w:tcPr>
            <w:tcW w:w="1661" w:type="dxa"/>
          </w:tcPr>
          <w:p w:rsidR="00E22570" w:rsidRDefault="00E22570" w:rsidP="00E22570">
            <w:pPr>
              <w:jc w:val="right"/>
            </w:pPr>
            <w:r>
              <w:t>35</w:t>
            </w:r>
          </w:p>
        </w:tc>
        <w:tc>
          <w:tcPr>
            <w:tcW w:w="1661" w:type="dxa"/>
          </w:tcPr>
          <w:p w:rsidR="00E22570" w:rsidRDefault="00E22570" w:rsidP="00E22570">
            <w:pPr>
              <w:jc w:val="right"/>
            </w:pPr>
            <w:r>
              <w:t>61,255,922,678.52</w:t>
            </w:r>
          </w:p>
        </w:tc>
        <w:tc>
          <w:tcPr>
            <w:tcW w:w="1662" w:type="dxa"/>
          </w:tcPr>
          <w:p w:rsidR="00E22570" w:rsidRDefault="00E22570" w:rsidP="00E22570">
            <w:pPr>
              <w:jc w:val="right"/>
            </w:pPr>
            <w:r>
              <w:t>-</w:t>
            </w:r>
          </w:p>
        </w:tc>
      </w:tr>
    </w:tbl>
    <w:p w:rsidR="00E22570" w:rsidRDefault="00E22570" w:rsidP="00E22570">
      <w:pPr>
        <w:pStyle w:val="-8"/>
        <w:rPr>
          <w:rFonts w:hint="eastAsia"/>
        </w:rPr>
      </w:pPr>
      <w:r>
        <w:rPr>
          <w:rFonts w:hint="eastAsia"/>
        </w:rPr>
        <w:t>注：报告期内，基金经理（林乐峰）不再担任1个其他组合的投资经理职务，离任日期为2025年10月31日。</w:t>
      </w:r>
    </w:p>
    <w:p w:rsidR="00E22570" w:rsidRDefault="00E22570" w:rsidP="00E22570">
      <w:pPr>
        <w:pStyle w:val="-2"/>
        <w:spacing w:before="312"/>
        <w:rPr>
          <w:rFonts w:hint="eastAsia"/>
        </w:rPr>
      </w:pPr>
      <w:r>
        <w:rPr>
          <w:rFonts w:hint="eastAsia"/>
        </w:rPr>
        <w:t>管理人对报告期内本基金运作遵规守信情况的说明</w:t>
      </w:r>
    </w:p>
    <w:p w:rsidR="00E22570" w:rsidRDefault="00E22570" w:rsidP="00E22570">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22570" w:rsidRDefault="00E22570" w:rsidP="00E22570">
      <w:pPr>
        <w:pStyle w:val="-2"/>
        <w:spacing w:before="312"/>
        <w:rPr>
          <w:rFonts w:hint="eastAsia"/>
        </w:rPr>
      </w:pPr>
      <w:r>
        <w:rPr>
          <w:rFonts w:hint="eastAsia"/>
        </w:rPr>
        <w:t>公平交易专项说明</w:t>
      </w:r>
    </w:p>
    <w:p w:rsidR="00E22570" w:rsidRDefault="00E22570" w:rsidP="00E22570">
      <w:pPr>
        <w:pStyle w:val="-3"/>
        <w:spacing w:before="156" w:after="156"/>
        <w:rPr>
          <w:rFonts w:hint="eastAsia"/>
        </w:rPr>
      </w:pPr>
      <w:r>
        <w:rPr>
          <w:rFonts w:hint="eastAsia"/>
        </w:rPr>
        <w:t>公平交易制度的执行情况</w:t>
      </w:r>
    </w:p>
    <w:p w:rsidR="00E22570" w:rsidRDefault="00E22570" w:rsidP="00E22570">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22570" w:rsidRDefault="00E22570" w:rsidP="00E22570">
      <w:pPr>
        <w:pStyle w:val="-3"/>
        <w:spacing w:before="156" w:after="156"/>
        <w:rPr>
          <w:rFonts w:hint="eastAsia"/>
        </w:rPr>
      </w:pPr>
      <w:r>
        <w:rPr>
          <w:rFonts w:hint="eastAsia"/>
        </w:rPr>
        <w:lastRenderedPageBreak/>
        <w:t>异常交易行为的专项说明</w:t>
      </w:r>
    </w:p>
    <w:p w:rsidR="00E22570" w:rsidRDefault="00E22570" w:rsidP="00E22570">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22570" w:rsidRDefault="00E22570" w:rsidP="00E22570">
      <w:pPr>
        <w:pStyle w:val="-2"/>
        <w:spacing w:before="312"/>
        <w:rPr>
          <w:rFonts w:hint="eastAsia"/>
        </w:rPr>
      </w:pPr>
      <w:r>
        <w:rPr>
          <w:rFonts w:hint="eastAsia"/>
        </w:rPr>
        <w:t>报告期内基金投资策略和运作分析</w:t>
      </w:r>
    </w:p>
    <w:p w:rsidR="00E22570" w:rsidRDefault="00E22570" w:rsidP="00E22570">
      <w:pPr>
        <w:pStyle w:val="-"/>
        <w:ind w:firstLine="420"/>
        <w:rPr>
          <w:rFonts w:hint="eastAsia"/>
        </w:rPr>
      </w:pPr>
      <w:r>
        <w:rPr>
          <w:rFonts w:hint="eastAsia"/>
        </w:rPr>
        <w:t>2025年第四季度，国内经济数据总体实现稳中有升。细分行业来看，房地产行业11月销售面积与销售金额增速整体持续回落；11月社会消费品零售总额同比增长1.3%，较10月增速有所下滑。固定资产投资增速也逐月走低，但随着反内卷政策的效果逐步显现、新兴产业的快速发展与消费潜力的有效释放，工业品价格同比降幅收窄甚至价格同比回升向好，11月PPI同比降幅略有扩大至-2.2%，环比连续两个月上涨；11月规模以上工业企业利润同比下降13.1%，1-11月同比增长0.1%。海外方面整体相对平稳，但地缘政治的扰动频发。季度贸易摩擦趋缓，单边关税冲击边际减弱，海外流动性预期宽松与财政赤字的扩张稳定全球经济发展动能。综合各种因素影响，四季度国内A股市场主流指数呈现高位震荡并呈现分化，其中上证指数上涨2.21%，沪深300指数下跌0.23%，中证A500指数上涨0.43%，创业板指数下跌1.08%。所有30个中信一级行业指数有20个实现上涨，石油石化、国防军工、有色金属等行业指数上涨幅度领先，而房地产、医药领跌全市场。</w:t>
      </w:r>
    </w:p>
    <w:p w:rsidR="00E22570" w:rsidRDefault="00E22570" w:rsidP="00E22570">
      <w:pPr>
        <w:pStyle w:val="-"/>
        <w:ind w:firstLine="420"/>
      </w:pPr>
    </w:p>
    <w:p w:rsidR="00E22570" w:rsidRDefault="00E22570" w:rsidP="00E22570">
      <w:pPr>
        <w:pStyle w:val="-"/>
        <w:ind w:firstLine="420"/>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rsidR="00E22570" w:rsidRDefault="00E22570" w:rsidP="00E22570">
      <w:pPr>
        <w:pStyle w:val="-"/>
        <w:ind w:firstLine="420"/>
      </w:pPr>
    </w:p>
    <w:p w:rsidR="00E22570" w:rsidRDefault="00E22570" w:rsidP="00E22570">
      <w:pPr>
        <w:pStyle w:val="-"/>
        <w:ind w:firstLine="420"/>
        <w:rPr>
          <w:rFonts w:hint="eastAsia"/>
        </w:rPr>
      </w:pPr>
      <w:r>
        <w:rPr>
          <w:rFonts w:hint="eastAsia"/>
        </w:rPr>
        <w:t>固定收益投资方面，本基金债券仓位较为平稳，以持有到期获取稳健收益为目的，在经济增长预期回升中，卖出长债持仓，降低组合久期风险暴露，增加2-3Y信用债以及4Y左右的二永债配置，提升杠杆获取稳定票息收益。信用债整体评级较高，久期和杠杆率控制在合适的水平。</w:t>
      </w:r>
    </w:p>
    <w:p w:rsidR="00E22570" w:rsidRDefault="00E22570" w:rsidP="00E22570">
      <w:pPr>
        <w:pStyle w:val="-2"/>
        <w:spacing w:before="312"/>
        <w:rPr>
          <w:rFonts w:hint="eastAsia"/>
        </w:rPr>
      </w:pPr>
      <w:r>
        <w:rPr>
          <w:rFonts w:hint="eastAsia"/>
        </w:rPr>
        <w:t>报告期内基金的业绩表现</w:t>
      </w:r>
    </w:p>
    <w:p w:rsidR="00E22570" w:rsidRDefault="00E22570" w:rsidP="00E22570">
      <w:pPr>
        <w:pStyle w:val="-"/>
        <w:ind w:firstLine="420"/>
        <w:rPr>
          <w:rFonts w:hint="eastAsia"/>
        </w:rPr>
      </w:pPr>
      <w:r>
        <w:rPr>
          <w:rFonts w:hint="eastAsia"/>
        </w:rPr>
        <w:t>截至报告期末，本基金A份额净值为2.8169元，报告期内，份额净值增长率为1.72%，同期业绩基准增长率为-0.88%；本基金C份额净值为2.6992元，报告期内，份额净值增长</w:t>
      </w:r>
      <w:r>
        <w:rPr>
          <w:rFonts w:hint="eastAsia"/>
        </w:rPr>
        <w:lastRenderedPageBreak/>
        <w:t>率为1.56%，同期业绩基准增长率为-0.88%；本基金E份额净值为2.8176元，报告期内，份额净值增长率为1.70%，同期业绩基准增长率为-0.88%。</w:t>
      </w:r>
    </w:p>
    <w:p w:rsidR="00E22570" w:rsidRDefault="00E22570" w:rsidP="00E22570">
      <w:pPr>
        <w:pStyle w:val="-2"/>
        <w:spacing w:before="312"/>
        <w:rPr>
          <w:rFonts w:hint="eastAsia"/>
        </w:rPr>
      </w:pPr>
      <w:r>
        <w:rPr>
          <w:rFonts w:hint="eastAsia"/>
        </w:rPr>
        <w:t>报告期内基金持有人数或基金资产净值预警说明</w:t>
      </w:r>
    </w:p>
    <w:p w:rsidR="00E22570" w:rsidRDefault="00E22570" w:rsidP="00E22570">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22570" w:rsidRDefault="00E22570" w:rsidP="00E22570">
      <w:pPr>
        <w:pStyle w:val="-1"/>
        <w:ind w:left="281" w:hanging="281"/>
        <w:rPr>
          <w:rFonts w:hint="eastAsia"/>
        </w:rPr>
      </w:pPr>
      <w:r>
        <w:rPr>
          <w:rFonts w:hint="eastAsia"/>
        </w:rPr>
        <w:t>投资组合报告</w:t>
      </w:r>
    </w:p>
    <w:p w:rsidR="00E22570" w:rsidRDefault="00E22570" w:rsidP="00E22570">
      <w:pPr>
        <w:pStyle w:val="-2"/>
        <w:spacing w:before="312"/>
        <w:rPr>
          <w:rFonts w:hint="eastAsia"/>
        </w:rPr>
      </w:pPr>
      <w:r>
        <w:rPr>
          <w:rFonts w:hint="eastAsia"/>
        </w:rPr>
        <w:t>报告期末基金资产组合情况</w:t>
      </w:r>
    </w:p>
    <w:p w:rsidR="00E22570" w:rsidRDefault="00E22570" w:rsidP="00E22570">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22570" w:rsidTr="00E22570">
        <w:trPr>
          <w:cnfStyle w:val="100000000000" w:firstRow="1" w:lastRow="0" w:firstColumn="0" w:lastColumn="0" w:oddVBand="0" w:evenVBand="0" w:oddHBand="0" w:evenHBand="0" w:firstRowFirstColumn="0" w:firstRowLastColumn="0" w:lastRowFirstColumn="0" w:lastRowLastColumn="0"/>
        </w:trPr>
        <w:tc>
          <w:tcPr>
            <w:tcW w:w="646" w:type="dxa"/>
          </w:tcPr>
          <w:p w:rsidR="00E22570" w:rsidRPr="00E22570" w:rsidRDefault="00E22570" w:rsidP="00E22570">
            <w:pPr>
              <w:jc w:val="center"/>
              <w:rPr>
                <w:b/>
              </w:rPr>
            </w:pPr>
            <w:r w:rsidRPr="00E22570">
              <w:rPr>
                <w:rFonts w:hint="eastAsia"/>
                <w:b/>
              </w:rPr>
              <w:t>序号</w:t>
            </w:r>
          </w:p>
        </w:tc>
        <w:tc>
          <w:tcPr>
            <w:tcW w:w="2971" w:type="dxa"/>
          </w:tcPr>
          <w:p w:rsidR="00E22570" w:rsidRPr="00E22570" w:rsidRDefault="00E22570" w:rsidP="00E22570">
            <w:pPr>
              <w:jc w:val="center"/>
              <w:rPr>
                <w:b/>
              </w:rPr>
            </w:pPr>
            <w:r w:rsidRPr="00E22570">
              <w:rPr>
                <w:rFonts w:hint="eastAsia"/>
                <w:b/>
              </w:rPr>
              <w:t>项目</w:t>
            </w:r>
          </w:p>
        </w:tc>
        <w:tc>
          <w:tcPr>
            <w:tcW w:w="2381" w:type="dxa"/>
          </w:tcPr>
          <w:p w:rsidR="00E22570" w:rsidRPr="00E22570" w:rsidRDefault="00E22570" w:rsidP="00E22570">
            <w:pPr>
              <w:jc w:val="center"/>
              <w:rPr>
                <w:b/>
              </w:rPr>
            </w:pPr>
            <w:r w:rsidRPr="00E22570">
              <w:rPr>
                <w:rFonts w:hint="eastAsia"/>
                <w:b/>
              </w:rPr>
              <w:t>金额（元）</w:t>
            </w:r>
          </w:p>
        </w:tc>
        <w:tc>
          <w:tcPr>
            <w:tcW w:w="2506" w:type="dxa"/>
          </w:tcPr>
          <w:p w:rsidR="00E22570" w:rsidRPr="00E22570" w:rsidRDefault="00E22570" w:rsidP="00E22570">
            <w:pPr>
              <w:jc w:val="center"/>
              <w:rPr>
                <w:b/>
              </w:rPr>
            </w:pPr>
            <w:r w:rsidRPr="00E22570">
              <w:rPr>
                <w:rFonts w:hint="eastAsia"/>
                <w:b/>
              </w:rPr>
              <w:t>占基金总资产的比例（</w:t>
            </w:r>
            <w:r w:rsidRPr="00E22570">
              <w:rPr>
                <w:rFonts w:hint="eastAsia"/>
                <w:b/>
              </w:rPr>
              <w:t>%</w:t>
            </w:r>
            <w:r w:rsidRPr="00E22570">
              <w:rPr>
                <w:rFonts w:hint="eastAsia"/>
                <w:b/>
              </w:rPr>
              <w:t>）</w:t>
            </w:r>
          </w:p>
        </w:tc>
      </w:tr>
      <w:tr w:rsidR="00E22570" w:rsidTr="00E22570">
        <w:tc>
          <w:tcPr>
            <w:tcW w:w="646" w:type="dxa"/>
          </w:tcPr>
          <w:p w:rsidR="00E22570" w:rsidRDefault="00E22570" w:rsidP="00E22570">
            <w:pPr>
              <w:jc w:val="center"/>
            </w:pPr>
            <w:r>
              <w:t>1</w:t>
            </w:r>
          </w:p>
        </w:tc>
        <w:tc>
          <w:tcPr>
            <w:tcW w:w="2971" w:type="dxa"/>
          </w:tcPr>
          <w:p w:rsidR="00E22570" w:rsidRDefault="00E22570" w:rsidP="00E22570">
            <w:pPr>
              <w:jc w:val="left"/>
            </w:pPr>
            <w:r>
              <w:rPr>
                <w:rFonts w:hint="eastAsia"/>
              </w:rPr>
              <w:t>权益投资</w:t>
            </w:r>
          </w:p>
        </w:tc>
        <w:tc>
          <w:tcPr>
            <w:tcW w:w="2381" w:type="dxa"/>
          </w:tcPr>
          <w:p w:rsidR="00E22570" w:rsidRDefault="00E22570" w:rsidP="00E22570">
            <w:pPr>
              <w:jc w:val="right"/>
            </w:pPr>
            <w:r>
              <w:t>3,679,030,084.51</w:t>
            </w:r>
          </w:p>
        </w:tc>
        <w:tc>
          <w:tcPr>
            <w:tcW w:w="2506" w:type="dxa"/>
          </w:tcPr>
          <w:p w:rsidR="00E22570" w:rsidRDefault="00E22570" w:rsidP="00E22570">
            <w:pPr>
              <w:jc w:val="right"/>
            </w:pPr>
            <w:r>
              <w:t>24.47</w:t>
            </w:r>
          </w:p>
        </w:tc>
      </w:tr>
      <w:tr w:rsidR="00E22570" w:rsidTr="00E22570">
        <w:tc>
          <w:tcPr>
            <w:tcW w:w="646" w:type="dxa"/>
          </w:tcPr>
          <w:p w:rsidR="00E22570" w:rsidRDefault="00E22570" w:rsidP="00E22570">
            <w:pPr>
              <w:jc w:val="center"/>
            </w:pPr>
          </w:p>
        </w:tc>
        <w:tc>
          <w:tcPr>
            <w:tcW w:w="2971" w:type="dxa"/>
          </w:tcPr>
          <w:p w:rsidR="00E22570" w:rsidRDefault="00E22570" w:rsidP="00E22570">
            <w:pPr>
              <w:jc w:val="left"/>
            </w:pPr>
            <w:r>
              <w:rPr>
                <w:rFonts w:hint="eastAsia"/>
              </w:rPr>
              <w:t>其中：股票</w:t>
            </w:r>
          </w:p>
        </w:tc>
        <w:tc>
          <w:tcPr>
            <w:tcW w:w="2381" w:type="dxa"/>
          </w:tcPr>
          <w:p w:rsidR="00E22570" w:rsidRDefault="00E22570" w:rsidP="00E22570">
            <w:pPr>
              <w:jc w:val="right"/>
            </w:pPr>
            <w:r>
              <w:t>3,679,030,084.51</w:t>
            </w:r>
          </w:p>
        </w:tc>
        <w:tc>
          <w:tcPr>
            <w:tcW w:w="2506" w:type="dxa"/>
          </w:tcPr>
          <w:p w:rsidR="00E22570" w:rsidRDefault="00E22570" w:rsidP="00E22570">
            <w:pPr>
              <w:jc w:val="right"/>
            </w:pPr>
            <w:r>
              <w:t>24.47</w:t>
            </w:r>
          </w:p>
        </w:tc>
      </w:tr>
      <w:tr w:rsidR="00E22570" w:rsidTr="00E22570">
        <w:tc>
          <w:tcPr>
            <w:tcW w:w="646" w:type="dxa"/>
          </w:tcPr>
          <w:p w:rsidR="00E22570" w:rsidRDefault="00E22570" w:rsidP="00E22570">
            <w:pPr>
              <w:jc w:val="center"/>
            </w:pPr>
            <w:r>
              <w:t>2</w:t>
            </w:r>
          </w:p>
        </w:tc>
        <w:tc>
          <w:tcPr>
            <w:tcW w:w="2971" w:type="dxa"/>
          </w:tcPr>
          <w:p w:rsidR="00E22570" w:rsidRDefault="00E22570" w:rsidP="00E22570">
            <w:pPr>
              <w:jc w:val="left"/>
            </w:pPr>
            <w:r>
              <w:rPr>
                <w:rFonts w:hint="eastAsia"/>
              </w:rPr>
              <w:t>基金投资</w:t>
            </w:r>
          </w:p>
        </w:tc>
        <w:tc>
          <w:tcPr>
            <w:tcW w:w="2381" w:type="dxa"/>
          </w:tcPr>
          <w:p w:rsidR="00E22570" w:rsidRDefault="00E22570" w:rsidP="00E22570">
            <w:pPr>
              <w:jc w:val="right"/>
            </w:pPr>
            <w:r>
              <w:t>-</w:t>
            </w:r>
          </w:p>
        </w:tc>
        <w:tc>
          <w:tcPr>
            <w:tcW w:w="2506" w:type="dxa"/>
          </w:tcPr>
          <w:p w:rsidR="00E22570" w:rsidRDefault="00E22570" w:rsidP="00E22570">
            <w:pPr>
              <w:jc w:val="right"/>
            </w:pPr>
            <w:r>
              <w:t>-</w:t>
            </w:r>
          </w:p>
        </w:tc>
      </w:tr>
      <w:tr w:rsidR="00E22570" w:rsidTr="00E22570">
        <w:tc>
          <w:tcPr>
            <w:tcW w:w="646" w:type="dxa"/>
          </w:tcPr>
          <w:p w:rsidR="00E22570" w:rsidRDefault="00E22570" w:rsidP="00E22570">
            <w:pPr>
              <w:jc w:val="center"/>
            </w:pPr>
            <w:r>
              <w:t>3</w:t>
            </w:r>
          </w:p>
        </w:tc>
        <w:tc>
          <w:tcPr>
            <w:tcW w:w="2971" w:type="dxa"/>
          </w:tcPr>
          <w:p w:rsidR="00E22570" w:rsidRDefault="00E22570" w:rsidP="00E22570">
            <w:pPr>
              <w:jc w:val="left"/>
            </w:pPr>
            <w:r>
              <w:rPr>
                <w:rFonts w:hint="eastAsia"/>
              </w:rPr>
              <w:t>固定收益投资</w:t>
            </w:r>
          </w:p>
        </w:tc>
        <w:tc>
          <w:tcPr>
            <w:tcW w:w="2381" w:type="dxa"/>
          </w:tcPr>
          <w:p w:rsidR="00E22570" w:rsidRDefault="00E22570" w:rsidP="00E22570">
            <w:pPr>
              <w:jc w:val="right"/>
            </w:pPr>
            <w:r>
              <w:t>11,037,165,085.64</w:t>
            </w:r>
          </w:p>
        </w:tc>
        <w:tc>
          <w:tcPr>
            <w:tcW w:w="2506" w:type="dxa"/>
          </w:tcPr>
          <w:p w:rsidR="00E22570" w:rsidRDefault="00E22570" w:rsidP="00E22570">
            <w:pPr>
              <w:jc w:val="right"/>
            </w:pPr>
            <w:r>
              <w:t>73.40</w:t>
            </w:r>
          </w:p>
        </w:tc>
      </w:tr>
      <w:tr w:rsidR="00E22570" w:rsidTr="00E22570">
        <w:tc>
          <w:tcPr>
            <w:tcW w:w="646" w:type="dxa"/>
          </w:tcPr>
          <w:p w:rsidR="00E22570" w:rsidRDefault="00E22570" w:rsidP="00E22570">
            <w:pPr>
              <w:jc w:val="center"/>
            </w:pPr>
          </w:p>
        </w:tc>
        <w:tc>
          <w:tcPr>
            <w:tcW w:w="2971" w:type="dxa"/>
          </w:tcPr>
          <w:p w:rsidR="00E22570" w:rsidRDefault="00E22570" w:rsidP="00E22570">
            <w:pPr>
              <w:jc w:val="left"/>
            </w:pPr>
            <w:r>
              <w:rPr>
                <w:rFonts w:hint="eastAsia"/>
              </w:rPr>
              <w:t>其中：债券</w:t>
            </w:r>
          </w:p>
        </w:tc>
        <w:tc>
          <w:tcPr>
            <w:tcW w:w="2381" w:type="dxa"/>
          </w:tcPr>
          <w:p w:rsidR="00E22570" w:rsidRDefault="00E22570" w:rsidP="00E22570">
            <w:pPr>
              <w:jc w:val="right"/>
            </w:pPr>
            <w:r>
              <w:t>11,037,165,085.64</w:t>
            </w:r>
          </w:p>
        </w:tc>
        <w:tc>
          <w:tcPr>
            <w:tcW w:w="2506" w:type="dxa"/>
          </w:tcPr>
          <w:p w:rsidR="00E22570" w:rsidRDefault="00E22570" w:rsidP="00E22570">
            <w:pPr>
              <w:jc w:val="right"/>
            </w:pPr>
            <w:r>
              <w:t>73.40</w:t>
            </w:r>
          </w:p>
        </w:tc>
      </w:tr>
      <w:tr w:rsidR="00E22570" w:rsidTr="00E22570">
        <w:tc>
          <w:tcPr>
            <w:tcW w:w="646" w:type="dxa"/>
          </w:tcPr>
          <w:p w:rsidR="00E22570" w:rsidRDefault="00E22570" w:rsidP="00E22570">
            <w:pPr>
              <w:jc w:val="center"/>
            </w:pPr>
          </w:p>
        </w:tc>
        <w:tc>
          <w:tcPr>
            <w:tcW w:w="2971" w:type="dxa"/>
          </w:tcPr>
          <w:p w:rsidR="00E22570" w:rsidRDefault="00E22570" w:rsidP="00E22570">
            <w:pPr>
              <w:jc w:val="left"/>
            </w:pPr>
            <w:r>
              <w:rPr>
                <w:rFonts w:hint="eastAsia"/>
              </w:rPr>
              <w:t xml:space="preserve">      </w:t>
            </w:r>
            <w:r>
              <w:rPr>
                <w:rFonts w:hint="eastAsia"/>
              </w:rPr>
              <w:t>资产支持证券</w:t>
            </w:r>
          </w:p>
        </w:tc>
        <w:tc>
          <w:tcPr>
            <w:tcW w:w="2381" w:type="dxa"/>
          </w:tcPr>
          <w:p w:rsidR="00E22570" w:rsidRDefault="00E22570" w:rsidP="00E22570">
            <w:pPr>
              <w:jc w:val="right"/>
            </w:pPr>
            <w:r>
              <w:t>-</w:t>
            </w:r>
          </w:p>
        </w:tc>
        <w:tc>
          <w:tcPr>
            <w:tcW w:w="2506" w:type="dxa"/>
          </w:tcPr>
          <w:p w:rsidR="00E22570" w:rsidRDefault="00E22570" w:rsidP="00E22570">
            <w:pPr>
              <w:jc w:val="right"/>
            </w:pPr>
            <w:r>
              <w:t>-</w:t>
            </w:r>
          </w:p>
        </w:tc>
      </w:tr>
      <w:tr w:rsidR="00E22570" w:rsidTr="00E22570">
        <w:tc>
          <w:tcPr>
            <w:tcW w:w="646" w:type="dxa"/>
          </w:tcPr>
          <w:p w:rsidR="00E22570" w:rsidRDefault="00E22570" w:rsidP="00E22570">
            <w:pPr>
              <w:jc w:val="center"/>
            </w:pPr>
            <w:r>
              <w:t>4</w:t>
            </w:r>
          </w:p>
        </w:tc>
        <w:tc>
          <w:tcPr>
            <w:tcW w:w="2971" w:type="dxa"/>
          </w:tcPr>
          <w:p w:rsidR="00E22570" w:rsidRDefault="00E22570" w:rsidP="00E22570">
            <w:pPr>
              <w:jc w:val="left"/>
            </w:pPr>
            <w:r>
              <w:rPr>
                <w:rFonts w:hint="eastAsia"/>
              </w:rPr>
              <w:t>贵金属投资</w:t>
            </w:r>
          </w:p>
        </w:tc>
        <w:tc>
          <w:tcPr>
            <w:tcW w:w="2381" w:type="dxa"/>
          </w:tcPr>
          <w:p w:rsidR="00E22570" w:rsidRDefault="00E22570" w:rsidP="00E22570">
            <w:pPr>
              <w:jc w:val="right"/>
            </w:pPr>
            <w:r>
              <w:t>-</w:t>
            </w:r>
          </w:p>
        </w:tc>
        <w:tc>
          <w:tcPr>
            <w:tcW w:w="2506" w:type="dxa"/>
          </w:tcPr>
          <w:p w:rsidR="00E22570" w:rsidRDefault="00E22570" w:rsidP="00E22570">
            <w:pPr>
              <w:jc w:val="right"/>
            </w:pPr>
            <w:r>
              <w:t>-</w:t>
            </w:r>
          </w:p>
        </w:tc>
      </w:tr>
      <w:tr w:rsidR="00E22570" w:rsidTr="00E22570">
        <w:tc>
          <w:tcPr>
            <w:tcW w:w="646" w:type="dxa"/>
          </w:tcPr>
          <w:p w:rsidR="00E22570" w:rsidRDefault="00E22570" w:rsidP="00E22570">
            <w:pPr>
              <w:jc w:val="center"/>
            </w:pPr>
            <w:r>
              <w:t>5</w:t>
            </w:r>
          </w:p>
        </w:tc>
        <w:tc>
          <w:tcPr>
            <w:tcW w:w="2971" w:type="dxa"/>
          </w:tcPr>
          <w:p w:rsidR="00E22570" w:rsidRDefault="00E22570" w:rsidP="00E22570">
            <w:pPr>
              <w:jc w:val="left"/>
            </w:pPr>
            <w:r>
              <w:rPr>
                <w:rFonts w:hint="eastAsia"/>
              </w:rPr>
              <w:t>金融衍生品投资</w:t>
            </w:r>
          </w:p>
        </w:tc>
        <w:tc>
          <w:tcPr>
            <w:tcW w:w="2381" w:type="dxa"/>
          </w:tcPr>
          <w:p w:rsidR="00E22570" w:rsidRDefault="00E22570" w:rsidP="00E22570">
            <w:pPr>
              <w:jc w:val="right"/>
            </w:pPr>
            <w:r>
              <w:t>-</w:t>
            </w:r>
          </w:p>
        </w:tc>
        <w:tc>
          <w:tcPr>
            <w:tcW w:w="2506" w:type="dxa"/>
          </w:tcPr>
          <w:p w:rsidR="00E22570" w:rsidRDefault="00E22570" w:rsidP="00E22570">
            <w:pPr>
              <w:jc w:val="right"/>
            </w:pPr>
            <w:r>
              <w:t>-</w:t>
            </w:r>
          </w:p>
        </w:tc>
      </w:tr>
      <w:tr w:rsidR="00E22570" w:rsidTr="00E22570">
        <w:tc>
          <w:tcPr>
            <w:tcW w:w="646" w:type="dxa"/>
          </w:tcPr>
          <w:p w:rsidR="00E22570" w:rsidRDefault="00E22570" w:rsidP="00E22570">
            <w:pPr>
              <w:jc w:val="center"/>
            </w:pPr>
            <w:r>
              <w:t>6</w:t>
            </w:r>
          </w:p>
        </w:tc>
        <w:tc>
          <w:tcPr>
            <w:tcW w:w="2971" w:type="dxa"/>
          </w:tcPr>
          <w:p w:rsidR="00E22570" w:rsidRDefault="00E22570" w:rsidP="00E22570">
            <w:pPr>
              <w:jc w:val="left"/>
            </w:pPr>
            <w:r>
              <w:rPr>
                <w:rFonts w:hint="eastAsia"/>
              </w:rPr>
              <w:t>买入返售金融资产</w:t>
            </w:r>
          </w:p>
        </w:tc>
        <w:tc>
          <w:tcPr>
            <w:tcW w:w="2381" w:type="dxa"/>
          </w:tcPr>
          <w:p w:rsidR="00E22570" w:rsidRDefault="00E22570" w:rsidP="00E22570">
            <w:pPr>
              <w:jc w:val="right"/>
            </w:pPr>
            <w:r>
              <w:t>-</w:t>
            </w:r>
          </w:p>
        </w:tc>
        <w:tc>
          <w:tcPr>
            <w:tcW w:w="2506" w:type="dxa"/>
          </w:tcPr>
          <w:p w:rsidR="00E22570" w:rsidRDefault="00E22570" w:rsidP="00E22570">
            <w:pPr>
              <w:jc w:val="right"/>
            </w:pPr>
            <w:r>
              <w:t>-</w:t>
            </w:r>
          </w:p>
        </w:tc>
      </w:tr>
      <w:tr w:rsidR="00E22570" w:rsidTr="00E22570">
        <w:tc>
          <w:tcPr>
            <w:tcW w:w="646" w:type="dxa"/>
          </w:tcPr>
          <w:p w:rsidR="00E22570" w:rsidRDefault="00E22570" w:rsidP="00E22570">
            <w:pPr>
              <w:jc w:val="center"/>
            </w:pPr>
          </w:p>
        </w:tc>
        <w:tc>
          <w:tcPr>
            <w:tcW w:w="2971" w:type="dxa"/>
          </w:tcPr>
          <w:p w:rsidR="00E22570" w:rsidRDefault="00E22570" w:rsidP="00E22570">
            <w:pPr>
              <w:jc w:val="left"/>
            </w:pPr>
            <w:r>
              <w:rPr>
                <w:rFonts w:hint="eastAsia"/>
              </w:rPr>
              <w:t>其中：买断式回购的买入返售金融资产</w:t>
            </w:r>
          </w:p>
        </w:tc>
        <w:tc>
          <w:tcPr>
            <w:tcW w:w="2381" w:type="dxa"/>
          </w:tcPr>
          <w:p w:rsidR="00E22570" w:rsidRDefault="00E22570" w:rsidP="00E22570">
            <w:pPr>
              <w:jc w:val="right"/>
            </w:pPr>
            <w:r>
              <w:t>-</w:t>
            </w:r>
          </w:p>
        </w:tc>
        <w:tc>
          <w:tcPr>
            <w:tcW w:w="2506" w:type="dxa"/>
          </w:tcPr>
          <w:p w:rsidR="00E22570" w:rsidRDefault="00E22570" w:rsidP="00E22570">
            <w:pPr>
              <w:jc w:val="right"/>
            </w:pPr>
            <w:r>
              <w:t>-</w:t>
            </w:r>
          </w:p>
        </w:tc>
      </w:tr>
      <w:tr w:rsidR="00E22570" w:rsidTr="00E22570">
        <w:tc>
          <w:tcPr>
            <w:tcW w:w="646" w:type="dxa"/>
          </w:tcPr>
          <w:p w:rsidR="00E22570" w:rsidRDefault="00E22570" w:rsidP="00E22570">
            <w:pPr>
              <w:jc w:val="center"/>
            </w:pPr>
            <w:r>
              <w:t>7</w:t>
            </w:r>
          </w:p>
        </w:tc>
        <w:tc>
          <w:tcPr>
            <w:tcW w:w="2971" w:type="dxa"/>
          </w:tcPr>
          <w:p w:rsidR="00E22570" w:rsidRDefault="00E22570" w:rsidP="00E22570">
            <w:pPr>
              <w:jc w:val="left"/>
            </w:pPr>
            <w:r>
              <w:rPr>
                <w:rFonts w:hint="eastAsia"/>
              </w:rPr>
              <w:t>银行存款和结算备付金合计</w:t>
            </w:r>
          </w:p>
        </w:tc>
        <w:tc>
          <w:tcPr>
            <w:tcW w:w="2381" w:type="dxa"/>
          </w:tcPr>
          <w:p w:rsidR="00E22570" w:rsidRDefault="00E22570" w:rsidP="00E22570">
            <w:pPr>
              <w:jc w:val="right"/>
            </w:pPr>
            <w:r>
              <w:t>300,982,054.70</w:t>
            </w:r>
          </w:p>
        </w:tc>
        <w:tc>
          <w:tcPr>
            <w:tcW w:w="2506" w:type="dxa"/>
          </w:tcPr>
          <w:p w:rsidR="00E22570" w:rsidRDefault="00E22570" w:rsidP="00E22570">
            <w:pPr>
              <w:jc w:val="right"/>
            </w:pPr>
            <w:r>
              <w:t>2.00</w:t>
            </w:r>
          </w:p>
        </w:tc>
      </w:tr>
      <w:tr w:rsidR="00E22570" w:rsidTr="00E22570">
        <w:tc>
          <w:tcPr>
            <w:tcW w:w="646" w:type="dxa"/>
          </w:tcPr>
          <w:p w:rsidR="00E22570" w:rsidRDefault="00E22570" w:rsidP="00E22570">
            <w:pPr>
              <w:jc w:val="center"/>
            </w:pPr>
            <w:r>
              <w:t>8</w:t>
            </w:r>
          </w:p>
        </w:tc>
        <w:tc>
          <w:tcPr>
            <w:tcW w:w="2971" w:type="dxa"/>
          </w:tcPr>
          <w:p w:rsidR="00E22570" w:rsidRDefault="00E22570" w:rsidP="00E22570">
            <w:pPr>
              <w:jc w:val="left"/>
            </w:pPr>
            <w:r>
              <w:rPr>
                <w:rFonts w:hint="eastAsia"/>
              </w:rPr>
              <w:t>其他资产</w:t>
            </w:r>
          </w:p>
        </w:tc>
        <w:tc>
          <w:tcPr>
            <w:tcW w:w="2381" w:type="dxa"/>
          </w:tcPr>
          <w:p w:rsidR="00E22570" w:rsidRDefault="00E22570" w:rsidP="00E22570">
            <w:pPr>
              <w:jc w:val="right"/>
            </w:pPr>
            <w:r>
              <w:t>19,008,506.27</w:t>
            </w:r>
          </w:p>
        </w:tc>
        <w:tc>
          <w:tcPr>
            <w:tcW w:w="2506" w:type="dxa"/>
          </w:tcPr>
          <w:p w:rsidR="00E22570" w:rsidRDefault="00E22570" w:rsidP="00E22570">
            <w:pPr>
              <w:jc w:val="right"/>
            </w:pPr>
            <w:r>
              <w:t>0.13</w:t>
            </w:r>
          </w:p>
        </w:tc>
      </w:tr>
      <w:tr w:rsidR="00E22570" w:rsidTr="00E22570">
        <w:tc>
          <w:tcPr>
            <w:tcW w:w="646" w:type="dxa"/>
          </w:tcPr>
          <w:p w:rsidR="00E22570" w:rsidRDefault="00E22570" w:rsidP="00E22570">
            <w:pPr>
              <w:jc w:val="center"/>
            </w:pPr>
            <w:r>
              <w:t>9</w:t>
            </w:r>
          </w:p>
        </w:tc>
        <w:tc>
          <w:tcPr>
            <w:tcW w:w="2971" w:type="dxa"/>
          </w:tcPr>
          <w:p w:rsidR="00E22570" w:rsidRDefault="00E22570" w:rsidP="00E22570">
            <w:pPr>
              <w:jc w:val="left"/>
            </w:pPr>
            <w:r>
              <w:rPr>
                <w:rFonts w:hint="eastAsia"/>
              </w:rPr>
              <w:t>合计</w:t>
            </w:r>
          </w:p>
        </w:tc>
        <w:tc>
          <w:tcPr>
            <w:tcW w:w="2381" w:type="dxa"/>
          </w:tcPr>
          <w:p w:rsidR="00E22570" w:rsidRDefault="00E22570" w:rsidP="00E22570">
            <w:pPr>
              <w:jc w:val="right"/>
            </w:pPr>
            <w:r>
              <w:t>15,036,185,731.12</w:t>
            </w:r>
          </w:p>
        </w:tc>
        <w:tc>
          <w:tcPr>
            <w:tcW w:w="2506" w:type="dxa"/>
          </w:tcPr>
          <w:p w:rsidR="00E22570" w:rsidRDefault="00E22570" w:rsidP="00E22570">
            <w:pPr>
              <w:jc w:val="right"/>
            </w:pPr>
            <w:r>
              <w:t>100.00</w:t>
            </w:r>
          </w:p>
        </w:tc>
      </w:tr>
    </w:tbl>
    <w:p w:rsidR="00E22570" w:rsidRDefault="00E22570" w:rsidP="00E22570">
      <w:pPr>
        <w:pStyle w:val="-2"/>
        <w:spacing w:before="312"/>
        <w:rPr>
          <w:rFonts w:hint="eastAsia"/>
        </w:rPr>
      </w:pPr>
      <w:r>
        <w:rPr>
          <w:rFonts w:hint="eastAsia"/>
        </w:rPr>
        <w:t>报告期末按行业分类的股票投资组合</w:t>
      </w:r>
    </w:p>
    <w:p w:rsidR="00E22570" w:rsidRDefault="00E22570" w:rsidP="00E22570">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E22570" w:rsidTr="00E22570">
        <w:trPr>
          <w:cnfStyle w:val="100000000000" w:firstRow="1" w:lastRow="0" w:firstColumn="0" w:lastColumn="0" w:oddVBand="0" w:evenVBand="0" w:oddHBand="0" w:evenHBand="0" w:firstRowFirstColumn="0" w:firstRowLastColumn="0" w:lastRowFirstColumn="0" w:lastRowLastColumn="0"/>
        </w:trPr>
        <w:tc>
          <w:tcPr>
            <w:tcW w:w="646" w:type="dxa"/>
          </w:tcPr>
          <w:p w:rsidR="00E22570" w:rsidRPr="00E22570" w:rsidRDefault="00E22570" w:rsidP="00E22570">
            <w:pPr>
              <w:jc w:val="center"/>
              <w:rPr>
                <w:b/>
              </w:rPr>
            </w:pPr>
            <w:r w:rsidRPr="00E22570">
              <w:rPr>
                <w:rFonts w:hint="eastAsia"/>
                <w:b/>
              </w:rPr>
              <w:t>代码</w:t>
            </w:r>
          </w:p>
        </w:tc>
        <w:tc>
          <w:tcPr>
            <w:tcW w:w="3595" w:type="dxa"/>
          </w:tcPr>
          <w:p w:rsidR="00E22570" w:rsidRPr="00E22570" w:rsidRDefault="00E22570" w:rsidP="00E22570">
            <w:pPr>
              <w:jc w:val="center"/>
              <w:rPr>
                <w:b/>
              </w:rPr>
            </w:pPr>
            <w:r w:rsidRPr="00E22570">
              <w:rPr>
                <w:rFonts w:hint="eastAsia"/>
                <w:b/>
              </w:rPr>
              <w:t>行业类别</w:t>
            </w:r>
          </w:p>
        </w:tc>
        <w:tc>
          <w:tcPr>
            <w:tcW w:w="1769" w:type="dxa"/>
          </w:tcPr>
          <w:p w:rsidR="00E22570" w:rsidRPr="00E22570" w:rsidRDefault="00E22570" w:rsidP="00E22570">
            <w:pPr>
              <w:jc w:val="center"/>
              <w:rPr>
                <w:b/>
              </w:rPr>
            </w:pPr>
            <w:r w:rsidRPr="00E22570">
              <w:rPr>
                <w:rFonts w:hint="eastAsia"/>
                <w:b/>
              </w:rPr>
              <w:t>公允价值（元）</w:t>
            </w:r>
          </w:p>
        </w:tc>
        <w:tc>
          <w:tcPr>
            <w:tcW w:w="2495" w:type="dxa"/>
          </w:tcPr>
          <w:p w:rsidR="00E22570" w:rsidRPr="00E22570" w:rsidRDefault="00E22570" w:rsidP="00E22570">
            <w:pPr>
              <w:jc w:val="center"/>
              <w:rPr>
                <w:b/>
              </w:rPr>
            </w:pPr>
            <w:r w:rsidRPr="00E22570">
              <w:rPr>
                <w:rFonts w:hint="eastAsia"/>
                <w:b/>
              </w:rPr>
              <w:t>占基金资产净值比例（％）</w:t>
            </w:r>
          </w:p>
        </w:tc>
      </w:tr>
      <w:tr w:rsidR="00E22570" w:rsidTr="00E22570">
        <w:tc>
          <w:tcPr>
            <w:tcW w:w="646" w:type="dxa"/>
          </w:tcPr>
          <w:p w:rsidR="00E22570" w:rsidRDefault="00E22570" w:rsidP="00E22570">
            <w:pPr>
              <w:jc w:val="left"/>
            </w:pPr>
            <w:r>
              <w:t>A</w:t>
            </w:r>
          </w:p>
        </w:tc>
        <w:tc>
          <w:tcPr>
            <w:tcW w:w="3595" w:type="dxa"/>
          </w:tcPr>
          <w:p w:rsidR="00E22570" w:rsidRDefault="00E22570" w:rsidP="00E22570">
            <w:pPr>
              <w:jc w:val="left"/>
            </w:pPr>
            <w:r>
              <w:rPr>
                <w:rFonts w:hint="eastAsia"/>
              </w:rPr>
              <w:t>农、林、牧、渔业</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B</w:t>
            </w:r>
          </w:p>
        </w:tc>
        <w:tc>
          <w:tcPr>
            <w:tcW w:w="3595" w:type="dxa"/>
          </w:tcPr>
          <w:p w:rsidR="00E22570" w:rsidRDefault="00E22570" w:rsidP="00E22570">
            <w:pPr>
              <w:jc w:val="left"/>
            </w:pPr>
            <w:r>
              <w:rPr>
                <w:rFonts w:hint="eastAsia"/>
              </w:rPr>
              <w:t>采矿业</w:t>
            </w:r>
          </w:p>
        </w:tc>
        <w:tc>
          <w:tcPr>
            <w:tcW w:w="1769" w:type="dxa"/>
          </w:tcPr>
          <w:p w:rsidR="00E22570" w:rsidRDefault="00E22570" w:rsidP="00E22570">
            <w:pPr>
              <w:jc w:val="right"/>
            </w:pPr>
            <w:r>
              <w:t>277,739,154.00</w:t>
            </w:r>
          </w:p>
        </w:tc>
        <w:tc>
          <w:tcPr>
            <w:tcW w:w="2495" w:type="dxa"/>
          </w:tcPr>
          <w:p w:rsidR="00E22570" w:rsidRDefault="00E22570" w:rsidP="00E22570">
            <w:pPr>
              <w:jc w:val="right"/>
            </w:pPr>
            <w:r>
              <w:t>2.28</w:t>
            </w:r>
          </w:p>
        </w:tc>
      </w:tr>
      <w:tr w:rsidR="00E22570" w:rsidTr="00E22570">
        <w:tc>
          <w:tcPr>
            <w:tcW w:w="646" w:type="dxa"/>
          </w:tcPr>
          <w:p w:rsidR="00E22570" w:rsidRDefault="00E22570" w:rsidP="00E22570">
            <w:pPr>
              <w:jc w:val="left"/>
            </w:pPr>
            <w:r>
              <w:t>C</w:t>
            </w:r>
          </w:p>
        </w:tc>
        <w:tc>
          <w:tcPr>
            <w:tcW w:w="3595" w:type="dxa"/>
          </w:tcPr>
          <w:p w:rsidR="00E22570" w:rsidRDefault="00E22570" w:rsidP="00E22570">
            <w:pPr>
              <w:jc w:val="left"/>
            </w:pPr>
            <w:r>
              <w:rPr>
                <w:rFonts w:hint="eastAsia"/>
              </w:rPr>
              <w:t>制造业</w:t>
            </w:r>
          </w:p>
        </w:tc>
        <w:tc>
          <w:tcPr>
            <w:tcW w:w="1769" w:type="dxa"/>
          </w:tcPr>
          <w:p w:rsidR="00E22570" w:rsidRDefault="00E22570" w:rsidP="00E22570">
            <w:pPr>
              <w:jc w:val="right"/>
            </w:pPr>
            <w:r>
              <w:t>2,744,548,358.02</w:t>
            </w:r>
          </w:p>
        </w:tc>
        <w:tc>
          <w:tcPr>
            <w:tcW w:w="2495" w:type="dxa"/>
          </w:tcPr>
          <w:p w:rsidR="00E22570" w:rsidRDefault="00E22570" w:rsidP="00E22570">
            <w:pPr>
              <w:jc w:val="right"/>
            </w:pPr>
            <w:r>
              <w:t>22.54</w:t>
            </w:r>
          </w:p>
        </w:tc>
      </w:tr>
      <w:tr w:rsidR="00E22570" w:rsidTr="00E22570">
        <w:tc>
          <w:tcPr>
            <w:tcW w:w="646" w:type="dxa"/>
          </w:tcPr>
          <w:p w:rsidR="00E22570" w:rsidRDefault="00E22570" w:rsidP="00E22570">
            <w:pPr>
              <w:jc w:val="left"/>
            </w:pPr>
            <w:r>
              <w:t>D</w:t>
            </w:r>
          </w:p>
        </w:tc>
        <w:tc>
          <w:tcPr>
            <w:tcW w:w="3595" w:type="dxa"/>
          </w:tcPr>
          <w:p w:rsidR="00E22570" w:rsidRDefault="00E22570" w:rsidP="00E22570">
            <w:pPr>
              <w:jc w:val="left"/>
            </w:pPr>
            <w:r>
              <w:rPr>
                <w:rFonts w:hint="eastAsia"/>
              </w:rPr>
              <w:t>电力、热力、燃气及水生产和供应业</w:t>
            </w:r>
          </w:p>
        </w:tc>
        <w:tc>
          <w:tcPr>
            <w:tcW w:w="1769" w:type="dxa"/>
          </w:tcPr>
          <w:p w:rsidR="00E22570" w:rsidRDefault="00E22570" w:rsidP="00E22570">
            <w:pPr>
              <w:jc w:val="right"/>
            </w:pPr>
            <w:r>
              <w:t>116,905,997.26</w:t>
            </w:r>
          </w:p>
        </w:tc>
        <w:tc>
          <w:tcPr>
            <w:tcW w:w="2495" w:type="dxa"/>
          </w:tcPr>
          <w:p w:rsidR="00E22570" w:rsidRDefault="00E22570" w:rsidP="00E22570">
            <w:pPr>
              <w:jc w:val="right"/>
            </w:pPr>
            <w:r>
              <w:t>0.96</w:t>
            </w:r>
          </w:p>
        </w:tc>
      </w:tr>
      <w:tr w:rsidR="00E22570" w:rsidTr="00E22570">
        <w:tc>
          <w:tcPr>
            <w:tcW w:w="646" w:type="dxa"/>
          </w:tcPr>
          <w:p w:rsidR="00E22570" w:rsidRDefault="00E22570" w:rsidP="00E22570">
            <w:pPr>
              <w:jc w:val="left"/>
            </w:pPr>
            <w:r>
              <w:t>E</w:t>
            </w:r>
          </w:p>
        </w:tc>
        <w:tc>
          <w:tcPr>
            <w:tcW w:w="3595" w:type="dxa"/>
          </w:tcPr>
          <w:p w:rsidR="00E22570" w:rsidRDefault="00E22570" w:rsidP="00E22570">
            <w:pPr>
              <w:jc w:val="left"/>
            </w:pPr>
            <w:r>
              <w:rPr>
                <w:rFonts w:hint="eastAsia"/>
              </w:rPr>
              <w:t>建筑业</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F</w:t>
            </w:r>
          </w:p>
        </w:tc>
        <w:tc>
          <w:tcPr>
            <w:tcW w:w="3595" w:type="dxa"/>
          </w:tcPr>
          <w:p w:rsidR="00E22570" w:rsidRDefault="00E22570" w:rsidP="00E22570">
            <w:pPr>
              <w:jc w:val="left"/>
            </w:pPr>
            <w:r>
              <w:rPr>
                <w:rFonts w:hint="eastAsia"/>
              </w:rPr>
              <w:t>批发和零售业</w:t>
            </w:r>
          </w:p>
        </w:tc>
        <w:tc>
          <w:tcPr>
            <w:tcW w:w="1769" w:type="dxa"/>
          </w:tcPr>
          <w:p w:rsidR="00E22570" w:rsidRDefault="00E22570" w:rsidP="00E22570">
            <w:pPr>
              <w:jc w:val="right"/>
            </w:pPr>
            <w:r>
              <w:t>13,428,000.00</w:t>
            </w:r>
          </w:p>
        </w:tc>
        <w:tc>
          <w:tcPr>
            <w:tcW w:w="2495" w:type="dxa"/>
          </w:tcPr>
          <w:p w:rsidR="00E22570" w:rsidRDefault="00E22570" w:rsidP="00E22570">
            <w:pPr>
              <w:jc w:val="right"/>
            </w:pPr>
            <w:r>
              <w:t>0.11</w:t>
            </w:r>
          </w:p>
        </w:tc>
      </w:tr>
      <w:tr w:rsidR="00E22570" w:rsidTr="00E22570">
        <w:tc>
          <w:tcPr>
            <w:tcW w:w="646" w:type="dxa"/>
          </w:tcPr>
          <w:p w:rsidR="00E22570" w:rsidRDefault="00E22570" w:rsidP="00E22570">
            <w:pPr>
              <w:jc w:val="left"/>
            </w:pPr>
            <w:r>
              <w:t>G</w:t>
            </w:r>
          </w:p>
        </w:tc>
        <w:tc>
          <w:tcPr>
            <w:tcW w:w="3595" w:type="dxa"/>
          </w:tcPr>
          <w:p w:rsidR="00E22570" w:rsidRDefault="00E22570" w:rsidP="00E22570">
            <w:pPr>
              <w:jc w:val="left"/>
            </w:pPr>
            <w:r>
              <w:rPr>
                <w:rFonts w:hint="eastAsia"/>
              </w:rPr>
              <w:t>交通运输、仓储和邮政业</w:t>
            </w:r>
          </w:p>
        </w:tc>
        <w:tc>
          <w:tcPr>
            <w:tcW w:w="1769" w:type="dxa"/>
          </w:tcPr>
          <w:p w:rsidR="00E22570" w:rsidRDefault="00E22570" w:rsidP="00E22570">
            <w:pPr>
              <w:jc w:val="right"/>
            </w:pPr>
            <w:r>
              <w:t>101,071,468.84</w:t>
            </w:r>
          </w:p>
        </w:tc>
        <w:tc>
          <w:tcPr>
            <w:tcW w:w="2495" w:type="dxa"/>
          </w:tcPr>
          <w:p w:rsidR="00E22570" w:rsidRDefault="00E22570" w:rsidP="00E22570">
            <w:pPr>
              <w:jc w:val="right"/>
            </w:pPr>
            <w:r>
              <w:t>0.83</w:t>
            </w:r>
          </w:p>
        </w:tc>
      </w:tr>
      <w:tr w:rsidR="00E22570" w:rsidTr="00E22570">
        <w:tc>
          <w:tcPr>
            <w:tcW w:w="646" w:type="dxa"/>
          </w:tcPr>
          <w:p w:rsidR="00E22570" w:rsidRDefault="00E22570" w:rsidP="00E22570">
            <w:pPr>
              <w:jc w:val="left"/>
            </w:pPr>
            <w:r>
              <w:lastRenderedPageBreak/>
              <w:t>H</w:t>
            </w:r>
          </w:p>
        </w:tc>
        <w:tc>
          <w:tcPr>
            <w:tcW w:w="3595" w:type="dxa"/>
          </w:tcPr>
          <w:p w:rsidR="00E22570" w:rsidRDefault="00E22570" w:rsidP="00E22570">
            <w:pPr>
              <w:jc w:val="left"/>
            </w:pPr>
            <w:r>
              <w:rPr>
                <w:rFonts w:hint="eastAsia"/>
              </w:rPr>
              <w:t>住宿和餐饮业</w:t>
            </w:r>
          </w:p>
        </w:tc>
        <w:tc>
          <w:tcPr>
            <w:tcW w:w="1769" w:type="dxa"/>
          </w:tcPr>
          <w:p w:rsidR="00E22570" w:rsidRDefault="00E22570" w:rsidP="00E22570">
            <w:pPr>
              <w:jc w:val="right"/>
            </w:pPr>
            <w:r>
              <w:t>2,308,150.00</w:t>
            </w:r>
          </w:p>
        </w:tc>
        <w:tc>
          <w:tcPr>
            <w:tcW w:w="2495" w:type="dxa"/>
          </w:tcPr>
          <w:p w:rsidR="00E22570" w:rsidRDefault="00E22570" w:rsidP="00E22570">
            <w:pPr>
              <w:jc w:val="right"/>
            </w:pPr>
            <w:r>
              <w:t>0.02</w:t>
            </w:r>
          </w:p>
        </w:tc>
      </w:tr>
      <w:tr w:rsidR="00E22570" w:rsidTr="00E22570">
        <w:tc>
          <w:tcPr>
            <w:tcW w:w="646" w:type="dxa"/>
          </w:tcPr>
          <w:p w:rsidR="00E22570" w:rsidRDefault="00E22570" w:rsidP="00E22570">
            <w:pPr>
              <w:jc w:val="left"/>
            </w:pPr>
            <w:r>
              <w:t>I</w:t>
            </w:r>
          </w:p>
        </w:tc>
        <w:tc>
          <w:tcPr>
            <w:tcW w:w="3595" w:type="dxa"/>
          </w:tcPr>
          <w:p w:rsidR="00E22570" w:rsidRDefault="00E22570" w:rsidP="00E22570">
            <w:pPr>
              <w:jc w:val="left"/>
            </w:pPr>
            <w:r>
              <w:rPr>
                <w:rFonts w:hint="eastAsia"/>
              </w:rPr>
              <w:t>信息传输、软件和信息技术服务业</w:t>
            </w:r>
          </w:p>
        </w:tc>
        <w:tc>
          <w:tcPr>
            <w:tcW w:w="1769" w:type="dxa"/>
          </w:tcPr>
          <w:p w:rsidR="00E22570" w:rsidRDefault="00E22570" w:rsidP="00E22570">
            <w:pPr>
              <w:jc w:val="right"/>
            </w:pPr>
            <w:r>
              <w:t>28,293,514.94</w:t>
            </w:r>
          </w:p>
        </w:tc>
        <w:tc>
          <w:tcPr>
            <w:tcW w:w="2495" w:type="dxa"/>
          </w:tcPr>
          <w:p w:rsidR="00E22570" w:rsidRDefault="00E22570" w:rsidP="00E22570">
            <w:pPr>
              <w:jc w:val="right"/>
            </w:pPr>
            <w:r>
              <w:t>0.23</w:t>
            </w:r>
          </w:p>
        </w:tc>
      </w:tr>
      <w:tr w:rsidR="00E22570" w:rsidTr="00E22570">
        <w:tc>
          <w:tcPr>
            <w:tcW w:w="646" w:type="dxa"/>
          </w:tcPr>
          <w:p w:rsidR="00E22570" w:rsidRDefault="00E22570" w:rsidP="00E22570">
            <w:pPr>
              <w:jc w:val="left"/>
            </w:pPr>
            <w:r>
              <w:t>J</w:t>
            </w:r>
          </w:p>
        </w:tc>
        <w:tc>
          <w:tcPr>
            <w:tcW w:w="3595" w:type="dxa"/>
          </w:tcPr>
          <w:p w:rsidR="00E22570" w:rsidRDefault="00E22570" w:rsidP="00E22570">
            <w:pPr>
              <w:jc w:val="left"/>
            </w:pPr>
            <w:r>
              <w:rPr>
                <w:rFonts w:hint="eastAsia"/>
              </w:rPr>
              <w:t>金融业</w:t>
            </w:r>
          </w:p>
        </w:tc>
        <w:tc>
          <w:tcPr>
            <w:tcW w:w="1769" w:type="dxa"/>
          </w:tcPr>
          <w:p w:rsidR="00E22570" w:rsidRDefault="00E22570" w:rsidP="00E22570">
            <w:pPr>
              <w:jc w:val="right"/>
            </w:pPr>
            <w:r>
              <w:t>215,613,632.25</w:t>
            </w:r>
          </w:p>
        </w:tc>
        <w:tc>
          <w:tcPr>
            <w:tcW w:w="2495" w:type="dxa"/>
          </w:tcPr>
          <w:p w:rsidR="00E22570" w:rsidRDefault="00E22570" w:rsidP="00E22570">
            <w:pPr>
              <w:jc w:val="right"/>
            </w:pPr>
            <w:r>
              <w:t>1.77</w:t>
            </w:r>
          </w:p>
        </w:tc>
      </w:tr>
      <w:tr w:rsidR="00E22570" w:rsidTr="00E22570">
        <w:tc>
          <w:tcPr>
            <w:tcW w:w="646" w:type="dxa"/>
          </w:tcPr>
          <w:p w:rsidR="00E22570" w:rsidRDefault="00E22570" w:rsidP="00E22570">
            <w:pPr>
              <w:jc w:val="left"/>
            </w:pPr>
            <w:r>
              <w:t>K</w:t>
            </w:r>
          </w:p>
        </w:tc>
        <w:tc>
          <w:tcPr>
            <w:tcW w:w="3595" w:type="dxa"/>
          </w:tcPr>
          <w:p w:rsidR="00E22570" w:rsidRDefault="00E22570" w:rsidP="00E22570">
            <w:pPr>
              <w:jc w:val="left"/>
            </w:pPr>
            <w:r>
              <w:rPr>
                <w:rFonts w:hint="eastAsia"/>
              </w:rPr>
              <w:t>房地产业</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L</w:t>
            </w:r>
          </w:p>
        </w:tc>
        <w:tc>
          <w:tcPr>
            <w:tcW w:w="3595" w:type="dxa"/>
          </w:tcPr>
          <w:p w:rsidR="00E22570" w:rsidRDefault="00E22570" w:rsidP="00E22570">
            <w:pPr>
              <w:jc w:val="left"/>
            </w:pPr>
            <w:r>
              <w:rPr>
                <w:rFonts w:hint="eastAsia"/>
              </w:rPr>
              <w:t>租赁和商务服务业</w:t>
            </w:r>
          </w:p>
        </w:tc>
        <w:tc>
          <w:tcPr>
            <w:tcW w:w="1769" w:type="dxa"/>
          </w:tcPr>
          <w:p w:rsidR="00E22570" w:rsidRDefault="00E22570" w:rsidP="00E22570">
            <w:pPr>
              <w:jc w:val="right"/>
            </w:pPr>
            <w:r>
              <w:t>50,984,776.00</w:t>
            </w:r>
          </w:p>
        </w:tc>
        <w:tc>
          <w:tcPr>
            <w:tcW w:w="2495" w:type="dxa"/>
          </w:tcPr>
          <w:p w:rsidR="00E22570" w:rsidRDefault="00E22570" w:rsidP="00E22570">
            <w:pPr>
              <w:jc w:val="right"/>
            </w:pPr>
            <w:r>
              <w:t>0.42</w:t>
            </w:r>
          </w:p>
        </w:tc>
      </w:tr>
      <w:tr w:rsidR="00E22570" w:rsidTr="00E22570">
        <w:tc>
          <w:tcPr>
            <w:tcW w:w="646" w:type="dxa"/>
          </w:tcPr>
          <w:p w:rsidR="00E22570" w:rsidRDefault="00E22570" w:rsidP="00E22570">
            <w:pPr>
              <w:jc w:val="left"/>
            </w:pPr>
            <w:r>
              <w:t>M</w:t>
            </w:r>
          </w:p>
        </w:tc>
        <w:tc>
          <w:tcPr>
            <w:tcW w:w="3595" w:type="dxa"/>
          </w:tcPr>
          <w:p w:rsidR="00E22570" w:rsidRDefault="00E22570" w:rsidP="00E22570">
            <w:pPr>
              <w:jc w:val="left"/>
            </w:pPr>
            <w:r>
              <w:rPr>
                <w:rFonts w:hint="eastAsia"/>
              </w:rPr>
              <w:t>科学研究和技术服务业</w:t>
            </w:r>
          </w:p>
        </w:tc>
        <w:tc>
          <w:tcPr>
            <w:tcW w:w="1769" w:type="dxa"/>
          </w:tcPr>
          <w:p w:rsidR="00E22570" w:rsidRDefault="00E22570" w:rsidP="00E22570">
            <w:pPr>
              <w:jc w:val="right"/>
            </w:pPr>
            <w:r>
              <w:t>68,242,856.00</w:t>
            </w:r>
          </w:p>
        </w:tc>
        <w:tc>
          <w:tcPr>
            <w:tcW w:w="2495" w:type="dxa"/>
          </w:tcPr>
          <w:p w:rsidR="00E22570" w:rsidRDefault="00E22570" w:rsidP="00E22570">
            <w:pPr>
              <w:jc w:val="right"/>
            </w:pPr>
            <w:r>
              <w:t>0.56</w:t>
            </w:r>
          </w:p>
        </w:tc>
      </w:tr>
      <w:tr w:rsidR="00E22570" w:rsidTr="00E22570">
        <w:tc>
          <w:tcPr>
            <w:tcW w:w="646" w:type="dxa"/>
          </w:tcPr>
          <w:p w:rsidR="00E22570" w:rsidRDefault="00E22570" w:rsidP="00E22570">
            <w:pPr>
              <w:jc w:val="left"/>
            </w:pPr>
            <w:r>
              <w:t>N</w:t>
            </w:r>
          </w:p>
        </w:tc>
        <w:tc>
          <w:tcPr>
            <w:tcW w:w="3595" w:type="dxa"/>
          </w:tcPr>
          <w:p w:rsidR="00E22570" w:rsidRDefault="00E22570" w:rsidP="00E22570">
            <w:pPr>
              <w:jc w:val="left"/>
            </w:pPr>
            <w:r>
              <w:rPr>
                <w:rFonts w:hint="eastAsia"/>
              </w:rPr>
              <w:t>水利、环境和公共设施管理业</w:t>
            </w:r>
          </w:p>
        </w:tc>
        <w:tc>
          <w:tcPr>
            <w:tcW w:w="1769" w:type="dxa"/>
          </w:tcPr>
          <w:p w:rsidR="00E22570" w:rsidRDefault="00E22570" w:rsidP="00E22570">
            <w:pPr>
              <w:jc w:val="right"/>
            </w:pPr>
            <w:r>
              <w:t>59,894,177.20</w:t>
            </w:r>
          </w:p>
        </w:tc>
        <w:tc>
          <w:tcPr>
            <w:tcW w:w="2495" w:type="dxa"/>
          </w:tcPr>
          <w:p w:rsidR="00E22570" w:rsidRDefault="00E22570" w:rsidP="00E22570">
            <w:pPr>
              <w:jc w:val="right"/>
            </w:pPr>
            <w:r>
              <w:t>0.49</w:t>
            </w:r>
          </w:p>
        </w:tc>
      </w:tr>
      <w:tr w:rsidR="00E22570" w:rsidTr="00E22570">
        <w:tc>
          <w:tcPr>
            <w:tcW w:w="646" w:type="dxa"/>
          </w:tcPr>
          <w:p w:rsidR="00E22570" w:rsidRDefault="00E22570" w:rsidP="00E22570">
            <w:pPr>
              <w:jc w:val="left"/>
            </w:pPr>
            <w:r>
              <w:t>O</w:t>
            </w:r>
          </w:p>
        </w:tc>
        <w:tc>
          <w:tcPr>
            <w:tcW w:w="3595" w:type="dxa"/>
          </w:tcPr>
          <w:p w:rsidR="00E22570" w:rsidRDefault="00E22570" w:rsidP="00E22570">
            <w:pPr>
              <w:jc w:val="left"/>
            </w:pPr>
            <w:r>
              <w:rPr>
                <w:rFonts w:hint="eastAsia"/>
              </w:rPr>
              <w:t>居民服务、修理和其他服务业</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P</w:t>
            </w:r>
          </w:p>
        </w:tc>
        <w:tc>
          <w:tcPr>
            <w:tcW w:w="3595" w:type="dxa"/>
          </w:tcPr>
          <w:p w:rsidR="00E22570" w:rsidRDefault="00E22570" w:rsidP="00E22570">
            <w:pPr>
              <w:jc w:val="left"/>
            </w:pPr>
            <w:r>
              <w:rPr>
                <w:rFonts w:hint="eastAsia"/>
              </w:rPr>
              <w:t>教育</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Q</w:t>
            </w:r>
          </w:p>
        </w:tc>
        <w:tc>
          <w:tcPr>
            <w:tcW w:w="3595" w:type="dxa"/>
          </w:tcPr>
          <w:p w:rsidR="00E22570" w:rsidRDefault="00E22570" w:rsidP="00E22570">
            <w:pPr>
              <w:jc w:val="left"/>
            </w:pPr>
            <w:r>
              <w:rPr>
                <w:rFonts w:hint="eastAsia"/>
              </w:rPr>
              <w:t>卫生和社会工作</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R</w:t>
            </w:r>
          </w:p>
        </w:tc>
        <w:tc>
          <w:tcPr>
            <w:tcW w:w="3595" w:type="dxa"/>
          </w:tcPr>
          <w:p w:rsidR="00E22570" w:rsidRDefault="00E22570" w:rsidP="00E22570">
            <w:pPr>
              <w:jc w:val="left"/>
            </w:pPr>
            <w:r>
              <w:rPr>
                <w:rFonts w:hint="eastAsia"/>
              </w:rPr>
              <w:t>文化、体育和娱乐业</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r>
              <w:t>S</w:t>
            </w:r>
          </w:p>
        </w:tc>
        <w:tc>
          <w:tcPr>
            <w:tcW w:w="3595" w:type="dxa"/>
          </w:tcPr>
          <w:p w:rsidR="00E22570" w:rsidRDefault="00E22570" w:rsidP="00E22570">
            <w:pPr>
              <w:jc w:val="left"/>
            </w:pPr>
            <w:r>
              <w:rPr>
                <w:rFonts w:hint="eastAsia"/>
              </w:rPr>
              <w:t>综合</w:t>
            </w:r>
          </w:p>
        </w:tc>
        <w:tc>
          <w:tcPr>
            <w:tcW w:w="1769" w:type="dxa"/>
          </w:tcPr>
          <w:p w:rsidR="00E22570" w:rsidRDefault="00E22570" w:rsidP="00E22570">
            <w:pPr>
              <w:jc w:val="right"/>
            </w:pPr>
            <w:r>
              <w:t>-</w:t>
            </w:r>
          </w:p>
        </w:tc>
        <w:tc>
          <w:tcPr>
            <w:tcW w:w="2495" w:type="dxa"/>
          </w:tcPr>
          <w:p w:rsidR="00E22570" w:rsidRDefault="00E22570" w:rsidP="00E22570">
            <w:pPr>
              <w:jc w:val="right"/>
            </w:pPr>
            <w:r>
              <w:t>-</w:t>
            </w:r>
          </w:p>
        </w:tc>
      </w:tr>
      <w:tr w:rsidR="00E22570" w:rsidTr="00E22570">
        <w:tc>
          <w:tcPr>
            <w:tcW w:w="646" w:type="dxa"/>
          </w:tcPr>
          <w:p w:rsidR="00E22570" w:rsidRDefault="00E22570" w:rsidP="00E22570">
            <w:pPr>
              <w:jc w:val="left"/>
            </w:pPr>
          </w:p>
        </w:tc>
        <w:tc>
          <w:tcPr>
            <w:tcW w:w="3595" w:type="dxa"/>
          </w:tcPr>
          <w:p w:rsidR="00E22570" w:rsidRDefault="00E22570" w:rsidP="00E22570">
            <w:pPr>
              <w:jc w:val="left"/>
            </w:pPr>
            <w:r>
              <w:rPr>
                <w:rFonts w:hint="eastAsia"/>
              </w:rPr>
              <w:t>合计</w:t>
            </w:r>
          </w:p>
        </w:tc>
        <w:tc>
          <w:tcPr>
            <w:tcW w:w="1769" w:type="dxa"/>
          </w:tcPr>
          <w:p w:rsidR="00E22570" w:rsidRDefault="00E22570" w:rsidP="00E22570">
            <w:pPr>
              <w:jc w:val="right"/>
            </w:pPr>
            <w:r>
              <w:t>3,679,030,084.51</w:t>
            </w:r>
          </w:p>
        </w:tc>
        <w:tc>
          <w:tcPr>
            <w:tcW w:w="2495" w:type="dxa"/>
          </w:tcPr>
          <w:p w:rsidR="00E22570" w:rsidRDefault="00E22570" w:rsidP="00E22570">
            <w:pPr>
              <w:jc w:val="right"/>
            </w:pPr>
            <w:r>
              <w:t>30.21</w:t>
            </w:r>
          </w:p>
        </w:tc>
      </w:tr>
    </w:tbl>
    <w:p w:rsidR="00E22570" w:rsidRDefault="00E22570" w:rsidP="00E22570">
      <w:pPr>
        <w:pStyle w:val="-3"/>
        <w:spacing w:before="156" w:after="156"/>
        <w:rPr>
          <w:rFonts w:hint="eastAsia"/>
        </w:rPr>
      </w:pPr>
      <w:r>
        <w:rPr>
          <w:rFonts w:hint="eastAsia"/>
        </w:rPr>
        <w:t>报告期末按行业分类的港股通投资股票投资组合</w:t>
      </w:r>
    </w:p>
    <w:p w:rsidR="00E22570" w:rsidRDefault="00E22570" w:rsidP="00E22570">
      <w:pPr>
        <w:pStyle w:val="-"/>
        <w:ind w:firstLine="420"/>
        <w:rPr>
          <w:rFonts w:hint="eastAsia"/>
        </w:rPr>
      </w:pPr>
      <w:r>
        <w:rPr>
          <w:rFonts w:hint="eastAsia"/>
        </w:rPr>
        <w:t>无。</w:t>
      </w:r>
    </w:p>
    <w:p w:rsidR="00E22570" w:rsidRDefault="00E22570" w:rsidP="00E22570">
      <w:pPr>
        <w:pStyle w:val="-2"/>
        <w:spacing w:before="312"/>
        <w:rPr>
          <w:rFonts w:hint="eastAsia"/>
        </w:rPr>
      </w:pPr>
      <w:r>
        <w:rPr>
          <w:rFonts w:hint="eastAsia"/>
        </w:rPr>
        <w:t>期末按公允价值占基金资产净值比例大小排序的股票投资明细</w:t>
      </w:r>
    </w:p>
    <w:p w:rsidR="00E22570" w:rsidRDefault="00E22570" w:rsidP="00E22570">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E22570" w:rsidTr="00E22570">
        <w:trPr>
          <w:cnfStyle w:val="100000000000" w:firstRow="1" w:lastRow="0" w:firstColumn="0" w:lastColumn="0" w:oddVBand="0" w:evenVBand="0" w:oddHBand="0" w:evenHBand="0" w:firstRowFirstColumn="0" w:firstRowLastColumn="0" w:lastRowFirstColumn="0" w:lastRowLastColumn="0"/>
        </w:trPr>
        <w:tc>
          <w:tcPr>
            <w:tcW w:w="652" w:type="dxa"/>
          </w:tcPr>
          <w:p w:rsidR="00E22570" w:rsidRPr="00E22570" w:rsidRDefault="00E22570" w:rsidP="00E22570">
            <w:pPr>
              <w:jc w:val="center"/>
              <w:rPr>
                <w:b/>
              </w:rPr>
            </w:pPr>
            <w:r w:rsidRPr="00E22570">
              <w:rPr>
                <w:rFonts w:hint="eastAsia"/>
                <w:b/>
              </w:rPr>
              <w:t>序号</w:t>
            </w:r>
          </w:p>
        </w:tc>
        <w:tc>
          <w:tcPr>
            <w:tcW w:w="1349" w:type="dxa"/>
          </w:tcPr>
          <w:p w:rsidR="00E22570" w:rsidRPr="00E22570" w:rsidRDefault="00E22570" w:rsidP="00E22570">
            <w:pPr>
              <w:jc w:val="center"/>
              <w:rPr>
                <w:b/>
              </w:rPr>
            </w:pPr>
            <w:r w:rsidRPr="00E22570">
              <w:rPr>
                <w:rFonts w:hint="eastAsia"/>
                <w:b/>
              </w:rPr>
              <w:t>股票代码</w:t>
            </w:r>
          </w:p>
        </w:tc>
        <w:tc>
          <w:tcPr>
            <w:tcW w:w="1349" w:type="dxa"/>
          </w:tcPr>
          <w:p w:rsidR="00E22570" w:rsidRPr="00E22570" w:rsidRDefault="00E22570" w:rsidP="00E22570">
            <w:pPr>
              <w:jc w:val="center"/>
              <w:rPr>
                <w:b/>
              </w:rPr>
            </w:pPr>
            <w:r w:rsidRPr="00E22570">
              <w:rPr>
                <w:rFonts w:hint="eastAsia"/>
                <w:b/>
              </w:rPr>
              <w:t>股票名称</w:t>
            </w:r>
          </w:p>
        </w:tc>
        <w:tc>
          <w:tcPr>
            <w:tcW w:w="1718" w:type="dxa"/>
          </w:tcPr>
          <w:p w:rsidR="00E22570" w:rsidRPr="00E22570" w:rsidRDefault="00E22570" w:rsidP="00E22570">
            <w:pPr>
              <w:jc w:val="center"/>
              <w:rPr>
                <w:b/>
              </w:rPr>
            </w:pPr>
            <w:r w:rsidRPr="00E22570">
              <w:rPr>
                <w:rFonts w:hint="eastAsia"/>
                <w:b/>
              </w:rPr>
              <w:t>数量（股）</w:t>
            </w:r>
          </w:p>
        </w:tc>
        <w:tc>
          <w:tcPr>
            <w:tcW w:w="1718" w:type="dxa"/>
          </w:tcPr>
          <w:p w:rsidR="00E22570" w:rsidRPr="00E22570" w:rsidRDefault="00E22570" w:rsidP="00E22570">
            <w:pPr>
              <w:jc w:val="center"/>
              <w:rPr>
                <w:b/>
              </w:rPr>
            </w:pPr>
            <w:r w:rsidRPr="00E22570">
              <w:rPr>
                <w:rFonts w:hint="eastAsia"/>
                <w:b/>
              </w:rPr>
              <w:t>公允价值（元）</w:t>
            </w:r>
          </w:p>
        </w:tc>
        <w:tc>
          <w:tcPr>
            <w:tcW w:w="1718" w:type="dxa"/>
          </w:tcPr>
          <w:p w:rsidR="00E22570" w:rsidRPr="00E22570" w:rsidRDefault="00E22570" w:rsidP="00E22570">
            <w:pPr>
              <w:jc w:val="center"/>
              <w:rPr>
                <w:b/>
              </w:rPr>
            </w:pPr>
            <w:r w:rsidRPr="00E22570">
              <w:rPr>
                <w:rFonts w:hint="eastAsia"/>
                <w:b/>
              </w:rPr>
              <w:t>占基金资产净值比例（％）</w:t>
            </w:r>
          </w:p>
        </w:tc>
      </w:tr>
      <w:tr w:rsidR="00E22570" w:rsidTr="00E22570">
        <w:tc>
          <w:tcPr>
            <w:tcW w:w="652" w:type="dxa"/>
          </w:tcPr>
          <w:p w:rsidR="00E22570" w:rsidRDefault="00E22570" w:rsidP="00E22570">
            <w:pPr>
              <w:jc w:val="center"/>
            </w:pPr>
            <w:r>
              <w:t>1</w:t>
            </w:r>
          </w:p>
        </w:tc>
        <w:tc>
          <w:tcPr>
            <w:tcW w:w="1349" w:type="dxa"/>
          </w:tcPr>
          <w:p w:rsidR="00E22570" w:rsidRDefault="00E22570" w:rsidP="00E22570">
            <w:pPr>
              <w:jc w:val="left"/>
            </w:pPr>
            <w:r>
              <w:t>300750</w:t>
            </w:r>
          </w:p>
        </w:tc>
        <w:tc>
          <w:tcPr>
            <w:tcW w:w="1349" w:type="dxa"/>
          </w:tcPr>
          <w:p w:rsidR="00E22570" w:rsidRDefault="00E22570" w:rsidP="00E22570">
            <w:pPr>
              <w:jc w:val="left"/>
            </w:pPr>
            <w:r>
              <w:rPr>
                <w:rFonts w:hint="eastAsia"/>
              </w:rPr>
              <w:t>宁德时代</w:t>
            </w:r>
          </w:p>
        </w:tc>
        <w:tc>
          <w:tcPr>
            <w:tcW w:w="1718" w:type="dxa"/>
          </w:tcPr>
          <w:p w:rsidR="00E22570" w:rsidRDefault="00E22570" w:rsidP="00E22570">
            <w:pPr>
              <w:jc w:val="right"/>
            </w:pPr>
            <w:r>
              <w:t>340,905</w:t>
            </w:r>
          </w:p>
        </w:tc>
        <w:tc>
          <w:tcPr>
            <w:tcW w:w="1718" w:type="dxa"/>
          </w:tcPr>
          <w:p w:rsidR="00E22570" w:rsidRDefault="00E22570" w:rsidP="00E22570">
            <w:pPr>
              <w:jc w:val="right"/>
            </w:pPr>
            <w:r>
              <w:t>125,200,770.30</w:t>
            </w:r>
          </w:p>
        </w:tc>
        <w:tc>
          <w:tcPr>
            <w:tcW w:w="1718" w:type="dxa"/>
          </w:tcPr>
          <w:p w:rsidR="00E22570" w:rsidRDefault="00E22570" w:rsidP="00E22570">
            <w:pPr>
              <w:jc w:val="right"/>
            </w:pPr>
            <w:r>
              <w:t>1.03</w:t>
            </w:r>
          </w:p>
        </w:tc>
      </w:tr>
      <w:tr w:rsidR="00E22570" w:rsidTr="00E22570">
        <w:tc>
          <w:tcPr>
            <w:tcW w:w="652" w:type="dxa"/>
          </w:tcPr>
          <w:p w:rsidR="00E22570" w:rsidRDefault="00E22570" w:rsidP="00E22570">
            <w:pPr>
              <w:jc w:val="center"/>
            </w:pPr>
            <w:r>
              <w:t>2</w:t>
            </w:r>
          </w:p>
        </w:tc>
        <w:tc>
          <w:tcPr>
            <w:tcW w:w="1349" w:type="dxa"/>
          </w:tcPr>
          <w:p w:rsidR="00E22570" w:rsidRDefault="00E22570" w:rsidP="00E22570">
            <w:pPr>
              <w:jc w:val="left"/>
            </w:pPr>
            <w:r>
              <w:t>600690</w:t>
            </w:r>
          </w:p>
        </w:tc>
        <w:tc>
          <w:tcPr>
            <w:tcW w:w="1349" w:type="dxa"/>
          </w:tcPr>
          <w:p w:rsidR="00E22570" w:rsidRDefault="00E22570" w:rsidP="00E22570">
            <w:pPr>
              <w:jc w:val="left"/>
            </w:pPr>
            <w:r>
              <w:rPr>
                <w:rFonts w:hint="eastAsia"/>
              </w:rPr>
              <w:t>海尔智家</w:t>
            </w:r>
          </w:p>
        </w:tc>
        <w:tc>
          <w:tcPr>
            <w:tcW w:w="1718" w:type="dxa"/>
          </w:tcPr>
          <w:p w:rsidR="00E22570" w:rsidRDefault="00E22570" w:rsidP="00E22570">
            <w:pPr>
              <w:jc w:val="right"/>
            </w:pPr>
            <w:r>
              <w:t>4,207,186</w:t>
            </w:r>
          </w:p>
        </w:tc>
        <w:tc>
          <w:tcPr>
            <w:tcW w:w="1718" w:type="dxa"/>
          </w:tcPr>
          <w:p w:rsidR="00E22570" w:rsidRDefault="00E22570" w:rsidP="00E22570">
            <w:pPr>
              <w:jc w:val="right"/>
            </w:pPr>
            <w:r>
              <w:t>109,765,482.74</w:t>
            </w:r>
          </w:p>
        </w:tc>
        <w:tc>
          <w:tcPr>
            <w:tcW w:w="1718" w:type="dxa"/>
          </w:tcPr>
          <w:p w:rsidR="00E22570" w:rsidRDefault="00E22570" w:rsidP="00E22570">
            <w:pPr>
              <w:jc w:val="right"/>
            </w:pPr>
            <w:r>
              <w:t>0.90</w:t>
            </w:r>
          </w:p>
        </w:tc>
      </w:tr>
      <w:tr w:rsidR="00E22570" w:rsidTr="00E22570">
        <w:tc>
          <w:tcPr>
            <w:tcW w:w="652" w:type="dxa"/>
          </w:tcPr>
          <w:p w:rsidR="00E22570" w:rsidRDefault="00E22570" w:rsidP="00E22570">
            <w:pPr>
              <w:jc w:val="center"/>
            </w:pPr>
            <w:r>
              <w:t>3</w:t>
            </w:r>
          </w:p>
        </w:tc>
        <w:tc>
          <w:tcPr>
            <w:tcW w:w="1349" w:type="dxa"/>
          </w:tcPr>
          <w:p w:rsidR="00E22570" w:rsidRDefault="00E22570" w:rsidP="00E22570">
            <w:pPr>
              <w:jc w:val="left"/>
            </w:pPr>
            <w:r>
              <w:t>002353</w:t>
            </w:r>
          </w:p>
        </w:tc>
        <w:tc>
          <w:tcPr>
            <w:tcW w:w="1349" w:type="dxa"/>
          </w:tcPr>
          <w:p w:rsidR="00E22570" w:rsidRDefault="00E22570" w:rsidP="00E22570">
            <w:pPr>
              <w:jc w:val="left"/>
            </w:pPr>
            <w:r>
              <w:rPr>
                <w:rFonts w:hint="eastAsia"/>
              </w:rPr>
              <w:t>杰瑞股份</w:t>
            </w:r>
          </w:p>
        </w:tc>
        <w:tc>
          <w:tcPr>
            <w:tcW w:w="1718" w:type="dxa"/>
          </w:tcPr>
          <w:p w:rsidR="00E22570" w:rsidRDefault="00E22570" w:rsidP="00E22570">
            <w:pPr>
              <w:jc w:val="right"/>
            </w:pPr>
            <w:r>
              <w:t>1,458,800</w:t>
            </w:r>
          </w:p>
        </w:tc>
        <w:tc>
          <w:tcPr>
            <w:tcW w:w="1718" w:type="dxa"/>
          </w:tcPr>
          <w:p w:rsidR="00E22570" w:rsidRDefault="00E22570" w:rsidP="00E22570">
            <w:pPr>
              <w:jc w:val="right"/>
            </w:pPr>
            <w:r>
              <w:t>103,326,804.00</w:t>
            </w:r>
          </w:p>
        </w:tc>
        <w:tc>
          <w:tcPr>
            <w:tcW w:w="1718" w:type="dxa"/>
          </w:tcPr>
          <w:p w:rsidR="00E22570" w:rsidRDefault="00E22570" w:rsidP="00E22570">
            <w:pPr>
              <w:jc w:val="right"/>
            </w:pPr>
            <w:r>
              <w:t>0.85</w:t>
            </w:r>
          </w:p>
        </w:tc>
      </w:tr>
      <w:tr w:rsidR="00E22570" w:rsidTr="00E22570">
        <w:tc>
          <w:tcPr>
            <w:tcW w:w="652" w:type="dxa"/>
          </w:tcPr>
          <w:p w:rsidR="00E22570" w:rsidRDefault="00E22570" w:rsidP="00E22570">
            <w:pPr>
              <w:jc w:val="center"/>
            </w:pPr>
            <w:r>
              <w:t>4</w:t>
            </w:r>
          </w:p>
        </w:tc>
        <w:tc>
          <w:tcPr>
            <w:tcW w:w="1349" w:type="dxa"/>
          </w:tcPr>
          <w:p w:rsidR="00E22570" w:rsidRDefault="00E22570" w:rsidP="00E22570">
            <w:pPr>
              <w:jc w:val="left"/>
            </w:pPr>
            <w:r>
              <w:t>002352</w:t>
            </w:r>
          </w:p>
        </w:tc>
        <w:tc>
          <w:tcPr>
            <w:tcW w:w="1349" w:type="dxa"/>
          </w:tcPr>
          <w:p w:rsidR="00E22570" w:rsidRDefault="00E22570" w:rsidP="00E22570">
            <w:pPr>
              <w:jc w:val="left"/>
            </w:pPr>
            <w:r>
              <w:rPr>
                <w:rFonts w:hint="eastAsia"/>
              </w:rPr>
              <w:t>顺丰控股</w:t>
            </w:r>
          </w:p>
        </w:tc>
        <w:tc>
          <w:tcPr>
            <w:tcW w:w="1718" w:type="dxa"/>
          </w:tcPr>
          <w:p w:rsidR="00E22570" w:rsidRDefault="00E22570" w:rsidP="00E22570">
            <w:pPr>
              <w:jc w:val="right"/>
            </w:pPr>
            <w:r>
              <w:t>2,500,027</w:t>
            </w:r>
          </w:p>
        </w:tc>
        <w:tc>
          <w:tcPr>
            <w:tcW w:w="1718" w:type="dxa"/>
          </w:tcPr>
          <w:p w:rsidR="00E22570" w:rsidRDefault="00E22570" w:rsidP="00E22570">
            <w:pPr>
              <w:jc w:val="right"/>
            </w:pPr>
            <w:r>
              <w:t>95,801,034.64</w:t>
            </w:r>
          </w:p>
        </w:tc>
        <w:tc>
          <w:tcPr>
            <w:tcW w:w="1718" w:type="dxa"/>
          </w:tcPr>
          <w:p w:rsidR="00E22570" w:rsidRDefault="00E22570" w:rsidP="00E22570">
            <w:pPr>
              <w:jc w:val="right"/>
            </w:pPr>
            <w:r>
              <w:t>0.79</w:t>
            </w:r>
          </w:p>
        </w:tc>
      </w:tr>
      <w:tr w:rsidR="00E22570" w:rsidTr="00E22570">
        <w:tc>
          <w:tcPr>
            <w:tcW w:w="652" w:type="dxa"/>
          </w:tcPr>
          <w:p w:rsidR="00E22570" w:rsidRDefault="00E22570" w:rsidP="00E22570">
            <w:pPr>
              <w:jc w:val="center"/>
            </w:pPr>
            <w:r>
              <w:t>5</w:t>
            </w:r>
          </w:p>
        </w:tc>
        <w:tc>
          <w:tcPr>
            <w:tcW w:w="1349" w:type="dxa"/>
          </w:tcPr>
          <w:p w:rsidR="00E22570" w:rsidRDefault="00E22570" w:rsidP="00E22570">
            <w:pPr>
              <w:jc w:val="left"/>
            </w:pPr>
            <w:r>
              <w:t>002532</w:t>
            </w:r>
          </w:p>
        </w:tc>
        <w:tc>
          <w:tcPr>
            <w:tcW w:w="1349" w:type="dxa"/>
          </w:tcPr>
          <w:p w:rsidR="00E22570" w:rsidRDefault="00E22570" w:rsidP="00E22570">
            <w:pPr>
              <w:jc w:val="left"/>
            </w:pPr>
            <w:r>
              <w:rPr>
                <w:rFonts w:hint="eastAsia"/>
              </w:rPr>
              <w:t>天山铝业</w:t>
            </w:r>
          </w:p>
        </w:tc>
        <w:tc>
          <w:tcPr>
            <w:tcW w:w="1718" w:type="dxa"/>
          </w:tcPr>
          <w:p w:rsidR="00E22570" w:rsidRDefault="00E22570" w:rsidP="00E22570">
            <w:pPr>
              <w:jc w:val="right"/>
            </w:pPr>
            <w:r>
              <w:t>5,688,700</w:t>
            </w:r>
          </w:p>
        </w:tc>
        <w:tc>
          <w:tcPr>
            <w:tcW w:w="1718" w:type="dxa"/>
          </w:tcPr>
          <w:p w:rsidR="00E22570" w:rsidRDefault="00E22570" w:rsidP="00E22570">
            <w:pPr>
              <w:jc w:val="right"/>
            </w:pPr>
            <w:r>
              <w:t>92,043,166.00</w:t>
            </w:r>
          </w:p>
        </w:tc>
        <w:tc>
          <w:tcPr>
            <w:tcW w:w="1718" w:type="dxa"/>
          </w:tcPr>
          <w:p w:rsidR="00E22570" w:rsidRDefault="00E22570" w:rsidP="00E22570">
            <w:pPr>
              <w:jc w:val="right"/>
            </w:pPr>
            <w:r>
              <w:t>0.76</w:t>
            </w:r>
          </w:p>
        </w:tc>
      </w:tr>
      <w:tr w:rsidR="00E22570" w:rsidTr="00E22570">
        <w:tc>
          <w:tcPr>
            <w:tcW w:w="652" w:type="dxa"/>
          </w:tcPr>
          <w:p w:rsidR="00E22570" w:rsidRDefault="00E22570" w:rsidP="00E22570">
            <w:pPr>
              <w:jc w:val="center"/>
            </w:pPr>
            <w:r>
              <w:t>6</w:t>
            </w:r>
          </w:p>
        </w:tc>
        <w:tc>
          <w:tcPr>
            <w:tcW w:w="1349" w:type="dxa"/>
          </w:tcPr>
          <w:p w:rsidR="00E22570" w:rsidRDefault="00E22570" w:rsidP="00E22570">
            <w:pPr>
              <w:jc w:val="left"/>
            </w:pPr>
            <w:r>
              <w:t>601601</w:t>
            </w:r>
          </w:p>
        </w:tc>
        <w:tc>
          <w:tcPr>
            <w:tcW w:w="1349" w:type="dxa"/>
          </w:tcPr>
          <w:p w:rsidR="00E22570" w:rsidRDefault="00E22570" w:rsidP="00E22570">
            <w:pPr>
              <w:jc w:val="left"/>
            </w:pPr>
            <w:r>
              <w:rPr>
                <w:rFonts w:hint="eastAsia"/>
              </w:rPr>
              <w:t>中国太保</w:t>
            </w:r>
          </w:p>
        </w:tc>
        <w:tc>
          <w:tcPr>
            <w:tcW w:w="1718" w:type="dxa"/>
          </w:tcPr>
          <w:p w:rsidR="00E22570" w:rsidRDefault="00E22570" w:rsidP="00E22570">
            <w:pPr>
              <w:jc w:val="right"/>
            </w:pPr>
            <w:r>
              <w:t>2,000,000</w:t>
            </w:r>
          </w:p>
        </w:tc>
        <w:tc>
          <w:tcPr>
            <w:tcW w:w="1718" w:type="dxa"/>
          </w:tcPr>
          <w:p w:rsidR="00E22570" w:rsidRDefault="00E22570" w:rsidP="00E22570">
            <w:pPr>
              <w:jc w:val="right"/>
            </w:pPr>
            <w:r>
              <w:t>83,820,000.00</w:t>
            </w:r>
          </w:p>
        </w:tc>
        <w:tc>
          <w:tcPr>
            <w:tcW w:w="1718" w:type="dxa"/>
          </w:tcPr>
          <w:p w:rsidR="00E22570" w:rsidRDefault="00E22570" w:rsidP="00E22570">
            <w:pPr>
              <w:jc w:val="right"/>
            </w:pPr>
            <w:r>
              <w:t>0.69</w:t>
            </w:r>
          </w:p>
        </w:tc>
      </w:tr>
      <w:tr w:rsidR="00E22570" w:rsidTr="00E22570">
        <w:tc>
          <w:tcPr>
            <w:tcW w:w="652" w:type="dxa"/>
          </w:tcPr>
          <w:p w:rsidR="00E22570" w:rsidRDefault="00E22570" w:rsidP="00E22570">
            <w:pPr>
              <w:jc w:val="center"/>
            </w:pPr>
            <w:r>
              <w:t>7</w:t>
            </w:r>
          </w:p>
        </w:tc>
        <w:tc>
          <w:tcPr>
            <w:tcW w:w="1349" w:type="dxa"/>
          </w:tcPr>
          <w:p w:rsidR="00E22570" w:rsidRDefault="00E22570" w:rsidP="00E22570">
            <w:pPr>
              <w:jc w:val="left"/>
            </w:pPr>
            <w:r>
              <w:t>002179</w:t>
            </w:r>
          </w:p>
        </w:tc>
        <w:tc>
          <w:tcPr>
            <w:tcW w:w="1349" w:type="dxa"/>
          </w:tcPr>
          <w:p w:rsidR="00E22570" w:rsidRDefault="00E22570" w:rsidP="00E22570">
            <w:pPr>
              <w:jc w:val="left"/>
            </w:pPr>
            <w:r>
              <w:rPr>
                <w:rFonts w:hint="eastAsia"/>
              </w:rPr>
              <w:t>中航光电</w:t>
            </w:r>
          </w:p>
        </w:tc>
        <w:tc>
          <w:tcPr>
            <w:tcW w:w="1718" w:type="dxa"/>
          </w:tcPr>
          <w:p w:rsidR="00E22570" w:rsidRDefault="00E22570" w:rsidP="00E22570">
            <w:pPr>
              <w:jc w:val="right"/>
            </w:pPr>
            <w:r>
              <w:t>2,336,282</w:t>
            </w:r>
          </w:p>
        </w:tc>
        <w:tc>
          <w:tcPr>
            <w:tcW w:w="1718" w:type="dxa"/>
          </w:tcPr>
          <w:p w:rsidR="00E22570" w:rsidRDefault="00E22570" w:rsidP="00E22570">
            <w:pPr>
              <w:jc w:val="right"/>
            </w:pPr>
            <w:r>
              <w:t>82,797,834.08</w:t>
            </w:r>
          </w:p>
        </w:tc>
        <w:tc>
          <w:tcPr>
            <w:tcW w:w="1718" w:type="dxa"/>
          </w:tcPr>
          <w:p w:rsidR="00E22570" w:rsidRDefault="00E22570" w:rsidP="00E22570">
            <w:pPr>
              <w:jc w:val="right"/>
            </w:pPr>
            <w:r>
              <w:t>0.68</w:t>
            </w:r>
          </w:p>
        </w:tc>
      </w:tr>
      <w:tr w:rsidR="00E22570" w:rsidTr="00E22570">
        <w:tc>
          <w:tcPr>
            <w:tcW w:w="652" w:type="dxa"/>
          </w:tcPr>
          <w:p w:rsidR="00E22570" w:rsidRDefault="00E22570" w:rsidP="00E22570">
            <w:pPr>
              <w:jc w:val="center"/>
            </w:pPr>
            <w:r>
              <w:t>8</w:t>
            </w:r>
          </w:p>
        </w:tc>
        <w:tc>
          <w:tcPr>
            <w:tcW w:w="1349" w:type="dxa"/>
          </w:tcPr>
          <w:p w:rsidR="00E22570" w:rsidRDefault="00E22570" w:rsidP="00E22570">
            <w:pPr>
              <w:jc w:val="left"/>
            </w:pPr>
            <w:r>
              <w:t>002078</w:t>
            </w:r>
          </w:p>
        </w:tc>
        <w:tc>
          <w:tcPr>
            <w:tcW w:w="1349" w:type="dxa"/>
          </w:tcPr>
          <w:p w:rsidR="00E22570" w:rsidRDefault="00E22570" w:rsidP="00E22570">
            <w:pPr>
              <w:jc w:val="left"/>
            </w:pPr>
            <w:r>
              <w:rPr>
                <w:rFonts w:hint="eastAsia"/>
              </w:rPr>
              <w:t>太阳纸业</w:t>
            </w:r>
          </w:p>
        </w:tc>
        <w:tc>
          <w:tcPr>
            <w:tcW w:w="1718" w:type="dxa"/>
          </w:tcPr>
          <w:p w:rsidR="00E22570" w:rsidRDefault="00E22570" w:rsidP="00E22570">
            <w:pPr>
              <w:jc w:val="right"/>
            </w:pPr>
            <w:r>
              <w:t>5,225,148</w:t>
            </w:r>
          </w:p>
        </w:tc>
        <w:tc>
          <w:tcPr>
            <w:tcW w:w="1718" w:type="dxa"/>
          </w:tcPr>
          <w:p w:rsidR="00E22570" w:rsidRDefault="00E22570" w:rsidP="00E22570">
            <w:pPr>
              <w:jc w:val="right"/>
            </w:pPr>
            <w:r>
              <w:t>82,296,081.00</w:t>
            </w:r>
          </w:p>
        </w:tc>
        <w:tc>
          <w:tcPr>
            <w:tcW w:w="1718" w:type="dxa"/>
          </w:tcPr>
          <w:p w:rsidR="00E22570" w:rsidRDefault="00E22570" w:rsidP="00E22570">
            <w:pPr>
              <w:jc w:val="right"/>
            </w:pPr>
            <w:r>
              <w:t>0.68</w:t>
            </w:r>
          </w:p>
        </w:tc>
      </w:tr>
      <w:tr w:rsidR="00E22570" w:rsidTr="00E22570">
        <w:tc>
          <w:tcPr>
            <w:tcW w:w="652" w:type="dxa"/>
          </w:tcPr>
          <w:p w:rsidR="00E22570" w:rsidRDefault="00E22570" w:rsidP="00E22570">
            <w:pPr>
              <w:jc w:val="center"/>
            </w:pPr>
            <w:r>
              <w:t>9</w:t>
            </w:r>
          </w:p>
        </w:tc>
        <w:tc>
          <w:tcPr>
            <w:tcW w:w="1349" w:type="dxa"/>
          </w:tcPr>
          <w:p w:rsidR="00E22570" w:rsidRDefault="00E22570" w:rsidP="00E22570">
            <w:pPr>
              <w:jc w:val="left"/>
            </w:pPr>
            <w:r>
              <w:t>600426</w:t>
            </w:r>
          </w:p>
        </w:tc>
        <w:tc>
          <w:tcPr>
            <w:tcW w:w="1349" w:type="dxa"/>
          </w:tcPr>
          <w:p w:rsidR="00E22570" w:rsidRDefault="00E22570" w:rsidP="00E22570">
            <w:pPr>
              <w:jc w:val="left"/>
            </w:pPr>
            <w:r>
              <w:rPr>
                <w:rFonts w:hint="eastAsia"/>
              </w:rPr>
              <w:t>华鲁恒升</w:t>
            </w:r>
          </w:p>
        </w:tc>
        <w:tc>
          <w:tcPr>
            <w:tcW w:w="1718" w:type="dxa"/>
          </w:tcPr>
          <w:p w:rsidR="00E22570" w:rsidRDefault="00E22570" w:rsidP="00E22570">
            <w:pPr>
              <w:jc w:val="right"/>
            </w:pPr>
            <w:r>
              <w:t>2,500,089</w:t>
            </w:r>
          </w:p>
        </w:tc>
        <w:tc>
          <w:tcPr>
            <w:tcW w:w="1718" w:type="dxa"/>
          </w:tcPr>
          <w:p w:rsidR="00E22570" w:rsidRDefault="00E22570" w:rsidP="00E22570">
            <w:pPr>
              <w:jc w:val="right"/>
            </w:pPr>
            <w:r>
              <w:t>78,577,797.27</w:t>
            </w:r>
          </w:p>
        </w:tc>
        <w:tc>
          <w:tcPr>
            <w:tcW w:w="1718" w:type="dxa"/>
          </w:tcPr>
          <w:p w:rsidR="00E22570" w:rsidRDefault="00E22570" w:rsidP="00E22570">
            <w:pPr>
              <w:jc w:val="right"/>
            </w:pPr>
            <w:r>
              <w:t>0.65</w:t>
            </w:r>
          </w:p>
        </w:tc>
      </w:tr>
      <w:tr w:rsidR="00E22570" w:rsidTr="00E22570">
        <w:tc>
          <w:tcPr>
            <w:tcW w:w="652" w:type="dxa"/>
          </w:tcPr>
          <w:p w:rsidR="00E22570" w:rsidRDefault="00E22570" w:rsidP="00E22570">
            <w:pPr>
              <w:jc w:val="center"/>
            </w:pPr>
            <w:r>
              <w:t>10</w:t>
            </w:r>
          </w:p>
        </w:tc>
        <w:tc>
          <w:tcPr>
            <w:tcW w:w="1349" w:type="dxa"/>
          </w:tcPr>
          <w:p w:rsidR="00E22570" w:rsidRDefault="00E22570" w:rsidP="00E22570">
            <w:pPr>
              <w:jc w:val="left"/>
            </w:pPr>
            <w:r>
              <w:t>600487</w:t>
            </w:r>
          </w:p>
        </w:tc>
        <w:tc>
          <w:tcPr>
            <w:tcW w:w="1349" w:type="dxa"/>
          </w:tcPr>
          <w:p w:rsidR="00E22570" w:rsidRDefault="00E22570" w:rsidP="00E22570">
            <w:pPr>
              <w:jc w:val="left"/>
            </w:pPr>
            <w:r>
              <w:rPr>
                <w:rFonts w:hint="eastAsia"/>
              </w:rPr>
              <w:t>亨通光电</w:t>
            </w:r>
          </w:p>
        </w:tc>
        <w:tc>
          <w:tcPr>
            <w:tcW w:w="1718" w:type="dxa"/>
          </w:tcPr>
          <w:p w:rsidR="00E22570" w:rsidRDefault="00E22570" w:rsidP="00E22570">
            <w:pPr>
              <w:jc w:val="right"/>
            </w:pPr>
            <w:r>
              <w:t>3,144,000</w:t>
            </w:r>
          </w:p>
        </w:tc>
        <w:tc>
          <w:tcPr>
            <w:tcW w:w="1718" w:type="dxa"/>
          </w:tcPr>
          <w:p w:rsidR="00E22570" w:rsidRDefault="00E22570" w:rsidP="00E22570">
            <w:pPr>
              <w:jc w:val="right"/>
            </w:pPr>
            <w:r>
              <w:t>77,751,120.00</w:t>
            </w:r>
          </w:p>
        </w:tc>
        <w:tc>
          <w:tcPr>
            <w:tcW w:w="1718" w:type="dxa"/>
          </w:tcPr>
          <w:p w:rsidR="00E22570" w:rsidRDefault="00E22570" w:rsidP="00E22570">
            <w:pPr>
              <w:jc w:val="right"/>
            </w:pPr>
            <w:r>
              <w:t>0.64</w:t>
            </w:r>
          </w:p>
        </w:tc>
      </w:tr>
    </w:tbl>
    <w:p w:rsidR="00E22570" w:rsidRDefault="00E22570" w:rsidP="00E22570">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22570" w:rsidTr="00E22570">
        <w:trPr>
          <w:cnfStyle w:val="100000000000" w:firstRow="1" w:lastRow="0" w:firstColumn="0" w:lastColumn="0" w:oddVBand="0" w:evenVBand="0" w:oddHBand="0" w:evenHBand="0" w:firstRowFirstColumn="0" w:firstRowLastColumn="0" w:lastRowFirstColumn="0" w:lastRowLastColumn="0"/>
        </w:trPr>
        <w:tc>
          <w:tcPr>
            <w:tcW w:w="646" w:type="dxa"/>
          </w:tcPr>
          <w:p w:rsidR="00E22570" w:rsidRPr="00E22570" w:rsidRDefault="00E22570" w:rsidP="00E22570">
            <w:pPr>
              <w:jc w:val="center"/>
              <w:rPr>
                <w:b/>
              </w:rPr>
            </w:pPr>
            <w:r w:rsidRPr="00E22570">
              <w:rPr>
                <w:rFonts w:hint="eastAsia"/>
                <w:b/>
              </w:rPr>
              <w:t>序号</w:t>
            </w:r>
          </w:p>
        </w:tc>
        <w:tc>
          <w:tcPr>
            <w:tcW w:w="2835" w:type="dxa"/>
          </w:tcPr>
          <w:p w:rsidR="00E22570" w:rsidRPr="00E22570" w:rsidRDefault="00E22570" w:rsidP="00E22570">
            <w:pPr>
              <w:jc w:val="center"/>
              <w:rPr>
                <w:b/>
              </w:rPr>
            </w:pPr>
            <w:r w:rsidRPr="00E22570">
              <w:rPr>
                <w:rFonts w:hint="eastAsia"/>
                <w:b/>
              </w:rPr>
              <w:t>债券品种</w:t>
            </w:r>
          </w:p>
        </w:tc>
        <w:tc>
          <w:tcPr>
            <w:tcW w:w="2466" w:type="dxa"/>
          </w:tcPr>
          <w:p w:rsidR="00E22570" w:rsidRPr="00E22570" w:rsidRDefault="00E22570" w:rsidP="00E22570">
            <w:pPr>
              <w:jc w:val="center"/>
              <w:rPr>
                <w:b/>
              </w:rPr>
            </w:pPr>
            <w:r w:rsidRPr="00E22570">
              <w:rPr>
                <w:rFonts w:hint="eastAsia"/>
                <w:b/>
              </w:rPr>
              <w:t>公允价值（元）</w:t>
            </w:r>
          </w:p>
        </w:tc>
        <w:tc>
          <w:tcPr>
            <w:tcW w:w="2557" w:type="dxa"/>
          </w:tcPr>
          <w:p w:rsidR="00E22570" w:rsidRPr="00E22570" w:rsidRDefault="00E22570" w:rsidP="00E22570">
            <w:pPr>
              <w:jc w:val="center"/>
              <w:rPr>
                <w:b/>
              </w:rPr>
            </w:pPr>
            <w:r w:rsidRPr="00E22570">
              <w:rPr>
                <w:rFonts w:hint="eastAsia"/>
                <w:b/>
              </w:rPr>
              <w:t>占基金资产净值比例（％）</w:t>
            </w:r>
          </w:p>
        </w:tc>
      </w:tr>
      <w:tr w:rsidR="00E22570" w:rsidTr="00E22570">
        <w:tc>
          <w:tcPr>
            <w:tcW w:w="646" w:type="dxa"/>
          </w:tcPr>
          <w:p w:rsidR="00E22570" w:rsidRDefault="00E22570" w:rsidP="00E22570">
            <w:pPr>
              <w:jc w:val="center"/>
            </w:pPr>
            <w:r>
              <w:t>1</w:t>
            </w:r>
          </w:p>
        </w:tc>
        <w:tc>
          <w:tcPr>
            <w:tcW w:w="2835" w:type="dxa"/>
          </w:tcPr>
          <w:p w:rsidR="00E22570" w:rsidRDefault="00E22570" w:rsidP="00E22570">
            <w:pPr>
              <w:jc w:val="left"/>
            </w:pPr>
            <w:r>
              <w:rPr>
                <w:rFonts w:hint="eastAsia"/>
              </w:rPr>
              <w:t>国家债券</w:t>
            </w:r>
          </w:p>
        </w:tc>
        <w:tc>
          <w:tcPr>
            <w:tcW w:w="2466" w:type="dxa"/>
          </w:tcPr>
          <w:p w:rsidR="00E22570" w:rsidRDefault="00E22570" w:rsidP="00E22570">
            <w:pPr>
              <w:jc w:val="right"/>
            </w:pPr>
            <w:r>
              <w:t>2,634,057,508.33</w:t>
            </w:r>
          </w:p>
        </w:tc>
        <w:tc>
          <w:tcPr>
            <w:tcW w:w="2557" w:type="dxa"/>
          </w:tcPr>
          <w:p w:rsidR="00E22570" w:rsidRDefault="00E22570" w:rsidP="00E22570">
            <w:pPr>
              <w:jc w:val="right"/>
            </w:pPr>
            <w:r>
              <w:t>21.63</w:t>
            </w:r>
          </w:p>
        </w:tc>
      </w:tr>
      <w:tr w:rsidR="00E22570" w:rsidTr="00E22570">
        <w:tc>
          <w:tcPr>
            <w:tcW w:w="646" w:type="dxa"/>
          </w:tcPr>
          <w:p w:rsidR="00E22570" w:rsidRDefault="00E22570" w:rsidP="00E22570">
            <w:pPr>
              <w:jc w:val="center"/>
            </w:pPr>
            <w:r>
              <w:t>2</w:t>
            </w:r>
          </w:p>
        </w:tc>
        <w:tc>
          <w:tcPr>
            <w:tcW w:w="2835" w:type="dxa"/>
          </w:tcPr>
          <w:p w:rsidR="00E22570" w:rsidRDefault="00E22570" w:rsidP="00E22570">
            <w:pPr>
              <w:jc w:val="left"/>
            </w:pPr>
            <w:r>
              <w:rPr>
                <w:rFonts w:hint="eastAsia"/>
              </w:rPr>
              <w:t>央行票据</w:t>
            </w:r>
          </w:p>
        </w:tc>
        <w:tc>
          <w:tcPr>
            <w:tcW w:w="2466" w:type="dxa"/>
          </w:tcPr>
          <w:p w:rsidR="00E22570" w:rsidRDefault="00E22570" w:rsidP="00E22570">
            <w:pPr>
              <w:jc w:val="right"/>
            </w:pPr>
            <w:r>
              <w:t>-</w:t>
            </w:r>
          </w:p>
        </w:tc>
        <w:tc>
          <w:tcPr>
            <w:tcW w:w="2557" w:type="dxa"/>
          </w:tcPr>
          <w:p w:rsidR="00E22570" w:rsidRDefault="00E22570" w:rsidP="00E22570">
            <w:pPr>
              <w:jc w:val="right"/>
            </w:pPr>
            <w:r>
              <w:t>-</w:t>
            </w:r>
          </w:p>
        </w:tc>
      </w:tr>
      <w:tr w:rsidR="00E22570" w:rsidTr="00E22570">
        <w:tc>
          <w:tcPr>
            <w:tcW w:w="646" w:type="dxa"/>
          </w:tcPr>
          <w:p w:rsidR="00E22570" w:rsidRDefault="00E22570" w:rsidP="00E22570">
            <w:pPr>
              <w:jc w:val="center"/>
            </w:pPr>
            <w:r>
              <w:t>3</w:t>
            </w:r>
          </w:p>
        </w:tc>
        <w:tc>
          <w:tcPr>
            <w:tcW w:w="2835" w:type="dxa"/>
          </w:tcPr>
          <w:p w:rsidR="00E22570" w:rsidRDefault="00E22570" w:rsidP="00E22570">
            <w:pPr>
              <w:jc w:val="left"/>
            </w:pPr>
            <w:r>
              <w:rPr>
                <w:rFonts w:hint="eastAsia"/>
              </w:rPr>
              <w:t>金融债券</w:t>
            </w:r>
          </w:p>
        </w:tc>
        <w:tc>
          <w:tcPr>
            <w:tcW w:w="2466" w:type="dxa"/>
          </w:tcPr>
          <w:p w:rsidR="00E22570" w:rsidRDefault="00E22570" w:rsidP="00E22570">
            <w:pPr>
              <w:jc w:val="right"/>
            </w:pPr>
            <w:r>
              <w:t>4,442,649,798.92</w:t>
            </w:r>
          </w:p>
        </w:tc>
        <w:tc>
          <w:tcPr>
            <w:tcW w:w="2557" w:type="dxa"/>
          </w:tcPr>
          <w:p w:rsidR="00E22570" w:rsidRDefault="00E22570" w:rsidP="00E22570">
            <w:pPr>
              <w:jc w:val="right"/>
            </w:pPr>
            <w:r>
              <w:t>36.48</w:t>
            </w:r>
          </w:p>
        </w:tc>
      </w:tr>
      <w:tr w:rsidR="00E22570" w:rsidTr="00E22570">
        <w:tc>
          <w:tcPr>
            <w:tcW w:w="646" w:type="dxa"/>
          </w:tcPr>
          <w:p w:rsidR="00E22570" w:rsidRDefault="00E22570" w:rsidP="00E22570">
            <w:pPr>
              <w:jc w:val="center"/>
            </w:pPr>
          </w:p>
        </w:tc>
        <w:tc>
          <w:tcPr>
            <w:tcW w:w="2835" w:type="dxa"/>
          </w:tcPr>
          <w:p w:rsidR="00E22570" w:rsidRDefault="00E22570" w:rsidP="00E22570">
            <w:pPr>
              <w:jc w:val="left"/>
            </w:pPr>
            <w:r>
              <w:rPr>
                <w:rFonts w:hint="eastAsia"/>
              </w:rPr>
              <w:t>其中：政策性金融债</w:t>
            </w:r>
          </w:p>
        </w:tc>
        <w:tc>
          <w:tcPr>
            <w:tcW w:w="2466" w:type="dxa"/>
          </w:tcPr>
          <w:p w:rsidR="00E22570" w:rsidRDefault="00E22570" w:rsidP="00E22570">
            <w:pPr>
              <w:jc w:val="right"/>
            </w:pPr>
            <w:r>
              <w:t>232,214,176.98</w:t>
            </w:r>
          </w:p>
        </w:tc>
        <w:tc>
          <w:tcPr>
            <w:tcW w:w="2557" w:type="dxa"/>
          </w:tcPr>
          <w:p w:rsidR="00E22570" w:rsidRDefault="00E22570" w:rsidP="00E22570">
            <w:pPr>
              <w:jc w:val="right"/>
            </w:pPr>
            <w:r>
              <w:t>1.91</w:t>
            </w:r>
          </w:p>
        </w:tc>
      </w:tr>
      <w:tr w:rsidR="00E22570" w:rsidTr="00E22570">
        <w:tc>
          <w:tcPr>
            <w:tcW w:w="646" w:type="dxa"/>
          </w:tcPr>
          <w:p w:rsidR="00E22570" w:rsidRDefault="00E22570" w:rsidP="00E22570">
            <w:pPr>
              <w:jc w:val="center"/>
            </w:pPr>
            <w:r>
              <w:t>4</w:t>
            </w:r>
          </w:p>
        </w:tc>
        <w:tc>
          <w:tcPr>
            <w:tcW w:w="2835" w:type="dxa"/>
          </w:tcPr>
          <w:p w:rsidR="00E22570" w:rsidRDefault="00E22570" w:rsidP="00E22570">
            <w:pPr>
              <w:jc w:val="left"/>
            </w:pPr>
            <w:r>
              <w:rPr>
                <w:rFonts w:hint="eastAsia"/>
              </w:rPr>
              <w:t>企业债券</w:t>
            </w:r>
          </w:p>
        </w:tc>
        <w:tc>
          <w:tcPr>
            <w:tcW w:w="2466" w:type="dxa"/>
          </w:tcPr>
          <w:p w:rsidR="00E22570" w:rsidRDefault="00E22570" w:rsidP="00E22570">
            <w:pPr>
              <w:jc w:val="right"/>
            </w:pPr>
            <w:r>
              <w:t>2,352,549,246.44</w:t>
            </w:r>
          </w:p>
        </w:tc>
        <w:tc>
          <w:tcPr>
            <w:tcW w:w="2557" w:type="dxa"/>
          </w:tcPr>
          <w:p w:rsidR="00E22570" w:rsidRDefault="00E22570" w:rsidP="00E22570">
            <w:pPr>
              <w:jc w:val="right"/>
            </w:pPr>
            <w:r>
              <w:t>19.32</w:t>
            </w:r>
          </w:p>
        </w:tc>
      </w:tr>
      <w:tr w:rsidR="00E22570" w:rsidTr="00E22570">
        <w:tc>
          <w:tcPr>
            <w:tcW w:w="646" w:type="dxa"/>
          </w:tcPr>
          <w:p w:rsidR="00E22570" w:rsidRDefault="00E22570" w:rsidP="00E22570">
            <w:pPr>
              <w:jc w:val="center"/>
            </w:pPr>
            <w:r>
              <w:t>5</w:t>
            </w:r>
          </w:p>
        </w:tc>
        <w:tc>
          <w:tcPr>
            <w:tcW w:w="2835" w:type="dxa"/>
          </w:tcPr>
          <w:p w:rsidR="00E22570" w:rsidRDefault="00E22570" w:rsidP="00E22570">
            <w:pPr>
              <w:jc w:val="left"/>
            </w:pPr>
            <w:r>
              <w:rPr>
                <w:rFonts w:hint="eastAsia"/>
              </w:rPr>
              <w:t>企业短期融资券</w:t>
            </w:r>
          </w:p>
        </w:tc>
        <w:tc>
          <w:tcPr>
            <w:tcW w:w="2466" w:type="dxa"/>
          </w:tcPr>
          <w:p w:rsidR="00E22570" w:rsidRDefault="00E22570" w:rsidP="00E22570">
            <w:pPr>
              <w:jc w:val="right"/>
            </w:pPr>
            <w:r>
              <w:t>-</w:t>
            </w:r>
          </w:p>
        </w:tc>
        <w:tc>
          <w:tcPr>
            <w:tcW w:w="2557" w:type="dxa"/>
          </w:tcPr>
          <w:p w:rsidR="00E22570" w:rsidRDefault="00E22570" w:rsidP="00E22570">
            <w:pPr>
              <w:jc w:val="right"/>
            </w:pPr>
            <w:r>
              <w:t>-</w:t>
            </w:r>
          </w:p>
        </w:tc>
      </w:tr>
      <w:tr w:rsidR="00E22570" w:rsidTr="00E22570">
        <w:tc>
          <w:tcPr>
            <w:tcW w:w="646" w:type="dxa"/>
          </w:tcPr>
          <w:p w:rsidR="00E22570" w:rsidRDefault="00E22570" w:rsidP="00E22570">
            <w:pPr>
              <w:jc w:val="center"/>
            </w:pPr>
            <w:r>
              <w:lastRenderedPageBreak/>
              <w:t>6</w:t>
            </w:r>
          </w:p>
        </w:tc>
        <w:tc>
          <w:tcPr>
            <w:tcW w:w="2835" w:type="dxa"/>
          </w:tcPr>
          <w:p w:rsidR="00E22570" w:rsidRDefault="00E22570" w:rsidP="00E22570">
            <w:pPr>
              <w:jc w:val="left"/>
            </w:pPr>
            <w:r>
              <w:rPr>
                <w:rFonts w:hint="eastAsia"/>
              </w:rPr>
              <w:t>中期票据</w:t>
            </w:r>
          </w:p>
        </w:tc>
        <w:tc>
          <w:tcPr>
            <w:tcW w:w="2466" w:type="dxa"/>
          </w:tcPr>
          <w:p w:rsidR="00E22570" w:rsidRDefault="00E22570" w:rsidP="00E22570">
            <w:pPr>
              <w:jc w:val="right"/>
            </w:pPr>
            <w:r>
              <w:t>1,490,525,338.63</w:t>
            </w:r>
          </w:p>
        </w:tc>
        <w:tc>
          <w:tcPr>
            <w:tcW w:w="2557" w:type="dxa"/>
          </w:tcPr>
          <w:p w:rsidR="00E22570" w:rsidRDefault="00E22570" w:rsidP="00E22570">
            <w:pPr>
              <w:jc w:val="right"/>
            </w:pPr>
            <w:r>
              <w:t>12.24</w:t>
            </w:r>
          </w:p>
        </w:tc>
      </w:tr>
      <w:tr w:rsidR="00E22570" w:rsidTr="00E22570">
        <w:tc>
          <w:tcPr>
            <w:tcW w:w="646" w:type="dxa"/>
          </w:tcPr>
          <w:p w:rsidR="00E22570" w:rsidRDefault="00E22570" w:rsidP="00E22570">
            <w:pPr>
              <w:jc w:val="center"/>
            </w:pPr>
            <w:r>
              <w:t>7</w:t>
            </w:r>
          </w:p>
        </w:tc>
        <w:tc>
          <w:tcPr>
            <w:tcW w:w="2835" w:type="dxa"/>
          </w:tcPr>
          <w:p w:rsidR="00E22570" w:rsidRDefault="00E22570" w:rsidP="00E22570">
            <w:pPr>
              <w:jc w:val="left"/>
            </w:pPr>
            <w:r>
              <w:rPr>
                <w:rFonts w:hint="eastAsia"/>
              </w:rPr>
              <w:t>可转债（可交换债）</w:t>
            </w:r>
          </w:p>
        </w:tc>
        <w:tc>
          <w:tcPr>
            <w:tcW w:w="2466" w:type="dxa"/>
          </w:tcPr>
          <w:p w:rsidR="00E22570" w:rsidRDefault="00E22570" w:rsidP="00E22570">
            <w:pPr>
              <w:jc w:val="right"/>
            </w:pPr>
            <w:r>
              <w:t>117,383,193.32</w:t>
            </w:r>
          </w:p>
        </w:tc>
        <w:tc>
          <w:tcPr>
            <w:tcW w:w="2557" w:type="dxa"/>
          </w:tcPr>
          <w:p w:rsidR="00E22570" w:rsidRDefault="00E22570" w:rsidP="00E22570">
            <w:pPr>
              <w:jc w:val="right"/>
            </w:pPr>
            <w:r>
              <w:t>0.96</w:t>
            </w:r>
          </w:p>
        </w:tc>
      </w:tr>
      <w:tr w:rsidR="00E22570" w:rsidTr="00E22570">
        <w:tc>
          <w:tcPr>
            <w:tcW w:w="646" w:type="dxa"/>
          </w:tcPr>
          <w:p w:rsidR="00E22570" w:rsidRDefault="00E22570" w:rsidP="00E22570">
            <w:pPr>
              <w:jc w:val="center"/>
            </w:pPr>
            <w:r>
              <w:t>8</w:t>
            </w:r>
          </w:p>
        </w:tc>
        <w:tc>
          <w:tcPr>
            <w:tcW w:w="2835" w:type="dxa"/>
          </w:tcPr>
          <w:p w:rsidR="00E22570" w:rsidRDefault="00E22570" w:rsidP="00E22570">
            <w:pPr>
              <w:jc w:val="left"/>
            </w:pPr>
            <w:r>
              <w:rPr>
                <w:rFonts w:hint="eastAsia"/>
              </w:rPr>
              <w:t>同业存单</w:t>
            </w:r>
          </w:p>
        </w:tc>
        <w:tc>
          <w:tcPr>
            <w:tcW w:w="2466" w:type="dxa"/>
          </w:tcPr>
          <w:p w:rsidR="00E22570" w:rsidRDefault="00E22570" w:rsidP="00E22570">
            <w:pPr>
              <w:jc w:val="right"/>
            </w:pPr>
            <w:r>
              <w:t>-</w:t>
            </w:r>
          </w:p>
        </w:tc>
        <w:tc>
          <w:tcPr>
            <w:tcW w:w="2557" w:type="dxa"/>
          </w:tcPr>
          <w:p w:rsidR="00E22570" w:rsidRDefault="00E22570" w:rsidP="00E22570">
            <w:pPr>
              <w:jc w:val="right"/>
            </w:pPr>
            <w:r>
              <w:t>-</w:t>
            </w:r>
          </w:p>
        </w:tc>
      </w:tr>
      <w:tr w:rsidR="00E22570" w:rsidTr="00E22570">
        <w:tc>
          <w:tcPr>
            <w:tcW w:w="646" w:type="dxa"/>
          </w:tcPr>
          <w:p w:rsidR="00E22570" w:rsidRDefault="00E22570" w:rsidP="00E22570">
            <w:pPr>
              <w:jc w:val="center"/>
            </w:pPr>
            <w:r>
              <w:t>9</w:t>
            </w:r>
          </w:p>
        </w:tc>
        <w:tc>
          <w:tcPr>
            <w:tcW w:w="2835" w:type="dxa"/>
          </w:tcPr>
          <w:p w:rsidR="00E22570" w:rsidRDefault="00E22570" w:rsidP="00E22570">
            <w:pPr>
              <w:jc w:val="left"/>
            </w:pPr>
            <w:r>
              <w:rPr>
                <w:rFonts w:hint="eastAsia"/>
              </w:rPr>
              <w:t>其他</w:t>
            </w:r>
          </w:p>
        </w:tc>
        <w:tc>
          <w:tcPr>
            <w:tcW w:w="2466" w:type="dxa"/>
          </w:tcPr>
          <w:p w:rsidR="00E22570" w:rsidRDefault="00E22570" w:rsidP="00E22570">
            <w:pPr>
              <w:jc w:val="right"/>
            </w:pPr>
            <w:r>
              <w:t>-</w:t>
            </w:r>
          </w:p>
        </w:tc>
        <w:tc>
          <w:tcPr>
            <w:tcW w:w="2557" w:type="dxa"/>
          </w:tcPr>
          <w:p w:rsidR="00E22570" w:rsidRDefault="00E22570" w:rsidP="00E22570">
            <w:pPr>
              <w:jc w:val="right"/>
            </w:pPr>
            <w:r>
              <w:t>-</w:t>
            </w:r>
          </w:p>
        </w:tc>
      </w:tr>
      <w:tr w:rsidR="00E22570" w:rsidTr="00E22570">
        <w:tc>
          <w:tcPr>
            <w:tcW w:w="646" w:type="dxa"/>
          </w:tcPr>
          <w:p w:rsidR="00E22570" w:rsidRDefault="00E22570" w:rsidP="00E22570">
            <w:pPr>
              <w:jc w:val="center"/>
            </w:pPr>
            <w:r>
              <w:t>10</w:t>
            </w:r>
          </w:p>
        </w:tc>
        <w:tc>
          <w:tcPr>
            <w:tcW w:w="2835" w:type="dxa"/>
          </w:tcPr>
          <w:p w:rsidR="00E22570" w:rsidRDefault="00E22570" w:rsidP="00E22570">
            <w:pPr>
              <w:jc w:val="left"/>
            </w:pPr>
            <w:r>
              <w:rPr>
                <w:rFonts w:hint="eastAsia"/>
              </w:rPr>
              <w:t>合计</w:t>
            </w:r>
          </w:p>
        </w:tc>
        <w:tc>
          <w:tcPr>
            <w:tcW w:w="2466" w:type="dxa"/>
          </w:tcPr>
          <w:p w:rsidR="00E22570" w:rsidRDefault="00E22570" w:rsidP="00E22570">
            <w:pPr>
              <w:jc w:val="right"/>
            </w:pPr>
            <w:r>
              <w:t>11,037,165,085.64</w:t>
            </w:r>
          </w:p>
        </w:tc>
        <w:tc>
          <w:tcPr>
            <w:tcW w:w="2557" w:type="dxa"/>
          </w:tcPr>
          <w:p w:rsidR="00E22570" w:rsidRDefault="00E22570" w:rsidP="00E22570">
            <w:pPr>
              <w:jc w:val="right"/>
            </w:pPr>
            <w:r>
              <w:t>90.62</w:t>
            </w:r>
          </w:p>
        </w:tc>
      </w:tr>
    </w:tbl>
    <w:p w:rsidR="00E22570" w:rsidRDefault="00E22570" w:rsidP="00E22570">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22570" w:rsidTr="00E22570">
        <w:trPr>
          <w:cnfStyle w:val="100000000000" w:firstRow="1" w:lastRow="0" w:firstColumn="0" w:lastColumn="0" w:oddVBand="0" w:evenVBand="0" w:oddHBand="0" w:evenHBand="0" w:firstRowFirstColumn="0" w:firstRowLastColumn="0" w:lastRowFirstColumn="0" w:lastRowLastColumn="0"/>
        </w:trPr>
        <w:tc>
          <w:tcPr>
            <w:tcW w:w="646" w:type="dxa"/>
          </w:tcPr>
          <w:p w:rsidR="00E22570" w:rsidRPr="00E22570" w:rsidRDefault="00E22570" w:rsidP="00E22570">
            <w:pPr>
              <w:jc w:val="center"/>
              <w:rPr>
                <w:b/>
              </w:rPr>
            </w:pPr>
            <w:r w:rsidRPr="00E22570">
              <w:rPr>
                <w:rFonts w:hint="eastAsia"/>
                <w:b/>
              </w:rPr>
              <w:t>序号</w:t>
            </w:r>
          </w:p>
        </w:tc>
        <w:tc>
          <w:tcPr>
            <w:tcW w:w="1162" w:type="dxa"/>
          </w:tcPr>
          <w:p w:rsidR="00E22570" w:rsidRPr="00E22570" w:rsidRDefault="00E22570" w:rsidP="00E22570">
            <w:pPr>
              <w:jc w:val="center"/>
              <w:rPr>
                <w:b/>
              </w:rPr>
            </w:pPr>
            <w:r w:rsidRPr="00E22570">
              <w:rPr>
                <w:rFonts w:hint="eastAsia"/>
                <w:b/>
              </w:rPr>
              <w:t>债券代码</w:t>
            </w:r>
          </w:p>
        </w:tc>
        <w:tc>
          <w:tcPr>
            <w:tcW w:w="1928" w:type="dxa"/>
          </w:tcPr>
          <w:p w:rsidR="00E22570" w:rsidRPr="00E22570" w:rsidRDefault="00E22570" w:rsidP="00E22570">
            <w:pPr>
              <w:jc w:val="center"/>
              <w:rPr>
                <w:b/>
              </w:rPr>
            </w:pPr>
            <w:r w:rsidRPr="00E22570">
              <w:rPr>
                <w:rFonts w:hint="eastAsia"/>
                <w:b/>
              </w:rPr>
              <w:t>债券名称</w:t>
            </w:r>
          </w:p>
        </w:tc>
        <w:tc>
          <w:tcPr>
            <w:tcW w:w="1140" w:type="dxa"/>
          </w:tcPr>
          <w:p w:rsidR="00E22570" w:rsidRPr="00E22570" w:rsidRDefault="00E22570" w:rsidP="00E22570">
            <w:pPr>
              <w:jc w:val="center"/>
              <w:rPr>
                <w:b/>
              </w:rPr>
            </w:pPr>
            <w:r w:rsidRPr="00E22570">
              <w:rPr>
                <w:rFonts w:hint="eastAsia"/>
                <w:b/>
              </w:rPr>
              <w:t>数量（张）</w:t>
            </w:r>
          </w:p>
        </w:tc>
        <w:tc>
          <w:tcPr>
            <w:tcW w:w="1814" w:type="dxa"/>
          </w:tcPr>
          <w:p w:rsidR="00E22570" w:rsidRPr="00E22570" w:rsidRDefault="00E22570" w:rsidP="00E22570">
            <w:pPr>
              <w:jc w:val="center"/>
              <w:rPr>
                <w:b/>
              </w:rPr>
            </w:pPr>
            <w:r w:rsidRPr="00E22570">
              <w:rPr>
                <w:rFonts w:hint="eastAsia"/>
                <w:b/>
              </w:rPr>
              <w:t>公允价值（元）</w:t>
            </w:r>
          </w:p>
        </w:tc>
        <w:tc>
          <w:tcPr>
            <w:tcW w:w="1814" w:type="dxa"/>
          </w:tcPr>
          <w:p w:rsidR="00E22570" w:rsidRPr="00E22570" w:rsidRDefault="00E22570" w:rsidP="00E22570">
            <w:pPr>
              <w:jc w:val="center"/>
              <w:rPr>
                <w:b/>
              </w:rPr>
            </w:pPr>
            <w:r w:rsidRPr="00E22570">
              <w:rPr>
                <w:rFonts w:hint="eastAsia"/>
                <w:b/>
              </w:rPr>
              <w:t>占基金资产净值比例（％）</w:t>
            </w:r>
          </w:p>
        </w:tc>
      </w:tr>
      <w:tr w:rsidR="00E22570" w:rsidTr="00E22570">
        <w:tc>
          <w:tcPr>
            <w:tcW w:w="646" w:type="dxa"/>
          </w:tcPr>
          <w:p w:rsidR="00E22570" w:rsidRDefault="00E22570" w:rsidP="00E22570">
            <w:pPr>
              <w:jc w:val="center"/>
            </w:pPr>
            <w:r>
              <w:t>1</w:t>
            </w:r>
          </w:p>
        </w:tc>
        <w:tc>
          <w:tcPr>
            <w:tcW w:w="1162" w:type="dxa"/>
          </w:tcPr>
          <w:p w:rsidR="00E22570" w:rsidRDefault="00E22570" w:rsidP="00E22570">
            <w:pPr>
              <w:jc w:val="left"/>
            </w:pPr>
            <w:r>
              <w:t>242580035</w:t>
            </w:r>
          </w:p>
        </w:tc>
        <w:tc>
          <w:tcPr>
            <w:tcW w:w="1928" w:type="dxa"/>
          </w:tcPr>
          <w:p w:rsidR="00E22570" w:rsidRDefault="00E22570" w:rsidP="00E22570">
            <w:pPr>
              <w:jc w:val="left"/>
            </w:pPr>
            <w:r>
              <w:rPr>
                <w:rFonts w:hint="eastAsia"/>
              </w:rPr>
              <w:t>25</w:t>
            </w:r>
            <w:r>
              <w:rPr>
                <w:rFonts w:hint="eastAsia"/>
              </w:rPr>
              <w:t>中行永续债</w:t>
            </w:r>
            <w:r>
              <w:rPr>
                <w:rFonts w:hint="eastAsia"/>
              </w:rPr>
              <w:t>02BC</w:t>
            </w:r>
          </w:p>
        </w:tc>
        <w:tc>
          <w:tcPr>
            <w:tcW w:w="1140" w:type="dxa"/>
          </w:tcPr>
          <w:p w:rsidR="00E22570" w:rsidRDefault="00E22570" w:rsidP="00E22570">
            <w:pPr>
              <w:jc w:val="right"/>
            </w:pPr>
            <w:r>
              <w:t>3,000,000</w:t>
            </w:r>
          </w:p>
        </w:tc>
        <w:tc>
          <w:tcPr>
            <w:tcW w:w="1814" w:type="dxa"/>
          </w:tcPr>
          <w:p w:rsidR="00E22570" w:rsidRDefault="00E22570" w:rsidP="00E22570">
            <w:pPr>
              <w:jc w:val="right"/>
            </w:pPr>
            <w:r>
              <w:t>301,157,950.68</w:t>
            </w:r>
          </w:p>
        </w:tc>
        <w:tc>
          <w:tcPr>
            <w:tcW w:w="1814" w:type="dxa"/>
          </w:tcPr>
          <w:p w:rsidR="00E22570" w:rsidRDefault="00E22570" w:rsidP="00E22570">
            <w:pPr>
              <w:jc w:val="right"/>
            </w:pPr>
            <w:r>
              <w:t>2.47</w:t>
            </w:r>
          </w:p>
        </w:tc>
      </w:tr>
      <w:tr w:rsidR="00E22570" w:rsidTr="00E22570">
        <w:tc>
          <w:tcPr>
            <w:tcW w:w="646" w:type="dxa"/>
          </w:tcPr>
          <w:p w:rsidR="00E22570" w:rsidRDefault="00E22570" w:rsidP="00E22570">
            <w:pPr>
              <w:jc w:val="center"/>
            </w:pPr>
            <w:r>
              <w:t>2</w:t>
            </w:r>
          </w:p>
        </w:tc>
        <w:tc>
          <w:tcPr>
            <w:tcW w:w="1162" w:type="dxa"/>
          </w:tcPr>
          <w:p w:rsidR="00E22570" w:rsidRDefault="00E22570" w:rsidP="00E22570">
            <w:pPr>
              <w:jc w:val="left"/>
            </w:pPr>
            <w:r>
              <w:t>242580004</w:t>
            </w:r>
          </w:p>
        </w:tc>
        <w:tc>
          <w:tcPr>
            <w:tcW w:w="1928" w:type="dxa"/>
          </w:tcPr>
          <w:p w:rsidR="00E22570" w:rsidRDefault="00E22570" w:rsidP="00E22570">
            <w:pPr>
              <w:jc w:val="left"/>
            </w:pPr>
            <w:r>
              <w:rPr>
                <w:rFonts w:hint="eastAsia"/>
              </w:rPr>
              <w:t>25</w:t>
            </w:r>
            <w:r>
              <w:rPr>
                <w:rFonts w:hint="eastAsia"/>
              </w:rPr>
              <w:t>江苏银行永续债</w:t>
            </w:r>
            <w:r>
              <w:rPr>
                <w:rFonts w:hint="eastAsia"/>
              </w:rPr>
              <w:t>01BC</w:t>
            </w:r>
          </w:p>
        </w:tc>
        <w:tc>
          <w:tcPr>
            <w:tcW w:w="1140" w:type="dxa"/>
          </w:tcPr>
          <w:p w:rsidR="00E22570" w:rsidRDefault="00E22570" w:rsidP="00E22570">
            <w:pPr>
              <w:jc w:val="right"/>
            </w:pPr>
            <w:r>
              <w:t>2,600,000</w:t>
            </w:r>
          </w:p>
        </w:tc>
        <w:tc>
          <w:tcPr>
            <w:tcW w:w="1814" w:type="dxa"/>
          </w:tcPr>
          <w:p w:rsidR="00E22570" w:rsidRDefault="00E22570" w:rsidP="00E22570">
            <w:pPr>
              <w:jc w:val="right"/>
            </w:pPr>
            <w:r>
              <w:t>261,909,525.48</w:t>
            </w:r>
          </w:p>
        </w:tc>
        <w:tc>
          <w:tcPr>
            <w:tcW w:w="1814" w:type="dxa"/>
          </w:tcPr>
          <w:p w:rsidR="00E22570" w:rsidRDefault="00E22570" w:rsidP="00E22570">
            <w:pPr>
              <w:jc w:val="right"/>
            </w:pPr>
            <w:r>
              <w:t>2.15</w:t>
            </w:r>
          </w:p>
        </w:tc>
      </w:tr>
      <w:tr w:rsidR="00E22570" w:rsidTr="00E22570">
        <w:tc>
          <w:tcPr>
            <w:tcW w:w="646" w:type="dxa"/>
          </w:tcPr>
          <w:p w:rsidR="00E22570" w:rsidRDefault="00E22570" w:rsidP="00E22570">
            <w:pPr>
              <w:jc w:val="center"/>
            </w:pPr>
            <w:r>
              <w:t>3</w:t>
            </w:r>
          </w:p>
        </w:tc>
        <w:tc>
          <w:tcPr>
            <w:tcW w:w="1162" w:type="dxa"/>
          </w:tcPr>
          <w:p w:rsidR="00E22570" w:rsidRDefault="00E22570" w:rsidP="00E22570">
            <w:pPr>
              <w:jc w:val="left"/>
            </w:pPr>
            <w:r>
              <w:t>242580015</w:t>
            </w:r>
          </w:p>
        </w:tc>
        <w:tc>
          <w:tcPr>
            <w:tcW w:w="1928" w:type="dxa"/>
          </w:tcPr>
          <w:p w:rsidR="00E22570" w:rsidRDefault="00E22570" w:rsidP="00E22570">
            <w:pPr>
              <w:jc w:val="left"/>
            </w:pPr>
            <w:r>
              <w:rPr>
                <w:rFonts w:hint="eastAsia"/>
              </w:rPr>
              <w:t>25</w:t>
            </w:r>
            <w:r>
              <w:rPr>
                <w:rFonts w:hint="eastAsia"/>
              </w:rPr>
              <w:t>招商银行永续债</w:t>
            </w:r>
            <w:r>
              <w:rPr>
                <w:rFonts w:hint="eastAsia"/>
              </w:rPr>
              <w:t>02BC</w:t>
            </w:r>
          </w:p>
        </w:tc>
        <w:tc>
          <w:tcPr>
            <w:tcW w:w="1140" w:type="dxa"/>
          </w:tcPr>
          <w:p w:rsidR="00E22570" w:rsidRDefault="00E22570" w:rsidP="00E22570">
            <w:pPr>
              <w:jc w:val="right"/>
            </w:pPr>
            <w:r>
              <w:t>2,600,000</w:t>
            </w:r>
          </w:p>
        </w:tc>
        <w:tc>
          <w:tcPr>
            <w:tcW w:w="1814" w:type="dxa"/>
          </w:tcPr>
          <w:p w:rsidR="00E22570" w:rsidRDefault="00E22570" w:rsidP="00E22570">
            <w:pPr>
              <w:jc w:val="right"/>
            </w:pPr>
            <w:r>
              <w:t>261,027,035.62</w:t>
            </w:r>
          </w:p>
        </w:tc>
        <w:tc>
          <w:tcPr>
            <w:tcW w:w="1814" w:type="dxa"/>
          </w:tcPr>
          <w:p w:rsidR="00E22570" w:rsidRDefault="00E22570" w:rsidP="00E22570">
            <w:pPr>
              <w:jc w:val="right"/>
            </w:pPr>
            <w:r>
              <w:t>2.14</w:t>
            </w:r>
          </w:p>
        </w:tc>
      </w:tr>
      <w:tr w:rsidR="00E22570" w:rsidTr="00E22570">
        <w:tc>
          <w:tcPr>
            <w:tcW w:w="646" w:type="dxa"/>
          </w:tcPr>
          <w:p w:rsidR="00E22570" w:rsidRDefault="00E22570" w:rsidP="00E22570">
            <w:pPr>
              <w:jc w:val="center"/>
            </w:pPr>
            <w:r>
              <w:t>4</w:t>
            </w:r>
          </w:p>
        </w:tc>
        <w:tc>
          <w:tcPr>
            <w:tcW w:w="1162" w:type="dxa"/>
          </w:tcPr>
          <w:p w:rsidR="00E22570" w:rsidRDefault="00E22570" w:rsidP="00E22570">
            <w:pPr>
              <w:jc w:val="left"/>
            </w:pPr>
            <w:r>
              <w:t>250003</w:t>
            </w:r>
          </w:p>
        </w:tc>
        <w:tc>
          <w:tcPr>
            <w:tcW w:w="1928" w:type="dxa"/>
          </w:tcPr>
          <w:p w:rsidR="00E22570" w:rsidRDefault="00E22570" w:rsidP="00E22570">
            <w:pPr>
              <w:jc w:val="left"/>
            </w:pPr>
            <w:r>
              <w:rPr>
                <w:rFonts w:hint="eastAsia"/>
              </w:rPr>
              <w:t>25</w:t>
            </w:r>
            <w:r>
              <w:rPr>
                <w:rFonts w:hint="eastAsia"/>
              </w:rPr>
              <w:t>附息国债</w:t>
            </w:r>
            <w:r>
              <w:rPr>
                <w:rFonts w:hint="eastAsia"/>
              </w:rPr>
              <w:t>03</w:t>
            </w:r>
          </w:p>
        </w:tc>
        <w:tc>
          <w:tcPr>
            <w:tcW w:w="1140" w:type="dxa"/>
          </w:tcPr>
          <w:p w:rsidR="00E22570" w:rsidRDefault="00E22570" w:rsidP="00E22570">
            <w:pPr>
              <w:jc w:val="right"/>
            </w:pPr>
            <w:r>
              <w:t>2,500,000</w:t>
            </w:r>
          </w:p>
        </w:tc>
        <w:tc>
          <w:tcPr>
            <w:tcW w:w="1814" w:type="dxa"/>
          </w:tcPr>
          <w:p w:rsidR="00E22570" w:rsidRDefault="00E22570" w:rsidP="00E22570">
            <w:pPr>
              <w:jc w:val="right"/>
            </w:pPr>
            <w:r>
              <w:t>252,164,931.51</w:t>
            </w:r>
          </w:p>
        </w:tc>
        <w:tc>
          <w:tcPr>
            <w:tcW w:w="1814" w:type="dxa"/>
          </w:tcPr>
          <w:p w:rsidR="00E22570" w:rsidRDefault="00E22570" w:rsidP="00E22570">
            <w:pPr>
              <w:jc w:val="right"/>
            </w:pPr>
            <w:r>
              <w:t>2.07</w:t>
            </w:r>
          </w:p>
        </w:tc>
      </w:tr>
      <w:tr w:rsidR="00E22570" w:rsidTr="00E22570">
        <w:tc>
          <w:tcPr>
            <w:tcW w:w="646" w:type="dxa"/>
          </w:tcPr>
          <w:p w:rsidR="00E22570" w:rsidRDefault="00E22570" w:rsidP="00E22570">
            <w:pPr>
              <w:jc w:val="center"/>
            </w:pPr>
            <w:r>
              <w:t>5</w:t>
            </w:r>
          </w:p>
        </w:tc>
        <w:tc>
          <w:tcPr>
            <w:tcW w:w="1162" w:type="dxa"/>
          </w:tcPr>
          <w:p w:rsidR="00E22570" w:rsidRDefault="00E22570" w:rsidP="00E22570">
            <w:pPr>
              <w:jc w:val="left"/>
            </w:pPr>
            <w:r>
              <w:t>242580007</w:t>
            </w:r>
          </w:p>
        </w:tc>
        <w:tc>
          <w:tcPr>
            <w:tcW w:w="1928" w:type="dxa"/>
          </w:tcPr>
          <w:p w:rsidR="00E22570" w:rsidRDefault="00E22570" w:rsidP="00E22570">
            <w:pPr>
              <w:jc w:val="left"/>
            </w:pPr>
            <w:r>
              <w:rPr>
                <w:rFonts w:hint="eastAsia"/>
              </w:rPr>
              <w:t>25</w:t>
            </w:r>
            <w:r>
              <w:rPr>
                <w:rFonts w:hint="eastAsia"/>
              </w:rPr>
              <w:t>兴业银行永续债</w:t>
            </w:r>
            <w:r>
              <w:rPr>
                <w:rFonts w:hint="eastAsia"/>
              </w:rPr>
              <w:t>01BC</w:t>
            </w:r>
          </w:p>
        </w:tc>
        <w:tc>
          <w:tcPr>
            <w:tcW w:w="1140" w:type="dxa"/>
          </w:tcPr>
          <w:p w:rsidR="00E22570" w:rsidRDefault="00E22570" w:rsidP="00E22570">
            <w:pPr>
              <w:jc w:val="right"/>
            </w:pPr>
            <w:r>
              <w:t>2,500,000</w:t>
            </w:r>
          </w:p>
        </w:tc>
        <w:tc>
          <w:tcPr>
            <w:tcW w:w="1814" w:type="dxa"/>
          </w:tcPr>
          <w:p w:rsidR="00E22570" w:rsidRDefault="00E22570" w:rsidP="00E22570">
            <w:pPr>
              <w:jc w:val="right"/>
            </w:pPr>
            <w:r>
              <w:t>252,085,917.81</w:t>
            </w:r>
          </w:p>
        </w:tc>
        <w:tc>
          <w:tcPr>
            <w:tcW w:w="1814" w:type="dxa"/>
          </w:tcPr>
          <w:p w:rsidR="00E22570" w:rsidRDefault="00E22570" w:rsidP="00E22570">
            <w:pPr>
              <w:jc w:val="right"/>
            </w:pPr>
            <w:r>
              <w:t>2.07</w:t>
            </w:r>
          </w:p>
        </w:tc>
      </w:tr>
    </w:tbl>
    <w:p w:rsidR="00E22570" w:rsidRDefault="00E22570" w:rsidP="00E22570">
      <w:pPr>
        <w:pStyle w:val="-2"/>
        <w:spacing w:before="312"/>
        <w:rPr>
          <w:rFonts w:hint="eastAsia"/>
        </w:rPr>
      </w:pPr>
      <w:r>
        <w:rPr>
          <w:rFonts w:hint="eastAsia"/>
        </w:rPr>
        <w:t>报告期末按公允价值占基金资产净值比例大小排名的前十名资产支持证券投资明细</w:t>
      </w:r>
    </w:p>
    <w:p w:rsidR="00E22570" w:rsidRDefault="00E22570" w:rsidP="00E22570">
      <w:pPr>
        <w:pStyle w:val="-"/>
        <w:ind w:firstLine="420"/>
        <w:rPr>
          <w:rFonts w:hint="eastAsia"/>
        </w:rPr>
      </w:pPr>
      <w:r>
        <w:rPr>
          <w:rFonts w:hint="eastAsia"/>
        </w:rPr>
        <w:t>本基金本报告期末未持有资产支持证券。</w:t>
      </w:r>
    </w:p>
    <w:p w:rsidR="00E22570" w:rsidRDefault="00E22570" w:rsidP="00E22570">
      <w:pPr>
        <w:pStyle w:val="-2"/>
        <w:spacing w:before="312"/>
        <w:rPr>
          <w:rFonts w:hint="eastAsia"/>
        </w:rPr>
      </w:pPr>
      <w:r>
        <w:rPr>
          <w:rFonts w:hint="eastAsia"/>
        </w:rPr>
        <w:t>报告期末按公允价值占基金资产净值比例大小排序的前五名贵金属投资明细</w:t>
      </w:r>
    </w:p>
    <w:p w:rsidR="00E22570" w:rsidRDefault="00E22570" w:rsidP="00E22570">
      <w:pPr>
        <w:pStyle w:val="-"/>
        <w:ind w:firstLine="420"/>
        <w:rPr>
          <w:rFonts w:hint="eastAsia"/>
        </w:rPr>
      </w:pPr>
      <w:r>
        <w:rPr>
          <w:rFonts w:hint="eastAsia"/>
        </w:rPr>
        <w:t>无。</w:t>
      </w:r>
    </w:p>
    <w:p w:rsidR="00E22570" w:rsidRDefault="00E22570" w:rsidP="00E22570">
      <w:pPr>
        <w:pStyle w:val="-2"/>
        <w:spacing w:before="312"/>
        <w:rPr>
          <w:rFonts w:hint="eastAsia"/>
        </w:rPr>
      </w:pPr>
      <w:r>
        <w:rPr>
          <w:rFonts w:hint="eastAsia"/>
        </w:rPr>
        <w:t>报告期末按公允价值占基金资产净值比例大小排名的前五名权证投资明细</w:t>
      </w:r>
    </w:p>
    <w:p w:rsidR="00E22570" w:rsidRDefault="00E22570" w:rsidP="00E22570">
      <w:pPr>
        <w:pStyle w:val="-"/>
        <w:ind w:firstLine="420"/>
        <w:rPr>
          <w:rFonts w:hint="eastAsia"/>
        </w:rPr>
      </w:pPr>
      <w:r>
        <w:rPr>
          <w:rFonts w:hint="eastAsia"/>
        </w:rPr>
        <w:t>无。</w:t>
      </w:r>
    </w:p>
    <w:p w:rsidR="00E22570" w:rsidRDefault="00E22570" w:rsidP="00E22570">
      <w:pPr>
        <w:pStyle w:val="-2"/>
        <w:spacing w:before="312"/>
        <w:rPr>
          <w:rFonts w:hint="eastAsia"/>
        </w:rPr>
      </w:pPr>
      <w:r>
        <w:rPr>
          <w:rFonts w:hint="eastAsia"/>
        </w:rPr>
        <w:t>报告期末本基金投资的股指期货交易情况说明</w:t>
      </w:r>
    </w:p>
    <w:p w:rsidR="00E22570" w:rsidRDefault="00E22570" w:rsidP="00E22570">
      <w:pPr>
        <w:pStyle w:val="-3"/>
        <w:spacing w:before="156" w:after="156"/>
        <w:rPr>
          <w:rFonts w:hint="eastAsia"/>
        </w:rPr>
      </w:pPr>
      <w:r>
        <w:rPr>
          <w:rFonts w:hint="eastAsia"/>
        </w:rPr>
        <w:t>报告期末本基金投资的股指期货持仓和损益明细</w:t>
      </w:r>
    </w:p>
    <w:p w:rsidR="00E22570" w:rsidRDefault="00E22570" w:rsidP="00E22570">
      <w:pPr>
        <w:pStyle w:val="-"/>
        <w:ind w:firstLine="420"/>
        <w:rPr>
          <w:rFonts w:hint="eastAsia"/>
        </w:rPr>
      </w:pPr>
      <w:r>
        <w:rPr>
          <w:rFonts w:hint="eastAsia"/>
        </w:rPr>
        <w:t>无。</w:t>
      </w:r>
    </w:p>
    <w:p w:rsidR="00E22570" w:rsidRDefault="00E22570" w:rsidP="00E22570">
      <w:pPr>
        <w:pStyle w:val="-3"/>
        <w:spacing w:before="156" w:after="156"/>
        <w:rPr>
          <w:rFonts w:hint="eastAsia"/>
        </w:rPr>
      </w:pPr>
      <w:r>
        <w:rPr>
          <w:rFonts w:hint="eastAsia"/>
        </w:rPr>
        <w:t>本基金投资股指期货的投资政策</w:t>
      </w:r>
    </w:p>
    <w:p w:rsidR="00E22570" w:rsidRDefault="00E22570" w:rsidP="00E22570">
      <w:pPr>
        <w:pStyle w:val="-"/>
        <w:ind w:firstLine="420"/>
        <w:rPr>
          <w:rFonts w:hint="eastAsia"/>
        </w:rPr>
      </w:pPr>
      <w:r>
        <w:rPr>
          <w:rFonts w:hint="eastAsia"/>
        </w:rPr>
        <w:t>无。</w:t>
      </w:r>
    </w:p>
    <w:p w:rsidR="00E22570" w:rsidRDefault="00E22570" w:rsidP="00E22570">
      <w:pPr>
        <w:pStyle w:val="-2"/>
        <w:spacing w:before="312"/>
        <w:rPr>
          <w:rFonts w:hint="eastAsia"/>
        </w:rPr>
      </w:pPr>
      <w:r>
        <w:rPr>
          <w:rFonts w:hint="eastAsia"/>
        </w:rPr>
        <w:t>报告期末本基金投资的国债期货交易情况说明</w:t>
      </w:r>
    </w:p>
    <w:p w:rsidR="00E22570" w:rsidRDefault="00E22570" w:rsidP="00E22570">
      <w:pPr>
        <w:pStyle w:val="-3"/>
        <w:spacing w:before="156" w:after="156"/>
        <w:rPr>
          <w:rFonts w:hint="eastAsia"/>
        </w:rPr>
      </w:pPr>
      <w:r>
        <w:rPr>
          <w:rFonts w:hint="eastAsia"/>
        </w:rPr>
        <w:lastRenderedPageBreak/>
        <w:t>本期国债期货投资政策</w:t>
      </w:r>
    </w:p>
    <w:p w:rsidR="00E22570" w:rsidRDefault="00E22570" w:rsidP="00E22570">
      <w:pPr>
        <w:pStyle w:val="-"/>
        <w:ind w:firstLine="420"/>
        <w:rPr>
          <w:rFonts w:hint="eastAsia"/>
        </w:rPr>
      </w:pPr>
      <w:r>
        <w:rPr>
          <w:rFonts w:hint="eastAsia"/>
        </w:rPr>
        <w:t>无。</w:t>
      </w:r>
    </w:p>
    <w:p w:rsidR="00E22570" w:rsidRDefault="00E22570" w:rsidP="00E22570">
      <w:pPr>
        <w:pStyle w:val="-3"/>
        <w:spacing w:before="156" w:after="156"/>
        <w:rPr>
          <w:rFonts w:hint="eastAsia"/>
        </w:rPr>
      </w:pPr>
      <w:r>
        <w:rPr>
          <w:rFonts w:hint="eastAsia"/>
        </w:rPr>
        <w:t>报告期末本基金投资的国债期货持仓和损益明细</w:t>
      </w:r>
    </w:p>
    <w:p w:rsidR="00E22570" w:rsidRDefault="00E22570" w:rsidP="00E22570">
      <w:pPr>
        <w:pStyle w:val="-"/>
        <w:ind w:firstLine="420"/>
        <w:rPr>
          <w:rFonts w:hint="eastAsia"/>
        </w:rPr>
      </w:pPr>
      <w:r>
        <w:rPr>
          <w:rFonts w:hint="eastAsia"/>
        </w:rPr>
        <w:t>无。</w:t>
      </w:r>
    </w:p>
    <w:p w:rsidR="00E22570" w:rsidRDefault="00E22570" w:rsidP="00E22570">
      <w:pPr>
        <w:pStyle w:val="-3"/>
        <w:spacing w:before="156" w:after="156"/>
        <w:rPr>
          <w:rFonts w:hint="eastAsia"/>
        </w:rPr>
      </w:pPr>
      <w:r>
        <w:rPr>
          <w:rFonts w:hint="eastAsia"/>
        </w:rPr>
        <w:t>本期国债期货投资评价</w:t>
      </w:r>
    </w:p>
    <w:p w:rsidR="00E22570" w:rsidRDefault="00E22570" w:rsidP="00E22570">
      <w:pPr>
        <w:pStyle w:val="-"/>
        <w:ind w:firstLine="420"/>
        <w:rPr>
          <w:rFonts w:hint="eastAsia"/>
        </w:rPr>
      </w:pPr>
      <w:r>
        <w:rPr>
          <w:rFonts w:hint="eastAsia"/>
        </w:rPr>
        <w:t>无。</w:t>
      </w:r>
    </w:p>
    <w:p w:rsidR="00E22570" w:rsidRDefault="00E22570" w:rsidP="00E22570">
      <w:pPr>
        <w:pStyle w:val="-2"/>
        <w:spacing w:before="312"/>
        <w:rPr>
          <w:rFonts w:hint="eastAsia"/>
        </w:rPr>
      </w:pPr>
      <w:r>
        <w:rPr>
          <w:rFonts w:hint="eastAsia"/>
        </w:rPr>
        <w:t>投资组合报告附注</w:t>
      </w:r>
    </w:p>
    <w:p w:rsidR="00E22570" w:rsidRDefault="00E22570" w:rsidP="00E22570">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22570" w:rsidRDefault="00E22570" w:rsidP="00E22570">
      <w:pPr>
        <w:pStyle w:val="-"/>
        <w:ind w:firstLine="420"/>
        <w:rPr>
          <w:rFonts w:hint="eastAsia"/>
        </w:rPr>
      </w:pPr>
      <w:r>
        <w:rPr>
          <w:rFonts w:hint="eastAsia"/>
        </w:rPr>
        <w:t>本基金投资的前十名证券的发行主体中，中国建设银行股份有限公司在报告编制日前一年内曾受到国家金融监督管理总局、中国人民银行的处罚；中国农业发展银行在报告编制日前一年内曾受到国家金融监督管理总局的处罚；中国农业银行股份有限公司在报告编制日前一年内曾受到国家金融监督管理总局、中国人民银行的处罚；兴业银行股份有限公司在报告编制日前一年内曾受到国家金融监督管理总局的处罚；招商银行股份有限公司在报告编制日前一年内曾受到国家金融监督管理总局的处罚；中国银行股份有限公司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22570" w:rsidRDefault="00E22570" w:rsidP="00E22570">
      <w:pPr>
        <w:pStyle w:val="-"/>
        <w:ind w:firstLine="420"/>
        <w:rPr>
          <w:rFonts w:hint="eastAsia"/>
        </w:rPr>
      </w:pPr>
      <w:r>
        <w:rPr>
          <w:rFonts w:hint="eastAsia"/>
        </w:rPr>
        <w:t>对上述证券的投资决策程序的说明：本基金投资上述证券的投资决策程序符合相关法律法规和公司制度的要求。</w:t>
      </w:r>
    </w:p>
    <w:p w:rsidR="00E22570" w:rsidRDefault="00E22570" w:rsidP="00E22570">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22570" w:rsidRDefault="00E22570" w:rsidP="00E22570">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22570" w:rsidRDefault="00E22570" w:rsidP="00E22570">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22570" w:rsidTr="00E22570">
        <w:trPr>
          <w:cnfStyle w:val="100000000000" w:firstRow="1" w:lastRow="0" w:firstColumn="0" w:lastColumn="0" w:oddVBand="0" w:evenVBand="0" w:oddHBand="0" w:evenHBand="0" w:firstRowFirstColumn="0" w:firstRowLastColumn="0" w:lastRowFirstColumn="0" w:lastRowLastColumn="0"/>
        </w:trPr>
        <w:tc>
          <w:tcPr>
            <w:tcW w:w="743" w:type="dxa"/>
          </w:tcPr>
          <w:p w:rsidR="00E22570" w:rsidRPr="00E22570" w:rsidRDefault="00E22570" w:rsidP="00E22570">
            <w:pPr>
              <w:jc w:val="center"/>
              <w:rPr>
                <w:b/>
              </w:rPr>
            </w:pPr>
            <w:r w:rsidRPr="00E22570">
              <w:rPr>
                <w:rFonts w:hint="eastAsia"/>
                <w:b/>
              </w:rPr>
              <w:t>序号</w:t>
            </w:r>
          </w:p>
        </w:tc>
        <w:tc>
          <w:tcPr>
            <w:tcW w:w="2977" w:type="dxa"/>
          </w:tcPr>
          <w:p w:rsidR="00E22570" w:rsidRPr="00E22570" w:rsidRDefault="00E22570" w:rsidP="00E22570">
            <w:pPr>
              <w:jc w:val="center"/>
              <w:rPr>
                <w:b/>
              </w:rPr>
            </w:pPr>
            <w:r w:rsidRPr="00E22570">
              <w:rPr>
                <w:rFonts w:hint="eastAsia"/>
                <w:b/>
              </w:rPr>
              <w:t>名称</w:t>
            </w:r>
          </w:p>
        </w:tc>
        <w:tc>
          <w:tcPr>
            <w:tcW w:w="4785" w:type="dxa"/>
          </w:tcPr>
          <w:p w:rsidR="00E22570" w:rsidRPr="00E22570" w:rsidRDefault="00E22570" w:rsidP="00E22570">
            <w:pPr>
              <w:jc w:val="center"/>
              <w:rPr>
                <w:b/>
              </w:rPr>
            </w:pPr>
            <w:r w:rsidRPr="00E22570">
              <w:rPr>
                <w:rFonts w:hint="eastAsia"/>
                <w:b/>
              </w:rPr>
              <w:t>金额（元）</w:t>
            </w:r>
          </w:p>
        </w:tc>
      </w:tr>
      <w:tr w:rsidR="00E22570" w:rsidTr="00E22570">
        <w:tc>
          <w:tcPr>
            <w:tcW w:w="743" w:type="dxa"/>
          </w:tcPr>
          <w:p w:rsidR="00E22570" w:rsidRDefault="00E22570" w:rsidP="00E22570">
            <w:pPr>
              <w:jc w:val="center"/>
            </w:pPr>
            <w:r>
              <w:t>1</w:t>
            </w:r>
          </w:p>
        </w:tc>
        <w:tc>
          <w:tcPr>
            <w:tcW w:w="2977" w:type="dxa"/>
          </w:tcPr>
          <w:p w:rsidR="00E22570" w:rsidRDefault="00E22570" w:rsidP="00E22570">
            <w:pPr>
              <w:jc w:val="left"/>
            </w:pPr>
            <w:r>
              <w:rPr>
                <w:rFonts w:hint="eastAsia"/>
              </w:rPr>
              <w:t>存出保证金</w:t>
            </w:r>
          </w:p>
        </w:tc>
        <w:tc>
          <w:tcPr>
            <w:tcW w:w="4785" w:type="dxa"/>
          </w:tcPr>
          <w:p w:rsidR="00E22570" w:rsidRDefault="00E22570" w:rsidP="00E22570">
            <w:pPr>
              <w:jc w:val="right"/>
            </w:pPr>
            <w:r>
              <w:t>370,462.82</w:t>
            </w:r>
          </w:p>
        </w:tc>
      </w:tr>
      <w:tr w:rsidR="00E22570" w:rsidTr="00E22570">
        <w:tc>
          <w:tcPr>
            <w:tcW w:w="743" w:type="dxa"/>
          </w:tcPr>
          <w:p w:rsidR="00E22570" w:rsidRDefault="00E22570" w:rsidP="00E22570">
            <w:pPr>
              <w:jc w:val="center"/>
            </w:pPr>
            <w:r>
              <w:t>2</w:t>
            </w:r>
          </w:p>
        </w:tc>
        <w:tc>
          <w:tcPr>
            <w:tcW w:w="2977" w:type="dxa"/>
          </w:tcPr>
          <w:p w:rsidR="00E22570" w:rsidRDefault="00E22570" w:rsidP="00E22570">
            <w:pPr>
              <w:jc w:val="left"/>
            </w:pPr>
            <w:r>
              <w:rPr>
                <w:rFonts w:hint="eastAsia"/>
              </w:rPr>
              <w:t>应收证券清算款</w:t>
            </w:r>
          </w:p>
        </w:tc>
        <w:tc>
          <w:tcPr>
            <w:tcW w:w="4785" w:type="dxa"/>
          </w:tcPr>
          <w:p w:rsidR="00E22570" w:rsidRDefault="00E22570" w:rsidP="00E22570">
            <w:pPr>
              <w:jc w:val="right"/>
            </w:pPr>
            <w:r>
              <w:t>788,776.61</w:t>
            </w:r>
          </w:p>
        </w:tc>
      </w:tr>
      <w:tr w:rsidR="00E22570" w:rsidTr="00E22570">
        <w:tc>
          <w:tcPr>
            <w:tcW w:w="743" w:type="dxa"/>
          </w:tcPr>
          <w:p w:rsidR="00E22570" w:rsidRDefault="00E22570" w:rsidP="00E22570">
            <w:pPr>
              <w:jc w:val="center"/>
            </w:pPr>
            <w:r>
              <w:t>3</w:t>
            </w:r>
          </w:p>
        </w:tc>
        <w:tc>
          <w:tcPr>
            <w:tcW w:w="2977" w:type="dxa"/>
          </w:tcPr>
          <w:p w:rsidR="00E22570" w:rsidRDefault="00E22570" w:rsidP="00E22570">
            <w:pPr>
              <w:jc w:val="left"/>
            </w:pPr>
            <w:r>
              <w:rPr>
                <w:rFonts w:hint="eastAsia"/>
              </w:rPr>
              <w:t>应收股利</w:t>
            </w:r>
          </w:p>
        </w:tc>
        <w:tc>
          <w:tcPr>
            <w:tcW w:w="4785" w:type="dxa"/>
          </w:tcPr>
          <w:p w:rsidR="00E22570" w:rsidRDefault="00E22570" w:rsidP="00E22570">
            <w:pPr>
              <w:jc w:val="right"/>
            </w:pPr>
            <w:r>
              <w:t>-</w:t>
            </w:r>
          </w:p>
        </w:tc>
      </w:tr>
      <w:tr w:rsidR="00E22570" w:rsidTr="00E22570">
        <w:tc>
          <w:tcPr>
            <w:tcW w:w="743" w:type="dxa"/>
          </w:tcPr>
          <w:p w:rsidR="00E22570" w:rsidRDefault="00E22570" w:rsidP="00E22570">
            <w:pPr>
              <w:jc w:val="center"/>
            </w:pPr>
            <w:r>
              <w:t>4</w:t>
            </w:r>
          </w:p>
        </w:tc>
        <w:tc>
          <w:tcPr>
            <w:tcW w:w="2977" w:type="dxa"/>
          </w:tcPr>
          <w:p w:rsidR="00E22570" w:rsidRDefault="00E22570" w:rsidP="00E22570">
            <w:pPr>
              <w:jc w:val="left"/>
            </w:pPr>
            <w:r>
              <w:rPr>
                <w:rFonts w:hint="eastAsia"/>
              </w:rPr>
              <w:t>应收利息</w:t>
            </w:r>
          </w:p>
        </w:tc>
        <w:tc>
          <w:tcPr>
            <w:tcW w:w="4785" w:type="dxa"/>
          </w:tcPr>
          <w:p w:rsidR="00E22570" w:rsidRDefault="00E22570" w:rsidP="00E22570">
            <w:pPr>
              <w:jc w:val="right"/>
            </w:pPr>
            <w:r>
              <w:t>-</w:t>
            </w:r>
          </w:p>
        </w:tc>
      </w:tr>
      <w:tr w:rsidR="00E22570" w:rsidTr="00E22570">
        <w:tc>
          <w:tcPr>
            <w:tcW w:w="743" w:type="dxa"/>
          </w:tcPr>
          <w:p w:rsidR="00E22570" w:rsidRDefault="00E22570" w:rsidP="00E22570">
            <w:pPr>
              <w:jc w:val="center"/>
            </w:pPr>
            <w:r>
              <w:t>5</w:t>
            </w:r>
          </w:p>
        </w:tc>
        <w:tc>
          <w:tcPr>
            <w:tcW w:w="2977" w:type="dxa"/>
          </w:tcPr>
          <w:p w:rsidR="00E22570" w:rsidRDefault="00E22570" w:rsidP="00E22570">
            <w:pPr>
              <w:jc w:val="left"/>
            </w:pPr>
            <w:r>
              <w:rPr>
                <w:rFonts w:hint="eastAsia"/>
              </w:rPr>
              <w:t>应收申购款</w:t>
            </w:r>
          </w:p>
        </w:tc>
        <w:tc>
          <w:tcPr>
            <w:tcW w:w="4785" w:type="dxa"/>
          </w:tcPr>
          <w:p w:rsidR="00E22570" w:rsidRDefault="00E22570" w:rsidP="00E22570">
            <w:pPr>
              <w:jc w:val="right"/>
            </w:pPr>
            <w:r>
              <w:t>17,849,266.84</w:t>
            </w:r>
          </w:p>
        </w:tc>
      </w:tr>
      <w:tr w:rsidR="00E22570" w:rsidTr="00E22570">
        <w:tc>
          <w:tcPr>
            <w:tcW w:w="743" w:type="dxa"/>
          </w:tcPr>
          <w:p w:rsidR="00E22570" w:rsidRDefault="00E22570" w:rsidP="00E22570">
            <w:pPr>
              <w:jc w:val="center"/>
            </w:pPr>
            <w:r>
              <w:t>6</w:t>
            </w:r>
          </w:p>
        </w:tc>
        <w:tc>
          <w:tcPr>
            <w:tcW w:w="2977" w:type="dxa"/>
          </w:tcPr>
          <w:p w:rsidR="00E22570" w:rsidRDefault="00E22570" w:rsidP="00E22570">
            <w:pPr>
              <w:jc w:val="left"/>
            </w:pPr>
            <w:r>
              <w:rPr>
                <w:rFonts w:hint="eastAsia"/>
              </w:rPr>
              <w:t>其他应收款</w:t>
            </w:r>
          </w:p>
        </w:tc>
        <w:tc>
          <w:tcPr>
            <w:tcW w:w="4785" w:type="dxa"/>
          </w:tcPr>
          <w:p w:rsidR="00E22570" w:rsidRDefault="00E22570" w:rsidP="00E22570">
            <w:pPr>
              <w:jc w:val="right"/>
            </w:pPr>
            <w:r>
              <w:t>-</w:t>
            </w:r>
          </w:p>
        </w:tc>
      </w:tr>
      <w:tr w:rsidR="00E22570" w:rsidTr="00E22570">
        <w:tc>
          <w:tcPr>
            <w:tcW w:w="743" w:type="dxa"/>
          </w:tcPr>
          <w:p w:rsidR="00E22570" w:rsidRDefault="00E22570" w:rsidP="00E22570">
            <w:pPr>
              <w:jc w:val="center"/>
            </w:pPr>
            <w:r>
              <w:lastRenderedPageBreak/>
              <w:t>7</w:t>
            </w:r>
          </w:p>
        </w:tc>
        <w:tc>
          <w:tcPr>
            <w:tcW w:w="2977" w:type="dxa"/>
          </w:tcPr>
          <w:p w:rsidR="00E22570" w:rsidRDefault="00E22570" w:rsidP="00E22570">
            <w:pPr>
              <w:jc w:val="left"/>
            </w:pPr>
            <w:r>
              <w:rPr>
                <w:rFonts w:hint="eastAsia"/>
              </w:rPr>
              <w:t>待摊费用</w:t>
            </w:r>
          </w:p>
        </w:tc>
        <w:tc>
          <w:tcPr>
            <w:tcW w:w="4785" w:type="dxa"/>
          </w:tcPr>
          <w:p w:rsidR="00E22570" w:rsidRDefault="00E22570" w:rsidP="00E22570">
            <w:pPr>
              <w:jc w:val="right"/>
            </w:pPr>
            <w:r>
              <w:t>-</w:t>
            </w:r>
          </w:p>
        </w:tc>
      </w:tr>
      <w:tr w:rsidR="00E22570" w:rsidTr="00E22570">
        <w:tc>
          <w:tcPr>
            <w:tcW w:w="743" w:type="dxa"/>
          </w:tcPr>
          <w:p w:rsidR="00E22570" w:rsidRDefault="00E22570" w:rsidP="00E22570">
            <w:pPr>
              <w:jc w:val="center"/>
            </w:pPr>
            <w:r>
              <w:t>8</w:t>
            </w:r>
          </w:p>
        </w:tc>
        <w:tc>
          <w:tcPr>
            <w:tcW w:w="2977" w:type="dxa"/>
          </w:tcPr>
          <w:p w:rsidR="00E22570" w:rsidRDefault="00E22570" w:rsidP="00E22570">
            <w:pPr>
              <w:jc w:val="left"/>
            </w:pPr>
            <w:r>
              <w:rPr>
                <w:rFonts w:hint="eastAsia"/>
              </w:rPr>
              <w:t>其他</w:t>
            </w:r>
          </w:p>
        </w:tc>
        <w:tc>
          <w:tcPr>
            <w:tcW w:w="4785" w:type="dxa"/>
          </w:tcPr>
          <w:p w:rsidR="00E22570" w:rsidRDefault="00E22570" w:rsidP="00E22570">
            <w:pPr>
              <w:jc w:val="right"/>
            </w:pPr>
            <w:r>
              <w:t>-</w:t>
            </w:r>
          </w:p>
        </w:tc>
      </w:tr>
      <w:tr w:rsidR="00E22570" w:rsidTr="00E22570">
        <w:tc>
          <w:tcPr>
            <w:tcW w:w="743" w:type="dxa"/>
          </w:tcPr>
          <w:p w:rsidR="00E22570" w:rsidRDefault="00E22570" w:rsidP="00E22570">
            <w:pPr>
              <w:jc w:val="center"/>
            </w:pPr>
            <w:r>
              <w:t>9</w:t>
            </w:r>
          </w:p>
        </w:tc>
        <w:tc>
          <w:tcPr>
            <w:tcW w:w="2977" w:type="dxa"/>
          </w:tcPr>
          <w:p w:rsidR="00E22570" w:rsidRDefault="00E22570" w:rsidP="00E22570">
            <w:pPr>
              <w:jc w:val="left"/>
            </w:pPr>
            <w:r>
              <w:rPr>
                <w:rFonts w:hint="eastAsia"/>
              </w:rPr>
              <w:t>合计</w:t>
            </w:r>
          </w:p>
        </w:tc>
        <w:tc>
          <w:tcPr>
            <w:tcW w:w="4785" w:type="dxa"/>
          </w:tcPr>
          <w:p w:rsidR="00E22570" w:rsidRDefault="00E22570" w:rsidP="00E22570">
            <w:pPr>
              <w:jc w:val="right"/>
            </w:pPr>
            <w:r>
              <w:t>19,008,506.27</w:t>
            </w:r>
          </w:p>
        </w:tc>
      </w:tr>
    </w:tbl>
    <w:p w:rsidR="00E22570" w:rsidRDefault="00E22570" w:rsidP="00E22570">
      <w:pPr>
        <w:pStyle w:val="-3"/>
        <w:spacing w:before="156" w:after="156"/>
        <w:rPr>
          <w:rFonts w:hint="eastAsia"/>
        </w:rPr>
      </w:pPr>
      <w:r>
        <w:rPr>
          <w:rFonts w:hint="eastAsia"/>
        </w:rPr>
        <w:t>报告期末持有的处于转股期的可转换债券明细</w:t>
      </w:r>
    </w:p>
    <w:tbl>
      <w:tblPr>
        <w:tblStyle w:val="-0"/>
        <w:tblW w:w="8504" w:type="dxa"/>
        <w:tblLayout w:type="fixed"/>
        <w:tblLook w:val="04A0" w:firstRow="1" w:lastRow="0" w:firstColumn="1" w:lastColumn="0" w:noHBand="0" w:noVBand="1"/>
      </w:tblPr>
      <w:tblGrid>
        <w:gridCol w:w="680"/>
        <w:gridCol w:w="1644"/>
        <w:gridCol w:w="1814"/>
        <w:gridCol w:w="1814"/>
        <w:gridCol w:w="2552"/>
      </w:tblGrid>
      <w:tr w:rsidR="00E22570" w:rsidTr="00E22570">
        <w:trPr>
          <w:cnfStyle w:val="100000000000" w:firstRow="1" w:lastRow="0" w:firstColumn="0" w:lastColumn="0" w:oddVBand="0" w:evenVBand="0" w:oddHBand="0" w:evenHBand="0" w:firstRowFirstColumn="0" w:firstRowLastColumn="0" w:lastRowFirstColumn="0" w:lastRowLastColumn="0"/>
        </w:trPr>
        <w:tc>
          <w:tcPr>
            <w:tcW w:w="680" w:type="dxa"/>
          </w:tcPr>
          <w:p w:rsidR="00E22570" w:rsidRPr="00E22570" w:rsidRDefault="00E22570" w:rsidP="00E22570">
            <w:pPr>
              <w:jc w:val="center"/>
              <w:rPr>
                <w:b/>
              </w:rPr>
            </w:pPr>
            <w:r w:rsidRPr="00E22570">
              <w:rPr>
                <w:rFonts w:hint="eastAsia"/>
                <w:b/>
              </w:rPr>
              <w:t>序号</w:t>
            </w:r>
          </w:p>
        </w:tc>
        <w:tc>
          <w:tcPr>
            <w:tcW w:w="1644" w:type="dxa"/>
          </w:tcPr>
          <w:p w:rsidR="00E22570" w:rsidRPr="00E22570" w:rsidRDefault="00E22570" w:rsidP="00E22570">
            <w:pPr>
              <w:jc w:val="center"/>
              <w:rPr>
                <w:b/>
              </w:rPr>
            </w:pPr>
            <w:r w:rsidRPr="00E22570">
              <w:rPr>
                <w:rFonts w:hint="eastAsia"/>
                <w:b/>
              </w:rPr>
              <w:t>债券代码</w:t>
            </w:r>
          </w:p>
        </w:tc>
        <w:tc>
          <w:tcPr>
            <w:tcW w:w="1814" w:type="dxa"/>
          </w:tcPr>
          <w:p w:rsidR="00E22570" w:rsidRPr="00E22570" w:rsidRDefault="00E22570" w:rsidP="00E22570">
            <w:pPr>
              <w:jc w:val="center"/>
              <w:rPr>
                <w:b/>
              </w:rPr>
            </w:pPr>
            <w:r w:rsidRPr="00E22570">
              <w:rPr>
                <w:rFonts w:hint="eastAsia"/>
                <w:b/>
              </w:rPr>
              <w:t>债券名称</w:t>
            </w:r>
          </w:p>
        </w:tc>
        <w:tc>
          <w:tcPr>
            <w:tcW w:w="1814" w:type="dxa"/>
          </w:tcPr>
          <w:p w:rsidR="00E22570" w:rsidRPr="00E22570" w:rsidRDefault="00E22570" w:rsidP="00E22570">
            <w:pPr>
              <w:jc w:val="center"/>
              <w:rPr>
                <w:b/>
              </w:rPr>
            </w:pPr>
            <w:r w:rsidRPr="00E22570">
              <w:rPr>
                <w:rFonts w:hint="eastAsia"/>
                <w:b/>
              </w:rPr>
              <w:t>公允价值（元）</w:t>
            </w:r>
          </w:p>
        </w:tc>
        <w:tc>
          <w:tcPr>
            <w:tcW w:w="2552" w:type="dxa"/>
          </w:tcPr>
          <w:p w:rsidR="00E22570" w:rsidRPr="00E22570" w:rsidRDefault="00E22570" w:rsidP="00E22570">
            <w:pPr>
              <w:jc w:val="center"/>
              <w:rPr>
                <w:b/>
              </w:rPr>
            </w:pPr>
            <w:r w:rsidRPr="00E22570">
              <w:rPr>
                <w:rFonts w:hint="eastAsia"/>
                <w:b/>
              </w:rPr>
              <w:t>占基金资产净值比例（％）</w:t>
            </w:r>
          </w:p>
        </w:tc>
      </w:tr>
      <w:tr w:rsidR="00E22570" w:rsidTr="00E22570">
        <w:tc>
          <w:tcPr>
            <w:tcW w:w="680" w:type="dxa"/>
          </w:tcPr>
          <w:p w:rsidR="00E22570" w:rsidRDefault="00E22570" w:rsidP="00E22570">
            <w:pPr>
              <w:jc w:val="center"/>
            </w:pPr>
            <w:r>
              <w:t>1</w:t>
            </w:r>
          </w:p>
        </w:tc>
        <w:tc>
          <w:tcPr>
            <w:tcW w:w="1644" w:type="dxa"/>
          </w:tcPr>
          <w:p w:rsidR="00E22570" w:rsidRDefault="00E22570" w:rsidP="00E22570">
            <w:pPr>
              <w:jc w:val="left"/>
            </w:pPr>
            <w:r>
              <w:t>113052</w:t>
            </w:r>
          </w:p>
        </w:tc>
        <w:tc>
          <w:tcPr>
            <w:tcW w:w="1814" w:type="dxa"/>
          </w:tcPr>
          <w:p w:rsidR="00E22570" w:rsidRDefault="00E22570" w:rsidP="00E22570">
            <w:pPr>
              <w:jc w:val="left"/>
            </w:pPr>
            <w:r>
              <w:rPr>
                <w:rFonts w:hint="eastAsia"/>
              </w:rPr>
              <w:t>兴业转债</w:t>
            </w:r>
          </w:p>
        </w:tc>
        <w:tc>
          <w:tcPr>
            <w:tcW w:w="1814" w:type="dxa"/>
          </w:tcPr>
          <w:p w:rsidR="00E22570" w:rsidRDefault="00E22570" w:rsidP="00E22570">
            <w:pPr>
              <w:jc w:val="right"/>
            </w:pPr>
            <w:r>
              <w:t>28,501,959.96</w:t>
            </w:r>
          </w:p>
        </w:tc>
        <w:tc>
          <w:tcPr>
            <w:tcW w:w="2552" w:type="dxa"/>
          </w:tcPr>
          <w:p w:rsidR="00E22570" w:rsidRDefault="00E22570" w:rsidP="00E22570">
            <w:pPr>
              <w:jc w:val="right"/>
            </w:pPr>
            <w:r>
              <w:t>0.23</w:t>
            </w:r>
          </w:p>
        </w:tc>
      </w:tr>
      <w:tr w:rsidR="00E22570" w:rsidTr="00E22570">
        <w:tc>
          <w:tcPr>
            <w:tcW w:w="680" w:type="dxa"/>
          </w:tcPr>
          <w:p w:rsidR="00E22570" w:rsidRDefault="00E22570" w:rsidP="00E22570">
            <w:pPr>
              <w:jc w:val="center"/>
            </w:pPr>
            <w:r>
              <w:t>2</w:t>
            </w:r>
          </w:p>
        </w:tc>
        <w:tc>
          <w:tcPr>
            <w:tcW w:w="1644" w:type="dxa"/>
          </w:tcPr>
          <w:p w:rsidR="00E22570" w:rsidRDefault="00E22570" w:rsidP="00E22570">
            <w:pPr>
              <w:jc w:val="left"/>
            </w:pPr>
            <w:r>
              <w:t>113661</w:t>
            </w:r>
          </w:p>
        </w:tc>
        <w:tc>
          <w:tcPr>
            <w:tcW w:w="1814" w:type="dxa"/>
          </w:tcPr>
          <w:p w:rsidR="00E22570" w:rsidRDefault="00E22570" w:rsidP="00E22570">
            <w:pPr>
              <w:jc w:val="left"/>
            </w:pPr>
            <w:r>
              <w:rPr>
                <w:rFonts w:hint="eastAsia"/>
              </w:rPr>
              <w:t>福</w:t>
            </w:r>
            <w:r>
              <w:rPr>
                <w:rFonts w:hint="eastAsia"/>
              </w:rPr>
              <w:t>22</w:t>
            </w:r>
            <w:r>
              <w:rPr>
                <w:rFonts w:hint="eastAsia"/>
              </w:rPr>
              <w:t>转债</w:t>
            </w:r>
          </w:p>
        </w:tc>
        <w:tc>
          <w:tcPr>
            <w:tcW w:w="1814" w:type="dxa"/>
          </w:tcPr>
          <w:p w:rsidR="00E22570" w:rsidRDefault="00E22570" w:rsidP="00E22570">
            <w:pPr>
              <w:jc w:val="right"/>
            </w:pPr>
            <w:r>
              <w:t>13,218,758.47</w:t>
            </w:r>
          </w:p>
        </w:tc>
        <w:tc>
          <w:tcPr>
            <w:tcW w:w="2552" w:type="dxa"/>
          </w:tcPr>
          <w:p w:rsidR="00E22570" w:rsidRDefault="00E22570" w:rsidP="00E22570">
            <w:pPr>
              <w:jc w:val="right"/>
            </w:pPr>
            <w:r>
              <w:t>0.11</w:t>
            </w:r>
          </w:p>
        </w:tc>
      </w:tr>
      <w:tr w:rsidR="00E22570" w:rsidTr="00E22570">
        <w:tc>
          <w:tcPr>
            <w:tcW w:w="680" w:type="dxa"/>
          </w:tcPr>
          <w:p w:rsidR="00E22570" w:rsidRDefault="00E22570" w:rsidP="00E22570">
            <w:pPr>
              <w:jc w:val="center"/>
            </w:pPr>
            <w:r>
              <w:t>3</w:t>
            </w:r>
          </w:p>
        </w:tc>
        <w:tc>
          <w:tcPr>
            <w:tcW w:w="1644" w:type="dxa"/>
          </w:tcPr>
          <w:p w:rsidR="00E22570" w:rsidRDefault="00E22570" w:rsidP="00E22570">
            <w:pPr>
              <w:jc w:val="left"/>
            </w:pPr>
            <w:r>
              <w:t>110089</w:t>
            </w:r>
          </w:p>
        </w:tc>
        <w:tc>
          <w:tcPr>
            <w:tcW w:w="1814" w:type="dxa"/>
          </w:tcPr>
          <w:p w:rsidR="00E22570" w:rsidRDefault="00E22570" w:rsidP="00E22570">
            <w:pPr>
              <w:jc w:val="left"/>
            </w:pPr>
            <w:r>
              <w:rPr>
                <w:rFonts w:hint="eastAsia"/>
              </w:rPr>
              <w:t>兴发转债</w:t>
            </w:r>
          </w:p>
        </w:tc>
        <w:tc>
          <w:tcPr>
            <w:tcW w:w="1814" w:type="dxa"/>
          </w:tcPr>
          <w:p w:rsidR="00E22570" w:rsidRDefault="00E22570" w:rsidP="00E22570">
            <w:pPr>
              <w:jc w:val="right"/>
            </w:pPr>
            <w:r>
              <w:t>12,083,533.67</w:t>
            </w:r>
          </w:p>
        </w:tc>
        <w:tc>
          <w:tcPr>
            <w:tcW w:w="2552" w:type="dxa"/>
          </w:tcPr>
          <w:p w:rsidR="00E22570" w:rsidRDefault="00E22570" w:rsidP="00E22570">
            <w:pPr>
              <w:jc w:val="right"/>
            </w:pPr>
            <w:r>
              <w:t>0.10</w:t>
            </w:r>
          </w:p>
        </w:tc>
      </w:tr>
      <w:tr w:rsidR="00E22570" w:rsidTr="00E22570">
        <w:tc>
          <w:tcPr>
            <w:tcW w:w="680" w:type="dxa"/>
          </w:tcPr>
          <w:p w:rsidR="00E22570" w:rsidRDefault="00E22570" w:rsidP="00E22570">
            <w:pPr>
              <w:jc w:val="center"/>
            </w:pPr>
            <w:r>
              <w:t>4</w:t>
            </w:r>
          </w:p>
        </w:tc>
        <w:tc>
          <w:tcPr>
            <w:tcW w:w="1644" w:type="dxa"/>
          </w:tcPr>
          <w:p w:rsidR="00E22570" w:rsidRDefault="00E22570" w:rsidP="00E22570">
            <w:pPr>
              <w:jc w:val="left"/>
            </w:pPr>
            <w:r>
              <w:t>127049</w:t>
            </w:r>
          </w:p>
        </w:tc>
        <w:tc>
          <w:tcPr>
            <w:tcW w:w="1814" w:type="dxa"/>
          </w:tcPr>
          <w:p w:rsidR="00E22570" w:rsidRDefault="00E22570" w:rsidP="00E22570">
            <w:pPr>
              <w:jc w:val="left"/>
            </w:pPr>
            <w:r>
              <w:rPr>
                <w:rFonts w:hint="eastAsia"/>
              </w:rPr>
              <w:t>希望转</w:t>
            </w:r>
            <w:r>
              <w:rPr>
                <w:rFonts w:hint="eastAsia"/>
              </w:rPr>
              <w:t>2</w:t>
            </w:r>
          </w:p>
        </w:tc>
        <w:tc>
          <w:tcPr>
            <w:tcW w:w="1814" w:type="dxa"/>
          </w:tcPr>
          <w:p w:rsidR="00E22570" w:rsidRDefault="00E22570" w:rsidP="00E22570">
            <w:pPr>
              <w:jc w:val="right"/>
            </w:pPr>
            <w:r>
              <w:t>11,065,169.36</w:t>
            </w:r>
          </w:p>
        </w:tc>
        <w:tc>
          <w:tcPr>
            <w:tcW w:w="2552" w:type="dxa"/>
          </w:tcPr>
          <w:p w:rsidR="00E22570" w:rsidRDefault="00E22570" w:rsidP="00E22570">
            <w:pPr>
              <w:jc w:val="right"/>
            </w:pPr>
            <w:r>
              <w:t>0.09</w:t>
            </w:r>
          </w:p>
        </w:tc>
      </w:tr>
      <w:tr w:rsidR="00E22570" w:rsidTr="00E22570">
        <w:tc>
          <w:tcPr>
            <w:tcW w:w="680" w:type="dxa"/>
          </w:tcPr>
          <w:p w:rsidR="00E22570" w:rsidRDefault="00E22570" w:rsidP="00E22570">
            <w:pPr>
              <w:jc w:val="center"/>
            </w:pPr>
            <w:r>
              <w:t>5</w:t>
            </w:r>
          </w:p>
        </w:tc>
        <w:tc>
          <w:tcPr>
            <w:tcW w:w="1644" w:type="dxa"/>
          </w:tcPr>
          <w:p w:rsidR="00E22570" w:rsidRDefault="00E22570" w:rsidP="00E22570">
            <w:pPr>
              <w:jc w:val="left"/>
            </w:pPr>
            <w:r>
              <w:t>113632</w:t>
            </w:r>
          </w:p>
        </w:tc>
        <w:tc>
          <w:tcPr>
            <w:tcW w:w="1814" w:type="dxa"/>
          </w:tcPr>
          <w:p w:rsidR="00E22570" w:rsidRDefault="00E22570" w:rsidP="00E22570">
            <w:pPr>
              <w:jc w:val="left"/>
            </w:pPr>
            <w:r>
              <w:rPr>
                <w:rFonts w:hint="eastAsia"/>
              </w:rPr>
              <w:t>鹤</w:t>
            </w:r>
            <w:r>
              <w:rPr>
                <w:rFonts w:hint="eastAsia"/>
              </w:rPr>
              <w:t>21</w:t>
            </w:r>
            <w:r>
              <w:rPr>
                <w:rFonts w:hint="eastAsia"/>
              </w:rPr>
              <w:t>转债</w:t>
            </w:r>
          </w:p>
        </w:tc>
        <w:tc>
          <w:tcPr>
            <w:tcW w:w="1814" w:type="dxa"/>
          </w:tcPr>
          <w:p w:rsidR="00E22570" w:rsidRDefault="00E22570" w:rsidP="00E22570">
            <w:pPr>
              <w:jc w:val="right"/>
            </w:pPr>
            <w:r>
              <w:t>10,489,920.00</w:t>
            </w:r>
          </w:p>
        </w:tc>
        <w:tc>
          <w:tcPr>
            <w:tcW w:w="2552" w:type="dxa"/>
          </w:tcPr>
          <w:p w:rsidR="00E22570" w:rsidRDefault="00E22570" w:rsidP="00E22570">
            <w:pPr>
              <w:jc w:val="right"/>
            </w:pPr>
            <w:r>
              <w:t>0.09</w:t>
            </w:r>
          </w:p>
        </w:tc>
      </w:tr>
      <w:tr w:rsidR="00E22570" w:rsidTr="00E22570">
        <w:tc>
          <w:tcPr>
            <w:tcW w:w="680" w:type="dxa"/>
          </w:tcPr>
          <w:p w:rsidR="00E22570" w:rsidRDefault="00E22570" w:rsidP="00E22570">
            <w:pPr>
              <w:jc w:val="center"/>
            </w:pPr>
            <w:r>
              <w:t>6</w:t>
            </w:r>
          </w:p>
        </w:tc>
        <w:tc>
          <w:tcPr>
            <w:tcW w:w="1644" w:type="dxa"/>
          </w:tcPr>
          <w:p w:rsidR="00E22570" w:rsidRDefault="00E22570" w:rsidP="00E22570">
            <w:pPr>
              <w:jc w:val="left"/>
            </w:pPr>
            <w:r>
              <w:t>127045</w:t>
            </w:r>
          </w:p>
        </w:tc>
        <w:tc>
          <w:tcPr>
            <w:tcW w:w="1814" w:type="dxa"/>
          </w:tcPr>
          <w:p w:rsidR="00E22570" w:rsidRDefault="00E22570" w:rsidP="00E22570">
            <w:pPr>
              <w:jc w:val="left"/>
            </w:pPr>
            <w:r>
              <w:rPr>
                <w:rFonts w:hint="eastAsia"/>
              </w:rPr>
              <w:t>牧原转债</w:t>
            </w:r>
          </w:p>
        </w:tc>
        <w:tc>
          <w:tcPr>
            <w:tcW w:w="1814" w:type="dxa"/>
          </w:tcPr>
          <w:p w:rsidR="00E22570" w:rsidRDefault="00E22570" w:rsidP="00E22570">
            <w:pPr>
              <w:jc w:val="right"/>
            </w:pPr>
            <w:r>
              <w:t>9,521,658.90</w:t>
            </w:r>
          </w:p>
        </w:tc>
        <w:tc>
          <w:tcPr>
            <w:tcW w:w="2552" w:type="dxa"/>
          </w:tcPr>
          <w:p w:rsidR="00E22570" w:rsidRDefault="00E22570" w:rsidP="00E22570">
            <w:pPr>
              <w:jc w:val="right"/>
            </w:pPr>
            <w:r>
              <w:t>0.08</w:t>
            </w:r>
          </w:p>
        </w:tc>
      </w:tr>
      <w:tr w:rsidR="00E22570" w:rsidTr="00E22570">
        <w:tc>
          <w:tcPr>
            <w:tcW w:w="680" w:type="dxa"/>
          </w:tcPr>
          <w:p w:rsidR="00E22570" w:rsidRDefault="00E22570" w:rsidP="00E22570">
            <w:pPr>
              <w:jc w:val="center"/>
            </w:pPr>
            <w:r>
              <w:t>7</w:t>
            </w:r>
          </w:p>
        </w:tc>
        <w:tc>
          <w:tcPr>
            <w:tcW w:w="1644" w:type="dxa"/>
          </w:tcPr>
          <w:p w:rsidR="00E22570" w:rsidRDefault="00E22570" w:rsidP="00E22570">
            <w:pPr>
              <w:jc w:val="left"/>
            </w:pPr>
            <w:r>
              <w:t>113605</w:t>
            </w:r>
          </w:p>
        </w:tc>
        <w:tc>
          <w:tcPr>
            <w:tcW w:w="1814" w:type="dxa"/>
          </w:tcPr>
          <w:p w:rsidR="00E22570" w:rsidRDefault="00E22570" w:rsidP="00E22570">
            <w:pPr>
              <w:jc w:val="left"/>
            </w:pPr>
            <w:r>
              <w:rPr>
                <w:rFonts w:hint="eastAsia"/>
              </w:rPr>
              <w:t>大参转债</w:t>
            </w:r>
          </w:p>
        </w:tc>
        <w:tc>
          <w:tcPr>
            <w:tcW w:w="1814" w:type="dxa"/>
          </w:tcPr>
          <w:p w:rsidR="00E22570" w:rsidRDefault="00E22570" w:rsidP="00E22570">
            <w:pPr>
              <w:jc w:val="right"/>
            </w:pPr>
            <w:r>
              <w:t>9,085,376.24</w:t>
            </w:r>
          </w:p>
        </w:tc>
        <w:tc>
          <w:tcPr>
            <w:tcW w:w="2552" w:type="dxa"/>
          </w:tcPr>
          <w:p w:rsidR="00E22570" w:rsidRDefault="00E22570" w:rsidP="00E22570">
            <w:pPr>
              <w:jc w:val="right"/>
            </w:pPr>
            <w:r>
              <w:t>0.07</w:t>
            </w:r>
          </w:p>
        </w:tc>
      </w:tr>
      <w:tr w:rsidR="00E22570" w:rsidTr="00E22570">
        <w:tc>
          <w:tcPr>
            <w:tcW w:w="680" w:type="dxa"/>
          </w:tcPr>
          <w:p w:rsidR="00E22570" w:rsidRDefault="00E22570" w:rsidP="00E22570">
            <w:pPr>
              <w:jc w:val="center"/>
            </w:pPr>
            <w:r>
              <w:t>8</w:t>
            </w:r>
          </w:p>
        </w:tc>
        <w:tc>
          <w:tcPr>
            <w:tcW w:w="1644" w:type="dxa"/>
          </w:tcPr>
          <w:p w:rsidR="00E22570" w:rsidRDefault="00E22570" w:rsidP="00E22570">
            <w:pPr>
              <w:jc w:val="left"/>
            </w:pPr>
            <w:r>
              <w:t>113682</w:t>
            </w:r>
          </w:p>
        </w:tc>
        <w:tc>
          <w:tcPr>
            <w:tcW w:w="1814" w:type="dxa"/>
          </w:tcPr>
          <w:p w:rsidR="00E22570" w:rsidRDefault="00E22570" w:rsidP="00E22570">
            <w:pPr>
              <w:jc w:val="left"/>
            </w:pPr>
            <w:r>
              <w:rPr>
                <w:rFonts w:hint="eastAsia"/>
              </w:rPr>
              <w:t>益丰转债</w:t>
            </w:r>
          </w:p>
        </w:tc>
        <w:tc>
          <w:tcPr>
            <w:tcW w:w="1814" w:type="dxa"/>
          </w:tcPr>
          <w:p w:rsidR="00E22570" w:rsidRDefault="00E22570" w:rsidP="00E22570">
            <w:pPr>
              <w:jc w:val="right"/>
            </w:pPr>
            <w:r>
              <w:t>8,628,814.07</w:t>
            </w:r>
          </w:p>
        </w:tc>
        <w:tc>
          <w:tcPr>
            <w:tcW w:w="2552" w:type="dxa"/>
          </w:tcPr>
          <w:p w:rsidR="00E22570" w:rsidRDefault="00E22570" w:rsidP="00E22570">
            <w:pPr>
              <w:jc w:val="right"/>
            </w:pPr>
            <w:r>
              <w:t>0.07</w:t>
            </w:r>
          </w:p>
        </w:tc>
      </w:tr>
      <w:tr w:rsidR="00E22570" w:rsidTr="00E22570">
        <w:tc>
          <w:tcPr>
            <w:tcW w:w="680" w:type="dxa"/>
          </w:tcPr>
          <w:p w:rsidR="00E22570" w:rsidRDefault="00E22570" w:rsidP="00E22570">
            <w:pPr>
              <w:jc w:val="center"/>
            </w:pPr>
            <w:r>
              <w:t>9</w:t>
            </w:r>
          </w:p>
        </w:tc>
        <w:tc>
          <w:tcPr>
            <w:tcW w:w="1644" w:type="dxa"/>
          </w:tcPr>
          <w:p w:rsidR="00E22570" w:rsidRDefault="00E22570" w:rsidP="00E22570">
            <w:pPr>
              <w:jc w:val="left"/>
            </w:pPr>
            <w:r>
              <w:t>113067</w:t>
            </w:r>
          </w:p>
        </w:tc>
        <w:tc>
          <w:tcPr>
            <w:tcW w:w="1814" w:type="dxa"/>
          </w:tcPr>
          <w:p w:rsidR="00E22570" w:rsidRDefault="00E22570" w:rsidP="00E22570">
            <w:pPr>
              <w:jc w:val="left"/>
            </w:pPr>
            <w:r>
              <w:rPr>
                <w:rFonts w:hint="eastAsia"/>
              </w:rPr>
              <w:t>燃</w:t>
            </w:r>
            <w:r>
              <w:rPr>
                <w:rFonts w:hint="eastAsia"/>
              </w:rPr>
              <w:t>23</w:t>
            </w:r>
            <w:r>
              <w:rPr>
                <w:rFonts w:hint="eastAsia"/>
              </w:rPr>
              <w:t>转债</w:t>
            </w:r>
          </w:p>
        </w:tc>
        <w:tc>
          <w:tcPr>
            <w:tcW w:w="1814" w:type="dxa"/>
          </w:tcPr>
          <w:p w:rsidR="00E22570" w:rsidRDefault="00E22570" w:rsidP="00E22570">
            <w:pPr>
              <w:jc w:val="right"/>
            </w:pPr>
            <w:r>
              <w:t>6,330,852.06</w:t>
            </w:r>
          </w:p>
        </w:tc>
        <w:tc>
          <w:tcPr>
            <w:tcW w:w="2552" w:type="dxa"/>
          </w:tcPr>
          <w:p w:rsidR="00E22570" w:rsidRDefault="00E22570" w:rsidP="00E22570">
            <w:pPr>
              <w:jc w:val="right"/>
            </w:pPr>
            <w:r>
              <w:t>0.05</w:t>
            </w:r>
          </w:p>
        </w:tc>
      </w:tr>
      <w:tr w:rsidR="00E22570" w:rsidTr="00E22570">
        <w:tc>
          <w:tcPr>
            <w:tcW w:w="680" w:type="dxa"/>
          </w:tcPr>
          <w:p w:rsidR="00E22570" w:rsidRDefault="00E22570" w:rsidP="00E22570">
            <w:pPr>
              <w:jc w:val="center"/>
            </w:pPr>
            <w:r>
              <w:t>10</w:t>
            </w:r>
          </w:p>
        </w:tc>
        <w:tc>
          <w:tcPr>
            <w:tcW w:w="1644" w:type="dxa"/>
          </w:tcPr>
          <w:p w:rsidR="00E22570" w:rsidRDefault="00E22570" w:rsidP="00E22570">
            <w:pPr>
              <w:jc w:val="left"/>
            </w:pPr>
            <w:r>
              <w:t>110077</w:t>
            </w:r>
          </w:p>
        </w:tc>
        <w:tc>
          <w:tcPr>
            <w:tcW w:w="1814" w:type="dxa"/>
          </w:tcPr>
          <w:p w:rsidR="00E22570" w:rsidRDefault="00E22570" w:rsidP="00E22570">
            <w:pPr>
              <w:jc w:val="left"/>
            </w:pPr>
            <w:r>
              <w:rPr>
                <w:rFonts w:hint="eastAsia"/>
              </w:rPr>
              <w:t>洪城转债</w:t>
            </w:r>
          </w:p>
        </w:tc>
        <w:tc>
          <w:tcPr>
            <w:tcW w:w="1814" w:type="dxa"/>
          </w:tcPr>
          <w:p w:rsidR="00E22570" w:rsidRDefault="00E22570" w:rsidP="00E22570">
            <w:pPr>
              <w:jc w:val="right"/>
            </w:pPr>
            <w:r>
              <w:t>3,099,511.64</w:t>
            </w:r>
          </w:p>
        </w:tc>
        <w:tc>
          <w:tcPr>
            <w:tcW w:w="2552" w:type="dxa"/>
          </w:tcPr>
          <w:p w:rsidR="00E22570" w:rsidRDefault="00E22570" w:rsidP="00E22570">
            <w:pPr>
              <w:jc w:val="right"/>
            </w:pPr>
            <w:r>
              <w:t>0.03</w:t>
            </w:r>
          </w:p>
        </w:tc>
      </w:tr>
      <w:tr w:rsidR="00E22570" w:rsidTr="00E22570">
        <w:tc>
          <w:tcPr>
            <w:tcW w:w="680" w:type="dxa"/>
          </w:tcPr>
          <w:p w:rsidR="00E22570" w:rsidRDefault="00E22570" w:rsidP="00E22570">
            <w:pPr>
              <w:jc w:val="center"/>
            </w:pPr>
            <w:r>
              <w:t>11</w:t>
            </w:r>
          </w:p>
        </w:tc>
        <w:tc>
          <w:tcPr>
            <w:tcW w:w="1644" w:type="dxa"/>
          </w:tcPr>
          <w:p w:rsidR="00E22570" w:rsidRDefault="00E22570" w:rsidP="00E22570">
            <w:pPr>
              <w:jc w:val="left"/>
            </w:pPr>
            <w:r>
              <w:t>128129</w:t>
            </w:r>
          </w:p>
        </w:tc>
        <w:tc>
          <w:tcPr>
            <w:tcW w:w="1814" w:type="dxa"/>
          </w:tcPr>
          <w:p w:rsidR="00E22570" w:rsidRDefault="00E22570" w:rsidP="00E22570">
            <w:pPr>
              <w:jc w:val="left"/>
            </w:pPr>
            <w:r>
              <w:rPr>
                <w:rFonts w:hint="eastAsia"/>
              </w:rPr>
              <w:t>青农转债</w:t>
            </w:r>
          </w:p>
        </w:tc>
        <w:tc>
          <w:tcPr>
            <w:tcW w:w="1814" w:type="dxa"/>
          </w:tcPr>
          <w:p w:rsidR="00E22570" w:rsidRDefault="00E22570" w:rsidP="00E22570">
            <w:pPr>
              <w:jc w:val="right"/>
            </w:pPr>
            <w:r>
              <w:t>1,412,036.17</w:t>
            </w:r>
          </w:p>
        </w:tc>
        <w:tc>
          <w:tcPr>
            <w:tcW w:w="2552" w:type="dxa"/>
          </w:tcPr>
          <w:p w:rsidR="00E22570" w:rsidRDefault="00E22570" w:rsidP="00E22570">
            <w:pPr>
              <w:jc w:val="right"/>
            </w:pPr>
            <w:r>
              <w:t>0.01</w:t>
            </w:r>
          </w:p>
        </w:tc>
      </w:tr>
    </w:tbl>
    <w:p w:rsidR="00E22570" w:rsidRDefault="00E22570" w:rsidP="00E22570">
      <w:pPr>
        <w:pStyle w:val="-3"/>
        <w:spacing w:before="156" w:after="156"/>
        <w:rPr>
          <w:rFonts w:hint="eastAsia"/>
        </w:rPr>
      </w:pPr>
      <w:r>
        <w:rPr>
          <w:rFonts w:hint="eastAsia"/>
        </w:rPr>
        <w:t>报告期末前十名股票中存在流通受限情况的说明</w:t>
      </w:r>
    </w:p>
    <w:p w:rsidR="00E22570" w:rsidRDefault="00E22570" w:rsidP="00E22570">
      <w:pPr>
        <w:pStyle w:val="-"/>
        <w:ind w:firstLine="420"/>
        <w:rPr>
          <w:rFonts w:hint="eastAsia"/>
        </w:rPr>
      </w:pPr>
      <w:r>
        <w:rPr>
          <w:rFonts w:hint="eastAsia"/>
        </w:rPr>
        <w:t>无。</w:t>
      </w:r>
    </w:p>
    <w:p w:rsidR="00E22570" w:rsidRDefault="00E22570" w:rsidP="00E22570">
      <w:pPr>
        <w:pStyle w:val="-1"/>
        <w:ind w:left="281" w:hanging="281"/>
        <w:rPr>
          <w:rFonts w:hint="eastAsia"/>
        </w:rPr>
      </w:pPr>
      <w:r>
        <w:rPr>
          <w:rFonts w:hint="eastAsia"/>
        </w:rPr>
        <w:t>开放式基金份额变动</w:t>
      </w:r>
    </w:p>
    <w:p w:rsidR="00E22570" w:rsidRDefault="00E22570" w:rsidP="00E22570">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22570" w:rsidTr="00E22570">
        <w:trPr>
          <w:cnfStyle w:val="100000000000" w:firstRow="1" w:lastRow="0" w:firstColumn="0" w:lastColumn="0" w:oddVBand="0" w:evenVBand="0" w:oddHBand="0" w:evenHBand="0" w:firstRowFirstColumn="0" w:firstRowLastColumn="0" w:lastRowFirstColumn="0" w:lastRowLastColumn="0"/>
        </w:trPr>
        <w:tc>
          <w:tcPr>
            <w:tcW w:w="2076" w:type="dxa"/>
          </w:tcPr>
          <w:p w:rsidR="00E22570" w:rsidRPr="00E22570" w:rsidRDefault="00E22570" w:rsidP="00E22570">
            <w:pPr>
              <w:jc w:val="center"/>
              <w:rPr>
                <w:b/>
              </w:rPr>
            </w:pPr>
            <w:r w:rsidRPr="00E22570">
              <w:rPr>
                <w:rFonts w:hint="eastAsia"/>
                <w:b/>
              </w:rPr>
              <w:t>项目</w:t>
            </w:r>
          </w:p>
        </w:tc>
        <w:tc>
          <w:tcPr>
            <w:tcW w:w="2076" w:type="dxa"/>
          </w:tcPr>
          <w:p w:rsidR="00E22570" w:rsidRPr="00E22570" w:rsidRDefault="00E22570" w:rsidP="00E22570">
            <w:pPr>
              <w:jc w:val="center"/>
              <w:rPr>
                <w:b/>
              </w:rPr>
            </w:pPr>
            <w:r w:rsidRPr="00E22570">
              <w:rPr>
                <w:rFonts w:hint="eastAsia"/>
                <w:b/>
              </w:rPr>
              <w:t>南方宝元债券</w:t>
            </w:r>
            <w:r w:rsidRPr="00E22570">
              <w:rPr>
                <w:rFonts w:hint="eastAsia"/>
                <w:b/>
              </w:rPr>
              <w:t>A</w:t>
            </w:r>
          </w:p>
        </w:tc>
        <w:tc>
          <w:tcPr>
            <w:tcW w:w="2077" w:type="dxa"/>
          </w:tcPr>
          <w:p w:rsidR="00E22570" w:rsidRPr="00E22570" w:rsidRDefault="00E22570" w:rsidP="00E22570">
            <w:pPr>
              <w:jc w:val="center"/>
              <w:rPr>
                <w:b/>
              </w:rPr>
            </w:pPr>
            <w:r w:rsidRPr="00E22570">
              <w:rPr>
                <w:rFonts w:hint="eastAsia"/>
                <w:b/>
              </w:rPr>
              <w:t>南方宝元债券</w:t>
            </w:r>
            <w:r w:rsidRPr="00E22570">
              <w:rPr>
                <w:rFonts w:hint="eastAsia"/>
                <w:b/>
              </w:rPr>
              <w:t>C</w:t>
            </w:r>
          </w:p>
        </w:tc>
        <w:tc>
          <w:tcPr>
            <w:tcW w:w="2077" w:type="dxa"/>
          </w:tcPr>
          <w:p w:rsidR="00E22570" w:rsidRPr="00E22570" w:rsidRDefault="00E22570" w:rsidP="00E22570">
            <w:pPr>
              <w:jc w:val="center"/>
              <w:rPr>
                <w:b/>
              </w:rPr>
            </w:pPr>
            <w:r w:rsidRPr="00E22570">
              <w:rPr>
                <w:rFonts w:hint="eastAsia"/>
                <w:b/>
              </w:rPr>
              <w:t>南方宝元债券</w:t>
            </w:r>
            <w:r w:rsidRPr="00E22570">
              <w:rPr>
                <w:rFonts w:hint="eastAsia"/>
                <w:b/>
              </w:rPr>
              <w:t>E</w:t>
            </w:r>
          </w:p>
        </w:tc>
      </w:tr>
      <w:tr w:rsidR="00E22570" w:rsidTr="00E22570">
        <w:tc>
          <w:tcPr>
            <w:tcW w:w="2076" w:type="dxa"/>
          </w:tcPr>
          <w:p w:rsidR="00E22570" w:rsidRDefault="00E22570" w:rsidP="00E22570">
            <w:pPr>
              <w:jc w:val="left"/>
            </w:pPr>
            <w:r>
              <w:rPr>
                <w:rFonts w:hint="eastAsia"/>
              </w:rPr>
              <w:t>报告期期初基金份额总额</w:t>
            </w:r>
          </w:p>
        </w:tc>
        <w:tc>
          <w:tcPr>
            <w:tcW w:w="2076" w:type="dxa"/>
          </w:tcPr>
          <w:p w:rsidR="00E22570" w:rsidRDefault="00E22570" w:rsidP="00E22570">
            <w:pPr>
              <w:jc w:val="right"/>
            </w:pPr>
            <w:r>
              <w:t>2,194,113,472.23</w:t>
            </w:r>
          </w:p>
        </w:tc>
        <w:tc>
          <w:tcPr>
            <w:tcW w:w="2077" w:type="dxa"/>
          </w:tcPr>
          <w:p w:rsidR="00E22570" w:rsidRDefault="00E22570" w:rsidP="00E22570">
            <w:pPr>
              <w:jc w:val="right"/>
            </w:pPr>
            <w:r>
              <w:t>205,292,185.80</w:t>
            </w:r>
          </w:p>
        </w:tc>
        <w:tc>
          <w:tcPr>
            <w:tcW w:w="2077" w:type="dxa"/>
          </w:tcPr>
          <w:p w:rsidR="00E22570" w:rsidRDefault="00E22570" w:rsidP="00E22570">
            <w:pPr>
              <w:jc w:val="right"/>
            </w:pPr>
            <w:r>
              <w:t>1,288,532,120.09</w:t>
            </w:r>
          </w:p>
        </w:tc>
      </w:tr>
      <w:tr w:rsidR="00E22570" w:rsidTr="00E22570">
        <w:tc>
          <w:tcPr>
            <w:tcW w:w="2076" w:type="dxa"/>
          </w:tcPr>
          <w:p w:rsidR="00E22570" w:rsidRDefault="00E22570" w:rsidP="00E22570">
            <w:pPr>
              <w:jc w:val="left"/>
            </w:pPr>
            <w:r>
              <w:rPr>
                <w:rFonts w:hint="eastAsia"/>
              </w:rPr>
              <w:t>报告期期间基金总申购份额</w:t>
            </w:r>
          </w:p>
        </w:tc>
        <w:tc>
          <w:tcPr>
            <w:tcW w:w="2076" w:type="dxa"/>
          </w:tcPr>
          <w:p w:rsidR="00E22570" w:rsidRDefault="00E22570" w:rsidP="00E22570">
            <w:pPr>
              <w:jc w:val="right"/>
            </w:pPr>
            <w:r>
              <w:t>150,778,301.95</w:t>
            </w:r>
          </w:p>
        </w:tc>
        <w:tc>
          <w:tcPr>
            <w:tcW w:w="2077" w:type="dxa"/>
          </w:tcPr>
          <w:p w:rsidR="00E22570" w:rsidRDefault="00E22570" w:rsidP="00E22570">
            <w:pPr>
              <w:jc w:val="right"/>
            </w:pPr>
            <w:r>
              <w:t>35,452,408.89</w:t>
            </w:r>
          </w:p>
        </w:tc>
        <w:tc>
          <w:tcPr>
            <w:tcW w:w="2077" w:type="dxa"/>
          </w:tcPr>
          <w:p w:rsidR="00E22570" w:rsidRDefault="00E22570" w:rsidP="00E22570">
            <w:pPr>
              <w:jc w:val="right"/>
            </w:pPr>
            <w:r>
              <w:t>994,590,937.82</w:t>
            </w:r>
          </w:p>
        </w:tc>
      </w:tr>
      <w:tr w:rsidR="00E22570" w:rsidTr="00E22570">
        <w:tc>
          <w:tcPr>
            <w:tcW w:w="2076" w:type="dxa"/>
          </w:tcPr>
          <w:p w:rsidR="00E22570" w:rsidRDefault="00E22570" w:rsidP="00E22570">
            <w:pPr>
              <w:jc w:val="left"/>
            </w:pPr>
            <w:r>
              <w:rPr>
                <w:rFonts w:hint="eastAsia"/>
              </w:rPr>
              <w:t>减：报告期期间基金总赎回份额</w:t>
            </w:r>
          </w:p>
        </w:tc>
        <w:tc>
          <w:tcPr>
            <w:tcW w:w="2076" w:type="dxa"/>
          </w:tcPr>
          <w:p w:rsidR="00E22570" w:rsidRDefault="00E22570" w:rsidP="00E22570">
            <w:pPr>
              <w:jc w:val="right"/>
            </w:pPr>
            <w:r>
              <w:t>139,641,709.94</w:t>
            </w:r>
          </w:p>
        </w:tc>
        <w:tc>
          <w:tcPr>
            <w:tcW w:w="2077" w:type="dxa"/>
          </w:tcPr>
          <w:p w:rsidR="00E22570" w:rsidRDefault="00E22570" w:rsidP="00E22570">
            <w:pPr>
              <w:jc w:val="right"/>
            </w:pPr>
            <w:r>
              <w:t>49,237,454.32</w:t>
            </w:r>
          </w:p>
        </w:tc>
        <w:tc>
          <w:tcPr>
            <w:tcW w:w="2077" w:type="dxa"/>
          </w:tcPr>
          <w:p w:rsidR="00E22570" w:rsidRDefault="00E22570" w:rsidP="00E22570">
            <w:pPr>
              <w:jc w:val="right"/>
            </w:pPr>
            <w:r>
              <w:t>348,832,312.54</w:t>
            </w:r>
          </w:p>
        </w:tc>
      </w:tr>
      <w:tr w:rsidR="00E22570" w:rsidTr="00E22570">
        <w:tc>
          <w:tcPr>
            <w:tcW w:w="2076" w:type="dxa"/>
          </w:tcPr>
          <w:p w:rsidR="00E22570" w:rsidRDefault="00E22570" w:rsidP="00E22570">
            <w:pPr>
              <w:jc w:val="left"/>
            </w:pPr>
            <w:r>
              <w:rPr>
                <w:rFonts w:hint="eastAsia"/>
              </w:rPr>
              <w:t>报告期期间基金拆分变动份额（份额减少以</w:t>
            </w:r>
            <w:r>
              <w:rPr>
                <w:rFonts w:hint="eastAsia"/>
              </w:rPr>
              <w:t>"-"</w:t>
            </w:r>
            <w:r>
              <w:rPr>
                <w:rFonts w:hint="eastAsia"/>
              </w:rPr>
              <w:t>填列）</w:t>
            </w:r>
          </w:p>
        </w:tc>
        <w:tc>
          <w:tcPr>
            <w:tcW w:w="2076" w:type="dxa"/>
          </w:tcPr>
          <w:p w:rsidR="00E22570" w:rsidRDefault="00E22570" w:rsidP="00E22570">
            <w:pPr>
              <w:jc w:val="right"/>
            </w:pPr>
            <w:r>
              <w:t>-</w:t>
            </w:r>
          </w:p>
        </w:tc>
        <w:tc>
          <w:tcPr>
            <w:tcW w:w="2077" w:type="dxa"/>
          </w:tcPr>
          <w:p w:rsidR="00E22570" w:rsidRDefault="00E22570" w:rsidP="00E22570">
            <w:pPr>
              <w:jc w:val="right"/>
            </w:pPr>
            <w:r>
              <w:t>-</w:t>
            </w:r>
          </w:p>
        </w:tc>
        <w:tc>
          <w:tcPr>
            <w:tcW w:w="2077" w:type="dxa"/>
          </w:tcPr>
          <w:p w:rsidR="00E22570" w:rsidRDefault="00E22570" w:rsidP="00E22570">
            <w:pPr>
              <w:jc w:val="right"/>
            </w:pPr>
            <w:r>
              <w:t>-</w:t>
            </w:r>
          </w:p>
        </w:tc>
      </w:tr>
      <w:tr w:rsidR="00E22570" w:rsidTr="00E22570">
        <w:tc>
          <w:tcPr>
            <w:tcW w:w="2076" w:type="dxa"/>
          </w:tcPr>
          <w:p w:rsidR="00E22570" w:rsidRDefault="00E22570" w:rsidP="00E22570">
            <w:pPr>
              <w:jc w:val="left"/>
            </w:pPr>
            <w:r>
              <w:rPr>
                <w:rFonts w:hint="eastAsia"/>
              </w:rPr>
              <w:t>报告期期末基金份额总额</w:t>
            </w:r>
          </w:p>
        </w:tc>
        <w:tc>
          <w:tcPr>
            <w:tcW w:w="2076" w:type="dxa"/>
          </w:tcPr>
          <w:p w:rsidR="00E22570" w:rsidRDefault="00E22570" w:rsidP="00E22570">
            <w:pPr>
              <w:jc w:val="right"/>
            </w:pPr>
            <w:r>
              <w:t>2,205,250,064.24</w:t>
            </w:r>
          </w:p>
        </w:tc>
        <w:tc>
          <w:tcPr>
            <w:tcW w:w="2077" w:type="dxa"/>
          </w:tcPr>
          <w:p w:rsidR="00E22570" w:rsidRDefault="00E22570" w:rsidP="00E22570">
            <w:pPr>
              <w:jc w:val="right"/>
            </w:pPr>
            <w:r>
              <w:t>191,507,140.37</w:t>
            </w:r>
          </w:p>
        </w:tc>
        <w:tc>
          <w:tcPr>
            <w:tcW w:w="2077" w:type="dxa"/>
          </w:tcPr>
          <w:p w:rsidR="00E22570" w:rsidRDefault="00E22570" w:rsidP="00E22570">
            <w:pPr>
              <w:jc w:val="right"/>
            </w:pPr>
            <w:r>
              <w:t>1,934,290,745.37</w:t>
            </w:r>
          </w:p>
        </w:tc>
      </w:tr>
    </w:tbl>
    <w:p w:rsidR="00E22570" w:rsidRDefault="00E22570" w:rsidP="00E22570">
      <w:pPr>
        <w:pStyle w:val="-1"/>
        <w:ind w:left="281" w:hanging="281"/>
        <w:rPr>
          <w:rFonts w:hint="eastAsia"/>
        </w:rPr>
      </w:pPr>
      <w:r>
        <w:rPr>
          <w:rFonts w:hint="eastAsia"/>
        </w:rPr>
        <w:t>基金管理人运用固有资金投资本基金情况</w:t>
      </w:r>
    </w:p>
    <w:p w:rsidR="00E22570" w:rsidRDefault="00E22570" w:rsidP="00E22570">
      <w:pPr>
        <w:pStyle w:val="-2"/>
        <w:spacing w:before="312"/>
        <w:rPr>
          <w:rFonts w:hint="eastAsia"/>
        </w:rPr>
      </w:pPr>
      <w:r>
        <w:rPr>
          <w:rFonts w:hint="eastAsia"/>
        </w:rPr>
        <w:t>基金管理人持有本基金份额变动情况</w:t>
      </w:r>
    </w:p>
    <w:p w:rsidR="00E22570" w:rsidRDefault="00E22570" w:rsidP="00E22570">
      <w:pPr>
        <w:pStyle w:val="-"/>
        <w:ind w:firstLine="420"/>
        <w:rPr>
          <w:rFonts w:hint="eastAsia"/>
        </w:rPr>
      </w:pPr>
      <w:r>
        <w:rPr>
          <w:rFonts w:hint="eastAsia"/>
        </w:rPr>
        <w:lastRenderedPageBreak/>
        <w:t>本报告期末，基金管理人未持有本基金份额。</w:t>
      </w:r>
    </w:p>
    <w:p w:rsidR="00E22570" w:rsidRDefault="00E22570" w:rsidP="00E22570">
      <w:pPr>
        <w:pStyle w:val="-2"/>
        <w:spacing w:before="312"/>
        <w:rPr>
          <w:rFonts w:hint="eastAsia"/>
        </w:rPr>
      </w:pPr>
      <w:r>
        <w:rPr>
          <w:rFonts w:hint="eastAsia"/>
        </w:rPr>
        <w:t>基金管理人运用固有资金投资本基金交易明细</w:t>
      </w:r>
    </w:p>
    <w:p w:rsidR="00E22570" w:rsidRDefault="00E22570" w:rsidP="00E22570">
      <w:pPr>
        <w:pStyle w:val="-"/>
        <w:ind w:firstLine="420"/>
        <w:rPr>
          <w:rFonts w:hint="eastAsia"/>
        </w:rPr>
      </w:pPr>
      <w:r>
        <w:rPr>
          <w:rFonts w:hint="eastAsia"/>
        </w:rPr>
        <w:t>本报告期内，基金管理人不存在申购、赎回或买卖本基金的情况。</w:t>
      </w:r>
    </w:p>
    <w:p w:rsidR="00E22570" w:rsidRDefault="00E22570" w:rsidP="00E22570">
      <w:pPr>
        <w:pStyle w:val="-1"/>
        <w:ind w:left="281" w:hanging="281"/>
        <w:rPr>
          <w:rFonts w:hint="eastAsia"/>
        </w:rPr>
      </w:pPr>
      <w:r>
        <w:rPr>
          <w:rFonts w:hint="eastAsia"/>
        </w:rPr>
        <w:t>影响投资者决策的其他重要信息</w:t>
      </w:r>
    </w:p>
    <w:p w:rsidR="00E22570" w:rsidRDefault="00E22570" w:rsidP="00E22570">
      <w:pPr>
        <w:pStyle w:val="-2"/>
        <w:spacing w:before="312"/>
        <w:rPr>
          <w:rFonts w:hint="eastAsia"/>
        </w:rPr>
      </w:pPr>
      <w:r>
        <w:rPr>
          <w:rFonts w:hint="eastAsia"/>
        </w:rPr>
        <w:t>报告期内单一投资者持有基金份额比例达到或超过20%的情况</w:t>
      </w:r>
    </w:p>
    <w:tbl>
      <w:tblPr>
        <w:tblStyle w:val="-noheader"/>
        <w:tblW w:w="11283" w:type="dxa"/>
        <w:tblLayout w:type="fixed"/>
        <w:tblLook w:val="04A0" w:firstRow="1" w:lastRow="0" w:firstColumn="1" w:lastColumn="0" w:noHBand="0" w:noVBand="1"/>
      </w:tblPr>
      <w:tblGrid>
        <w:gridCol w:w="1021"/>
        <w:gridCol w:w="680"/>
        <w:gridCol w:w="1191"/>
        <w:gridCol w:w="1871"/>
        <w:gridCol w:w="1871"/>
        <w:gridCol w:w="1871"/>
        <w:gridCol w:w="1871"/>
        <w:gridCol w:w="907"/>
      </w:tblGrid>
      <w:tr w:rsidR="00E22570" w:rsidTr="00E22570">
        <w:tc>
          <w:tcPr>
            <w:tcW w:w="1021" w:type="dxa"/>
            <w:vMerge w:val="restart"/>
          </w:tcPr>
          <w:p w:rsidR="00E22570" w:rsidRDefault="00E22570" w:rsidP="00E22570">
            <w:pPr>
              <w:jc w:val="left"/>
            </w:pPr>
            <w:r>
              <w:rPr>
                <w:rFonts w:hint="eastAsia"/>
              </w:rPr>
              <w:t>投资者类别</w:t>
            </w:r>
          </w:p>
        </w:tc>
        <w:tc>
          <w:tcPr>
            <w:tcW w:w="7484" w:type="dxa"/>
            <w:gridSpan w:val="5"/>
          </w:tcPr>
          <w:p w:rsidR="00E22570" w:rsidRDefault="00E22570" w:rsidP="00E22570">
            <w:pPr>
              <w:jc w:val="left"/>
            </w:pPr>
            <w:r>
              <w:rPr>
                <w:rFonts w:hint="eastAsia"/>
              </w:rPr>
              <w:t>报告期内持有基金份额变化情况</w:t>
            </w:r>
          </w:p>
        </w:tc>
        <w:tc>
          <w:tcPr>
            <w:tcW w:w="2778" w:type="dxa"/>
            <w:gridSpan w:val="2"/>
          </w:tcPr>
          <w:p w:rsidR="00E22570" w:rsidRDefault="00E22570" w:rsidP="00E22570">
            <w:pPr>
              <w:jc w:val="left"/>
            </w:pPr>
            <w:r>
              <w:rPr>
                <w:rFonts w:hint="eastAsia"/>
              </w:rPr>
              <w:t>报告期末持有基金情况</w:t>
            </w:r>
          </w:p>
        </w:tc>
      </w:tr>
      <w:tr w:rsidR="00E22570" w:rsidTr="00E22570">
        <w:tc>
          <w:tcPr>
            <w:tcW w:w="1021" w:type="dxa"/>
            <w:vMerge/>
          </w:tcPr>
          <w:p w:rsidR="00E22570" w:rsidRDefault="00E22570" w:rsidP="00E22570">
            <w:pPr>
              <w:jc w:val="left"/>
            </w:pPr>
          </w:p>
        </w:tc>
        <w:tc>
          <w:tcPr>
            <w:tcW w:w="680" w:type="dxa"/>
          </w:tcPr>
          <w:p w:rsidR="00E22570" w:rsidRDefault="00E22570" w:rsidP="00E22570">
            <w:pPr>
              <w:jc w:val="left"/>
            </w:pPr>
            <w:r>
              <w:rPr>
                <w:rFonts w:hint="eastAsia"/>
              </w:rPr>
              <w:t>序号</w:t>
            </w:r>
          </w:p>
        </w:tc>
        <w:tc>
          <w:tcPr>
            <w:tcW w:w="1191" w:type="dxa"/>
          </w:tcPr>
          <w:p w:rsidR="00E22570" w:rsidRDefault="00E22570" w:rsidP="00E22570">
            <w:pPr>
              <w:jc w:val="left"/>
            </w:pPr>
            <w:r>
              <w:rPr>
                <w:rFonts w:hint="eastAsia"/>
              </w:rPr>
              <w:t>持有基金份额比例达到或者超过</w:t>
            </w:r>
            <w:r>
              <w:rPr>
                <w:rFonts w:hint="eastAsia"/>
              </w:rPr>
              <w:t>20%</w:t>
            </w:r>
            <w:r>
              <w:rPr>
                <w:rFonts w:hint="eastAsia"/>
              </w:rPr>
              <w:t>的时间区间</w:t>
            </w:r>
          </w:p>
        </w:tc>
        <w:tc>
          <w:tcPr>
            <w:tcW w:w="1871" w:type="dxa"/>
          </w:tcPr>
          <w:p w:rsidR="00E22570" w:rsidRDefault="00E22570" w:rsidP="00E22570">
            <w:pPr>
              <w:jc w:val="left"/>
            </w:pPr>
            <w:r>
              <w:rPr>
                <w:rFonts w:hint="eastAsia"/>
              </w:rPr>
              <w:t>期初份额</w:t>
            </w:r>
          </w:p>
        </w:tc>
        <w:tc>
          <w:tcPr>
            <w:tcW w:w="1871" w:type="dxa"/>
          </w:tcPr>
          <w:p w:rsidR="00E22570" w:rsidRDefault="00E22570" w:rsidP="00E22570">
            <w:pPr>
              <w:jc w:val="left"/>
            </w:pPr>
            <w:r>
              <w:rPr>
                <w:rFonts w:hint="eastAsia"/>
              </w:rPr>
              <w:t>申购份额</w:t>
            </w:r>
          </w:p>
        </w:tc>
        <w:tc>
          <w:tcPr>
            <w:tcW w:w="1871" w:type="dxa"/>
          </w:tcPr>
          <w:p w:rsidR="00E22570" w:rsidRDefault="00E22570" w:rsidP="00E22570">
            <w:pPr>
              <w:jc w:val="left"/>
            </w:pPr>
            <w:r>
              <w:rPr>
                <w:rFonts w:hint="eastAsia"/>
              </w:rPr>
              <w:t>赎回份额</w:t>
            </w:r>
          </w:p>
        </w:tc>
        <w:tc>
          <w:tcPr>
            <w:tcW w:w="1871" w:type="dxa"/>
          </w:tcPr>
          <w:p w:rsidR="00E22570" w:rsidRDefault="00E22570" w:rsidP="00E22570">
            <w:pPr>
              <w:jc w:val="left"/>
            </w:pPr>
            <w:r>
              <w:rPr>
                <w:rFonts w:hint="eastAsia"/>
              </w:rPr>
              <w:t>持有份额</w:t>
            </w:r>
          </w:p>
        </w:tc>
        <w:tc>
          <w:tcPr>
            <w:tcW w:w="907" w:type="dxa"/>
          </w:tcPr>
          <w:p w:rsidR="00E22570" w:rsidRDefault="00E22570" w:rsidP="00E22570">
            <w:pPr>
              <w:jc w:val="left"/>
            </w:pPr>
            <w:r>
              <w:rPr>
                <w:rFonts w:hint="eastAsia"/>
              </w:rPr>
              <w:t>份额占比</w:t>
            </w:r>
          </w:p>
        </w:tc>
      </w:tr>
      <w:tr w:rsidR="00E22570" w:rsidTr="00E22570">
        <w:tc>
          <w:tcPr>
            <w:tcW w:w="1021" w:type="dxa"/>
          </w:tcPr>
          <w:p w:rsidR="00E22570" w:rsidRDefault="00E22570" w:rsidP="00E22570">
            <w:pPr>
              <w:jc w:val="left"/>
            </w:pPr>
            <w:r>
              <w:rPr>
                <w:rFonts w:hint="eastAsia"/>
              </w:rPr>
              <w:t>机构</w:t>
            </w:r>
          </w:p>
        </w:tc>
        <w:tc>
          <w:tcPr>
            <w:tcW w:w="680" w:type="dxa"/>
          </w:tcPr>
          <w:p w:rsidR="00E22570" w:rsidRDefault="00E22570" w:rsidP="00E22570">
            <w:pPr>
              <w:jc w:val="right"/>
            </w:pPr>
            <w:r>
              <w:t>1</w:t>
            </w:r>
          </w:p>
        </w:tc>
        <w:tc>
          <w:tcPr>
            <w:tcW w:w="1191" w:type="dxa"/>
          </w:tcPr>
          <w:p w:rsidR="00E22570" w:rsidRDefault="00E22570" w:rsidP="00E22570">
            <w:pPr>
              <w:jc w:val="left"/>
            </w:pPr>
            <w:r>
              <w:t>20251001-20251231</w:t>
            </w:r>
          </w:p>
        </w:tc>
        <w:tc>
          <w:tcPr>
            <w:tcW w:w="1871" w:type="dxa"/>
          </w:tcPr>
          <w:p w:rsidR="00E22570" w:rsidRDefault="00E22570" w:rsidP="00E22570">
            <w:pPr>
              <w:jc w:val="right"/>
            </w:pPr>
            <w:r>
              <w:t>1,000,103,941.26</w:t>
            </w:r>
          </w:p>
        </w:tc>
        <w:tc>
          <w:tcPr>
            <w:tcW w:w="1871" w:type="dxa"/>
          </w:tcPr>
          <w:p w:rsidR="00E22570" w:rsidRDefault="00E22570" w:rsidP="00E22570">
            <w:pPr>
              <w:jc w:val="right"/>
            </w:pPr>
            <w:r>
              <w:t>414,302,410.38</w:t>
            </w:r>
          </w:p>
        </w:tc>
        <w:tc>
          <w:tcPr>
            <w:tcW w:w="1871" w:type="dxa"/>
          </w:tcPr>
          <w:p w:rsidR="00E22570" w:rsidRDefault="00E22570" w:rsidP="00E22570">
            <w:pPr>
              <w:jc w:val="right"/>
            </w:pPr>
            <w:r>
              <w:t>97,191,496.41</w:t>
            </w:r>
          </w:p>
        </w:tc>
        <w:tc>
          <w:tcPr>
            <w:tcW w:w="1871" w:type="dxa"/>
          </w:tcPr>
          <w:p w:rsidR="00E22570" w:rsidRDefault="00E22570" w:rsidP="00E22570">
            <w:pPr>
              <w:jc w:val="right"/>
            </w:pPr>
            <w:r>
              <w:t>1,317,214,855.23</w:t>
            </w:r>
          </w:p>
        </w:tc>
        <w:tc>
          <w:tcPr>
            <w:tcW w:w="907" w:type="dxa"/>
          </w:tcPr>
          <w:p w:rsidR="00E22570" w:rsidRDefault="00E22570" w:rsidP="00E22570">
            <w:pPr>
              <w:jc w:val="right"/>
            </w:pPr>
            <w:r>
              <w:t>30.41%</w:t>
            </w:r>
          </w:p>
        </w:tc>
      </w:tr>
      <w:tr w:rsidR="00E22570" w:rsidTr="00E22570">
        <w:tc>
          <w:tcPr>
            <w:tcW w:w="11283" w:type="dxa"/>
            <w:gridSpan w:val="8"/>
          </w:tcPr>
          <w:p w:rsidR="00E22570" w:rsidRDefault="00E22570" w:rsidP="00E22570">
            <w:pPr>
              <w:jc w:val="left"/>
            </w:pPr>
            <w:r>
              <w:rPr>
                <w:rFonts w:hint="eastAsia"/>
              </w:rPr>
              <w:t>产品特有风险</w:t>
            </w:r>
          </w:p>
        </w:tc>
      </w:tr>
      <w:tr w:rsidR="00E22570" w:rsidTr="00E22570">
        <w:tc>
          <w:tcPr>
            <w:tcW w:w="11283" w:type="dxa"/>
            <w:gridSpan w:val="8"/>
          </w:tcPr>
          <w:p w:rsidR="00E22570" w:rsidRDefault="00E22570" w:rsidP="00E22570">
            <w:r>
              <w:rPr>
                <w:rFonts w:hint="eastAsia"/>
              </w:rPr>
              <w:t>本基金存在持有基金份额超过</w:t>
            </w:r>
            <w:r>
              <w:rPr>
                <w:rFonts w:hint="eastAsia"/>
              </w:rPr>
              <w:t>20%</w:t>
            </w:r>
            <w:r>
              <w:rPr>
                <w:rFonts w:hint="eastAsia"/>
              </w:rPr>
              <w:t>的基金份额持有人，在特定赎回比例及市场条件下，若基金管理人未能以合理价格及时变现基金资产，将会导致流动性风险和基金净值波动风险。</w:t>
            </w:r>
          </w:p>
        </w:tc>
      </w:tr>
    </w:tbl>
    <w:p w:rsidR="00E22570" w:rsidRDefault="00E22570" w:rsidP="00E22570">
      <w:pPr>
        <w:pStyle w:val="-2"/>
        <w:spacing w:before="312"/>
        <w:rPr>
          <w:rFonts w:hint="eastAsia"/>
        </w:rPr>
      </w:pPr>
      <w:r>
        <w:rPr>
          <w:rFonts w:hint="eastAsia"/>
        </w:rPr>
        <w:t>影响投资者决策的其他重要信息</w:t>
      </w:r>
    </w:p>
    <w:p w:rsidR="00E22570" w:rsidRDefault="00E22570" w:rsidP="00E22570">
      <w:pPr>
        <w:pStyle w:val="-"/>
        <w:ind w:firstLine="420"/>
        <w:rPr>
          <w:rFonts w:hint="eastAsia"/>
        </w:rPr>
      </w:pPr>
      <w:r>
        <w:rPr>
          <w:rFonts w:hint="eastAsia"/>
        </w:rPr>
        <w:t>无。</w:t>
      </w:r>
    </w:p>
    <w:p w:rsidR="00E22570" w:rsidRDefault="00E22570" w:rsidP="00E22570">
      <w:pPr>
        <w:pStyle w:val="-1"/>
        <w:ind w:left="281" w:hanging="281"/>
        <w:rPr>
          <w:rFonts w:hint="eastAsia"/>
        </w:rPr>
      </w:pPr>
      <w:r>
        <w:rPr>
          <w:rFonts w:hint="eastAsia"/>
        </w:rPr>
        <w:t>备查文件目录</w:t>
      </w:r>
    </w:p>
    <w:p w:rsidR="00E22570" w:rsidRDefault="00E22570" w:rsidP="00E22570">
      <w:pPr>
        <w:pStyle w:val="-2"/>
        <w:spacing w:before="312"/>
        <w:rPr>
          <w:rFonts w:hint="eastAsia"/>
        </w:rPr>
      </w:pPr>
      <w:r>
        <w:rPr>
          <w:rFonts w:hint="eastAsia"/>
        </w:rPr>
        <w:t>备查文件目录</w:t>
      </w:r>
    </w:p>
    <w:p w:rsidR="00E22570" w:rsidRDefault="00E22570" w:rsidP="00E22570">
      <w:pPr>
        <w:pStyle w:val="-"/>
        <w:ind w:firstLine="420"/>
        <w:rPr>
          <w:rFonts w:hint="eastAsia"/>
        </w:rPr>
      </w:pPr>
      <w:r>
        <w:rPr>
          <w:rFonts w:hint="eastAsia"/>
        </w:rPr>
        <w:t>1、《南方宝元债券型基金基金合同》；</w:t>
      </w:r>
    </w:p>
    <w:p w:rsidR="00E22570" w:rsidRDefault="00E22570" w:rsidP="00E22570">
      <w:pPr>
        <w:pStyle w:val="-"/>
        <w:ind w:firstLine="420"/>
        <w:rPr>
          <w:rFonts w:hint="eastAsia"/>
        </w:rPr>
      </w:pPr>
      <w:r>
        <w:rPr>
          <w:rFonts w:hint="eastAsia"/>
        </w:rPr>
        <w:t>2、《南方宝元债券型基金托管协议》；</w:t>
      </w:r>
    </w:p>
    <w:p w:rsidR="00E22570" w:rsidRDefault="00E22570" w:rsidP="00E22570">
      <w:pPr>
        <w:pStyle w:val="-"/>
        <w:ind w:firstLine="420"/>
        <w:rPr>
          <w:rFonts w:hint="eastAsia"/>
        </w:rPr>
      </w:pPr>
      <w:r>
        <w:rPr>
          <w:rFonts w:hint="eastAsia"/>
        </w:rPr>
        <w:t>3、南方宝元债券型基金2025年4季度报告原文。</w:t>
      </w:r>
    </w:p>
    <w:p w:rsidR="00E22570" w:rsidRDefault="00E22570" w:rsidP="00E22570">
      <w:pPr>
        <w:pStyle w:val="-2"/>
        <w:spacing w:before="312"/>
        <w:rPr>
          <w:rFonts w:hint="eastAsia"/>
        </w:rPr>
      </w:pPr>
      <w:r>
        <w:rPr>
          <w:rFonts w:hint="eastAsia"/>
        </w:rPr>
        <w:t>存放地点</w:t>
      </w:r>
    </w:p>
    <w:p w:rsidR="00E22570" w:rsidRDefault="00E22570" w:rsidP="00E22570">
      <w:pPr>
        <w:pStyle w:val="-"/>
        <w:ind w:firstLine="420"/>
        <w:rPr>
          <w:rFonts w:hint="eastAsia"/>
        </w:rPr>
      </w:pPr>
      <w:r>
        <w:rPr>
          <w:rFonts w:hint="eastAsia"/>
        </w:rPr>
        <w:t>深圳市福田区莲花街道益田路5999号基金大厦32-42楼。</w:t>
      </w:r>
    </w:p>
    <w:p w:rsidR="00E22570" w:rsidRDefault="00E22570" w:rsidP="00E22570">
      <w:pPr>
        <w:pStyle w:val="-2"/>
        <w:spacing w:before="312"/>
        <w:rPr>
          <w:rFonts w:hint="eastAsia"/>
        </w:rPr>
      </w:pPr>
      <w:r>
        <w:rPr>
          <w:rFonts w:hint="eastAsia"/>
        </w:rPr>
        <w:t>查阅方式</w:t>
      </w:r>
    </w:p>
    <w:p w:rsidR="00E22570" w:rsidRDefault="00E22570" w:rsidP="00E22570">
      <w:pPr>
        <w:pStyle w:val="-"/>
        <w:ind w:firstLine="420"/>
        <w:rPr>
          <w:rFonts w:hint="eastAsia"/>
        </w:rPr>
      </w:pPr>
      <w:r>
        <w:rPr>
          <w:rFonts w:hint="eastAsia"/>
        </w:rPr>
        <w:lastRenderedPageBreak/>
        <w:t>网站：http://www.nffund.com</w:t>
      </w:r>
    </w:p>
    <w:p w:rsidR="003C7DC3" w:rsidRDefault="00E22570" w:rsidP="00E22570">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2570" w:rsidRDefault="00E22570" w:rsidP="00D17C56">
      <w:r>
        <w:separator/>
      </w:r>
    </w:p>
  </w:endnote>
  <w:endnote w:type="continuationSeparator" w:id="0">
    <w:p w:rsidR="00E22570" w:rsidRDefault="00E22570"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70" w:rsidRDefault="00E22570">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22570" w:rsidRPr="00E22570">
      <w:rPr>
        <w:rFonts w:ascii="宋体" w:hAnsi="宋体"/>
        <w:bCs/>
        <w:noProof/>
        <w:lang w:val="zh-CN"/>
      </w:rPr>
      <w:t>14</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22570">
      <w:rPr>
        <w:rFonts w:ascii="宋体" w:hAnsi="宋体"/>
        <w:bCs/>
        <w:noProof/>
      </w:rPr>
      <w:instrText>15</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22570">
      <w:rPr>
        <w:rFonts w:ascii="宋体" w:hAnsi="宋体"/>
        <w:bCs/>
        <w:noProof/>
      </w:rPr>
      <w:t>14</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70" w:rsidRDefault="00E2257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2570" w:rsidRDefault="00E22570" w:rsidP="00D17C56">
      <w:r>
        <w:separator/>
      </w:r>
    </w:p>
  </w:footnote>
  <w:footnote w:type="continuationSeparator" w:id="0">
    <w:p w:rsidR="00E22570" w:rsidRDefault="00E22570"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570" w:rsidRDefault="00E22570">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22570" w:rsidP="00AE3F5B">
    <w:pPr>
      <w:pStyle w:val="a7"/>
      <w:pBdr>
        <w:bottom w:val="single" w:sz="4" w:space="1" w:color="auto"/>
      </w:pBdr>
      <w:jc w:val="right"/>
    </w:pPr>
    <w:r>
      <w:rPr>
        <w:rFonts w:hint="eastAsia"/>
      </w:rPr>
      <w:t>南方宝元债券型基金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22570"/>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46B12F"/>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65CC6B-DA91-44C6-8D00-87CF4EA63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1470</Words>
  <Characters>8383</Characters>
  <Application>Microsoft Office Word</Application>
  <DocSecurity>0</DocSecurity>
  <Lines>69</Lines>
  <Paragraphs>19</Paragraphs>
  <ScaleCrop>false</ScaleCrop>
  <Company>MC SYSTEM</Company>
  <LinksUpToDate>false</LinksUpToDate>
  <CharactersWithSpaces>9834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2026-01-20T12:04:00Z</dcterms:created>
  <dcterms:modified xsi:type="dcterms:W3CDTF">2026-01-20T12:04:00Z</dcterms:modified>
</cp:coreProperties>
</file>