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54FFA">
        <w:rPr>
          <w:rFonts w:ascii="宋体" w:hAnsi="宋体" w:hint="eastAsia"/>
          <w:b/>
          <w:bCs/>
          <w:sz w:val="48"/>
          <w:szCs w:val="30"/>
        </w:rPr>
        <w:t>南方深证</w:t>
      </w:r>
      <w:r w:rsidR="00654FFA">
        <w:rPr>
          <w:rFonts w:ascii="宋体" w:hAnsi="宋体"/>
          <w:b/>
          <w:bCs/>
          <w:sz w:val="48"/>
          <w:szCs w:val="30"/>
        </w:rPr>
        <w:t>100交易型开放式指数证券投资基金2025年第4季度报告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54FF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54FF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54FF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54FF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54FFA" w:rsidRDefault="00654FFA" w:rsidP="00654FFA">
      <w:pPr>
        <w:pStyle w:val="-1"/>
        <w:ind w:left="281" w:hanging="281"/>
        <w:rPr>
          <w:rFonts w:hint="eastAsia"/>
        </w:rPr>
      </w:pPr>
      <w:r>
        <w:rPr>
          <w:rFonts w:hint="eastAsia"/>
        </w:rPr>
        <w:lastRenderedPageBreak/>
        <w:t>重要提示</w:t>
      </w:r>
    </w:p>
    <w:p w:rsidR="00654FFA" w:rsidRDefault="00654FFA" w:rsidP="00654FF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54FFA" w:rsidRDefault="00654FFA" w:rsidP="00654FFA">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654FFA" w:rsidRDefault="00654FFA" w:rsidP="00654FFA">
      <w:pPr>
        <w:pStyle w:val="-"/>
        <w:ind w:firstLine="420"/>
        <w:rPr>
          <w:rFonts w:hint="eastAsia"/>
        </w:rPr>
      </w:pPr>
      <w:r>
        <w:rPr>
          <w:rFonts w:hint="eastAsia"/>
        </w:rPr>
        <w:t>基金管理人承诺以诚实信用、勤勉尽责的原则管理和运用基金资产，但不保证基金一定盈利。</w:t>
      </w:r>
    </w:p>
    <w:p w:rsidR="00654FFA" w:rsidRDefault="00654FFA" w:rsidP="00654FFA">
      <w:pPr>
        <w:pStyle w:val="-"/>
        <w:ind w:firstLine="420"/>
        <w:rPr>
          <w:rFonts w:hint="eastAsia"/>
        </w:rPr>
      </w:pPr>
      <w:r>
        <w:rPr>
          <w:rFonts w:hint="eastAsia"/>
        </w:rPr>
        <w:t>基金的过往业绩并不代表其未来表现。投资有风险，投资者在作出投资决策前应仔细阅读本基金的招募说明书。</w:t>
      </w:r>
    </w:p>
    <w:p w:rsidR="00654FFA" w:rsidRDefault="00654FFA" w:rsidP="00654FFA">
      <w:pPr>
        <w:pStyle w:val="-"/>
        <w:ind w:firstLine="420"/>
        <w:rPr>
          <w:rFonts w:hint="eastAsia"/>
        </w:rPr>
      </w:pPr>
      <w:r>
        <w:rPr>
          <w:rFonts w:hint="eastAsia"/>
        </w:rPr>
        <w:t>本报告中财务资料未经审计。</w:t>
      </w:r>
    </w:p>
    <w:p w:rsidR="00654FFA" w:rsidRDefault="00654FFA" w:rsidP="00654FFA">
      <w:pPr>
        <w:pStyle w:val="-"/>
        <w:ind w:firstLine="420"/>
        <w:rPr>
          <w:rFonts w:hint="eastAsia"/>
        </w:rPr>
      </w:pPr>
      <w:r>
        <w:rPr>
          <w:rFonts w:hint="eastAsia"/>
        </w:rPr>
        <w:t>本报告期自2025年10月1日起至12月31日止。</w:t>
      </w:r>
    </w:p>
    <w:p w:rsidR="00654FFA" w:rsidRDefault="00654FFA" w:rsidP="00654FF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54FFA" w:rsidTr="00654FFA">
        <w:tc>
          <w:tcPr>
            <w:tcW w:w="2552" w:type="dxa"/>
          </w:tcPr>
          <w:p w:rsidR="00654FFA" w:rsidRDefault="00654FFA" w:rsidP="00654FFA">
            <w:pPr>
              <w:jc w:val="left"/>
            </w:pPr>
            <w:r>
              <w:rPr>
                <w:rFonts w:hint="eastAsia"/>
              </w:rPr>
              <w:t>基金简称</w:t>
            </w:r>
          </w:p>
        </w:tc>
        <w:tc>
          <w:tcPr>
            <w:tcW w:w="5954" w:type="dxa"/>
          </w:tcPr>
          <w:p w:rsidR="00654FFA" w:rsidRDefault="00654FFA" w:rsidP="00654FFA">
            <w:pPr>
              <w:jc w:val="left"/>
            </w:pPr>
            <w:r>
              <w:rPr>
                <w:rFonts w:hint="eastAsia"/>
              </w:rPr>
              <w:t>南方深证</w:t>
            </w:r>
            <w:r>
              <w:rPr>
                <w:rFonts w:hint="eastAsia"/>
              </w:rPr>
              <w:t>100ETF</w:t>
            </w:r>
          </w:p>
        </w:tc>
      </w:tr>
      <w:tr w:rsidR="00654FFA" w:rsidTr="00654FFA">
        <w:tc>
          <w:tcPr>
            <w:tcW w:w="2552" w:type="dxa"/>
          </w:tcPr>
          <w:p w:rsidR="00654FFA" w:rsidRDefault="00654FFA" w:rsidP="00654FFA">
            <w:pPr>
              <w:jc w:val="left"/>
            </w:pPr>
            <w:r>
              <w:rPr>
                <w:rFonts w:hint="eastAsia"/>
              </w:rPr>
              <w:t>场内简称</w:t>
            </w:r>
          </w:p>
        </w:tc>
        <w:tc>
          <w:tcPr>
            <w:tcW w:w="5954" w:type="dxa"/>
          </w:tcPr>
          <w:p w:rsidR="00654FFA" w:rsidRDefault="00654FFA" w:rsidP="00654FFA">
            <w:pPr>
              <w:jc w:val="left"/>
            </w:pPr>
            <w:r>
              <w:rPr>
                <w:rFonts w:hint="eastAsia"/>
              </w:rPr>
              <w:t>深</w:t>
            </w:r>
            <w:r>
              <w:rPr>
                <w:rFonts w:hint="eastAsia"/>
              </w:rPr>
              <w:t>100ETF</w:t>
            </w:r>
            <w:r>
              <w:rPr>
                <w:rFonts w:hint="eastAsia"/>
              </w:rPr>
              <w:t>南方</w:t>
            </w:r>
          </w:p>
        </w:tc>
      </w:tr>
      <w:tr w:rsidR="00654FFA" w:rsidTr="00654FFA">
        <w:tc>
          <w:tcPr>
            <w:tcW w:w="2552" w:type="dxa"/>
          </w:tcPr>
          <w:p w:rsidR="00654FFA" w:rsidRDefault="00654FFA" w:rsidP="00654FFA">
            <w:pPr>
              <w:jc w:val="left"/>
            </w:pPr>
            <w:r>
              <w:rPr>
                <w:rFonts w:hint="eastAsia"/>
              </w:rPr>
              <w:t>基金主代码</w:t>
            </w:r>
          </w:p>
        </w:tc>
        <w:tc>
          <w:tcPr>
            <w:tcW w:w="5954" w:type="dxa"/>
          </w:tcPr>
          <w:p w:rsidR="00654FFA" w:rsidRDefault="00654FFA" w:rsidP="00654FFA">
            <w:pPr>
              <w:jc w:val="left"/>
            </w:pPr>
            <w:r>
              <w:t>159212</w:t>
            </w:r>
          </w:p>
        </w:tc>
      </w:tr>
      <w:tr w:rsidR="00654FFA" w:rsidTr="00654FFA">
        <w:tc>
          <w:tcPr>
            <w:tcW w:w="2552" w:type="dxa"/>
          </w:tcPr>
          <w:p w:rsidR="00654FFA" w:rsidRDefault="00654FFA" w:rsidP="00654FFA">
            <w:pPr>
              <w:jc w:val="left"/>
            </w:pPr>
            <w:r>
              <w:rPr>
                <w:rFonts w:hint="eastAsia"/>
              </w:rPr>
              <w:t>交易代码</w:t>
            </w:r>
          </w:p>
        </w:tc>
        <w:tc>
          <w:tcPr>
            <w:tcW w:w="5954" w:type="dxa"/>
          </w:tcPr>
          <w:p w:rsidR="00654FFA" w:rsidRDefault="00654FFA" w:rsidP="00654FFA">
            <w:pPr>
              <w:jc w:val="left"/>
            </w:pPr>
            <w:r>
              <w:t>159212</w:t>
            </w:r>
          </w:p>
        </w:tc>
      </w:tr>
      <w:tr w:rsidR="00654FFA" w:rsidTr="00654FFA">
        <w:tc>
          <w:tcPr>
            <w:tcW w:w="2552" w:type="dxa"/>
          </w:tcPr>
          <w:p w:rsidR="00654FFA" w:rsidRDefault="00654FFA" w:rsidP="00654FFA">
            <w:pPr>
              <w:jc w:val="left"/>
            </w:pPr>
            <w:r>
              <w:rPr>
                <w:rFonts w:hint="eastAsia"/>
              </w:rPr>
              <w:t>基金运作方式</w:t>
            </w:r>
          </w:p>
        </w:tc>
        <w:tc>
          <w:tcPr>
            <w:tcW w:w="5954" w:type="dxa"/>
          </w:tcPr>
          <w:p w:rsidR="00654FFA" w:rsidRDefault="00654FFA" w:rsidP="00654FFA">
            <w:pPr>
              <w:jc w:val="left"/>
            </w:pPr>
            <w:r>
              <w:rPr>
                <w:rFonts w:hint="eastAsia"/>
              </w:rPr>
              <w:t>交易型开放式</w:t>
            </w:r>
          </w:p>
        </w:tc>
      </w:tr>
      <w:tr w:rsidR="00654FFA" w:rsidTr="00654FFA">
        <w:tc>
          <w:tcPr>
            <w:tcW w:w="2552" w:type="dxa"/>
          </w:tcPr>
          <w:p w:rsidR="00654FFA" w:rsidRDefault="00654FFA" w:rsidP="00654FFA">
            <w:pPr>
              <w:jc w:val="left"/>
            </w:pPr>
            <w:r>
              <w:rPr>
                <w:rFonts w:hint="eastAsia"/>
              </w:rPr>
              <w:t>基金合同生效日</w:t>
            </w:r>
          </w:p>
        </w:tc>
        <w:tc>
          <w:tcPr>
            <w:tcW w:w="5954" w:type="dxa"/>
          </w:tcPr>
          <w:p w:rsidR="00654FFA" w:rsidRDefault="00654FFA" w:rsidP="00654FFA">
            <w:pPr>
              <w:jc w:val="left"/>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r>
      <w:tr w:rsidR="00654FFA" w:rsidTr="00654FFA">
        <w:tc>
          <w:tcPr>
            <w:tcW w:w="2552" w:type="dxa"/>
          </w:tcPr>
          <w:p w:rsidR="00654FFA" w:rsidRDefault="00654FFA" w:rsidP="00654FFA">
            <w:pPr>
              <w:jc w:val="left"/>
            </w:pPr>
            <w:r>
              <w:rPr>
                <w:rFonts w:hint="eastAsia"/>
              </w:rPr>
              <w:t>报告期末基金份额总额</w:t>
            </w:r>
          </w:p>
        </w:tc>
        <w:tc>
          <w:tcPr>
            <w:tcW w:w="5954" w:type="dxa"/>
          </w:tcPr>
          <w:p w:rsidR="00654FFA" w:rsidRDefault="00654FFA" w:rsidP="00654FFA">
            <w:pPr>
              <w:jc w:val="left"/>
            </w:pPr>
            <w:r>
              <w:rPr>
                <w:rFonts w:hint="eastAsia"/>
              </w:rPr>
              <w:t>119,204,367.00</w:t>
            </w:r>
            <w:r>
              <w:rPr>
                <w:rFonts w:hint="eastAsia"/>
              </w:rPr>
              <w:t>份</w:t>
            </w:r>
          </w:p>
        </w:tc>
      </w:tr>
      <w:tr w:rsidR="00654FFA" w:rsidTr="00654FFA">
        <w:tc>
          <w:tcPr>
            <w:tcW w:w="2552" w:type="dxa"/>
          </w:tcPr>
          <w:p w:rsidR="00654FFA" w:rsidRDefault="00654FFA" w:rsidP="00654FFA">
            <w:pPr>
              <w:jc w:val="left"/>
            </w:pPr>
            <w:r>
              <w:rPr>
                <w:rFonts w:hint="eastAsia"/>
              </w:rPr>
              <w:t>投资目标</w:t>
            </w:r>
          </w:p>
        </w:tc>
        <w:tc>
          <w:tcPr>
            <w:tcW w:w="5954" w:type="dxa"/>
          </w:tcPr>
          <w:p w:rsidR="00654FFA" w:rsidRDefault="00654FFA" w:rsidP="00654FFA">
            <w:pPr>
              <w:jc w:val="left"/>
            </w:pPr>
            <w:r>
              <w:rPr>
                <w:rFonts w:hint="eastAsia"/>
              </w:rPr>
              <w:t>紧密跟踪标的指数，追求跟踪偏离度和跟踪误差最小化。</w:t>
            </w:r>
          </w:p>
        </w:tc>
      </w:tr>
      <w:tr w:rsidR="00654FFA" w:rsidTr="00654FFA">
        <w:tc>
          <w:tcPr>
            <w:tcW w:w="2552" w:type="dxa"/>
          </w:tcPr>
          <w:p w:rsidR="00654FFA" w:rsidRDefault="00654FFA" w:rsidP="00654FFA">
            <w:pPr>
              <w:jc w:val="left"/>
            </w:pPr>
            <w:r>
              <w:rPr>
                <w:rFonts w:hint="eastAsia"/>
              </w:rPr>
              <w:t>投资策略</w:t>
            </w:r>
          </w:p>
        </w:tc>
        <w:tc>
          <w:tcPr>
            <w:tcW w:w="5954" w:type="dxa"/>
          </w:tcPr>
          <w:p w:rsidR="00654FFA" w:rsidRDefault="00654FFA" w:rsidP="00654FFA">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654FFA" w:rsidTr="00654FFA">
        <w:tc>
          <w:tcPr>
            <w:tcW w:w="2552" w:type="dxa"/>
          </w:tcPr>
          <w:p w:rsidR="00654FFA" w:rsidRDefault="00654FFA" w:rsidP="00654FFA">
            <w:pPr>
              <w:jc w:val="left"/>
            </w:pPr>
            <w:r>
              <w:rPr>
                <w:rFonts w:hint="eastAsia"/>
              </w:rPr>
              <w:t>业绩比较基准</w:t>
            </w:r>
          </w:p>
        </w:tc>
        <w:tc>
          <w:tcPr>
            <w:tcW w:w="5954" w:type="dxa"/>
          </w:tcPr>
          <w:p w:rsidR="00654FFA" w:rsidRDefault="00654FFA" w:rsidP="00654FFA">
            <w:pPr>
              <w:jc w:val="left"/>
            </w:pPr>
            <w:r>
              <w:rPr>
                <w:rFonts w:hint="eastAsia"/>
              </w:rPr>
              <w:t>本基金的业绩比较基准为标的指数收益率。本基金标的指数为深证</w:t>
            </w:r>
            <w:r>
              <w:rPr>
                <w:rFonts w:hint="eastAsia"/>
              </w:rPr>
              <w:t>100</w:t>
            </w:r>
            <w:r>
              <w:rPr>
                <w:rFonts w:hint="eastAsia"/>
              </w:rPr>
              <w:t>指数，及其未来可能发生的变更。</w:t>
            </w:r>
          </w:p>
        </w:tc>
      </w:tr>
      <w:tr w:rsidR="00654FFA" w:rsidTr="00654FFA">
        <w:tc>
          <w:tcPr>
            <w:tcW w:w="2552" w:type="dxa"/>
          </w:tcPr>
          <w:p w:rsidR="00654FFA" w:rsidRDefault="00654FFA" w:rsidP="00654FFA">
            <w:pPr>
              <w:jc w:val="left"/>
            </w:pPr>
            <w:r>
              <w:rPr>
                <w:rFonts w:hint="eastAsia"/>
              </w:rPr>
              <w:t>风险收益特征</w:t>
            </w:r>
          </w:p>
        </w:tc>
        <w:tc>
          <w:tcPr>
            <w:tcW w:w="5954" w:type="dxa"/>
          </w:tcPr>
          <w:p w:rsidR="00654FFA" w:rsidRDefault="00654FFA" w:rsidP="00654FFA">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654FFA" w:rsidTr="00654FFA">
        <w:tc>
          <w:tcPr>
            <w:tcW w:w="2552" w:type="dxa"/>
          </w:tcPr>
          <w:p w:rsidR="00654FFA" w:rsidRDefault="00654FFA" w:rsidP="00654FFA">
            <w:pPr>
              <w:jc w:val="left"/>
            </w:pPr>
            <w:r>
              <w:rPr>
                <w:rFonts w:hint="eastAsia"/>
              </w:rPr>
              <w:t>基金管理人</w:t>
            </w:r>
          </w:p>
        </w:tc>
        <w:tc>
          <w:tcPr>
            <w:tcW w:w="5954" w:type="dxa"/>
          </w:tcPr>
          <w:p w:rsidR="00654FFA" w:rsidRDefault="00654FFA" w:rsidP="00654FFA">
            <w:pPr>
              <w:jc w:val="left"/>
            </w:pPr>
            <w:r>
              <w:rPr>
                <w:rFonts w:hint="eastAsia"/>
              </w:rPr>
              <w:t>南方基金管理股份有限公司</w:t>
            </w:r>
          </w:p>
        </w:tc>
      </w:tr>
      <w:tr w:rsidR="00654FFA" w:rsidTr="00654FFA">
        <w:tc>
          <w:tcPr>
            <w:tcW w:w="2552" w:type="dxa"/>
          </w:tcPr>
          <w:p w:rsidR="00654FFA" w:rsidRDefault="00654FFA" w:rsidP="00654FFA">
            <w:pPr>
              <w:jc w:val="left"/>
            </w:pPr>
            <w:r>
              <w:rPr>
                <w:rFonts w:hint="eastAsia"/>
              </w:rPr>
              <w:t>基金托管人</w:t>
            </w:r>
          </w:p>
        </w:tc>
        <w:tc>
          <w:tcPr>
            <w:tcW w:w="5954" w:type="dxa"/>
          </w:tcPr>
          <w:p w:rsidR="00654FFA" w:rsidRDefault="00654FFA" w:rsidP="00654FFA">
            <w:pPr>
              <w:jc w:val="left"/>
            </w:pPr>
            <w:r>
              <w:rPr>
                <w:rFonts w:hint="eastAsia"/>
              </w:rPr>
              <w:t>中国农业银行股份有限公司</w:t>
            </w:r>
          </w:p>
        </w:tc>
      </w:tr>
    </w:tbl>
    <w:p w:rsidR="00654FFA" w:rsidRDefault="00654FFA" w:rsidP="00654FFA">
      <w:pPr>
        <w:pStyle w:val="-1"/>
        <w:ind w:left="281" w:hanging="281"/>
        <w:rPr>
          <w:rFonts w:hint="eastAsia"/>
        </w:rPr>
      </w:pPr>
      <w:r>
        <w:rPr>
          <w:rFonts w:hint="eastAsia"/>
        </w:rPr>
        <w:lastRenderedPageBreak/>
        <w:t>主要财务指标和基金净值表现</w:t>
      </w:r>
    </w:p>
    <w:p w:rsidR="00654FFA" w:rsidRDefault="00654FFA" w:rsidP="00654FFA">
      <w:pPr>
        <w:pStyle w:val="-2"/>
        <w:spacing w:before="312"/>
        <w:rPr>
          <w:rFonts w:hint="eastAsia"/>
        </w:rPr>
      </w:pPr>
      <w:r>
        <w:rPr>
          <w:rFonts w:hint="eastAsia"/>
        </w:rPr>
        <w:t>主要财务指标</w:t>
      </w:r>
    </w:p>
    <w:p w:rsidR="00654FFA" w:rsidRDefault="00654FFA" w:rsidP="00654FF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54FFA" w:rsidTr="00654FFA">
        <w:trPr>
          <w:cnfStyle w:val="100000000000" w:firstRow="1" w:lastRow="0" w:firstColumn="0" w:lastColumn="0" w:oddVBand="0" w:evenVBand="0" w:oddHBand="0" w:evenHBand="0" w:firstRowFirstColumn="0" w:firstRowLastColumn="0" w:lastRowFirstColumn="0" w:lastRowLastColumn="0"/>
        </w:trPr>
        <w:tc>
          <w:tcPr>
            <w:tcW w:w="3345" w:type="dxa"/>
          </w:tcPr>
          <w:p w:rsidR="00654FFA" w:rsidRPr="00654FFA" w:rsidRDefault="00654FFA" w:rsidP="00654FFA">
            <w:pPr>
              <w:jc w:val="center"/>
              <w:rPr>
                <w:b/>
              </w:rPr>
            </w:pPr>
            <w:r w:rsidRPr="00654FFA">
              <w:rPr>
                <w:rFonts w:hint="eastAsia"/>
                <w:b/>
              </w:rPr>
              <w:t>主要财务指标</w:t>
            </w:r>
          </w:p>
        </w:tc>
        <w:tc>
          <w:tcPr>
            <w:tcW w:w="5160" w:type="dxa"/>
          </w:tcPr>
          <w:p w:rsidR="00654FFA" w:rsidRPr="00654FFA" w:rsidRDefault="00654FFA" w:rsidP="00654FFA">
            <w:pPr>
              <w:jc w:val="center"/>
              <w:rPr>
                <w:b/>
              </w:rPr>
            </w:pPr>
            <w:r w:rsidRPr="00654FFA">
              <w:rPr>
                <w:rFonts w:hint="eastAsia"/>
                <w:b/>
              </w:rPr>
              <w:t>报告期（</w:t>
            </w:r>
            <w:r w:rsidRPr="00654FFA">
              <w:rPr>
                <w:rFonts w:hint="eastAsia"/>
                <w:b/>
              </w:rPr>
              <w:t>2025</w:t>
            </w:r>
            <w:r w:rsidRPr="00654FFA">
              <w:rPr>
                <w:rFonts w:hint="eastAsia"/>
                <w:b/>
              </w:rPr>
              <w:t>年</w:t>
            </w:r>
            <w:r w:rsidRPr="00654FFA">
              <w:rPr>
                <w:rFonts w:hint="eastAsia"/>
                <w:b/>
              </w:rPr>
              <w:t>10</w:t>
            </w:r>
            <w:r w:rsidRPr="00654FFA">
              <w:rPr>
                <w:rFonts w:hint="eastAsia"/>
                <w:b/>
              </w:rPr>
              <w:t>月</w:t>
            </w:r>
            <w:r w:rsidRPr="00654FFA">
              <w:rPr>
                <w:rFonts w:hint="eastAsia"/>
                <w:b/>
              </w:rPr>
              <w:t>1</w:t>
            </w:r>
            <w:r w:rsidRPr="00654FFA">
              <w:rPr>
                <w:rFonts w:hint="eastAsia"/>
                <w:b/>
              </w:rPr>
              <w:t>日－</w:t>
            </w:r>
            <w:r w:rsidRPr="00654FFA">
              <w:rPr>
                <w:rFonts w:hint="eastAsia"/>
                <w:b/>
              </w:rPr>
              <w:t>2025</w:t>
            </w:r>
            <w:r w:rsidRPr="00654FFA">
              <w:rPr>
                <w:rFonts w:hint="eastAsia"/>
                <w:b/>
              </w:rPr>
              <w:t>年</w:t>
            </w:r>
            <w:r w:rsidRPr="00654FFA">
              <w:rPr>
                <w:rFonts w:hint="eastAsia"/>
                <w:b/>
              </w:rPr>
              <w:t>12</w:t>
            </w:r>
            <w:r w:rsidRPr="00654FFA">
              <w:rPr>
                <w:rFonts w:hint="eastAsia"/>
                <w:b/>
              </w:rPr>
              <w:t>月</w:t>
            </w:r>
            <w:r w:rsidRPr="00654FFA">
              <w:rPr>
                <w:rFonts w:hint="eastAsia"/>
                <w:b/>
              </w:rPr>
              <w:t>31</w:t>
            </w:r>
            <w:r w:rsidRPr="00654FFA">
              <w:rPr>
                <w:rFonts w:hint="eastAsia"/>
                <w:b/>
              </w:rPr>
              <w:t>日）</w:t>
            </w:r>
          </w:p>
        </w:tc>
      </w:tr>
      <w:tr w:rsidR="00654FFA" w:rsidTr="00654FFA">
        <w:tc>
          <w:tcPr>
            <w:tcW w:w="3345" w:type="dxa"/>
          </w:tcPr>
          <w:p w:rsidR="00654FFA" w:rsidRDefault="00654FFA" w:rsidP="00654FFA">
            <w:pPr>
              <w:jc w:val="left"/>
            </w:pPr>
            <w:r>
              <w:rPr>
                <w:rFonts w:hint="eastAsia"/>
              </w:rPr>
              <w:t>1.</w:t>
            </w:r>
            <w:r>
              <w:rPr>
                <w:rFonts w:hint="eastAsia"/>
              </w:rPr>
              <w:t>本期已实现收益</w:t>
            </w:r>
          </w:p>
        </w:tc>
        <w:tc>
          <w:tcPr>
            <w:tcW w:w="5160" w:type="dxa"/>
          </w:tcPr>
          <w:p w:rsidR="00654FFA" w:rsidRDefault="00654FFA" w:rsidP="00654FFA">
            <w:pPr>
              <w:jc w:val="right"/>
            </w:pPr>
            <w:r>
              <w:t>14,212,650.96</w:t>
            </w:r>
          </w:p>
        </w:tc>
      </w:tr>
      <w:tr w:rsidR="00654FFA" w:rsidTr="00654FFA">
        <w:tc>
          <w:tcPr>
            <w:tcW w:w="3345" w:type="dxa"/>
          </w:tcPr>
          <w:p w:rsidR="00654FFA" w:rsidRDefault="00654FFA" w:rsidP="00654FFA">
            <w:pPr>
              <w:jc w:val="left"/>
            </w:pPr>
            <w:r>
              <w:rPr>
                <w:rFonts w:hint="eastAsia"/>
              </w:rPr>
              <w:t>2.</w:t>
            </w:r>
            <w:r>
              <w:rPr>
                <w:rFonts w:hint="eastAsia"/>
              </w:rPr>
              <w:t>本期利润</w:t>
            </w:r>
          </w:p>
        </w:tc>
        <w:tc>
          <w:tcPr>
            <w:tcW w:w="5160" w:type="dxa"/>
          </w:tcPr>
          <w:p w:rsidR="00654FFA" w:rsidRDefault="00654FFA" w:rsidP="00654FFA">
            <w:pPr>
              <w:jc w:val="right"/>
            </w:pPr>
            <w:r>
              <w:t>-3,517,796.78</w:t>
            </w:r>
          </w:p>
        </w:tc>
      </w:tr>
      <w:tr w:rsidR="00654FFA" w:rsidTr="00654FFA">
        <w:tc>
          <w:tcPr>
            <w:tcW w:w="3345" w:type="dxa"/>
          </w:tcPr>
          <w:p w:rsidR="00654FFA" w:rsidRDefault="00654FFA" w:rsidP="00654FFA">
            <w:pPr>
              <w:jc w:val="left"/>
            </w:pPr>
            <w:r>
              <w:rPr>
                <w:rFonts w:hint="eastAsia"/>
              </w:rPr>
              <w:t>3.</w:t>
            </w:r>
            <w:r>
              <w:rPr>
                <w:rFonts w:hint="eastAsia"/>
              </w:rPr>
              <w:t>加权平均基金份额本期利润</w:t>
            </w:r>
          </w:p>
        </w:tc>
        <w:tc>
          <w:tcPr>
            <w:tcW w:w="5160" w:type="dxa"/>
          </w:tcPr>
          <w:p w:rsidR="00654FFA" w:rsidRDefault="00654FFA" w:rsidP="00654FFA">
            <w:pPr>
              <w:jc w:val="right"/>
            </w:pPr>
            <w:r>
              <w:t>-0.0302</w:t>
            </w:r>
          </w:p>
        </w:tc>
      </w:tr>
      <w:tr w:rsidR="00654FFA" w:rsidTr="00654FFA">
        <w:tc>
          <w:tcPr>
            <w:tcW w:w="3345" w:type="dxa"/>
          </w:tcPr>
          <w:p w:rsidR="00654FFA" w:rsidRDefault="00654FFA" w:rsidP="00654FFA">
            <w:pPr>
              <w:jc w:val="left"/>
            </w:pPr>
            <w:r>
              <w:rPr>
                <w:rFonts w:hint="eastAsia"/>
              </w:rPr>
              <w:t>4.</w:t>
            </w:r>
            <w:r>
              <w:rPr>
                <w:rFonts w:hint="eastAsia"/>
              </w:rPr>
              <w:t>期末基金资产净值</w:t>
            </w:r>
          </w:p>
        </w:tc>
        <w:tc>
          <w:tcPr>
            <w:tcW w:w="5160" w:type="dxa"/>
          </w:tcPr>
          <w:p w:rsidR="00654FFA" w:rsidRDefault="00654FFA" w:rsidP="00654FFA">
            <w:pPr>
              <w:jc w:val="right"/>
            </w:pPr>
            <w:r>
              <w:t>165,925,101.76</w:t>
            </w:r>
          </w:p>
        </w:tc>
      </w:tr>
      <w:tr w:rsidR="00654FFA" w:rsidTr="00654FFA">
        <w:tc>
          <w:tcPr>
            <w:tcW w:w="3345" w:type="dxa"/>
          </w:tcPr>
          <w:p w:rsidR="00654FFA" w:rsidRDefault="00654FFA" w:rsidP="00654FFA">
            <w:pPr>
              <w:jc w:val="left"/>
            </w:pPr>
            <w:r>
              <w:rPr>
                <w:rFonts w:hint="eastAsia"/>
              </w:rPr>
              <w:t>5.</w:t>
            </w:r>
            <w:r>
              <w:rPr>
                <w:rFonts w:hint="eastAsia"/>
              </w:rPr>
              <w:t>期末基金份额净值</w:t>
            </w:r>
          </w:p>
        </w:tc>
        <w:tc>
          <w:tcPr>
            <w:tcW w:w="5160" w:type="dxa"/>
          </w:tcPr>
          <w:p w:rsidR="00654FFA" w:rsidRDefault="00654FFA" w:rsidP="00654FFA">
            <w:pPr>
              <w:jc w:val="right"/>
            </w:pPr>
            <w:r>
              <w:t>1.3919</w:t>
            </w:r>
          </w:p>
        </w:tc>
      </w:tr>
    </w:tbl>
    <w:p w:rsidR="00654FFA" w:rsidRDefault="00654FFA" w:rsidP="00654FFA">
      <w:pPr>
        <w:pStyle w:val="-8"/>
        <w:rPr>
          <w:rFonts w:hint="eastAsia"/>
        </w:rPr>
      </w:pPr>
      <w:r>
        <w:rPr>
          <w:rFonts w:hint="eastAsia"/>
        </w:rPr>
        <w:t>注：1、基金业绩指标不包括持有人认（申）购或交易基金的各项费用，计入费用后实际收益水平要低于所列数字；</w:t>
      </w:r>
    </w:p>
    <w:p w:rsidR="00654FFA" w:rsidRDefault="00654FFA" w:rsidP="00654FF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54FFA" w:rsidRDefault="00654FFA" w:rsidP="00654FFA">
      <w:pPr>
        <w:pStyle w:val="-2"/>
        <w:spacing w:before="312"/>
        <w:rPr>
          <w:rFonts w:hint="eastAsia"/>
        </w:rPr>
      </w:pPr>
      <w:r>
        <w:rPr>
          <w:rFonts w:hint="eastAsia"/>
        </w:rPr>
        <w:t>基金净值表现</w:t>
      </w:r>
    </w:p>
    <w:p w:rsidR="00654FFA" w:rsidRDefault="00654FFA" w:rsidP="00654FF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54FFA" w:rsidTr="00654FFA">
        <w:trPr>
          <w:cnfStyle w:val="100000000000" w:firstRow="1" w:lastRow="0" w:firstColumn="0" w:lastColumn="0" w:oddVBand="0" w:evenVBand="0" w:oddHBand="0" w:evenHBand="0" w:firstRowFirstColumn="0" w:firstRowLastColumn="0" w:lastRowFirstColumn="0" w:lastRowLastColumn="0"/>
        </w:trPr>
        <w:tc>
          <w:tcPr>
            <w:tcW w:w="1429" w:type="dxa"/>
          </w:tcPr>
          <w:p w:rsidR="00654FFA" w:rsidRPr="00654FFA" w:rsidRDefault="00654FFA" w:rsidP="00654FFA">
            <w:pPr>
              <w:jc w:val="center"/>
              <w:rPr>
                <w:b/>
              </w:rPr>
            </w:pPr>
            <w:r w:rsidRPr="00654FFA">
              <w:rPr>
                <w:rFonts w:hint="eastAsia"/>
                <w:b/>
              </w:rPr>
              <w:t>阶段</w:t>
            </w:r>
          </w:p>
        </w:tc>
        <w:tc>
          <w:tcPr>
            <w:tcW w:w="1315" w:type="dxa"/>
          </w:tcPr>
          <w:p w:rsidR="00654FFA" w:rsidRPr="00654FFA" w:rsidRDefault="00654FFA" w:rsidP="00654FFA">
            <w:pPr>
              <w:jc w:val="center"/>
              <w:rPr>
                <w:b/>
              </w:rPr>
            </w:pPr>
            <w:r w:rsidRPr="00654FFA">
              <w:rPr>
                <w:rFonts w:hint="eastAsia"/>
                <w:b/>
              </w:rPr>
              <w:t>净值增长率①</w:t>
            </w:r>
          </w:p>
        </w:tc>
        <w:tc>
          <w:tcPr>
            <w:tcW w:w="1315" w:type="dxa"/>
          </w:tcPr>
          <w:p w:rsidR="00654FFA" w:rsidRPr="00654FFA" w:rsidRDefault="00654FFA" w:rsidP="00654FFA">
            <w:pPr>
              <w:jc w:val="center"/>
              <w:rPr>
                <w:b/>
              </w:rPr>
            </w:pPr>
            <w:r w:rsidRPr="00654FFA">
              <w:rPr>
                <w:rFonts w:hint="eastAsia"/>
                <w:b/>
              </w:rPr>
              <w:t>净值增长率标准差②</w:t>
            </w:r>
          </w:p>
        </w:tc>
        <w:tc>
          <w:tcPr>
            <w:tcW w:w="1315" w:type="dxa"/>
          </w:tcPr>
          <w:p w:rsidR="00654FFA" w:rsidRPr="00654FFA" w:rsidRDefault="00654FFA" w:rsidP="00654FFA">
            <w:pPr>
              <w:jc w:val="center"/>
              <w:rPr>
                <w:b/>
              </w:rPr>
            </w:pPr>
            <w:r w:rsidRPr="00654FFA">
              <w:rPr>
                <w:rFonts w:hint="eastAsia"/>
                <w:b/>
              </w:rPr>
              <w:t>业绩比较基准收益率③</w:t>
            </w:r>
          </w:p>
        </w:tc>
        <w:tc>
          <w:tcPr>
            <w:tcW w:w="1315" w:type="dxa"/>
          </w:tcPr>
          <w:p w:rsidR="00654FFA" w:rsidRPr="00654FFA" w:rsidRDefault="00654FFA" w:rsidP="00654FFA">
            <w:pPr>
              <w:jc w:val="center"/>
              <w:rPr>
                <w:b/>
              </w:rPr>
            </w:pPr>
            <w:r w:rsidRPr="00654FFA">
              <w:rPr>
                <w:rFonts w:hint="eastAsia"/>
                <w:b/>
              </w:rPr>
              <w:t>业绩比较基准收益率标准差④</w:t>
            </w:r>
          </w:p>
        </w:tc>
        <w:tc>
          <w:tcPr>
            <w:tcW w:w="907" w:type="dxa"/>
          </w:tcPr>
          <w:p w:rsidR="00654FFA" w:rsidRPr="00654FFA" w:rsidRDefault="00654FFA" w:rsidP="00654FFA">
            <w:pPr>
              <w:jc w:val="center"/>
              <w:rPr>
                <w:b/>
              </w:rPr>
            </w:pPr>
            <w:r w:rsidRPr="00654FFA">
              <w:rPr>
                <w:rFonts w:hint="eastAsia"/>
                <w:b/>
              </w:rPr>
              <w:t>①</w:t>
            </w:r>
            <w:r w:rsidRPr="00654FFA">
              <w:rPr>
                <w:rFonts w:hint="eastAsia"/>
                <w:b/>
              </w:rPr>
              <w:t>-</w:t>
            </w:r>
            <w:r w:rsidRPr="00654FFA">
              <w:rPr>
                <w:rFonts w:hint="eastAsia"/>
                <w:b/>
              </w:rPr>
              <w:t>③</w:t>
            </w:r>
          </w:p>
        </w:tc>
        <w:tc>
          <w:tcPr>
            <w:tcW w:w="907" w:type="dxa"/>
          </w:tcPr>
          <w:p w:rsidR="00654FFA" w:rsidRPr="00654FFA" w:rsidRDefault="00654FFA" w:rsidP="00654FFA">
            <w:pPr>
              <w:jc w:val="center"/>
              <w:rPr>
                <w:b/>
              </w:rPr>
            </w:pPr>
            <w:r w:rsidRPr="00654FFA">
              <w:rPr>
                <w:rFonts w:hint="eastAsia"/>
                <w:b/>
              </w:rPr>
              <w:t>②</w:t>
            </w:r>
            <w:r w:rsidRPr="00654FFA">
              <w:rPr>
                <w:rFonts w:hint="eastAsia"/>
                <w:b/>
              </w:rPr>
              <w:t>-</w:t>
            </w:r>
            <w:r w:rsidRPr="00654FFA">
              <w:rPr>
                <w:rFonts w:hint="eastAsia"/>
                <w:b/>
              </w:rPr>
              <w:t>④</w:t>
            </w:r>
          </w:p>
        </w:tc>
      </w:tr>
      <w:tr w:rsidR="00654FFA" w:rsidTr="00654FFA">
        <w:tc>
          <w:tcPr>
            <w:tcW w:w="1429" w:type="dxa"/>
          </w:tcPr>
          <w:p w:rsidR="00654FFA" w:rsidRDefault="00654FFA" w:rsidP="00654FFA">
            <w:pPr>
              <w:jc w:val="left"/>
            </w:pPr>
            <w:r>
              <w:rPr>
                <w:rFonts w:hint="eastAsia"/>
              </w:rPr>
              <w:t>过去三个月</w:t>
            </w:r>
          </w:p>
        </w:tc>
        <w:tc>
          <w:tcPr>
            <w:tcW w:w="1315" w:type="dxa"/>
          </w:tcPr>
          <w:p w:rsidR="00654FFA" w:rsidRDefault="00654FFA" w:rsidP="00654FFA">
            <w:pPr>
              <w:jc w:val="right"/>
            </w:pPr>
            <w:r>
              <w:t>-1.97%</w:t>
            </w:r>
          </w:p>
        </w:tc>
        <w:tc>
          <w:tcPr>
            <w:tcW w:w="1315" w:type="dxa"/>
          </w:tcPr>
          <w:p w:rsidR="00654FFA" w:rsidRDefault="00654FFA" w:rsidP="00654FFA">
            <w:pPr>
              <w:jc w:val="right"/>
            </w:pPr>
            <w:r>
              <w:t>1.34%</w:t>
            </w:r>
          </w:p>
        </w:tc>
        <w:tc>
          <w:tcPr>
            <w:tcW w:w="1315" w:type="dxa"/>
          </w:tcPr>
          <w:p w:rsidR="00654FFA" w:rsidRDefault="00654FFA" w:rsidP="00654FFA">
            <w:pPr>
              <w:jc w:val="right"/>
            </w:pPr>
            <w:r>
              <w:t>-2.37%</w:t>
            </w:r>
          </w:p>
        </w:tc>
        <w:tc>
          <w:tcPr>
            <w:tcW w:w="1315" w:type="dxa"/>
          </w:tcPr>
          <w:p w:rsidR="00654FFA" w:rsidRDefault="00654FFA" w:rsidP="00654FFA">
            <w:pPr>
              <w:jc w:val="right"/>
            </w:pPr>
            <w:r>
              <w:t>1.34%</w:t>
            </w:r>
          </w:p>
        </w:tc>
        <w:tc>
          <w:tcPr>
            <w:tcW w:w="907" w:type="dxa"/>
          </w:tcPr>
          <w:p w:rsidR="00654FFA" w:rsidRDefault="00654FFA" w:rsidP="00654FFA">
            <w:pPr>
              <w:jc w:val="right"/>
            </w:pPr>
            <w:r>
              <w:t>0.40%</w:t>
            </w:r>
          </w:p>
        </w:tc>
        <w:tc>
          <w:tcPr>
            <w:tcW w:w="907" w:type="dxa"/>
          </w:tcPr>
          <w:p w:rsidR="00654FFA" w:rsidRDefault="00654FFA" w:rsidP="00654FFA">
            <w:pPr>
              <w:jc w:val="right"/>
            </w:pPr>
            <w:r>
              <w:t>0.00%</w:t>
            </w:r>
          </w:p>
        </w:tc>
      </w:tr>
      <w:tr w:rsidR="00654FFA" w:rsidTr="00654FFA">
        <w:tc>
          <w:tcPr>
            <w:tcW w:w="1429" w:type="dxa"/>
          </w:tcPr>
          <w:p w:rsidR="00654FFA" w:rsidRDefault="00654FFA" w:rsidP="00654FFA">
            <w:pPr>
              <w:jc w:val="left"/>
            </w:pPr>
            <w:r>
              <w:rPr>
                <w:rFonts w:hint="eastAsia"/>
              </w:rPr>
              <w:t>过去六个月</w:t>
            </w:r>
          </w:p>
        </w:tc>
        <w:tc>
          <w:tcPr>
            <w:tcW w:w="1315" w:type="dxa"/>
          </w:tcPr>
          <w:p w:rsidR="00654FFA" w:rsidRDefault="00654FFA" w:rsidP="00654FFA">
            <w:pPr>
              <w:jc w:val="right"/>
            </w:pPr>
            <w:r>
              <w:t>29.73%</w:t>
            </w:r>
          </w:p>
        </w:tc>
        <w:tc>
          <w:tcPr>
            <w:tcW w:w="1315" w:type="dxa"/>
          </w:tcPr>
          <w:p w:rsidR="00654FFA" w:rsidRDefault="00654FFA" w:rsidP="00654FFA">
            <w:pPr>
              <w:jc w:val="right"/>
            </w:pPr>
            <w:r>
              <w:t>1.29%</w:t>
            </w:r>
          </w:p>
        </w:tc>
        <w:tc>
          <w:tcPr>
            <w:tcW w:w="1315" w:type="dxa"/>
          </w:tcPr>
          <w:p w:rsidR="00654FFA" w:rsidRDefault="00654FFA" w:rsidP="00654FFA">
            <w:pPr>
              <w:jc w:val="right"/>
            </w:pPr>
            <w:r>
              <w:t>28.03%</w:t>
            </w:r>
          </w:p>
        </w:tc>
        <w:tc>
          <w:tcPr>
            <w:tcW w:w="1315" w:type="dxa"/>
          </w:tcPr>
          <w:p w:rsidR="00654FFA" w:rsidRDefault="00654FFA" w:rsidP="00654FFA">
            <w:pPr>
              <w:jc w:val="right"/>
            </w:pPr>
            <w:r>
              <w:t>1.29%</w:t>
            </w:r>
          </w:p>
        </w:tc>
        <w:tc>
          <w:tcPr>
            <w:tcW w:w="907" w:type="dxa"/>
          </w:tcPr>
          <w:p w:rsidR="00654FFA" w:rsidRDefault="00654FFA" w:rsidP="00654FFA">
            <w:pPr>
              <w:jc w:val="right"/>
            </w:pPr>
            <w:r>
              <w:t>1.70%</w:t>
            </w:r>
          </w:p>
        </w:tc>
        <w:tc>
          <w:tcPr>
            <w:tcW w:w="907" w:type="dxa"/>
          </w:tcPr>
          <w:p w:rsidR="00654FFA" w:rsidRDefault="00654FFA" w:rsidP="00654FFA">
            <w:pPr>
              <w:jc w:val="right"/>
            </w:pPr>
            <w:r>
              <w:t>0.00%</w:t>
            </w:r>
          </w:p>
        </w:tc>
      </w:tr>
      <w:tr w:rsidR="00654FFA" w:rsidTr="00654FFA">
        <w:tc>
          <w:tcPr>
            <w:tcW w:w="1429" w:type="dxa"/>
          </w:tcPr>
          <w:p w:rsidR="00654FFA" w:rsidRDefault="00654FFA" w:rsidP="00654FFA">
            <w:pPr>
              <w:jc w:val="left"/>
            </w:pPr>
            <w:r>
              <w:rPr>
                <w:rFonts w:hint="eastAsia"/>
              </w:rPr>
              <w:t>自基金合同生效起至今</w:t>
            </w:r>
          </w:p>
        </w:tc>
        <w:tc>
          <w:tcPr>
            <w:tcW w:w="1315" w:type="dxa"/>
          </w:tcPr>
          <w:p w:rsidR="00654FFA" w:rsidRDefault="00654FFA" w:rsidP="00654FFA">
            <w:pPr>
              <w:jc w:val="right"/>
            </w:pPr>
            <w:r>
              <w:t>39.19%</w:t>
            </w:r>
          </w:p>
        </w:tc>
        <w:tc>
          <w:tcPr>
            <w:tcW w:w="1315" w:type="dxa"/>
          </w:tcPr>
          <w:p w:rsidR="00654FFA" w:rsidRDefault="00654FFA" w:rsidP="00654FFA">
            <w:pPr>
              <w:jc w:val="right"/>
            </w:pPr>
            <w:r>
              <w:t>1.16%</w:t>
            </w:r>
          </w:p>
        </w:tc>
        <w:tc>
          <w:tcPr>
            <w:tcW w:w="1315" w:type="dxa"/>
          </w:tcPr>
          <w:p w:rsidR="00654FFA" w:rsidRDefault="00654FFA" w:rsidP="00654FFA">
            <w:pPr>
              <w:jc w:val="right"/>
            </w:pPr>
            <w:r>
              <w:t>24.64%</w:t>
            </w:r>
          </w:p>
        </w:tc>
        <w:tc>
          <w:tcPr>
            <w:tcW w:w="1315" w:type="dxa"/>
          </w:tcPr>
          <w:p w:rsidR="00654FFA" w:rsidRDefault="00654FFA" w:rsidP="00654FFA">
            <w:pPr>
              <w:jc w:val="right"/>
            </w:pPr>
            <w:r>
              <w:t>1.32%</w:t>
            </w:r>
          </w:p>
        </w:tc>
        <w:tc>
          <w:tcPr>
            <w:tcW w:w="907" w:type="dxa"/>
          </w:tcPr>
          <w:p w:rsidR="00654FFA" w:rsidRDefault="00654FFA" w:rsidP="00654FFA">
            <w:pPr>
              <w:jc w:val="right"/>
            </w:pPr>
            <w:r>
              <w:t>14.55%</w:t>
            </w:r>
          </w:p>
        </w:tc>
        <w:tc>
          <w:tcPr>
            <w:tcW w:w="907" w:type="dxa"/>
          </w:tcPr>
          <w:p w:rsidR="00654FFA" w:rsidRDefault="00654FFA" w:rsidP="00654FFA">
            <w:pPr>
              <w:jc w:val="right"/>
            </w:pPr>
            <w:r>
              <w:t>-0.16%</w:t>
            </w:r>
          </w:p>
        </w:tc>
      </w:tr>
    </w:tbl>
    <w:p w:rsidR="00654FFA" w:rsidRDefault="00654FFA" w:rsidP="00654FFA">
      <w:pPr>
        <w:pStyle w:val="-3"/>
        <w:spacing w:before="156" w:after="156"/>
        <w:rPr>
          <w:rFonts w:hint="eastAsia"/>
        </w:rPr>
      </w:pPr>
      <w:r>
        <w:rPr>
          <w:rFonts w:hint="eastAsia"/>
        </w:rPr>
        <w:t>自基金合同生效以来基金份额累计净值增长率变动及其与同期业绩比较基准收益率变动的比较</w:t>
      </w:r>
    </w:p>
    <w:p w:rsidR="00654FFA" w:rsidRDefault="00654FFA" w:rsidP="00654FFA">
      <w:r>
        <w:rPr>
          <w:noProof/>
        </w:rPr>
        <w:lastRenderedPageBreak/>
        <w:drawing>
          <wp:inline distT="0" distB="0" distL="0" distR="0">
            <wp:extent cx="5274310" cy="4076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rsidR="00654FFA" w:rsidRDefault="00654FFA" w:rsidP="00654FFA">
      <w:pPr>
        <w:pStyle w:val="-8"/>
        <w:rPr>
          <w:rFonts w:hint="eastAsia"/>
        </w:rPr>
      </w:pPr>
      <w:r>
        <w:rPr>
          <w:rFonts w:hint="eastAsia"/>
        </w:rPr>
        <w:t>注：本基金合同于2025年3月27日生效，截至本报告期末基金成立未满一年；自基金成立日起6个月内为建仓期，建仓期结束时各项资产配置比例符合合同约定。</w:t>
      </w:r>
    </w:p>
    <w:p w:rsidR="00654FFA" w:rsidRDefault="00654FFA" w:rsidP="00654FFA">
      <w:pPr>
        <w:pStyle w:val="-1"/>
        <w:ind w:left="281" w:hanging="281"/>
        <w:rPr>
          <w:rFonts w:hint="eastAsia"/>
        </w:rPr>
      </w:pPr>
      <w:r>
        <w:rPr>
          <w:rFonts w:hint="eastAsia"/>
        </w:rPr>
        <w:t>管理人报告</w:t>
      </w:r>
    </w:p>
    <w:p w:rsidR="00654FFA" w:rsidRDefault="00654FFA" w:rsidP="00654FF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54FFA" w:rsidTr="0000069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54FFA" w:rsidRPr="00654FFA" w:rsidRDefault="00654FFA" w:rsidP="00654FFA">
            <w:pPr>
              <w:jc w:val="center"/>
              <w:rPr>
                <w:b/>
              </w:rPr>
            </w:pPr>
            <w:r w:rsidRPr="00654FFA">
              <w:rPr>
                <w:rFonts w:hint="eastAsia"/>
                <w:b/>
              </w:rPr>
              <w:t>姓名</w:t>
            </w:r>
          </w:p>
        </w:tc>
        <w:tc>
          <w:tcPr>
            <w:tcW w:w="851" w:type="dxa"/>
            <w:vMerge w:val="restart"/>
          </w:tcPr>
          <w:p w:rsidR="00654FFA" w:rsidRPr="00654FFA" w:rsidRDefault="00654FFA" w:rsidP="00654FFA">
            <w:pPr>
              <w:jc w:val="center"/>
              <w:rPr>
                <w:b/>
              </w:rPr>
            </w:pPr>
            <w:r w:rsidRPr="00654FFA">
              <w:rPr>
                <w:rFonts w:hint="eastAsia"/>
                <w:b/>
              </w:rPr>
              <w:t>职务</w:t>
            </w:r>
          </w:p>
        </w:tc>
        <w:tc>
          <w:tcPr>
            <w:tcW w:w="2234" w:type="dxa"/>
            <w:gridSpan w:val="2"/>
            <w:tcBorders>
              <w:bottom w:val="single" w:sz="4" w:space="0" w:color="auto"/>
            </w:tcBorders>
          </w:tcPr>
          <w:p w:rsidR="00654FFA" w:rsidRPr="00654FFA" w:rsidRDefault="00654FFA" w:rsidP="00654FFA">
            <w:pPr>
              <w:jc w:val="center"/>
              <w:rPr>
                <w:b/>
              </w:rPr>
            </w:pPr>
            <w:r w:rsidRPr="00654FFA">
              <w:rPr>
                <w:rFonts w:hint="eastAsia"/>
                <w:b/>
              </w:rPr>
              <w:t>任本基金的基金经理期限</w:t>
            </w:r>
          </w:p>
        </w:tc>
        <w:tc>
          <w:tcPr>
            <w:tcW w:w="703" w:type="dxa"/>
            <w:vMerge w:val="restart"/>
          </w:tcPr>
          <w:p w:rsidR="00654FFA" w:rsidRPr="00654FFA" w:rsidRDefault="00654FFA" w:rsidP="00654FFA">
            <w:pPr>
              <w:jc w:val="center"/>
              <w:rPr>
                <w:b/>
              </w:rPr>
            </w:pPr>
            <w:r w:rsidRPr="00654FFA">
              <w:rPr>
                <w:rFonts w:hint="eastAsia"/>
                <w:b/>
              </w:rPr>
              <w:t>证券从业年限</w:t>
            </w:r>
          </w:p>
        </w:tc>
        <w:tc>
          <w:tcPr>
            <w:tcW w:w="3856" w:type="dxa"/>
            <w:vMerge w:val="restart"/>
          </w:tcPr>
          <w:p w:rsidR="00654FFA" w:rsidRPr="00654FFA" w:rsidRDefault="00654FFA" w:rsidP="00654FFA">
            <w:pPr>
              <w:jc w:val="center"/>
              <w:rPr>
                <w:b/>
              </w:rPr>
            </w:pPr>
            <w:r w:rsidRPr="00654FFA">
              <w:rPr>
                <w:rFonts w:hint="eastAsia"/>
                <w:b/>
              </w:rPr>
              <w:t>说明</w:t>
            </w:r>
          </w:p>
        </w:tc>
      </w:tr>
      <w:tr w:rsidR="00654FFA" w:rsidTr="00654FFA">
        <w:tc>
          <w:tcPr>
            <w:tcW w:w="862" w:type="dxa"/>
            <w:vMerge/>
          </w:tcPr>
          <w:p w:rsidR="00654FFA" w:rsidRDefault="00654FFA" w:rsidP="00654FFA">
            <w:pPr>
              <w:jc w:val="left"/>
            </w:pPr>
          </w:p>
        </w:tc>
        <w:tc>
          <w:tcPr>
            <w:tcW w:w="851" w:type="dxa"/>
            <w:vMerge/>
          </w:tcPr>
          <w:p w:rsidR="00654FFA" w:rsidRDefault="00654FFA" w:rsidP="00654FFA">
            <w:pPr>
              <w:jc w:val="left"/>
            </w:pPr>
          </w:p>
        </w:tc>
        <w:tc>
          <w:tcPr>
            <w:tcW w:w="1117" w:type="dxa"/>
            <w:shd w:val="clear" w:color="auto" w:fill="BFBFBF"/>
          </w:tcPr>
          <w:p w:rsidR="00654FFA" w:rsidRPr="00654FFA" w:rsidRDefault="00654FFA" w:rsidP="00654FFA">
            <w:pPr>
              <w:jc w:val="center"/>
              <w:rPr>
                <w:b/>
              </w:rPr>
            </w:pPr>
            <w:r w:rsidRPr="00654FFA">
              <w:rPr>
                <w:rFonts w:hint="eastAsia"/>
                <w:b/>
              </w:rPr>
              <w:t>任职日期</w:t>
            </w:r>
          </w:p>
        </w:tc>
        <w:tc>
          <w:tcPr>
            <w:tcW w:w="1117" w:type="dxa"/>
            <w:shd w:val="clear" w:color="auto" w:fill="BFBFBF"/>
          </w:tcPr>
          <w:p w:rsidR="00654FFA" w:rsidRPr="00654FFA" w:rsidRDefault="00654FFA" w:rsidP="00654FFA">
            <w:pPr>
              <w:jc w:val="center"/>
              <w:rPr>
                <w:b/>
              </w:rPr>
            </w:pPr>
            <w:r w:rsidRPr="00654FFA">
              <w:rPr>
                <w:rFonts w:hint="eastAsia"/>
                <w:b/>
              </w:rPr>
              <w:t>离任日期</w:t>
            </w:r>
          </w:p>
        </w:tc>
        <w:tc>
          <w:tcPr>
            <w:tcW w:w="703" w:type="dxa"/>
            <w:vMerge/>
          </w:tcPr>
          <w:p w:rsidR="00654FFA" w:rsidRDefault="00654FFA" w:rsidP="00654FFA">
            <w:pPr>
              <w:jc w:val="left"/>
            </w:pPr>
          </w:p>
        </w:tc>
        <w:tc>
          <w:tcPr>
            <w:tcW w:w="3856" w:type="dxa"/>
            <w:vMerge/>
          </w:tcPr>
          <w:p w:rsidR="00654FFA" w:rsidRDefault="00654FFA" w:rsidP="00654FFA">
            <w:pPr>
              <w:jc w:val="left"/>
            </w:pPr>
          </w:p>
        </w:tc>
      </w:tr>
      <w:tr w:rsidR="00654FFA" w:rsidTr="00654FFA">
        <w:tc>
          <w:tcPr>
            <w:tcW w:w="862" w:type="dxa"/>
          </w:tcPr>
          <w:p w:rsidR="00654FFA" w:rsidRDefault="00654FFA" w:rsidP="00654FFA">
            <w:pPr>
              <w:jc w:val="left"/>
            </w:pPr>
            <w:r>
              <w:rPr>
                <w:rFonts w:hint="eastAsia"/>
              </w:rPr>
              <w:t>龚涛</w:t>
            </w:r>
          </w:p>
        </w:tc>
        <w:tc>
          <w:tcPr>
            <w:tcW w:w="851" w:type="dxa"/>
          </w:tcPr>
          <w:p w:rsidR="00654FFA" w:rsidRDefault="00654FFA" w:rsidP="00654FFA">
            <w:pPr>
              <w:jc w:val="left"/>
            </w:pPr>
            <w:r>
              <w:rPr>
                <w:rFonts w:hint="eastAsia"/>
              </w:rPr>
              <w:t>本基金基金经理</w:t>
            </w:r>
          </w:p>
        </w:tc>
        <w:tc>
          <w:tcPr>
            <w:tcW w:w="1117" w:type="dxa"/>
          </w:tcPr>
          <w:p w:rsidR="00654FFA" w:rsidRDefault="00654FFA" w:rsidP="00654FFA">
            <w:pPr>
              <w:jc w:val="left"/>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c>
          <w:tcPr>
            <w:tcW w:w="1117" w:type="dxa"/>
          </w:tcPr>
          <w:p w:rsidR="00654FFA" w:rsidRDefault="00654FFA" w:rsidP="00654FFA">
            <w:pPr>
              <w:jc w:val="right"/>
            </w:pPr>
            <w:r>
              <w:t>-</w:t>
            </w:r>
          </w:p>
        </w:tc>
        <w:tc>
          <w:tcPr>
            <w:tcW w:w="703" w:type="dxa"/>
          </w:tcPr>
          <w:p w:rsidR="00654FFA" w:rsidRDefault="00654FFA" w:rsidP="00654FFA">
            <w:pPr>
              <w:jc w:val="left"/>
            </w:pPr>
            <w:r>
              <w:rPr>
                <w:rFonts w:hint="eastAsia"/>
              </w:rPr>
              <w:t>17</w:t>
            </w:r>
            <w:r>
              <w:rPr>
                <w:rFonts w:hint="eastAsia"/>
              </w:rPr>
              <w:t>年</w:t>
            </w:r>
          </w:p>
        </w:tc>
        <w:tc>
          <w:tcPr>
            <w:tcW w:w="3856" w:type="dxa"/>
          </w:tcPr>
          <w:p w:rsidR="00654FFA" w:rsidRDefault="00654FFA" w:rsidP="00654FFA">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lastRenderedPageBreak/>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r w:rsidR="00654FFA" w:rsidTr="00654FFA">
        <w:tc>
          <w:tcPr>
            <w:tcW w:w="862" w:type="dxa"/>
          </w:tcPr>
          <w:p w:rsidR="00654FFA" w:rsidRDefault="00654FFA" w:rsidP="00654FFA">
            <w:pPr>
              <w:jc w:val="left"/>
            </w:pPr>
            <w:r>
              <w:rPr>
                <w:rFonts w:hint="eastAsia"/>
              </w:rPr>
              <w:lastRenderedPageBreak/>
              <w:t>赵卓雄</w:t>
            </w:r>
          </w:p>
        </w:tc>
        <w:tc>
          <w:tcPr>
            <w:tcW w:w="851" w:type="dxa"/>
          </w:tcPr>
          <w:p w:rsidR="00654FFA" w:rsidRDefault="00654FFA" w:rsidP="00654FFA">
            <w:pPr>
              <w:jc w:val="left"/>
            </w:pPr>
            <w:r>
              <w:rPr>
                <w:rFonts w:hint="eastAsia"/>
              </w:rPr>
              <w:t>本基金基金经理</w:t>
            </w:r>
          </w:p>
        </w:tc>
        <w:tc>
          <w:tcPr>
            <w:tcW w:w="1117" w:type="dxa"/>
          </w:tcPr>
          <w:p w:rsidR="00654FFA" w:rsidRDefault="00654FFA" w:rsidP="00654FFA">
            <w:pPr>
              <w:jc w:val="left"/>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c>
          <w:tcPr>
            <w:tcW w:w="1117" w:type="dxa"/>
          </w:tcPr>
          <w:p w:rsidR="00654FFA" w:rsidRDefault="00654FFA" w:rsidP="00654FFA">
            <w:pPr>
              <w:jc w:val="right"/>
            </w:pPr>
            <w:r>
              <w:t>-</w:t>
            </w:r>
          </w:p>
        </w:tc>
        <w:tc>
          <w:tcPr>
            <w:tcW w:w="703" w:type="dxa"/>
          </w:tcPr>
          <w:p w:rsidR="00654FFA" w:rsidRDefault="00654FFA" w:rsidP="00654FFA">
            <w:pPr>
              <w:jc w:val="left"/>
            </w:pPr>
            <w:r>
              <w:rPr>
                <w:rFonts w:hint="eastAsia"/>
              </w:rPr>
              <w:t>8</w:t>
            </w:r>
            <w:r>
              <w:rPr>
                <w:rFonts w:hint="eastAsia"/>
              </w:rPr>
              <w:t>年</w:t>
            </w:r>
          </w:p>
        </w:tc>
        <w:tc>
          <w:tcPr>
            <w:tcW w:w="3856" w:type="dxa"/>
          </w:tcPr>
          <w:p w:rsidR="00654FFA" w:rsidRDefault="00654FFA" w:rsidP="00654FFA">
            <w:r>
              <w:rPr>
                <w:rFonts w:hint="eastAsia"/>
              </w:rPr>
              <w:t>工学硕士，具有基金从业资格。</w:t>
            </w:r>
            <w:r>
              <w:rPr>
                <w:rFonts w:hint="eastAsia"/>
              </w:rPr>
              <w:t>2017</w:t>
            </w:r>
            <w:r>
              <w:rPr>
                <w:rFonts w:hint="eastAsia"/>
              </w:rPr>
              <w:t>年</w:t>
            </w:r>
            <w:r>
              <w:rPr>
                <w:rFonts w:hint="eastAsia"/>
              </w:rPr>
              <w:t>7</w:t>
            </w:r>
            <w:r>
              <w:rPr>
                <w:rFonts w:hint="eastAsia"/>
              </w:rPr>
              <w:t>月加入南方基金，历任数量化投资部研究员、指数投资部研究员；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lastRenderedPageBreak/>
              <w:t>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bl>
    <w:p w:rsidR="00654FFA" w:rsidRDefault="00654FFA" w:rsidP="00654FF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54FFA" w:rsidRDefault="00654FFA" w:rsidP="00654FF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54FFA" w:rsidRDefault="00654FFA" w:rsidP="00654FF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54FFA" w:rsidTr="00654FFA">
        <w:tc>
          <w:tcPr>
            <w:tcW w:w="1661" w:type="dxa"/>
          </w:tcPr>
          <w:p w:rsidR="00654FFA" w:rsidRDefault="00654FFA" w:rsidP="00654FFA">
            <w:pPr>
              <w:jc w:val="left"/>
            </w:pPr>
            <w:r>
              <w:rPr>
                <w:rFonts w:hint="eastAsia"/>
              </w:rPr>
              <w:t>姓名</w:t>
            </w:r>
          </w:p>
        </w:tc>
        <w:tc>
          <w:tcPr>
            <w:tcW w:w="1661" w:type="dxa"/>
          </w:tcPr>
          <w:p w:rsidR="00654FFA" w:rsidRDefault="00654FFA" w:rsidP="00654FFA">
            <w:pPr>
              <w:jc w:val="left"/>
            </w:pPr>
            <w:r>
              <w:rPr>
                <w:rFonts w:hint="eastAsia"/>
              </w:rPr>
              <w:t>产品类型</w:t>
            </w:r>
          </w:p>
        </w:tc>
        <w:tc>
          <w:tcPr>
            <w:tcW w:w="1661" w:type="dxa"/>
          </w:tcPr>
          <w:p w:rsidR="00654FFA" w:rsidRDefault="00654FFA" w:rsidP="00654FFA">
            <w:pPr>
              <w:jc w:val="left"/>
            </w:pPr>
            <w:r>
              <w:rPr>
                <w:rFonts w:hint="eastAsia"/>
              </w:rPr>
              <w:t>产品数量（只）</w:t>
            </w:r>
          </w:p>
        </w:tc>
        <w:tc>
          <w:tcPr>
            <w:tcW w:w="1661" w:type="dxa"/>
          </w:tcPr>
          <w:p w:rsidR="00654FFA" w:rsidRDefault="00654FFA" w:rsidP="00654FFA">
            <w:pPr>
              <w:jc w:val="left"/>
            </w:pPr>
            <w:r>
              <w:rPr>
                <w:rFonts w:hint="eastAsia"/>
              </w:rPr>
              <w:t>资产净值</w:t>
            </w:r>
            <w:r>
              <w:rPr>
                <w:rFonts w:hint="eastAsia"/>
              </w:rPr>
              <w:t>(</w:t>
            </w:r>
            <w:r>
              <w:rPr>
                <w:rFonts w:hint="eastAsia"/>
              </w:rPr>
              <w:t>元</w:t>
            </w:r>
            <w:r>
              <w:rPr>
                <w:rFonts w:hint="eastAsia"/>
              </w:rPr>
              <w:t>)</w:t>
            </w:r>
          </w:p>
        </w:tc>
        <w:tc>
          <w:tcPr>
            <w:tcW w:w="1662" w:type="dxa"/>
          </w:tcPr>
          <w:p w:rsidR="00654FFA" w:rsidRDefault="00654FFA" w:rsidP="00654FFA">
            <w:pPr>
              <w:jc w:val="left"/>
            </w:pPr>
            <w:r>
              <w:rPr>
                <w:rFonts w:hint="eastAsia"/>
              </w:rPr>
              <w:t>任职时间</w:t>
            </w:r>
          </w:p>
        </w:tc>
      </w:tr>
      <w:tr w:rsidR="00654FFA" w:rsidTr="00654FFA">
        <w:tc>
          <w:tcPr>
            <w:tcW w:w="1661" w:type="dxa"/>
            <w:vMerge w:val="restart"/>
          </w:tcPr>
          <w:p w:rsidR="00654FFA" w:rsidRDefault="00654FFA" w:rsidP="00654FFA">
            <w:pPr>
              <w:jc w:val="left"/>
            </w:pPr>
            <w:r>
              <w:rPr>
                <w:rFonts w:hint="eastAsia"/>
              </w:rPr>
              <w:t>龚涛</w:t>
            </w:r>
          </w:p>
        </w:tc>
        <w:tc>
          <w:tcPr>
            <w:tcW w:w="1661" w:type="dxa"/>
          </w:tcPr>
          <w:p w:rsidR="00654FFA" w:rsidRDefault="00654FFA" w:rsidP="00654FFA">
            <w:pPr>
              <w:jc w:val="left"/>
            </w:pPr>
            <w:r>
              <w:rPr>
                <w:rFonts w:hint="eastAsia"/>
              </w:rPr>
              <w:t>公募基金</w:t>
            </w:r>
          </w:p>
        </w:tc>
        <w:tc>
          <w:tcPr>
            <w:tcW w:w="1661" w:type="dxa"/>
          </w:tcPr>
          <w:p w:rsidR="00654FFA" w:rsidRDefault="00654FFA" w:rsidP="00654FFA">
            <w:pPr>
              <w:jc w:val="right"/>
            </w:pPr>
            <w:r>
              <w:t>19</w:t>
            </w:r>
          </w:p>
        </w:tc>
        <w:tc>
          <w:tcPr>
            <w:tcW w:w="1661" w:type="dxa"/>
          </w:tcPr>
          <w:p w:rsidR="00654FFA" w:rsidRDefault="00654FFA" w:rsidP="00654FFA">
            <w:pPr>
              <w:jc w:val="right"/>
            </w:pPr>
            <w:r>
              <w:t>12,149,849,697.50</w:t>
            </w:r>
          </w:p>
        </w:tc>
        <w:tc>
          <w:tcPr>
            <w:tcW w:w="1662" w:type="dxa"/>
          </w:tcPr>
          <w:p w:rsidR="00654FFA" w:rsidRDefault="00654FFA" w:rsidP="00654FFA">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654FFA" w:rsidTr="00654FFA">
        <w:tc>
          <w:tcPr>
            <w:tcW w:w="1661" w:type="dxa"/>
            <w:vMerge/>
          </w:tcPr>
          <w:p w:rsidR="00654FFA" w:rsidRDefault="00654FFA" w:rsidP="00654FFA">
            <w:pPr>
              <w:jc w:val="left"/>
            </w:pPr>
          </w:p>
        </w:tc>
        <w:tc>
          <w:tcPr>
            <w:tcW w:w="1661" w:type="dxa"/>
          </w:tcPr>
          <w:p w:rsidR="00654FFA" w:rsidRDefault="00654FFA" w:rsidP="00654FFA">
            <w:pPr>
              <w:jc w:val="left"/>
            </w:pPr>
            <w:r>
              <w:rPr>
                <w:rFonts w:hint="eastAsia"/>
              </w:rPr>
              <w:t>私募资产管理计划</w:t>
            </w:r>
          </w:p>
        </w:tc>
        <w:tc>
          <w:tcPr>
            <w:tcW w:w="1661" w:type="dxa"/>
          </w:tcPr>
          <w:p w:rsidR="00654FFA" w:rsidRDefault="00654FFA" w:rsidP="00654FFA">
            <w:pPr>
              <w:jc w:val="right"/>
            </w:pPr>
            <w:r>
              <w:t>1</w:t>
            </w:r>
          </w:p>
        </w:tc>
        <w:tc>
          <w:tcPr>
            <w:tcW w:w="1661" w:type="dxa"/>
          </w:tcPr>
          <w:p w:rsidR="00654FFA" w:rsidRDefault="00654FFA" w:rsidP="00654FFA">
            <w:pPr>
              <w:jc w:val="right"/>
            </w:pPr>
            <w:r>
              <w:t>28,248,809.60</w:t>
            </w:r>
          </w:p>
        </w:tc>
        <w:tc>
          <w:tcPr>
            <w:tcW w:w="1662" w:type="dxa"/>
          </w:tcPr>
          <w:p w:rsidR="00654FFA" w:rsidRDefault="00654FFA" w:rsidP="00654FFA">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654FFA" w:rsidTr="00654FFA">
        <w:tc>
          <w:tcPr>
            <w:tcW w:w="1661" w:type="dxa"/>
            <w:vMerge/>
          </w:tcPr>
          <w:p w:rsidR="00654FFA" w:rsidRDefault="00654FFA" w:rsidP="00654FFA">
            <w:pPr>
              <w:jc w:val="left"/>
            </w:pPr>
          </w:p>
        </w:tc>
        <w:tc>
          <w:tcPr>
            <w:tcW w:w="1661" w:type="dxa"/>
          </w:tcPr>
          <w:p w:rsidR="00654FFA" w:rsidRDefault="00654FFA" w:rsidP="00654FFA">
            <w:pPr>
              <w:jc w:val="left"/>
            </w:pPr>
            <w:r>
              <w:rPr>
                <w:rFonts w:hint="eastAsia"/>
              </w:rPr>
              <w:t>其他组合</w:t>
            </w:r>
          </w:p>
        </w:tc>
        <w:tc>
          <w:tcPr>
            <w:tcW w:w="1661" w:type="dxa"/>
          </w:tcPr>
          <w:p w:rsidR="00654FFA" w:rsidRDefault="00654FFA" w:rsidP="00654FFA">
            <w:pPr>
              <w:jc w:val="right"/>
            </w:pPr>
            <w:r>
              <w:t>-</w:t>
            </w:r>
          </w:p>
        </w:tc>
        <w:tc>
          <w:tcPr>
            <w:tcW w:w="1661" w:type="dxa"/>
          </w:tcPr>
          <w:p w:rsidR="00654FFA" w:rsidRDefault="00654FFA" w:rsidP="00654FFA">
            <w:pPr>
              <w:jc w:val="right"/>
            </w:pPr>
            <w:r>
              <w:t>-</w:t>
            </w:r>
          </w:p>
        </w:tc>
        <w:tc>
          <w:tcPr>
            <w:tcW w:w="1662" w:type="dxa"/>
          </w:tcPr>
          <w:p w:rsidR="00654FFA" w:rsidRDefault="00654FFA" w:rsidP="00654FFA">
            <w:pPr>
              <w:jc w:val="right"/>
            </w:pPr>
            <w:r>
              <w:t>-</w:t>
            </w:r>
          </w:p>
        </w:tc>
      </w:tr>
      <w:tr w:rsidR="00654FFA" w:rsidTr="00654FFA">
        <w:tc>
          <w:tcPr>
            <w:tcW w:w="1661" w:type="dxa"/>
            <w:vMerge/>
          </w:tcPr>
          <w:p w:rsidR="00654FFA" w:rsidRDefault="00654FFA" w:rsidP="00654FFA">
            <w:pPr>
              <w:jc w:val="left"/>
            </w:pPr>
          </w:p>
        </w:tc>
        <w:tc>
          <w:tcPr>
            <w:tcW w:w="1661" w:type="dxa"/>
          </w:tcPr>
          <w:p w:rsidR="00654FFA" w:rsidRDefault="00654FFA" w:rsidP="00654FFA">
            <w:pPr>
              <w:jc w:val="left"/>
            </w:pPr>
            <w:r>
              <w:rPr>
                <w:rFonts w:hint="eastAsia"/>
              </w:rPr>
              <w:t>合计</w:t>
            </w:r>
          </w:p>
        </w:tc>
        <w:tc>
          <w:tcPr>
            <w:tcW w:w="1661" w:type="dxa"/>
          </w:tcPr>
          <w:p w:rsidR="00654FFA" w:rsidRDefault="00654FFA" w:rsidP="00654FFA">
            <w:pPr>
              <w:jc w:val="right"/>
            </w:pPr>
            <w:r>
              <w:t>20</w:t>
            </w:r>
          </w:p>
        </w:tc>
        <w:tc>
          <w:tcPr>
            <w:tcW w:w="1661" w:type="dxa"/>
          </w:tcPr>
          <w:p w:rsidR="00654FFA" w:rsidRDefault="00654FFA" w:rsidP="00654FFA">
            <w:pPr>
              <w:jc w:val="right"/>
            </w:pPr>
            <w:r>
              <w:t>12,178,098,507.10</w:t>
            </w:r>
          </w:p>
        </w:tc>
        <w:tc>
          <w:tcPr>
            <w:tcW w:w="1662" w:type="dxa"/>
          </w:tcPr>
          <w:p w:rsidR="00654FFA" w:rsidRDefault="00654FFA" w:rsidP="00654FFA">
            <w:pPr>
              <w:jc w:val="right"/>
            </w:pPr>
            <w:r>
              <w:t>-</w:t>
            </w:r>
          </w:p>
        </w:tc>
      </w:tr>
    </w:tbl>
    <w:p w:rsidR="00654FFA" w:rsidRDefault="00654FFA" w:rsidP="00654FFA">
      <w:pPr>
        <w:pStyle w:val="-8"/>
        <w:rPr>
          <w:rFonts w:hint="eastAsia"/>
        </w:rPr>
      </w:pPr>
      <w:r>
        <w:rPr>
          <w:rFonts w:hint="eastAsia"/>
        </w:rPr>
        <w:t>注：报告期内，基金经理（龚涛）不再担任1个私募资产管理计划的投资经理职务，离任日期为2025年11月25日。</w:t>
      </w:r>
    </w:p>
    <w:p w:rsidR="00654FFA" w:rsidRDefault="00654FFA" w:rsidP="00654FFA">
      <w:pPr>
        <w:pStyle w:val="-2"/>
        <w:spacing w:before="312"/>
        <w:rPr>
          <w:rFonts w:hint="eastAsia"/>
        </w:rPr>
      </w:pPr>
      <w:r>
        <w:rPr>
          <w:rFonts w:hint="eastAsia"/>
        </w:rPr>
        <w:t>管理人对报告期内本基金运作遵规守信情况的说明</w:t>
      </w:r>
    </w:p>
    <w:p w:rsidR="00654FFA" w:rsidRDefault="00654FFA" w:rsidP="00654FF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54FFA" w:rsidRDefault="00654FFA" w:rsidP="00654FFA">
      <w:pPr>
        <w:pStyle w:val="-2"/>
        <w:spacing w:before="312"/>
        <w:rPr>
          <w:rFonts w:hint="eastAsia"/>
        </w:rPr>
      </w:pPr>
      <w:r>
        <w:rPr>
          <w:rFonts w:hint="eastAsia"/>
        </w:rPr>
        <w:t>公平交易专项说明</w:t>
      </w:r>
    </w:p>
    <w:p w:rsidR="00654FFA" w:rsidRDefault="00654FFA" w:rsidP="00654FFA">
      <w:pPr>
        <w:pStyle w:val="-3"/>
        <w:spacing w:before="156" w:after="156"/>
        <w:rPr>
          <w:rFonts w:hint="eastAsia"/>
        </w:rPr>
      </w:pPr>
      <w:r>
        <w:rPr>
          <w:rFonts w:hint="eastAsia"/>
        </w:rPr>
        <w:t>公平交易制度的执行情况</w:t>
      </w:r>
    </w:p>
    <w:p w:rsidR="00654FFA" w:rsidRDefault="00654FFA" w:rsidP="00654FF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54FFA" w:rsidRDefault="00654FFA" w:rsidP="00654FFA">
      <w:pPr>
        <w:pStyle w:val="-3"/>
        <w:spacing w:before="156" w:after="156"/>
        <w:rPr>
          <w:rFonts w:hint="eastAsia"/>
        </w:rPr>
      </w:pPr>
      <w:r>
        <w:rPr>
          <w:rFonts w:hint="eastAsia"/>
        </w:rPr>
        <w:t>异常交易行为的专项说明</w:t>
      </w:r>
    </w:p>
    <w:p w:rsidR="00654FFA" w:rsidRDefault="00654FFA" w:rsidP="00654FFA">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54FFA" w:rsidRDefault="00654FFA" w:rsidP="00654FFA">
      <w:pPr>
        <w:pStyle w:val="-2"/>
        <w:spacing w:before="312"/>
        <w:rPr>
          <w:rFonts w:hint="eastAsia"/>
        </w:rPr>
      </w:pPr>
      <w:r>
        <w:rPr>
          <w:rFonts w:hint="eastAsia"/>
        </w:rPr>
        <w:t>报告期内基金投资策略和运作分析</w:t>
      </w:r>
    </w:p>
    <w:p w:rsidR="00654FFA" w:rsidRDefault="00654FFA" w:rsidP="00654FFA">
      <w:pPr>
        <w:pStyle w:val="-"/>
        <w:ind w:firstLine="420"/>
        <w:rPr>
          <w:rFonts w:hint="eastAsia"/>
        </w:rPr>
      </w:pPr>
      <w:r>
        <w:rPr>
          <w:rFonts w:hint="eastAsia"/>
        </w:rPr>
        <w:t>在本报告期内深证100指数下跌2.37%。回顾2025年，关税影响或被高估，美国经济增速未见失速下滑，我国出口增速也保持稳定。展望2026年，特朗普政府将迎来中期选举，重心或转向内政，《大美丽法案》也非均匀发力，而是更聚焦短期经济刺激。我国出口有望再上台阶，动力主要来自三个方面：一是全球制造业周期上行，包括补库存周期，以及由全球央行降息周期引发的全球资本开支周期；二是低价格优势，“以价换量”并未压低我国企业盈利空间，也将助力我国企业抢占市场份额；三是向“一带一路”国家出海带动的装备类产品出海。展望一季度，A 股延续上行趋势，继续演绎春季攻势的概率较高。基本面在专项债发行提速、政府投资回暖的推动下呈现边际好转。</w:t>
      </w:r>
    </w:p>
    <w:p w:rsidR="00654FFA" w:rsidRDefault="00654FFA" w:rsidP="00654FFA">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654FFA" w:rsidRDefault="00654FFA" w:rsidP="00654FFA">
      <w:pPr>
        <w:pStyle w:val="-"/>
        <w:ind w:firstLine="420"/>
        <w:rPr>
          <w:rFonts w:hint="eastAsia"/>
        </w:rPr>
      </w:pPr>
      <w:r>
        <w:rPr>
          <w:rFonts w:hint="eastAsia"/>
        </w:rPr>
        <w:t>我们对本基金报告期内跟踪误差归因分析如下：</w:t>
      </w:r>
    </w:p>
    <w:p w:rsidR="00654FFA" w:rsidRDefault="00654FFA" w:rsidP="00654FFA">
      <w:pPr>
        <w:pStyle w:val="-"/>
        <w:ind w:firstLine="420"/>
        <w:rPr>
          <w:rFonts w:hint="eastAsia"/>
        </w:rPr>
      </w:pPr>
      <w:r>
        <w:rPr>
          <w:rFonts w:hint="eastAsia"/>
        </w:rPr>
        <w:t>(1) 大额申购赎回带来的成份股权重偏差，对此我们通过日内择时交易争取跟踪误差最小化；</w:t>
      </w:r>
    </w:p>
    <w:p w:rsidR="00654FFA" w:rsidRDefault="00654FFA" w:rsidP="00654FFA">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报告期内，我们根据指数定期的成份股调整进行了基金调仓，事前我们制定了详细的调仓方案，在实施过程中引入多方校验机制防范风险发生，从实施结果来看，跟踪误差控制在理想范围内。</w:t>
      </w:r>
    </w:p>
    <w:p w:rsidR="00654FFA" w:rsidRDefault="00654FFA" w:rsidP="00654FFA">
      <w:pPr>
        <w:pStyle w:val="-2"/>
        <w:spacing w:before="312"/>
        <w:rPr>
          <w:rFonts w:hint="eastAsia"/>
        </w:rPr>
      </w:pPr>
      <w:r>
        <w:rPr>
          <w:rFonts w:hint="eastAsia"/>
        </w:rPr>
        <w:t>报告期内基金的业绩表现</w:t>
      </w:r>
    </w:p>
    <w:p w:rsidR="00654FFA" w:rsidRDefault="00654FFA" w:rsidP="00654FFA">
      <w:pPr>
        <w:pStyle w:val="-"/>
        <w:ind w:firstLine="420"/>
        <w:rPr>
          <w:rFonts w:hint="eastAsia"/>
        </w:rPr>
      </w:pPr>
      <w:r>
        <w:rPr>
          <w:rFonts w:hint="eastAsia"/>
        </w:rPr>
        <w:t>截至报告期末，本基金份额净值为1.3919元，报告期内，份额净值增长率为-1.97%，同期业绩基准增长率为-2.37%。</w:t>
      </w:r>
    </w:p>
    <w:p w:rsidR="00654FFA" w:rsidRDefault="00654FFA" w:rsidP="00654FFA">
      <w:pPr>
        <w:pStyle w:val="-2"/>
        <w:spacing w:before="312"/>
        <w:rPr>
          <w:rFonts w:hint="eastAsia"/>
        </w:rPr>
      </w:pPr>
      <w:r>
        <w:rPr>
          <w:rFonts w:hint="eastAsia"/>
        </w:rPr>
        <w:t>报告期内基金持有人数或基金资产净值预警说明</w:t>
      </w:r>
    </w:p>
    <w:p w:rsidR="00654FFA" w:rsidRDefault="00654FFA" w:rsidP="00654FF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54FFA" w:rsidRDefault="00654FFA" w:rsidP="00654FFA">
      <w:pPr>
        <w:pStyle w:val="-1"/>
        <w:ind w:left="281" w:hanging="281"/>
        <w:rPr>
          <w:rFonts w:hint="eastAsia"/>
        </w:rPr>
      </w:pPr>
      <w:r>
        <w:rPr>
          <w:rFonts w:hint="eastAsia"/>
        </w:rPr>
        <w:t>投资组合报告</w:t>
      </w:r>
    </w:p>
    <w:p w:rsidR="00654FFA" w:rsidRDefault="00654FFA" w:rsidP="00654FFA">
      <w:pPr>
        <w:pStyle w:val="-2"/>
        <w:spacing w:before="312"/>
        <w:rPr>
          <w:rFonts w:hint="eastAsia"/>
        </w:rPr>
      </w:pPr>
      <w:r>
        <w:rPr>
          <w:rFonts w:hint="eastAsia"/>
        </w:rPr>
        <w:lastRenderedPageBreak/>
        <w:t>报告期末基金资产组合情况</w:t>
      </w:r>
    </w:p>
    <w:p w:rsidR="00654FFA" w:rsidRDefault="00654FFA" w:rsidP="00654FF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46" w:type="dxa"/>
          </w:tcPr>
          <w:p w:rsidR="00654FFA" w:rsidRPr="00654FFA" w:rsidRDefault="00654FFA" w:rsidP="00654FFA">
            <w:pPr>
              <w:jc w:val="center"/>
              <w:rPr>
                <w:b/>
              </w:rPr>
            </w:pPr>
            <w:r w:rsidRPr="00654FFA">
              <w:rPr>
                <w:rFonts w:hint="eastAsia"/>
                <w:b/>
              </w:rPr>
              <w:t>序号</w:t>
            </w:r>
          </w:p>
        </w:tc>
        <w:tc>
          <w:tcPr>
            <w:tcW w:w="2971" w:type="dxa"/>
          </w:tcPr>
          <w:p w:rsidR="00654FFA" w:rsidRPr="00654FFA" w:rsidRDefault="00654FFA" w:rsidP="00654FFA">
            <w:pPr>
              <w:jc w:val="center"/>
              <w:rPr>
                <w:b/>
              </w:rPr>
            </w:pPr>
            <w:r w:rsidRPr="00654FFA">
              <w:rPr>
                <w:rFonts w:hint="eastAsia"/>
                <w:b/>
              </w:rPr>
              <w:t>项目</w:t>
            </w:r>
          </w:p>
        </w:tc>
        <w:tc>
          <w:tcPr>
            <w:tcW w:w="2381" w:type="dxa"/>
          </w:tcPr>
          <w:p w:rsidR="00654FFA" w:rsidRPr="00654FFA" w:rsidRDefault="00654FFA" w:rsidP="00654FFA">
            <w:pPr>
              <w:jc w:val="center"/>
              <w:rPr>
                <w:b/>
              </w:rPr>
            </w:pPr>
            <w:r w:rsidRPr="00654FFA">
              <w:rPr>
                <w:rFonts w:hint="eastAsia"/>
                <w:b/>
              </w:rPr>
              <w:t>金额（元）</w:t>
            </w:r>
          </w:p>
        </w:tc>
        <w:tc>
          <w:tcPr>
            <w:tcW w:w="2506" w:type="dxa"/>
          </w:tcPr>
          <w:p w:rsidR="00654FFA" w:rsidRPr="00654FFA" w:rsidRDefault="00654FFA" w:rsidP="00654FFA">
            <w:pPr>
              <w:jc w:val="center"/>
              <w:rPr>
                <w:b/>
              </w:rPr>
            </w:pPr>
            <w:r w:rsidRPr="00654FFA">
              <w:rPr>
                <w:rFonts w:hint="eastAsia"/>
                <w:b/>
              </w:rPr>
              <w:t>占基金总资产的比例（</w:t>
            </w:r>
            <w:r w:rsidRPr="00654FFA">
              <w:rPr>
                <w:rFonts w:hint="eastAsia"/>
                <w:b/>
              </w:rPr>
              <w:t>%</w:t>
            </w:r>
            <w:r w:rsidRPr="00654FFA">
              <w:rPr>
                <w:rFonts w:hint="eastAsia"/>
                <w:b/>
              </w:rPr>
              <w:t>）</w:t>
            </w:r>
          </w:p>
        </w:tc>
      </w:tr>
      <w:tr w:rsidR="00654FFA" w:rsidTr="00654FFA">
        <w:tc>
          <w:tcPr>
            <w:tcW w:w="646" w:type="dxa"/>
          </w:tcPr>
          <w:p w:rsidR="00654FFA" w:rsidRDefault="00654FFA" w:rsidP="00654FFA">
            <w:pPr>
              <w:jc w:val="center"/>
            </w:pPr>
            <w:r>
              <w:t>1</w:t>
            </w:r>
          </w:p>
        </w:tc>
        <w:tc>
          <w:tcPr>
            <w:tcW w:w="2971" w:type="dxa"/>
          </w:tcPr>
          <w:p w:rsidR="00654FFA" w:rsidRDefault="00654FFA" w:rsidP="00654FFA">
            <w:pPr>
              <w:jc w:val="left"/>
            </w:pPr>
            <w:r>
              <w:rPr>
                <w:rFonts w:hint="eastAsia"/>
              </w:rPr>
              <w:t>权益投资</w:t>
            </w:r>
          </w:p>
        </w:tc>
        <w:tc>
          <w:tcPr>
            <w:tcW w:w="2381" w:type="dxa"/>
          </w:tcPr>
          <w:p w:rsidR="00654FFA" w:rsidRDefault="00654FFA" w:rsidP="00654FFA">
            <w:pPr>
              <w:jc w:val="right"/>
            </w:pPr>
            <w:r>
              <w:t>165,827,571.86</w:t>
            </w:r>
          </w:p>
        </w:tc>
        <w:tc>
          <w:tcPr>
            <w:tcW w:w="2506" w:type="dxa"/>
          </w:tcPr>
          <w:p w:rsidR="00654FFA" w:rsidRDefault="00654FFA" w:rsidP="00654FFA">
            <w:pPr>
              <w:jc w:val="right"/>
            </w:pPr>
            <w:r>
              <w:t>99.90</w:t>
            </w:r>
          </w:p>
        </w:tc>
      </w:tr>
      <w:tr w:rsidR="00654FFA" w:rsidTr="00654FFA">
        <w:tc>
          <w:tcPr>
            <w:tcW w:w="646" w:type="dxa"/>
          </w:tcPr>
          <w:p w:rsidR="00654FFA" w:rsidRDefault="00654FFA" w:rsidP="00654FFA">
            <w:pPr>
              <w:jc w:val="center"/>
            </w:pPr>
          </w:p>
        </w:tc>
        <w:tc>
          <w:tcPr>
            <w:tcW w:w="2971" w:type="dxa"/>
          </w:tcPr>
          <w:p w:rsidR="00654FFA" w:rsidRDefault="00654FFA" w:rsidP="00654FFA">
            <w:pPr>
              <w:jc w:val="left"/>
            </w:pPr>
            <w:r>
              <w:rPr>
                <w:rFonts w:hint="eastAsia"/>
              </w:rPr>
              <w:t>其中：股票</w:t>
            </w:r>
          </w:p>
        </w:tc>
        <w:tc>
          <w:tcPr>
            <w:tcW w:w="2381" w:type="dxa"/>
          </w:tcPr>
          <w:p w:rsidR="00654FFA" w:rsidRDefault="00654FFA" w:rsidP="00654FFA">
            <w:pPr>
              <w:jc w:val="right"/>
            </w:pPr>
            <w:r>
              <w:t>165,827,571.86</w:t>
            </w:r>
          </w:p>
        </w:tc>
        <w:tc>
          <w:tcPr>
            <w:tcW w:w="2506" w:type="dxa"/>
          </w:tcPr>
          <w:p w:rsidR="00654FFA" w:rsidRDefault="00654FFA" w:rsidP="00654FFA">
            <w:pPr>
              <w:jc w:val="right"/>
            </w:pPr>
            <w:r>
              <w:t>99.90</w:t>
            </w:r>
          </w:p>
        </w:tc>
      </w:tr>
      <w:tr w:rsidR="00654FFA" w:rsidTr="00654FFA">
        <w:tc>
          <w:tcPr>
            <w:tcW w:w="646" w:type="dxa"/>
          </w:tcPr>
          <w:p w:rsidR="00654FFA" w:rsidRDefault="00654FFA" w:rsidP="00654FFA">
            <w:pPr>
              <w:jc w:val="center"/>
            </w:pPr>
            <w:r>
              <w:t>2</w:t>
            </w:r>
          </w:p>
        </w:tc>
        <w:tc>
          <w:tcPr>
            <w:tcW w:w="2971" w:type="dxa"/>
          </w:tcPr>
          <w:p w:rsidR="00654FFA" w:rsidRDefault="00654FFA" w:rsidP="00654FFA">
            <w:pPr>
              <w:jc w:val="left"/>
            </w:pPr>
            <w:r>
              <w:rPr>
                <w:rFonts w:hint="eastAsia"/>
              </w:rPr>
              <w:t>基金投资</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3</w:t>
            </w:r>
          </w:p>
        </w:tc>
        <w:tc>
          <w:tcPr>
            <w:tcW w:w="2971" w:type="dxa"/>
          </w:tcPr>
          <w:p w:rsidR="00654FFA" w:rsidRDefault="00654FFA" w:rsidP="00654FFA">
            <w:pPr>
              <w:jc w:val="left"/>
            </w:pPr>
            <w:r>
              <w:rPr>
                <w:rFonts w:hint="eastAsia"/>
              </w:rPr>
              <w:t>固定收益投资</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p>
        </w:tc>
        <w:tc>
          <w:tcPr>
            <w:tcW w:w="2971" w:type="dxa"/>
          </w:tcPr>
          <w:p w:rsidR="00654FFA" w:rsidRDefault="00654FFA" w:rsidP="00654FFA">
            <w:pPr>
              <w:jc w:val="left"/>
            </w:pPr>
            <w:r>
              <w:rPr>
                <w:rFonts w:hint="eastAsia"/>
              </w:rPr>
              <w:t>其中：债券</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p>
        </w:tc>
        <w:tc>
          <w:tcPr>
            <w:tcW w:w="2971" w:type="dxa"/>
          </w:tcPr>
          <w:p w:rsidR="00654FFA" w:rsidRDefault="00654FFA" w:rsidP="00654FFA">
            <w:pPr>
              <w:jc w:val="left"/>
            </w:pPr>
            <w:r>
              <w:rPr>
                <w:rFonts w:hint="eastAsia"/>
              </w:rPr>
              <w:t xml:space="preserve">      </w:t>
            </w:r>
            <w:r>
              <w:rPr>
                <w:rFonts w:hint="eastAsia"/>
              </w:rPr>
              <w:t>资产支持证券</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4</w:t>
            </w:r>
          </w:p>
        </w:tc>
        <w:tc>
          <w:tcPr>
            <w:tcW w:w="2971" w:type="dxa"/>
          </w:tcPr>
          <w:p w:rsidR="00654FFA" w:rsidRDefault="00654FFA" w:rsidP="00654FFA">
            <w:pPr>
              <w:jc w:val="left"/>
            </w:pPr>
            <w:r>
              <w:rPr>
                <w:rFonts w:hint="eastAsia"/>
              </w:rPr>
              <w:t>贵金属投资</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5</w:t>
            </w:r>
          </w:p>
        </w:tc>
        <w:tc>
          <w:tcPr>
            <w:tcW w:w="2971" w:type="dxa"/>
          </w:tcPr>
          <w:p w:rsidR="00654FFA" w:rsidRDefault="00654FFA" w:rsidP="00654FFA">
            <w:pPr>
              <w:jc w:val="left"/>
            </w:pPr>
            <w:r>
              <w:rPr>
                <w:rFonts w:hint="eastAsia"/>
              </w:rPr>
              <w:t>金融衍生品投资</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6</w:t>
            </w:r>
          </w:p>
        </w:tc>
        <w:tc>
          <w:tcPr>
            <w:tcW w:w="2971" w:type="dxa"/>
          </w:tcPr>
          <w:p w:rsidR="00654FFA" w:rsidRDefault="00654FFA" w:rsidP="00654FFA">
            <w:pPr>
              <w:jc w:val="left"/>
            </w:pPr>
            <w:r>
              <w:rPr>
                <w:rFonts w:hint="eastAsia"/>
              </w:rPr>
              <w:t>买入返售金融资产</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p>
        </w:tc>
        <w:tc>
          <w:tcPr>
            <w:tcW w:w="2971" w:type="dxa"/>
          </w:tcPr>
          <w:p w:rsidR="00654FFA" w:rsidRDefault="00654FFA" w:rsidP="00654FFA">
            <w:pPr>
              <w:jc w:val="left"/>
            </w:pPr>
            <w:r>
              <w:rPr>
                <w:rFonts w:hint="eastAsia"/>
              </w:rPr>
              <w:t>其中：买断式回购的买入返售金融资产</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7</w:t>
            </w:r>
          </w:p>
        </w:tc>
        <w:tc>
          <w:tcPr>
            <w:tcW w:w="2971" w:type="dxa"/>
          </w:tcPr>
          <w:p w:rsidR="00654FFA" w:rsidRDefault="00654FFA" w:rsidP="00654FFA">
            <w:pPr>
              <w:jc w:val="left"/>
            </w:pPr>
            <w:r>
              <w:rPr>
                <w:rFonts w:hint="eastAsia"/>
              </w:rPr>
              <w:t>银行存款和结算备付金合计</w:t>
            </w:r>
          </w:p>
        </w:tc>
        <w:tc>
          <w:tcPr>
            <w:tcW w:w="2381" w:type="dxa"/>
          </w:tcPr>
          <w:p w:rsidR="00654FFA" w:rsidRDefault="00654FFA" w:rsidP="00654FFA">
            <w:pPr>
              <w:jc w:val="right"/>
            </w:pPr>
            <w:r>
              <w:t>164,217.24</w:t>
            </w:r>
          </w:p>
        </w:tc>
        <w:tc>
          <w:tcPr>
            <w:tcW w:w="2506" w:type="dxa"/>
          </w:tcPr>
          <w:p w:rsidR="00654FFA" w:rsidRDefault="00654FFA" w:rsidP="00654FFA">
            <w:pPr>
              <w:jc w:val="right"/>
            </w:pPr>
            <w:r>
              <w:t>0.10</w:t>
            </w:r>
          </w:p>
        </w:tc>
      </w:tr>
      <w:tr w:rsidR="00654FFA" w:rsidTr="00654FFA">
        <w:tc>
          <w:tcPr>
            <w:tcW w:w="646" w:type="dxa"/>
          </w:tcPr>
          <w:p w:rsidR="00654FFA" w:rsidRDefault="00654FFA" w:rsidP="00654FFA">
            <w:pPr>
              <w:jc w:val="center"/>
            </w:pPr>
            <w:r>
              <w:t>8</w:t>
            </w:r>
          </w:p>
        </w:tc>
        <w:tc>
          <w:tcPr>
            <w:tcW w:w="2971" w:type="dxa"/>
          </w:tcPr>
          <w:p w:rsidR="00654FFA" w:rsidRDefault="00654FFA" w:rsidP="00654FFA">
            <w:pPr>
              <w:jc w:val="left"/>
            </w:pPr>
            <w:r>
              <w:rPr>
                <w:rFonts w:hint="eastAsia"/>
              </w:rPr>
              <w:t>其他资产</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center"/>
            </w:pPr>
            <w:r>
              <w:t>9</w:t>
            </w:r>
          </w:p>
        </w:tc>
        <w:tc>
          <w:tcPr>
            <w:tcW w:w="2971" w:type="dxa"/>
          </w:tcPr>
          <w:p w:rsidR="00654FFA" w:rsidRDefault="00654FFA" w:rsidP="00654FFA">
            <w:pPr>
              <w:jc w:val="left"/>
            </w:pPr>
            <w:r>
              <w:rPr>
                <w:rFonts w:hint="eastAsia"/>
              </w:rPr>
              <w:t>合计</w:t>
            </w:r>
          </w:p>
        </w:tc>
        <w:tc>
          <w:tcPr>
            <w:tcW w:w="2381" w:type="dxa"/>
          </w:tcPr>
          <w:p w:rsidR="00654FFA" w:rsidRDefault="00654FFA" w:rsidP="00654FFA">
            <w:pPr>
              <w:jc w:val="right"/>
            </w:pPr>
            <w:r>
              <w:t>165,991,789.10</w:t>
            </w:r>
          </w:p>
        </w:tc>
        <w:tc>
          <w:tcPr>
            <w:tcW w:w="2506" w:type="dxa"/>
          </w:tcPr>
          <w:p w:rsidR="00654FFA" w:rsidRDefault="00654FFA" w:rsidP="00654FFA">
            <w:pPr>
              <w:jc w:val="right"/>
            </w:pPr>
            <w:r>
              <w:t>100.00</w:t>
            </w:r>
          </w:p>
        </w:tc>
      </w:tr>
    </w:tbl>
    <w:p w:rsidR="00654FFA" w:rsidRDefault="00654FFA" w:rsidP="00654FFA">
      <w:pPr>
        <w:pStyle w:val="-8"/>
        <w:rPr>
          <w:rFonts w:hint="eastAsia"/>
        </w:rPr>
      </w:pPr>
      <w:r>
        <w:rPr>
          <w:rFonts w:hint="eastAsia"/>
        </w:rPr>
        <w:t>注：上表中的股票投资项含可退替代款估值增值，而行业分类的合计项中不含可退替代款估值增值。</w:t>
      </w:r>
    </w:p>
    <w:p w:rsidR="00654FFA" w:rsidRDefault="00654FFA" w:rsidP="00654FFA">
      <w:pPr>
        <w:pStyle w:val="-2"/>
        <w:spacing w:before="312"/>
        <w:rPr>
          <w:rFonts w:hint="eastAsia"/>
        </w:rPr>
      </w:pPr>
      <w:r>
        <w:rPr>
          <w:rFonts w:hint="eastAsia"/>
        </w:rPr>
        <w:t>报告期末按行业分类的股票投资组合</w:t>
      </w:r>
    </w:p>
    <w:p w:rsidR="00654FFA" w:rsidRDefault="00654FFA" w:rsidP="00654FF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46" w:type="dxa"/>
          </w:tcPr>
          <w:p w:rsidR="00654FFA" w:rsidRPr="00654FFA" w:rsidRDefault="00654FFA" w:rsidP="00654FFA">
            <w:pPr>
              <w:jc w:val="center"/>
              <w:rPr>
                <w:b/>
              </w:rPr>
            </w:pPr>
            <w:r w:rsidRPr="00654FFA">
              <w:rPr>
                <w:rFonts w:hint="eastAsia"/>
                <w:b/>
              </w:rPr>
              <w:t>代码</w:t>
            </w:r>
          </w:p>
        </w:tc>
        <w:tc>
          <w:tcPr>
            <w:tcW w:w="2971" w:type="dxa"/>
          </w:tcPr>
          <w:p w:rsidR="00654FFA" w:rsidRPr="00654FFA" w:rsidRDefault="00654FFA" w:rsidP="00654FFA">
            <w:pPr>
              <w:jc w:val="center"/>
              <w:rPr>
                <w:b/>
              </w:rPr>
            </w:pPr>
            <w:r w:rsidRPr="00654FFA">
              <w:rPr>
                <w:rFonts w:hint="eastAsia"/>
                <w:b/>
              </w:rPr>
              <w:t>行业类别</w:t>
            </w:r>
          </w:p>
        </w:tc>
        <w:tc>
          <w:tcPr>
            <w:tcW w:w="2381" w:type="dxa"/>
          </w:tcPr>
          <w:p w:rsidR="00654FFA" w:rsidRPr="00654FFA" w:rsidRDefault="00654FFA" w:rsidP="00654FFA">
            <w:pPr>
              <w:jc w:val="center"/>
              <w:rPr>
                <w:b/>
              </w:rPr>
            </w:pPr>
            <w:r w:rsidRPr="00654FFA">
              <w:rPr>
                <w:rFonts w:hint="eastAsia"/>
                <w:b/>
              </w:rPr>
              <w:t>公允价值（元）</w:t>
            </w:r>
          </w:p>
        </w:tc>
        <w:tc>
          <w:tcPr>
            <w:tcW w:w="2506" w:type="dxa"/>
          </w:tcPr>
          <w:p w:rsidR="00654FFA" w:rsidRPr="00654FFA" w:rsidRDefault="00654FFA" w:rsidP="00654FFA">
            <w:pPr>
              <w:jc w:val="center"/>
              <w:rPr>
                <w:b/>
              </w:rPr>
            </w:pPr>
            <w:r w:rsidRPr="00654FFA">
              <w:rPr>
                <w:rFonts w:hint="eastAsia"/>
                <w:b/>
              </w:rPr>
              <w:t>占基金资产净值比例</w:t>
            </w:r>
            <w:r w:rsidRPr="00654FFA">
              <w:rPr>
                <w:rFonts w:hint="eastAsia"/>
                <w:b/>
              </w:rPr>
              <w:t>(%)</w:t>
            </w:r>
          </w:p>
        </w:tc>
      </w:tr>
      <w:tr w:rsidR="00654FFA" w:rsidTr="00654FFA">
        <w:tc>
          <w:tcPr>
            <w:tcW w:w="646" w:type="dxa"/>
          </w:tcPr>
          <w:p w:rsidR="00654FFA" w:rsidRDefault="00654FFA" w:rsidP="00654FFA">
            <w:pPr>
              <w:jc w:val="left"/>
            </w:pPr>
            <w:r>
              <w:t>A</w:t>
            </w:r>
          </w:p>
        </w:tc>
        <w:tc>
          <w:tcPr>
            <w:tcW w:w="2971" w:type="dxa"/>
          </w:tcPr>
          <w:p w:rsidR="00654FFA" w:rsidRDefault="00654FFA" w:rsidP="00654FFA">
            <w:pPr>
              <w:jc w:val="left"/>
            </w:pPr>
            <w:r>
              <w:rPr>
                <w:rFonts w:hint="eastAsia"/>
              </w:rPr>
              <w:t>农、林、牧、渔业</w:t>
            </w:r>
          </w:p>
        </w:tc>
        <w:tc>
          <w:tcPr>
            <w:tcW w:w="2381" w:type="dxa"/>
          </w:tcPr>
          <w:p w:rsidR="00654FFA" w:rsidRDefault="00654FFA" w:rsidP="00654FFA">
            <w:pPr>
              <w:jc w:val="right"/>
            </w:pPr>
            <w:r>
              <w:t>4,244,116.00</w:t>
            </w:r>
          </w:p>
        </w:tc>
        <w:tc>
          <w:tcPr>
            <w:tcW w:w="2506" w:type="dxa"/>
          </w:tcPr>
          <w:p w:rsidR="00654FFA" w:rsidRDefault="00654FFA" w:rsidP="00654FFA">
            <w:pPr>
              <w:jc w:val="right"/>
            </w:pPr>
            <w:r>
              <w:t>2.56</w:t>
            </w:r>
          </w:p>
        </w:tc>
      </w:tr>
      <w:tr w:rsidR="00654FFA" w:rsidTr="00654FFA">
        <w:tc>
          <w:tcPr>
            <w:tcW w:w="646" w:type="dxa"/>
          </w:tcPr>
          <w:p w:rsidR="00654FFA" w:rsidRDefault="00654FFA" w:rsidP="00654FFA">
            <w:pPr>
              <w:jc w:val="left"/>
            </w:pPr>
            <w:r>
              <w:t>B</w:t>
            </w:r>
          </w:p>
        </w:tc>
        <w:tc>
          <w:tcPr>
            <w:tcW w:w="2971" w:type="dxa"/>
          </w:tcPr>
          <w:p w:rsidR="00654FFA" w:rsidRDefault="00654FFA" w:rsidP="00654FFA">
            <w:pPr>
              <w:jc w:val="left"/>
            </w:pPr>
            <w:r>
              <w:rPr>
                <w:rFonts w:hint="eastAsia"/>
              </w:rPr>
              <w:t>采矿业</w:t>
            </w:r>
          </w:p>
        </w:tc>
        <w:tc>
          <w:tcPr>
            <w:tcW w:w="2381" w:type="dxa"/>
          </w:tcPr>
          <w:p w:rsidR="00654FFA" w:rsidRDefault="00654FFA" w:rsidP="00654FFA">
            <w:pPr>
              <w:jc w:val="right"/>
            </w:pPr>
            <w:r>
              <w:t>795,591.00</w:t>
            </w:r>
          </w:p>
        </w:tc>
        <w:tc>
          <w:tcPr>
            <w:tcW w:w="2506" w:type="dxa"/>
          </w:tcPr>
          <w:p w:rsidR="00654FFA" w:rsidRDefault="00654FFA" w:rsidP="00654FFA">
            <w:pPr>
              <w:jc w:val="right"/>
            </w:pPr>
            <w:r>
              <w:t>0.48</w:t>
            </w:r>
          </w:p>
        </w:tc>
      </w:tr>
      <w:tr w:rsidR="00654FFA" w:rsidTr="00654FFA">
        <w:tc>
          <w:tcPr>
            <w:tcW w:w="646" w:type="dxa"/>
          </w:tcPr>
          <w:p w:rsidR="00654FFA" w:rsidRDefault="00654FFA" w:rsidP="00654FFA">
            <w:pPr>
              <w:jc w:val="left"/>
            </w:pPr>
            <w:r>
              <w:t>C</w:t>
            </w:r>
          </w:p>
        </w:tc>
        <w:tc>
          <w:tcPr>
            <w:tcW w:w="2971" w:type="dxa"/>
          </w:tcPr>
          <w:p w:rsidR="00654FFA" w:rsidRDefault="00654FFA" w:rsidP="00654FFA">
            <w:pPr>
              <w:jc w:val="left"/>
            </w:pPr>
            <w:r>
              <w:rPr>
                <w:rFonts w:hint="eastAsia"/>
              </w:rPr>
              <w:t>制造业</w:t>
            </w:r>
          </w:p>
        </w:tc>
        <w:tc>
          <w:tcPr>
            <w:tcW w:w="2381" w:type="dxa"/>
          </w:tcPr>
          <w:p w:rsidR="00654FFA" w:rsidRDefault="00654FFA" w:rsidP="00654FFA">
            <w:pPr>
              <w:jc w:val="right"/>
            </w:pPr>
            <w:r>
              <w:t>135,839,001.70</w:t>
            </w:r>
          </w:p>
        </w:tc>
        <w:tc>
          <w:tcPr>
            <w:tcW w:w="2506" w:type="dxa"/>
          </w:tcPr>
          <w:p w:rsidR="00654FFA" w:rsidRDefault="00654FFA" w:rsidP="00654FFA">
            <w:pPr>
              <w:jc w:val="right"/>
            </w:pPr>
            <w:r>
              <w:t>81.87</w:t>
            </w:r>
          </w:p>
        </w:tc>
      </w:tr>
      <w:tr w:rsidR="00654FFA" w:rsidTr="00654FFA">
        <w:tc>
          <w:tcPr>
            <w:tcW w:w="646" w:type="dxa"/>
          </w:tcPr>
          <w:p w:rsidR="00654FFA" w:rsidRDefault="00654FFA" w:rsidP="00654FFA">
            <w:pPr>
              <w:jc w:val="left"/>
            </w:pPr>
            <w:r>
              <w:t>D</w:t>
            </w:r>
          </w:p>
        </w:tc>
        <w:tc>
          <w:tcPr>
            <w:tcW w:w="2971" w:type="dxa"/>
          </w:tcPr>
          <w:p w:rsidR="00654FFA" w:rsidRDefault="00654FFA" w:rsidP="00654FFA">
            <w:pPr>
              <w:jc w:val="left"/>
            </w:pPr>
            <w:r>
              <w:rPr>
                <w:rFonts w:hint="eastAsia"/>
              </w:rPr>
              <w:t>电力、热力、燃气及水生产和供应业</w:t>
            </w:r>
          </w:p>
        </w:tc>
        <w:tc>
          <w:tcPr>
            <w:tcW w:w="2381" w:type="dxa"/>
          </w:tcPr>
          <w:p w:rsidR="00654FFA" w:rsidRDefault="00654FFA" w:rsidP="00654FFA">
            <w:pPr>
              <w:jc w:val="right"/>
            </w:pPr>
            <w:r>
              <w:t>545,200.00</w:t>
            </w:r>
          </w:p>
        </w:tc>
        <w:tc>
          <w:tcPr>
            <w:tcW w:w="2506" w:type="dxa"/>
          </w:tcPr>
          <w:p w:rsidR="00654FFA" w:rsidRDefault="00654FFA" w:rsidP="00654FFA">
            <w:pPr>
              <w:jc w:val="right"/>
            </w:pPr>
            <w:r>
              <w:t>0.33</w:t>
            </w:r>
          </w:p>
        </w:tc>
      </w:tr>
      <w:tr w:rsidR="00654FFA" w:rsidTr="00654FFA">
        <w:tc>
          <w:tcPr>
            <w:tcW w:w="646" w:type="dxa"/>
          </w:tcPr>
          <w:p w:rsidR="00654FFA" w:rsidRDefault="00654FFA" w:rsidP="00654FFA">
            <w:pPr>
              <w:jc w:val="left"/>
            </w:pPr>
            <w:r>
              <w:t>E</w:t>
            </w:r>
          </w:p>
        </w:tc>
        <w:tc>
          <w:tcPr>
            <w:tcW w:w="2971" w:type="dxa"/>
          </w:tcPr>
          <w:p w:rsidR="00654FFA" w:rsidRDefault="00654FFA" w:rsidP="00654FFA">
            <w:pPr>
              <w:jc w:val="left"/>
            </w:pPr>
            <w:r>
              <w:rPr>
                <w:rFonts w:hint="eastAsia"/>
              </w:rPr>
              <w:t>建筑业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F</w:t>
            </w:r>
          </w:p>
        </w:tc>
        <w:tc>
          <w:tcPr>
            <w:tcW w:w="2971" w:type="dxa"/>
          </w:tcPr>
          <w:p w:rsidR="00654FFA" w:rsidRDefault="00654FFA" w:rsidP="00654FFA">
            <w:pPr>
              <w:jc w:val="left"/>
            </w:pPr>
            <w:r>
              <w:rPr>
                <w:rFonts w:hint="eastAsia"/>
              </w:rPr>
              <w:t>批发和零售业</w:t>
            </w:r>
          </w:p>
        </w:tc>
        <w:tc>
          <w:tcPr>
            <w:tcW w:w="2381" w:type="dxa"/>
          </w:tcPr>
          <w:p w:rsidR="00654FFA" w:rsidRDefault="00654FFA" w:rsidP="00654FFA">
            <w:pPr>
              <w:jc w:val="right"/>
            </w:pPr>
            <w:r>
              <w:t>575,970.00</w:t>
            </w:r>
          </w:p>
        </w:tc>
        <w:tc>
          <w:tcPr>
            <w:tcW w:w="2506" w:type="dxa"/>
          </w:tcPr>
          <w:p w:rsidR="00654FFA" w:rsidRDefault="00654FFA" w:rsidP="00654FFA">
            <w:pPr>
              <w:jc w:val="right"/>
            </w:pPr>
            <w:r>
              <w:t>0.35</w:t>
            </w:r>
          </w:p>
        </w:tc>
      </w:tr>
      <w:tr w:rsidR="00654FFA" w:rsidTr="00654FFA">
        <w:tc>
          <w:tcPr>
            <w:tcW w:w="646" w:type="dxa"/>
          </w:tcPr>
          <w:p w:rsidR="00654FFA" w:rsidRDefault="00654FFA" w:rsidP="00654FFA">
            <w:pPr>
              <w:jc w:val="left"/>
            </w:pPr>
            <w:r>
              <w:t>G</w:t>
            </w:r>
          </w:p>
        </w:tc>
        <w:tc>
          <w:tcPr>
            <w:tcW w:w="2971" w:type="dxa"/>
          </w:tcPr>
          <w:p w:rsidR="00654FFA" w:rsidRDefault="00654FFA" w:rsidP="00654FFA">
            <w:pPr>
              <w:jc w:val="left"/>
            </w:pPr>
            <w:r>
              <w:rPr>
                <w:rFonts w:hint="eastAsia"/>
              </w:rPr>
              <w:t>交通运输、仓储和邮政业</w:t>
            </w:r>
          </w:p>
        </w:tc>
        <w:tc>
          <w:tcPr>
            <w:tcW w:w="2381" w:type="dxa"/>
          </w:tcPr>
          <w:p w:rsidR="00654FFA" w:rsidRDefault="00654FFA" w:rsidP="00654FFA">
            <w:pPr>
              <w:jc w:val="right"/>
            </w:pPr>
            <w:r>
              <w:t>2,307,901.00</w:t>
            </w:r>
          </w:p>
        </w:tc>
        <w:tc>
          <w:tcPr>
            <w:tcW w:w="2506" w:type="dxa"/>
          </w:tcPr>
          <w:p w:rsidR="00654FFA" w:rsidRDefault="00654FFA" w:rsidP="00654FFA">
            <w:pPr>
              <w:jc w:val="right"/>
            </w:pPr>
            <w:r>
              <w:t>1.39</w:t>
            </w:r>
          </w:p>
        </w:tc>
      </w:tr>
      <w:tr w:rsidR="00654FFA" w:rsidTr="00654FFA">
        <w:tc>
          <w:tcPr>
            <w:tcW w:w="646" w:type="dxa"/>
          </w:tcPr>
          <w:p w:rsidR="00654FFA" w:rsidRDefault="00654FFA" w:rsidP="00654FFA">
            <w:pPr>
              <w:jc w:val="left"/>
            </w:pPr>
            <w:r>
              <w:t>H</w:t>
            </w:r>
          </w:p>
        </w:tc>
        <w:tc>
          <w:tcPr>
            <w:tcW w:w="2971" w:type="dxa"/>
          </w:tcPr>
          <w:p w:rsidR="00654FFA" w:rsidRDefault="00654FFA" w:rsidP="00654FFA">
            <w:pPr>
              <w:jc w:val="left"/>
            </w:pPr>
            <w:r>
              <w:rPr>
                <w:rFonts w:hint="eastAsia"/>
              </w:rPr>
              <w:t>住宿和餐饮业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I</w:t>
            </w:r>
          </w:p>
        </w:tc>
        <w:tc>
          <w:tcPr>
            <w:tcW w:w="2971" w:type="dxa"/>
          </w:tcPr>
          <w:p w:rsidR="00654FFA" w:rsidRDefault="00654FFA" w:rsidP="00654FFA">
            <w:pPr>
              <w:jc w:val="left"/>
            </w:pPr>
            <w:r>
              <w:rPr>
                <w:rFonts w:hint="eastAsia"/>
              </w:rPr>
              <w:t>信息传输、软件和信息技术服务业</w:t>
            </w:r>
          </w:p>
        </w:tc>
        <w:tc>
          <w:tcPr>
            <w:tcW w:w="2381" w:type="dxa"/>
          </w:tcPr>
          <w:p w:rsidR="00654FFA" w:rsidRDefault="00654FFA" w:rsidP="00654FFA">
            <w:pPr>
              <w:jc w:val="right"/>
            </w:pPr>
            <w:r>
              <w:t>3,951,884.00</w:t>
            </w:r>
          </w:p>
        </w:tc>
        <w:tc>
          <w:tcPr>
            <w:tcW w:w="2506" w:type="dxa"/>
          </w:tcPr>
          <w:p w:rsidR="00654FFA" w:rsidRDefault="00654FFA" w:rsidP="00654FFA">
            <w:pPr>
              <w:jc w:val="right"/>
            </w:pPr>
            <w:r>
              <w:t>2.38</w:t>
            </w:r>
          </w:p>
        </w:tc>
      </w:tr>
      <w:tr w:rsidR="00654FFA" w:rsidTr="00654FFA">
        <w:tc>
          <w:tcPr>
            <w:tcW w:w="646" w:type="dxa"/>
          </w:tcPr>
          <w:p w:rsidR="00654FFA" w:rsidRDefault="00654FFA" w:rsidP="00654FFA">
            <w:pPr>
              <w:jc w:val="left"/>
            </w:pPr>
            <w:r>
              <w:t>J</w:t>
            </w:r>
          </w:p>
        </w:tc>
        <w:tc>
          <w:tcPr>
            <w:tcW w:w="2971" w:type="dxa"/>
          </w:tcPr>
          <w:p w:rsidR="00654FFA" w:rsidRDefault="00654FFA" w:rsidP="00654FFA">
            <w:pPr>
              <w:jc w:val="left"/>
            </w:pPr>
            <w:r>
              <w:rPr>
                <w:rFonts w:hint="eastAsia"/>
              </w:rPr>
              <w:t>金融业</w:t>
            </w:r>
          </w:p>
        </w:tc>
        <w:tc>
          <w:tcPr>
            <w:tcW w:w="2381" w:type="dxa"/>
          </w:tcPr>
          <w:p w:rsidR="00654FFA" w:rsidRDefault="00654FFA" w:rsidP="00654FFA">
            <w:pPr>
              <w:jc w:val="right"/>
            </w:pPr>
            <w:r>
              <w:t>13,924,240.28</w:t>
            </w:r>
          </w:p>
        </w:tc>
        <w:tc>
          <w:tcPr>
            <w:tcW w:w="2506" w:type="dxa"/>
          </w:tcPr>
          <w:p w:rsidR="00654FFA" w:rsidRDefault="00654FFA" w:rsidP="00654FFA">
            <w:pPr>
              <w:jc w:val="right"/>
            </w:pPr>
            <w:r>
              <w:t>8.39</w:t>
            </w:r>
          </w:p>
        </w:tc>
      </w:tr>
      <w:tr w:rsidR="00654FFA" w:rsidTr="00654FFA">
        <w:tc>
          <w:tcPr>
            <w:tcW w:w="646" w:type="dxa"/>
          </w:tcPr>
          <w:p w:rsidR="00654FFA" w:rsidRDefault="00654FFA" w:rsidP="00654FFA">
            <w:pPr>
              <w:jc w:val="left"/>
            </w:pPr>
            <w:r>
              <w:t>K</w:t>
            </w:r>
          </w:p>
        </w:tc>
        <w:tc>
          <w:tcPr>
            <w:tcW w:w="2971" w:type="dxa"/>
          </w:tcPr>
          <w:p w:rsidR="00654FFA" w:rsidRDefault="00654FFA" w:rsidP="00654FFA">
            <w:pPr>
              <w:jc w:val="left"/>
            </w:pPr>
            <w:r>
              <w:rPr>
                <w:rFonts w:hint="eastAsia"/>
              </w:rPr>
              <w:t>房地产业</w:t>
            </w:r>
          </w:p>
        </w:tc>
        <w:tc>
          <w:tcPr>
            <w:tcW w:w="2381" w:type="dxa"/>
          </w:tcPr>
          <w:p w:rsidR="00654FFA" w:rsidRDefault="00654FFA" w:rsidP="00654FFA">
            <w:pPr>
              <w:jc w:val="right"/>
            </w:pPr>
            <w:r>
              <w:t>1,161,915.00</w:t>
            </w:r>
          </w:p>
        </w:tc>
        <w:tc>
          <w:tcPr>
            <w:tcW w:w="2506" w:type="dxa"/>
          </w:tcPr>
          <w:p w:rsidR="00654FFA" w:rsidRDefault="00654FFA" w:rsidP="00654FFA">
            <w:pPr>
              <w:jc w:val="right"/>
            </w:pPr>
            <w:r>
              <w:t>0.70</w:t>
            </w:r>
          </w:p>
        </w:tc>
      </w:tr>
      <w:tr w:rsidR="00654FFA" w:rsidTr="00654FFA">
        <w:tc>
          <w:tcPr>
            <w:tcW w:w="646" w:type="dxa"/>
          </w:tcPr>
          <w:p w:rsidR="00654FFA" w:rsidRDefault="00654FFA" w:rsidP="00654FFA">
            <w:pPr>
              <w:jc w:val="left"/>
            </w:pPr>
            <w:r>
              <w:t>L</w:t>
            </w:r>
          </w:p>
        </w:tc>
        <w:tc>
          <w:tcPr>
            <w:tcW w:w="2971" w:type="dxa"/>
          </w:tcPr>
          <w:p w:rsidR="00654FFA" w:rsidRDefault="00654FFA" w:rsidP="00654FFA">
            <w:pPr>
              <w:jc w:val="left"/>
            </w:pPr>
            <w:r>
              <w:rPr>
                <w:rFonts w:hint="eastAsia"/>
              </w:rPr>
              <w:t>租赁和商务服务业</w:t>
            </w:r>
          </w:p>
        </w:tc>
        <w:tc>
          <w:tcPr>
            <w:tcW w:w="2381" w:type="dxa"/>
          </w:tcPr>
          <w:p w:rsidR="00654FFA" w:rsidRDefault="00654FFA" w:rsidP="00654FFA">
            <w:pPr>
              <w:jc w:val="right"/>
            </w:pPr>
            <w:r>
              <w:t>1,430,517.00</w:t>
            </w:r>
          </w:p>
        </w:tc>
        <w:tc>
          <w:tcPr>
            <w:tcW w:w="2506" w:type="dxa"/>
          </w:tcPr>
          <w:p w:rsidR="00654FFA" w:rsidRDefault="00654FFA" w:rsidP="00654FFA">
            <w:pPr>
              <w:jc w:val="right"/>
            </w:pPr>
            <w:r>
              <w:t>0.86</w:t>
            </w:r>
          </w:p>
        </w:tc>
      </w:tr>
      <w:tr w:rsidR="00654FFA" w:rsidTr="00654FFA">
        <w:tc>
          <w:tcPr>
            <w:tcW w:w="646" w:type="dxa"/>
          </w:tcPr>
          <w:p w:rsidR="00654FFA" w:rsidRDefault="00654FFA" w:rsidP="00654FFA">
            <w:pPr>
              <w:jc w:val="left"/>
            </w:pPr>
            <w:r>
              <w:t>M</w:t>
            </w:r>
          </w:p>
        </w:tc>
        <w:tc>
          <w:tcPr>
            <w:tcW w:w="2971" w:type="dxa"/>
          </w:tcPr>
          <w:p w:rsidR="00654FFA" w:rsidRDefault="00654FFA" w:rsidP="00654FFA">
            <w:pPr>
              <w:jc w:val="left"/>
            </w:pPr>
            <w:r>
              <w:rPr>
                <w:rFonts w:hint="eastAsia"/>
              </w:rPr>
              <w:t>科学研究和技术服务业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N</w:t>
            </w:r>
          </w:p>
        </w:tc>
        <w:tc>
          <w:tcPr>
            <w:tcW w:w="2971" w:type="dxa"/>
          </w:tcPr>
          <w:p w:rsidR="00654FFA" w:rsidRDefault="00654FFA" w:rsidP="00654FFA">
            <w:pPr>
              <w:jc w:val="left"/>
            </w:pPr>
            <w:r>
              <w:rPr>
                <w:rFonts w:hint="eastAsia"/>
              </w:rPr>
              <w:t>水利、环境和公共设施管理业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O</w:t>
            </w:r>
          </w:p>
        </w:tc>
        <w:tc>
          <w:tcPr>
            <w:tcW w:w="2971" w:type="dxa"/>
          </w:tcPr>
          <w:p w:rsidR="00654FFA" w:rsidRDefault="00654FFA" w:rsidP="00654FFA">
            <w:pPr>
              <w:jc w:val="left"/>
            </w:pPr>
            <w:r>
              <w:rPr>
                <w:rFonts w:hint="eastAsia"/>
              </w:rPr>
              <w:t>居民服务、修理和其他服务业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lastRenderedPageBreak/>
              <w:t>P</w:t>
            </w:r>
          </w:p>
        </w:tc>
        <w:tc>
          <w:tcPr>
            <w:tcW w:w="2971" w:type="dxa"/>
          </w:tcPr>
          <w:p w:rsidR="00654FFA" w:rsidRDefault="00654FFA" w:rsidP="00654FFA">
            <w:pPr>
              <w:jc w:val="left"/>
            </w:pPr>
            <w:r>
              <w:rPr>
                <w:rFonts w:hint="eastAsia"/>
              </w:rPr>
              <w:t>教育</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Q</w:t>
            </w:r>
          </w:p>
        </w:tc>
        <w:tc>
          <w:tcPr>
            <w:tcW w:w="2971" w:type="dxa"/>
          </w:tcPr>
          <w:p w:rsidR="00654FFA" w:rsidRDefault="00654FFA" w:rsidP="00654FFA">
            <w:pPr>
              <w:jc w:val="left"/>
            </w:pPr>
            <w:r>
              <w:rPr>
                <w:rFonts w:hint="eastAsia"/>
              </w:rPr>
              <w:t>卫生和社会工作</w:t>
            </w:r>
          </w:p>
        </w:tc>
        <w:tc>
          <w:tcPr>
            <w:tcW w:w="2381" w:type="dxa"/>
          </w:tcPr>
          <w:p w:rsidR="00654FFA" w:rsidRDefault="00654FFA" w:rsidP="00654FFA">
            <w:pPr>
              <w:jc w:val="right"/>
            </w:pPr>
            <w:r>
              <w:t>919,026.00</w:t>
            </w:r>
          </w:p>
        </w:tc>
        <w:tc>
          <w:tcPr>
            <w:tcW w:w="2506" w:type="dxa"/>
          </w:tcPr>
          <w:p w:rsidR="00654FFA" w:rsidRDefault="00654FFA" w:rsidP="00654FFA">
            <w:pPr>
              <w:jc w:val="right"/>
            </w:pPr>
            <w:r>
              <w:t>0.55</w:t>
            </w:r>
          </w:p>
        </w:tc>
      </w:tr>
      <w:tr w:rsidR="00654FFA" w:rsidTr="00654FFA">
        <w:tc>
          <w:tcPr>
            <w:tcW w:w="646" w:type="dxa"/>
          </w:tcPr>
          <w:p w:rsidR="00654FFA" w:rsidRDefault="00654FFA" w:rsidP="00654FFA">
            <w:pPr>
              <w:jc w:val="left"/>
            </w:pPr>
            <w:r>
              <w:t>R</w:t>
            </w:r>
          </w:p>
        </w:tc>
        <w:tc>
          <w:tcPr>
            <w:tcW w:w="2971" w:type="dxa"/>
          </w:tcPr>
          <w:p w:rsidR="00654FFA" w:rsidRDefault="00654FFA" w:rsidP="00654FFA">
            <w:pPr>
              <w:jc w:val="left"/>
            </w:pPr>
            <w:r>
              <w:rPr>
                <w:rFonts w:hint="eastAsia"/>
              </w:rPr>
              <w:t>文化、体育和娱乐业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S</w:t>
            </w:r>
          </w:p>
        </w:tc>
        <w:tc>
          <w:tcPr>
            <w:tcW w:w="2971" w:type="dxa"/>
          </w:tcPr>
          <w:p w:rsidR="00654FFA" w:rsidRDefault="00654FFA" w:rsidP="00654FFA">
            <w:pPr>
              <w:jc w:val="left"/>
            </w:pPr>
            <w:r>
              <w:rPr>
                <w:rFonts w:hint="eastAsia"/>
              </w:rPr>
              <w:t>综合</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p>
        </w:tc>
        <w:tc>
          <w:tcPr>
            <w:tcW w:w="2971" w:type="dxa"/>
          </w:tcPr>
          <w:p w:rsidR="00654FFA" w:rsidRDefault="00654FFA" w:rsidP="00654FFA">
            <w:pPr>
              <w:jc w:val="left"/>
            </w:pPr>
            <w:r>
              <w:rPr>
                <w:rFonts w:hint="eastAsia"/>
              </w:rPr>
              <w:t>合计</w:t>
            </w:r>
          </w:p>
        </w:tc>
        <w:tc>
          <w:tcPr>
            <w:tcW w:w="2381" w:type="dxa"/>
          </w:tcPr>
          <w:p w:rsidR="00654FFA" w:rsidRDefault="00654FFA" w:rsidP="00654FFA">
            <w:pPr>
              <w:jc w:val="right"/>
            </w:pPr>
            <w:r>
              <w:t>165,695,361.98</w:t>
            </w:r>
          </w:p>
        </w:tc>
        <w:tc>
          <w:tcPr>
            <w:tcW w:w="2506" w:type="dxa"/>
          </w:tcPr>
          <w:p w:rsidR="00654FFA" w:rsidRDefault="00654FFA" w:rsidP="00654FFA">
            <w:pPr>
              <w:jc w:val="right"/>
            </w:pPr>
            <w:r>
              <w:t>99.86</w:t>
            </w:r>
          </w:p>
        </w:tc>
      </w:tr>
    </w:tbl>
    <w:p w:rsidR="00654FFA" w:rsidRDefault="00654FFA" w:rsidP="00654FFA">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46" w:type="dxa"/>
          </w:tcPr>
          <w:p w:rsidR="00654FFA" w:rsidRPr="00654FFA" w:rsidRDefault="00654FFA" w:rsidP="00654FFA">
            <w:pPr>
              <w:jc w:val="center"/>
              <w:rPr>
                <w:b/>
              </w:rPr>
            </w:pPr>
            <w:r w:rsidRPr="00654FFA">
              <w:rPr>
                <w:rFonts w:hint="eastAsia"/>
                <w:b/>
              </w:rPr>
              <w:t>代码</w:t>
            </w:r>
          </w:p>
        </w:tc>
        <w:tc>
          <w:tcPr>
            <w:tcW w:w="2971" w:type="dxa"/>
          </w:tcPr>
          <w:p w:rsidR="00654FFA" w:rsidRPr="00654FFA" w:rsidRDefault="00654FFA" w:rsidP="00654FFA">
            <w:pPr>
              <w:jc w:val="center"/>
              <w:rPr>
                <w:b/>
              </w:rPr>
            </w:pPr>
            <w:r w:rsidRPr="00654FFA">
              <w:rPr>
                <w:rFonts w:hint="eastAsia"/>
                <w:b/>
              </w:rPr>
              <w:t>行业类别</w:t>
            </w:r>
          </w:p>
        </w:tc>
        <w:tc>
          <w:tcPr>
            <w:tcW w:w="2381" w:type="dxa"/>
          </w:tcPr>
          <w:p w:rsidR="00654FFA" w:rsidRPr="00654FFA" w:rsidRDefault="00654FFA" w:rsidP="00654FFA">
            <w:pPr>
              <w:jc w:val="center"/>
              <w:rPr>
                <w:b/>
              </w:rPr>
            </w:pPr>
            <w:r w:rsidRPr="00654FFA">
              <w:rPr>
                <w:rFonts w:hint="eastAsia"/>
                <w:b/>
              </w:rPr>
              <w:t>公允价值（元）</w:t>
            </w:r>
          </w:p>
        </w:tc>
        <w:tc>
          <w:tcPr>
            <w:tcW w:w="2506" w:type="dxa"/>
          </w:tcPr>
          <w:p w:rsidR="00654FFA" w:rsidRPr="00654FFA" w:rsidRDefault="00654FFA" w:rsidP="00654FFA">
            <w:pPr>
              <w:jc w:val="center"/>
              <w:rPr>
                <w:b/>
              </w:rPr>
            </w:pPr>
            <w:r w:rsidRPr="00654FFA">
              <w:rPr>
                <w:rFonts w:hint="eastAsia"/>
                <w:b/>
              </w:rPr>
              <w:t>占基金资产净值比例</w:t>
            </w:r>
            <w:r w:rsidRPr="00654FFA">
              <w:rPr>
                <w:rFonts w:hint="eastAsia"/>
                <w:b/>
              </w:rPr>
              <w:t>(%)</w:t>
            </w:r>
          </w:p>
        </w:tc>
      </w:tr>
      <w:tr w:rsidR="00654FFA" w:rsidTr="00654FFA">
        <w:tc>
          <w:tcPr>
            <w:tcW w:w="646" w:type="dxa"/>
          </w:tcPr>
          <w:p w:rsidR="00654FFA" w:rsidRDefault="00654FFA" w:rsidP="00654FFA">
            <w:pPr>
              <w:jc w:val="left"/>
            </w:pPr>
            <w:r>
              <w:t>A</w:t>
            </w:r>
          </w:p>
        </w:tc>
        <w:tc>
          <w:tcPr>
            <w:tcW w:w="2971" w:type="dxa"/>
          </w:tcPr>
          <w:p w:rsidR="00654FFA" w:rsidRDefault="00654FFA" w:rsidP="00654FFA">
            <w:pPr>
              <w:jc w:val="left"/>
            </w:pPr>
            <w:r>
              <w:rPr>
                <w:rFonts w:hint="eastAsia"/>
              </w:rPr>
              <w:t>农、林、牧、渔业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B</w:t>
            </w:r>
          </w:p>
        </w:tc>
        <w:tc>
          <w:tcPr>
            <w:tcW w:w="2971" w:type="dxa"/>
          </w:tcPr>
          <w:p w:rsidR="00654FFA" w:rsidRDefault="00654FFA" w:rsidP="00654FFA">
            <w:pPr>
              <w:jc w:val="left"/>
            </w:pPr>
            <w:r>
              <w:rPr>
                <w:rFonts w:hint="eastAsia"/>
              </w:rPr>
              <w:t>采矿业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C</w:t>
            </w:r>
          </w:p>
        </w:tc>
        <w:tc>
          <w:tcPr>
            <w:tcW w:w="2971" w:type="dxa"/>
          </w:tcPr>
          <w:p w:rsidR="00654FFA" w:rsidRDefault="00654FFA" w:rsidP="00654FFA">
            <w:pPr>
              <w:jc w:val="left"/>
            </w:pPr>
            <w:r>
              <w:rPr>
                <w:rFonts w:hint="eastAsia"/>
              </w:rPr>
              <w:t>制造业</w:t>
            </w:r>
          </w:p>
        </w:tc>
        <w:tc>
          <w:tcPr>
            <w:tcW w:w="2381" w:type="dxa"/>
          </w:tcPr>
          <w:p w:rsidR="00654FFA" w:rsidRDefault="00654FFA" w:rsidP="00654FFA">
            <w:pPr>
              <w:jc w:val="right"/>
            </w:pPr>
            <w:r>
              <w:t>75,928.55</w:t>
            </w:r>
          </w:p>
        </w:tc>
        <w:tc>
          <w:tcPr>
            <w:tcW w:w="2506" w:type="dxa"/>
          </w:tcPr>
          <w:p w:rsidR="00654FFA" w:rsidRDefault="00654FFA" w:rsidP="00654FFA">
            <w:pPr>
              <w:jc w:val="right"/>
            </w:pPr>
            <w:r>
              <w:t>0.05</w:t>
            </w:r>
          </w:p>
        </w:tc>
      </w:tr>
      <w:tr w:rsidR="00654FFA" w:rsidTr="00654FFA">
        <w:tc>
          <w:tcPr>
            <w:tcW w:w="646" w:type="dxa"/>
          </w:tcPr>
          <w:p w:rsidR="00654FFA" w:rsidRDefault="00654FFA" w:rsidP="00654FFA">
            <w:pPr>
              <w:jc w:val="left"/>
            </w:pPr>
            <w:r>
              <w:t>D</w:t>
            </w:r>
          </w:p>
        </w:tc>
        <w:tc>
          <w:tcPr>
            <w:tcW w:w="2971" w:type="dxa"/>
          </w:tcPr>
          <w:p w:rsidR="00654FFA" w:rsidRDefault="00654FFA" w:rsidP="00654FFA">
            <w:pPr>
              <w:jc w:val="left"/>
            </w:pPr>
            <w:r>
              <w:rPr>
                <w:rFonts w:hint="eastAsia"/>
              </w:rPr>
              <w:t>电力、热力、燃气及水生产和供应业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E</w:t>
            </w:r>
          </w:p>
        </w:tc>
        <w:tc>
          <w:tcPr>
            <w:tcW w:w="2971" w:type="dxa"/>
          </w:tcPr>
          <w:p w:rsidR="00654FFA" w:rsidRDefault="00654FFA" w:rsidP="00654FFA">
            <w:pPr>
              <w:jc w:val="left"/>
            </w:pPr>
            <w:r>
              <w:rPr>
                <w:rFonts w:hint="eastAsia"/>
              </w:rPr>
              <w:t>建筑业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F</w:t>
            </w:r>
          </w:p>
        </w:tc>
        <w:tc>
          <w:tcPr>
            <w:tcW w:w="2971" w:type="dxa"/>
          </w:tcPr>
          <w:p w:rsidR="00654FFA" w:rsidRDefault="00654FFA" w:rsidP="00654FFA">
            <w:pPr>
              <w:jc w:val="left"/>
            </w:pPr>
            <w:r>
              <w:rPr>
                <w:rFonts w:hint="eastAsia"/>
              </w:rPr>
              <w:t>批发和零售业</w:t>
            </w:r>
          </w:p>
        </w:tc>
        <w:tc>
          <w:tcPr>
            <w:tcW w:w="2381" w:type="dxa"/>
          </w:tcPr>
          <w:p w:rsidR="00654FFA" w:rsidRDefault="00654FFA" w:rsidP="00654FFA">
            <w:pPr>
              <w:jc w:val="right"/>
            </w:pPr>
            <w:r>
              <w:t>26,694.44</w:t>
            </w:r>
          </w:p>
        </w:tc>
        <w:tc>
          <w:tcPr>
            <w:tcW w:w="2506" w:type="dxa"/>
          </w:tcPr>
          <w:p w:rsidR="00654FFA" w:rsidRDefault="00654FFA" w:rsidP="00654FFA">
            <w:pPr>
              <w:jc w:val="right"/>
            </w:pPr>
            <w:r>
              <w:t>0.02</w:t>
            </w:r>
          </w:p>
        </w:tc>
      </w:tr>
      <w:tr w:rsidR="00654FFA" w:rsidTr="00654FFA">
        <w:tc>
          <w:tcPr>
            <w:tcW w:w="646" w:type="dxa"/>
          </w:tcPr>
          <w:p w:rsidR="00654FFA" w:rsidRDefault="00654FFA" w:rsidP="00654FFA">
            <w:pPr>
              <w:jc w:val="left"/>
            </w:pPr>
            <w:r>
              <w:t>G</w:t>
            </w:r>
          </w:p>
        </w:tc>
        <w:tc>
          <w:tcPr>
            <w:tcW w:w="2971" w:type="dxa"/>
          </w:tcPr>
          <w:p w:rsidR="00654FFA" w:rsidRDefault="00654FFA" w:rsidP="00654FFA">
            <w:pPr>
              <w:jc w:val="left"/>
            </w:pPr>
            <w:r>
              <w:rPr>
                <w:rFonts w:hint="eastAsia"/>
              </w:rPr>
              <w:t>交通运输、仓储和邮政业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H</w:t>
            </w:r>
          </w:p>
        </w:tc>
        <w:tc>
          <w:tcPr>
            <w:tcW w:w="2971" w:type="dxa"/>
          </w:tcPr>
          <w:p w:rsidR="00654FFA" w:rsidRDefault="00654FFA" w:rsidP="00654FFA">
            <w:pPr>
              <w:jc w:val="left"/>
            </w:pPr>
            <w:r>
              <w:rPr>
                <w:rFonts w:hint="eastAsia"/>
              </w:rPr>
              <w:t>住宿和餐饮业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I</w:t>
            </w:r>
          </w:p>
        </w:tc>
        <w:tc>
          <w:tcPr>
            <w:tcW w:w="2971" w:type="dxa"/>
          </w:tcPr>
          <w:p w:rsidR="00654FFA" w:rsidRDefault="00654FFA" w:rsidP="00654FFA">
            <w:pPr>
              <w:jc w:val="left"/>
            </w:pPr>
            <w:r>
              <w:rPr>
                <w:rFonts w:hint="eastAsia"/>
              </w:rPr>
              <w:t>信息传输、软件和信息技术服务业</w:t>
            </w:r>
          </w:p>
        </w:tc>
        <w:tc>
          <w:tcPr>
            <w:tcW w:w="2381" w:type="dxa"/>
          </w:tcPr>
          <w:p w:rsidR="00654FFA" w:rsidRDefault="00654FFA" w:rsidP="00654FFA">
            <w:pPr>
              <w:jc w:val="right"/>
            </w:pPr>
            <w:r>
              <w:t>9,449.65</w:t>
            </w:r>
          </w:p>
        </w:tc>
        <w:tc>
          <w:tcPr>
            <w:tcW w:w="2506" w:type="dxa"/>
          </w:tcPr>
          <w:p w:rsidR="00654FFA" w:rsidRDefault="00654FFA" w:rsidP="00654FFA">
            <w:pPr>
              <w:jc w:val="right"/>
            </w:pPr>
            <w:r>
              <w:t>0.01</w:t>
            </w:r>
          </w:p>
        </w:tc>
      </w:tr>
      <w:tr w:rsidR="00654FFA" w:rsidTr="00654FFA">
        <w:tc>
          <w:tcPr>
            <w:tcW w:w="646" w:type="dxa"/>
          </w:tcPr>
          <w:p w:rsidR="00654FFA" w:rsidRDefault="00654FFA" w:rsidP="00654FFA">
            <w:pPr>
              <w:jc w:val="left"/>
            </w:pPr>
            <w:r>
              <w:t>J</w:t>
            </w:r>
          </w:p>
        </w:tc>
        <w:tc>
          <w:tcPr>
            <w:tcW w:w="2971" w:type="dxa"/>
          </w:tcPr>
          <w:p w:rsidR="00654FFA" w:rsidRDefault="00654FFA" w:rsidP="00654FFA">
            <w:pPr>
              <w:jc w:val="left"/>
            </w:pPr>
            <w:r>
              <w:rPr>
                <w:rFonts w:hint="eastAsia"/>
              </w:rPr>
              <w:t>金融业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K</w:t>
            </w:r>
          </w:p>
        </w:tc>
        <w:tc>
          <w:tcPr>
            <w:tcW w:w="2971" w:type="dxa"/>
          </w:tcPr>
          <w:p w:rsidR="00654FFA" w:rsidRDefault="00654FFA" w:rsidP="00654FFA">
            <w:pPr>
              <w:jc w:val="left"/>
            </w:pPr>
            <w:r>
              <w:rPr>
                <w:rFonts w:hint="eastAsia"/>
              </w:rPr>
              <w:t>房地产业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L</w:t>
            </w:r>
          </w:p>
        </w:tc>
        <w:tc>
          <w:tcPr>
            <w:tcW w:w="2971" w:type="dxa"/>
          </w:tcPr>
          <w:p w:rsidR="00654FFA" w:rsidRDefault="00654FFA" w:rsidP="00654FFA">
            <w:pPr>
              <w:jc w:val="left"/>
            </w:pPr>
            <w:r>
              <w:rPr>
                <w:rFonts w:hint="eastAsia"/>
              </w:rPr>
              <w:t>租赁和商务服务业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M</w:t>
            </w:r>
          </w:p>
        </w:tc>
        <w:tc>
          <w:tcPr>
            <w:tcW w:w="2971" w:type="dxa"/>
          </w:tcPr>
          <w:p w:rsidR="00654FFA" w:rsidRDefault="00654FFA" w:rsidP="00654FFA">
            <w:pPr>
              <w:jc w:val="left"/>
            </w:pPr>
            <w:r>
              <w:rPr>
                <w:rFonts w:hint="eastAsia"/>
              </w:rPr>
              <w:t>科学研究和技术服务业</w:t>
            </w:r>
          </w:p>
        </w:tc>
        <w:tc>
          <w:tcPr>
            <w:tcW w:w="2381" w:type="dxa"/>
          </w:tcPr>
          <w:p w:rsidR="00654FFA" w:rsidRDefault="00654FFA" w:rsidP="00654FFA">
            <w:pPr>
              <w:jc w:val="right"/>
            </w:pPr>
            <w:r>
              <w:t>20,137.24</w:t>
            </w:r>
          </w:p>
        </w:tc>
        <w:tc>
          <w:tcPr>
            <w:tcW w:w="2506" w:type="dxa"/>
          </w:tcPr>
          <w:p w:rsidR="00654FFA" w:rsidRDefault="00654FFA" w:rsidP="00654FFA">
            <w:pPr>
              <w:jc w:val="right"/>
            </w:pPr>
            <w:r>
              <w:t>0.01</w:t>
            </w:r>
          </w:p>
        </w:tc>
      </w:tr>
      <w:tr w:rsidR="00654FFA" w:rsidTr="00654FFA">
        <w:tc>
          <w:tcPr>
            <w:tcW w:w="646" w:type="dxa"/>
          </w:tcPr>
          <w:p w:rsidR="00654FFA" w:rsidRDefault="00654FFA" w:rsidP="00654FFA">
            <w:pPr>
              <w:jc w:val="left"/>
            </w:pPr>
            <w:r>
              <w:t>N</w:t>
            </w:r>
          </w:p>
        </w:tc>
        <w:tc>
          <w:tcPr>
            <w:tcW w:w="2971" w:type="dxa"/>
          </w:tcPr>
          <w:p w:rsidR="00654FFA" w:rsidRDefault="00654FFA" w:rsidP="00654FFA">
            <w:pPr>
              <w:jc w:val="left"/>
            </w:pPr>
            <w:r>
              <w:rPr>
                <w:rFonts w:hint="eastAsia"/>
              </w:rPr>
              <w:t>水利、环境和公共设施管理业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O</w:t>
            </w:r>
          </w:p>
        </w:tc>
        <w:tc>
          <w:tcPr>
            <w:tcW w:w="2971" w:type="dxa"/>
          </w:tcPr>
          <w:p w:rsidR="00654FFA" w:rsidRDefault="00654FFA" w:rsidP="00654FFA">
            <w:pPr>
              <w:jc w:val="left"/>
            </w:pPr>
            <w:r>
              <w:rPr>
                <w:rFonts w:hint="eastAsia"/>
              </w:rPr>
              <w:t>居民服务、修理和其他服务业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P</w:t>
            </w:r>
          </w:p>
        </w:tc>
        <w:tc>
          <w:tcPr>
            <w:tcW w:w="2971" w:type="dxa"/>
          </w:tcPr>
          <w:p w:rsidR="00654FFA" w:rsidRDefault="00654FFA" w:rsidP="00654FFA">
            <w:pPr>
              <w:jc w:val="left"/>
            </w:pPr>
            <w:r>
              <w:rPr>
                <w:rFonts w:hint="eastAsia"/>
              </w:rPr>
              <w:t>教育</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Q</w:t>
            </w:r>
          </w:p>
        </w:tc>
        <w:tc>
          <w:tcPr>
            <w:tcW w:w="2971" w:type="dxa"/>
          </w:tcPr>
          <w:p w:rsidR="00654FFA" w:rsidRDefault="00654FFA" w:rsidP="00654FFA">
            <w:pPr>
              <w:jc w:val="left"/>
            </w:pPr>
            <w:r>
              <w:rPr>
                <w:rFonts w:hint="eastAsia"/>
              </w:rPr>
              <w:t>卫生和社会工作</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R</w:t>
            </w:r>
          </w:p>
        </w:tc>
        <w:tc>
          <w:tcPr>
            <w:tcW w:w="2971" w:type="dxa"/>
          </w:tcPr>
          <w:p w:rsidR="00654FFA" w:rsidRDefault="00654FFA" w:rsidP="00654FFA">
            <w:pPr>
              <w:jc w:val="left"/>
            </w:pPr>
            <w:r>
              <w:rPr>
                <w:rFonts w:hint="eastAsia"/>
              </w:rPr>
              <w:t>文化、体育和娱乐业</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r>
              <w:t>S</w:t>
            </w:r>
          </w:p>
        </w:tc>
        <w:tc>
          <w:tcPr>
            <w:tcW w:w="2971" w:type="dxa"/>
          </w:tcPr>
          <w:p w:rsidR="00654FFA" w:rsidRDefault="00654FFA" w:rsidP="00654FFA">
            <w:pPr>
              <w:jc w:val="left"/>
            </w:pPr>
            <w:r>
              <w:rPr>
                <w:rFonts w:hint="eastAsia"/>
              </w:rPr>
              <w:t>综合</w:t>
            </w:r>
          </w:p>
        </w:tc>
        <w:tc>
          <w:tcPr>
            <w:tcW w:w="2381" w:type="dxa"/>
          </w:tcPr>
          <w:p w:rsidR="00654FFA" w:rsidRDefault="00654FFA" w:rsidP="00654FFA">
            <w:pPr>
              <w:jc w:val="right"/>
            </w:pPr>
            <w:r>
              <w:t>-</w:t>
            </w:r>
          </w:p>
        </w:tc>
        <w:tc>
          <w:tcPr>
            <w:tcW w:w="2506" w:type="dxa"/>
          </w:tcPr>
          <w:p w:rsidR="00654FFA" w:rsidRDefault="00654FFA" w:rsidP="00654FFA">
            <w:pPr>
              <w:jc w:val="right"/>
            </w:pPr>
            <w:r>
              <w:t>-</w:t>
            </w:r>
          </w:p>
        </w:tc>
      </w:tr>
      <w:tr w:rsidR="00654FFA" w:rsidTr="00654FFA">
        <w:tc>
          <w:tcPr>
            <w:tcW w:w="646" w:type="dxa"/>
          </w:tcPr>
          <w:p w:rsidR="00654FFA" w:rsidRDefault="00654FFA" w:rsidP="00654FFA">
            <w:pPr>
              <w:jc w:val="left"/>
            </w:pPr>
          </w:p>
        </w:tc>
        <w:tc>
          <w:tcPr>
            <w:tcW w:w="2971" w:type="dxa"/>
          </w:tcPr>
          <w:p w:rsidR="00654FFA" w:rsidRDefault="00654FFA" w:rsidP="00654FFA">
            <w:pPr>
              <w:jc w:val="left"/>
            </w:pPr>
            <w:r>
              <w:rPr>
                <w:rFonts w:hint="eastAsia"/>
              </w:rPr>
              <w:t>合计</w:t>
            </w:r>
          </w:p>
        </w:tc>
        <w:tc>
          <w:tcPr>
            <w:tcW w:w="2381" w:type="dxa"/>
          </w:tcPr>
          <w:p w:rsidR="00654FFA" w:rsidRDefault="00654FFA" w:rsidP="00654FFA">
            <w:pPr>
              <w:jc w:val="right"/>
            </w:pPr>
            <w:r>
              <w:t>132,209.88</w:t>
            </w:r>
          </w:p>
        </w:tc>
        <w:tc>
          <w:tcPr>
            <w:tcW w:w="2506" w:type="dxa"/>
          </w:tcPr>
          <w:p w:rsidR="00654FFA" w:rsidRDefault="00654FFA" w:rsidP="00654FFA">
            <w:pPr>
              <w:jc w:val="right"/>
            </w:pPr>
            <w:r>
              <w:t>0.08</w:t>
            </w:r>
          </w:p>
        </w:tc>
      </w:tr>
    </w:tbl>
    <w:p w:rsidR="00654FFA" w:rsidRDefault="00654FFA" w:rsidP="00654FFA">
      <w:pPr>
        <w:pStyle w:val="-3"/>
        <w:spacing w:before="156" w:after="156"/>
        <w:rPr>
          <w:rFonts w:hint="eastAsia"/>
        </w:rPr>
      </w:pPr>
      <w:r>
        <w:rPr>
          <w:rFonts w:hint="eastAsia"/>
        </w:rPr>
        <w:t>报告期末按行业分类的港股通投资股票投资组合</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报告期末按公允价值占基金资产净值比例大小排序的前十名股票投资明细</w:t>
      </w:r>
    </w:p>
    <w:p w:rsidR="00654FFA" w:rsidRDefault="00654FFA" w:rsidP="00654FF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52" w:type="dxa"/>
          </w:tcPr>
          <w:p w:rsidR="00654FFA" w:rsidRPr="00654FFA" w:rsidRDefault="00654FFA" w:rsidP="00654FFA">
            <w:pPr>
              <w:jc w:val="center"/>
              <w:rPr>
                <w:b/>
              </w:rPr>
            </w:pPr>
            <w:r w:rsidRPr="00654FFA">
              <w:rPr>
                <w:rFonts w:hint="eastAsia"/>
                <w:b/>
              </w:rPr>
              <w:t>序号</w:t>
            </w:r>
          </w:p>
        </w:tc>
        <w:tc>
          <w:tcPr>
            <w:tcW w:w="1349" w:type="dxa"/>
          </w:tcPr>
          <w:p w:rsidR="00654FFA" w:rsidRPr="00654FFA" w:rsidRDefault="00654FFA" w:rsidP="00654FFA">
            <w:pPr>
              <w:jc w:val="center"/>
              <w:rPr>
                <w:b/>
              </w:rPr>
            </w:pPr>
            <w:r w:rsidRPr="00654FFA">
              <w:rPr>
                <w:rFonts w:hint="eastAsia"/>
                <w:b/>
              </w:rPr>
              <w:t>股票代码</w:t>
            </w:r>
          </w:p>
        </w:tc>
        <w:tc>
          <w:tcPr>
            <w:tcW w:w="1349" w:type="dxa"/>
          </w:tcPr>
          <w:p w:rsidR="00654FFA" w:rsidRPr="00654FFA" w:rsidRDefault="00654FFA" w:rsidP="00654FFA">
            <w:pPr>
              <w:jc w:val="center"/>
              <w:rPr>
                <w:b/>
              </w:rPr>
            </w:pPr>
            <w:r w:rsidRPr="00654FFA">
              <w:rPr>
                <w:rFonts w:hint="eastAsia"/>
                <w:b/>
              </w:rPr>
              <w:t>股票名称</w:t>
            </w:r>
          </w:p>
        </w:tc>
        <w:tc>
          <w:tcPr>
            <w:tcW w:w="1718" w:type="dxa"/>
          </w:tcPr>
          <w:p w:rsidR="00654FFA" w:rsidRPr="00654FFA" w:rsidRDefault="00654FFA" w:rsidP="00654FFA">
            <w:pPr>
              <w:jc w:val="center"/>
              <w:rPr>
                <w:b/>
              </w:rPr>
            </w:pPr>
            <w:r w:rsidRPr="00654FFA">
              <w:rPr>
                <w:rFonts w:hint="eastAsia"/>
                <w:b/>
              </w:rPr>
              <w:t>数量（股）</w:t>
            </w:r>
          </w:p>
        </w:tc>
        <w:tc>
          <w:tcPr>
            <w:tcW w:w="1718" w:type="dxa"/>
          </w:tcPr>
          <w:p w:rsidR="00654FFA" w:rsidRPr="00654FFA" w:rsidRDefault="00654FFA" w:rsidP="00654FFA">
            <w:pPr>
              <w:jc w:val="center"/>
              <w:rPr>
                <w:b/>
              </w:rPr>
            </w:pPr>
            <w:r w:rsidRPr="00654FFA">
              <w:rPr>
                <w:rFonts w:hint="eastAsia"/>
                <w:b/>
              </w:rPr>
              <w:t>公允价值（元）</w:t>
            </w:r>
          </w:p>
        </w:tc>
        <w:tc>
          <w:tcPr>
            <w:tcW w:w="1718" w:type="dxa"/>
          </w:tcPr>
          <w:p w:rsidR="00654FFA" w:rsidRPr="00654FFA" w:rsidRDefault="00654FFA" w:rsidP="00654FFA">
            <w:pPr>
              <w:jc w:val="center"/>
              <w:rPr>
                <w:b/>
              </w:rPr>
            </w:pPr>
            <w:r w:rsidRPr="00654FFA">
              <w:rPr>
                <w:rFonts w:hint="eastAsia"/>
                <w:b/>
              </w:rPr>
              <w:t>占基金资产净值比例（％）</w:t>
            </w:r>
          </w:p>
        </w:tc>
      </w:tr>
      <w:tr w:rsidR="00654FFA" w:rsidTr="00654FFA">
        <w:tc>
          <w:tcPr>
            <w:tcW w:w="652" w:type="dxa"/>
          </w:tcPr>
          <w:p w:rsidR="00654FFA" w:rsidRDefault="00654FFA" w:rsidP="00654FFA">
            <w:pPr>
              <w:jc w:val="center"/>
            </w:pPr>
            <w:r>
              <w:t>1</w:t>
            </w:r>
          </w:p>
        </w:tc>
        <w:tc>
          <w:tcPr>
            <w:tcW w:w="1349" w:type="dxa"/>
          </w:tcPr>
          <w:p w:rsidR="00654FFA" w:rsidRDefault="00654FFA" w:rsidP="00654FFA">
            <w:pPr>
              <w:jc w:val="left"/>
            </w:pPr>
            <w:r>
              <w:t>300750</w:t>
            </w:r>
          </w:p>
        </w:tc>
        <w:tc>
          <w:tcPr>
            <w:tcW w:w="1349" w:type="dxa"/>
          </w:tcPr>
          <w:p w:rsidR="00654FFA" w:rsidRDefault="00654FFA" w:rsidP="00654FFA">
            <w:pPr>
              <w:jc w:val="left"/>
            </w:pPr>
            <w:r>
              <w:rPr>
                <w:rFonts w:hint="eastAsia"/>
              </w:rPr>
              <w:t>宁德时代</w:t>
            </w:r>
          </w:p>
        </w:tc>
        <w:tc>
          <w:tcPr>
            <w:tcW w:w="1718" w:type="dxa"/>
          </w:tcPr>
          <w:p w:rsidR="00654FFA" w:rsidRDefault="00654FFA" w:rsidP="00654FFA">
            <w:pPr>
              <w:jc w:val="right"/>
            </w:pPr>
            <w:r>
              <w:t>49,480</w:t>
            </w:r>
          </w:p>
        </w:tc>
        <w:tc>
          <w:tcPr>
            <w:tcW w:w="1718" w:type="dxa"/>
          </w:tcPr>
          <w:p w:rsidR="00654FFA" w:rsidRDefault="00654FFA" w:rsidP="00654FFA">
            <w:pPr>
              <w:jc w:val="right"/>
            </w:pPr>
            <w:r>
              <w:t>18,172,024.80</w:t>
            </w:r>
          </w:p>
        </w:tc>
        <w:tc>
          <w:tcPr>
            <w:tcW w:w="1718" w:type="dxa"/>
          </w:tcPr>
          <w:p w:rsidR="00654FFA" w:rsidRDefault="00654FFA" w:rsidP="00654FFA">
            <w:pPr>
              <w:jc w:val="right"/>
            </w:pPr>
            <w:r>
              <w:t>10.95</w:t>
            </w:r>
          </w:p>
        </w:tc>
      </w:tr>
      <w:tr w:rsidR="00654FFA" w:rsidTr="00654FFA">
        <w:tc>
          <w:tcPr>
            <w:tcW w:w="652" w:type="dxa"/>
          </w:tcPr>
          <w:p w:rsidR="00654FFA" w:rsidRDefault="00654FFA" w:rsidP="00654FFA">
            <w:pPr>
              <w:jc w:val="center"/>
            </w:pPr>
            <w:r>
              <w:t>2</w:t>
            </w:r>
          </w:p>
        </w:tc>
        <w:tc>
          <w:tcPr>
            <w:tcW w:w="1349" w:type="dxa"/>
          </w:tcPr>
          <w:p w:rsidR="00654FFA" w:rsidRDefault="00654FFA" w:rsidP="00654FFA">
            <w:pPr>
              <w:jc w:val="left"/>
            </w:pPr>
            <w:r>
              <w:t>300308</w:t>
            </w:r>
          </w:p>
        </w:tc>
        <w:tc>
          <w:tcPr>
            <w:tcW w:w="1349" w:type="dxa"/>
          </w:tcPr>
          <w:p w:rsidR="00654FFA" w:rsidRDefault="00654FFA" w:rsidP="00654FFA">
            <w:pPr>
              <w:jc w:val="left"/>
            </w:pPr>
            <w:r>
              <w:rPr>
                <w:rFonts w:hint="eastAsia"/>
              </w:rPr>
              <w:t>中际旭创</w:t>
            </w:r>
          </w:p>
        </w:tc>
        <w:tc>
          <w:tcPr>
            <w:tcW w:w="1718" w:type="dxa"/>
          </w:tcPr>
          <w:p w:rsidR="00654FFA" w:rsidRDefault="00654FFA" w:rsidP="00654FFA">
            <w:pPr>
              <w:jc w:val="right"/>
            </w:pPr>
            <w:r>
              <w:t>16,500</w:t>
            </w:r>
          </w:p>
        </w:tc>
        <w:tc>
          <w:tcPr>
            <w:tcW w:w="1718" w:type="dxa"/>
          </w:tcPr>
          <w:p w:rsidR="00654FFA" w:rsidRDefault="00654FFA" w:rsidP="00654FFA">
            <w:pPr>
              <w:jc w:val="right"/>
            </w:pPr>
            <w:r>
              <w:t>10,065,000.00</w:t>
            </w:r>
          </w:p>
        </w:tc>
        <w:tc>
          <w:tcPr>
            <w:tcW w:w="1718" w:type="dxa"/>
          </w:tcPr>
          <w:p w:rsidR="00654FFA" w:rsidRDefault="00654FFA" w:rsidP="00654FFA">
            <w:pPr>
              <w:jc w:val="right"/>
            </w:pPr>
            <w:r>
              <w:t>6.07</w:t>
            </w:r>
          </w:p>
        </w:tc>
      </w:tr>
      <w:tr w:rsidR="00654FFA" w:rsidTr="00654FFA">
        <w:tc>
          <w:tcPr>
            <w:tcW w:w="652" w:type="dxa"/>
          </w:tcPr>
          <w:p w:rsidR="00654FFA" w:rsidRDefault="00654FFA" w:rsidP="00654FFA">
            <w:pPr>
              <w:jc w:val="center"/>
            </w:pPr>
            <w:r>
              <w:t>3</w:t>
            </w:r>
          </w:p>
        </w:tc>
        <w:tc>
          <w:tcPr>
            <w:tcW w:w="1349" w:type="dxa"/>
          </w:tcPr>
          <w:p w:rsidR="00654FFA" w:rsidRDefault="00654FFA" w:rsidP="00654FFA">
            <w:pPr>
              <w:jc w:val="left"/>
            </w:pPr>
            <w:r>
              <w:t>300502</w:t>
            </w:r>
          </w:p>
        </w:tc>
        <w:tc>
          <w:tcPr>
            <w:tcW w:w="1349" w:type="dxa"/>
          </w:tcPr>
          <w:p w:rsidR="00654FFA" w:rsidRDefault="00654FFA" w:rsidP="00654FFA">
            <w:pPr>
              <w:jc w:val="left"/>
            </w:pPr>
            <w:r>
              <w:rPr>
                <w:rFonts w:hint="eastAsia"/>
              </w:rPr>
              <w:t>新易盛</w:t>
            </w:r>
          </w:p>
        </w:tc>
        <w:tc>
          <w:tcPr>
            <w:tcW w:w="1718" w:type="dxa"/>
          </w:tcPr>
          <w:p w:rsidR="00654FFA" w:rsidRDefault="00654FFA" w:rsidP="00654FFA">
            <w:pPr>
              <w:jc w:val="right"/>
            </w:pPr>
            <w:r>
              <w:t>17,160</w:t>
            </w:r>
          </w:p>
        </w:tc>
        <w:tc>
          <w:tcPr>
            <w:tcW w:w="1718" w:type="dxa"/>
          </w:tcPr>
          <w:p w:rsidR="00654FFA" w:rsidRDefault="00654FFA" w:rsidP="00654FFA">
            <w:pPr>
              <w:jc w:val="right"/>
            </w:pPr>
            <w:r>
              <w:t>7,393,900.80</w:t>
            </w:r>
          </w:p>
        </w:tc>
        <w:tc>
          <w:tcPr>
            <w:tcW w:w="1718" w:type="dxa"/>
          </w:tcPr>
          <w:p w:rsidR="00654FFA" w:rsidRDefault="00654FFA" w:rsidP="00654FFA">
            <w:pPr>
              <w:jc w:val="right"/>
            </w:pPr>
            <w:r>
              <w:t>4.46</w:t>
            </w:r>
          </w:p>
        </w:tc>
      </w:tr>
      <w:tr w:rsidR="00654FFA" w:rsidTr="00654FFA">
        <w:tc>
          <w:tcPr>
            <w:tcW w:w="652" w:type="dxa"/>
          </w:tcPr>
          <w:p w:rsidR="00654FFA" w:rsidRDefault="00654FFA" w:rsidP="00654FFA">
            <w:pPr>
              <w:jc w:val="center"/>
            </w:pPr>
            <w:r>
              <w:lastRenderedPageBreak/>
              <w:t>4</w:t>
            </w:r>
          </w:p>
        </w:tc>
        <w:tc>
          <w:tcPr>
            <w:tcW w:w="1349" w:type="dxa"/>
          </w:tcPr>
          <w:p w:rsidR="00654FFA" w:rsidRDefault="00654FFA" w:rsidP="00654FFA">
            <w:pPr>
              <w:jc w:val="left"/>
            </w:pPr>
            <w:r>
              <w:t>000333</w:t>
            </w:r>
          </w:p>
        </w:tc>
        <w:tc>
          <w:tcPr>
            <w:tcW w:w="1349" w:type="dxa"/>
          </w:tcPr>
          <w:p w:rsidR="00654FFA" w:rsidRDefault="00654FFA" w:rsidP="00654FFA">
            <w:pPr>
              <w:jc w:val="left"/>
            </w:pPr>
            <w:r>
              <w:rPr>
                <w:rFonts w:hint="eastAsia"/>
              </w:rPr>
              <w:t>美的集团</w:t>
            </w:r>
          </w:p>
        </w:tc>
        <w:tc>
          <w:tcPr>
            <w:tcW w:w="1718" w:type="dxa"/>
          </w:tcPr>
          <w:p w:rsidR="00654FFA" w:rsidRDefault="00654FFA" w:rsidP="00654FFA">
            <w:pPr>
              <w:jc w:val="right"/>
            </w:pPr>
            <w:r>
              <w:t>93,200</w:t>
            </w:r>
          </w:p>
        </w:tc>
        <w:tc>
          <w:tcPr>
            <w:tcW w:w="1718" w:type="dxa"/>
          </w:tcPr>
          <w:p w:rsidR="00654FFA" w:rsidRDefault="00654FFA" w:rsidP="00654FFA">
            <w:pPr>
              <w:jc w:val="right"/>
            </w:pPr>
            <w:r>
              <w:t>7,283,580.00</w:t>
            </w:r>
          </w:p>
        </w:tc>
        <w:tc>
          <w:tcPr>
            <w:tcW w:w="1718" w:type="dxa"/>
          </w:tcPr>
          <w:p w:rsidR="00654FFA" w:rsidRDefault="00654FFA" w:rsidP="00654FFA">
            <w:pPr>
              <w:jc w:val="right"/>
            </w:pPr>
            <w:r>
              <w:t>4.39</w:t>
            </w:r>
          </w:p>
        </w:tc>
      </w:tr>
      <w:tr w:rsidR="00654FFA" w:rsidTr="00654FFA">
        <w:tc>
          <w:tcPr>
            <w:tcW w:w="652" w:type="dxa"/>
          </w:tcPr>
          <w:p w:rsidR="00654FFA" w:rsidRDefault="00654FFA" w:rsidP="00654FFA">
            <w:pPr>
              <w:jc w:val="center"/>
            </w:pPr>
            <w:r>
              <w:t>5</w:t>
            </w:r>
          </w:p>
        </w:tc>
        <w:tc>
          <w:tcPr>
            <w:tcW w:w="1349" w:type="dxa"/>
          </w:tcPr>
          <w:p w:rsidR="00654FFA" w:rsidRDefault="00654FFA" w:rsidP="00654FFA">
            <w:pPr>
              <w:jc w:val="left"/>
            </w:pPr>
            <w:r>
              <w:t>300059</w:t>
            </w:r>
          </w:p>
        </w:tc>
        <w:tc>
          <w:tcPr>
            <w:tcW w:w="1349" w:type="dxa"/>
          </w:tcPr>
          <w:p w:rsidR="00654FFA" w:rsidRDefault="00654FFA" w:rsidP="00654FFA">
            <w:pPr>
              <w:jc w:val="left"/>
            </w:pPr>
            <w:r>
              <w:rPr>
                <w:rFonts w:hint="eastAsia"/>
              </w:rPr>
              <w:t>东方财富</w:t>
            </w:r>
          </w:p>
        </w:tc>
        <w:tc>
          <w:tcPr>
            <w:tcW w:w="1718" w:type="dxa"/>
          </w:tcPr>
          <w:p w:rsidR="00654FFA" w:rsidRDefault="00654FFA" w:rsidP="00654FFA">
            <w:pPr>
              <w:jc w:val="right"/>
            </w:pPr>
            <w:r>
              <w:t>248,236</w:t>
            </w:r>
          </w:p>
        </w:tc>
        <w:tc>
          <w:tcPr>
            <w:tcW w:w="1718" w:type="dxa"/>
          </w:tcPr>
          <w:p w:rsidR="00654FFA" w:rsidRDefault="00654FFA" w:rsidP="00654FFA">
            <w:pPr>
              <w:jc w:val="right"/>
            </w:pPr>
            <w:r>
              <w:t>5,754,110.48</w:t>
            </w:r>
          </w:p>
        </w:tc>
        <w:tc>
          <w:tcPr>
            <w:tcW w:w="1718" w:type="dxa"/>
          </w:tcPr>
          <w:p w:rsidR="00654FFA" w:rsidRDefault="00654FFA" w:rsidP="00654FFA">
            <w:pPr>
              <w:jc w:val="right"/>
            </w:pPr>
            <w:r>
              <w:t>3.47</w:t>
            </w:r>
          </w:p>
        </w:tc>
      </w:tr>
      <w:tr w:rsidR="00654FFA" w:rsidTr="00654FFA">
        <w:tc>
          <w:tcPr>
            <w:tcW w:w="652" w:type="dxa"/>
          </w:tcPr>
          <w:p w:rsidR="00654FFA" w:rsidRDefault="00654FFA" w:rsidP="00654FFA">
            <w:pPr>
              <w:jc w:val="center"/>
            </w:pPr>
            <w:r>
              <w:t>6</w:t>
            </w:r>
          </w:p>
        </w:tc>
        <w:tc>
          <w:tcPr>
            <w:tcW w:w="1349" w:type="dxa"/>
          </w:tcPr>
          <w:p w:rsidR="00654FFA" w:rsidRDefault="00654FFA" w:rsidP="00654FFA">
            <w:pPr>
              <w:jc w:val="left"/>
            </w:pPr>
            <w:r>
              <w:t>002475</w:t>
            </w:r>
          </w:p>
        </w:tc>
        <w:tc>
          <w:tcPr>
            <w:tcW w:w="1349" w:type="dxa"/>
          </w:tcPr>
          <w:p w:rsidR="00654FFA" w:rsidRDefault="00654FFA" w:rsidP="00654FFA">
            <w:pPr>
              <w:jc w:val="left"/>
            </w:pPr>
            <w:r>
              <w:rPr>
                <w:rFonts w:hint="eastAsia"/>
              </w:rPr>
              <w:t>立讯精密</w:t>
            </w:r>
          </w:p>
        </w:tc>
        <w:tc>
          <w:tcPr>
            <w:tcW w:w="1718" w:type="dxa"/>
          </w:tcPr>
          <w:p w:rsidR="00654FFA" w:rsidRDefault="00654FFA" w:rsidP="00654FFA">
            <w:pPr>
              <w:jc w:val="right"/>
            </w:pPr>
            <w:r>
              <w:t>90,300</w:t>
            </w:r>
          </w:p>
        </w:tc>
        <w:tc>
          <w:tcPr>
            <w:tcW w:w="1718" w:type="dxa"/>
          </w:tcPr>
          <w:p w:rsidR="00654FFA" w:rsidRDefault="00654FFA" w:rsidP="00654FFA">
            <w:pPr>
              <w:jc w:val="right"/>
            </w:pPr>
            <w:r>
              <w:t>5,120,913.00</w:t>
            </w:r>
          </w:p>
        </w:tc>
        <w:tc>
          <w:tcPr>
            <w:tcW w:w="1718" w:type="dxa"/>
          </w:tcPr>
          <w:p w:rsidR="00654FFA" w:rsidRDefault="00654FFA" w:rsidP="00654FFA">
            <w:pPr>
              <w:jc w:val="right"/>
            </w:pPr>
            <w:r>
              <w:t>3.09</w:t>
            </w:r>
          </w:p>
        </w:tc>
      </w:tr>
      <w:tr w:rsidR="00654FFA" w:rsidTr="00654FFA">
        <w:tc>
          <w:tcPr>
            <w:tcW w:w="652" w:type="dxa"/>
          </w:tcPr>
          <w:p w:rsidR="00654FFA" w:rsidRDefault="00654FFA" w:rsidP="00654FFA">
            <w:pPr>
              <w:jc w:val="center"/>
            </w:pPr>
            <w:r>
              <w:t>7</w:t>
            </w:r>
          </w:p>
        </w:tc>
        <w:tc>
          <w:tcPr>
            <w:tcW w:w="1349" w:type="dxa"/>
          </w:tcPr>
          <w:p w:rsidR="00654FFA" w:rsidRDefault="00654FFA" w:rsidP="00654FFA">
            <w:pPr>
              <w:jc w:val="left"/>
            </w:pPr>
            <w:r>
              <w:t>300274</w:t>
            </w:r>
          </w:p>
        </w:tc>
        <w:tc>
          <w:tcPr>
            <w:tcW w:w="1349" w:type="dxa"/>
          </w:tcPr>
          <w:p w:rsidR="00654FFA" w:rsidRDefault="00654FFA" w:rsidP="00654FFA">
            <w:pPr>
              <w:jc w:val="left"/>
            </w:pPr>
            <w:r>
              <w:rPr>
                <w:rFonts w:hint="eastAsia"/>
              </w:rPr>
              <w:t>阳光电源</w:t>
            </w:r>
          </w:p>
        </w:tc>
        <w:tc>
          <w:tcPr>
            <w:tcW w:w="1718" w:type="dxa"/>
          </w:tcPr>
          <w:p w:rsidR="00654FFA" w:rsidRDefault="00654FFA" w:rsidP="00654FFA">
            <w:pPr>
              <w:jc w:val="right"/>
            </w:pPr>
            <w:r>
              <w:t>28,500</w:t>
            </w:r>
          </w:p>
        </w:tc>
        <w:tc>
          <w:tcPr>
            <w:tcW w:w="1718" w:type="dxa"/>
          </w:tcPr>
          <w:p w:rsidR="00654FFA" w:rsidRDefault="00654FFA" w:rsidP="00654FFA">
            <w:pPr>
              <w:jc w:val="right"/>
            </w:pPr>
            <w:r>
              <w:t>4,874,640.00</w:t>
            </w:r>
          </w:p>
        </w:tc>
        <w:tc>
          <w:tcPr>
            <w:tcW w:w="1718" w:type="dxa"/>
          </w:tcPr>
          <w:p w:rsidR="00654FFA" w:rsidRDefault="00654FFA" w:rsidP="00654FFA">
            <w:pPr>
              <w:jc w:val="right"/>
            </w:pPr>
            <w:r>
              <w:t>2.94</w:t>
            </w:r>
          </w:p>
        </w:tc>
      </w:tr>
      <w:tr w:rsidR="00654FFA" w:rsidTr="00654FFA">
        <w:tc>
          <w:tcPr>
            <w:tcW w:w="652" w:type="dxa"/>
          </w:tcPr>
          <w:p w:rsidR="00654FFA" w:rsidRDefault="00654FFA" w:rsidP="00654FFA">
            <w:pPr>
              <w:jc w:val="center"/>
            </w:pPr>
            <w:r>
              <w:t>8</w:t>
            </w:r>
          </w:p>
        </w:tc>
        <w:tc>
          <w:tcPr>
            <w:tcW w:w="1349" w:type="dxa"/>
          </w:tcPr>
          <w:p w:rsidR="00654FFA" w:rsidRDefault="00654FFA" w:rsidP="00654FFA">
            <w:pPr>
              <w:jc w:val="left"/>
            </w:pPr>
            <w:r>
              <w:t>002594</w:t>
            </w:r>
          </w:p>
        </w:tc>
        <w:tc>
          <w:tcPr>
            <w:tcW w:w="1349" w:type="dxa"/>
          </w:tcPr>
          <w:p w:rsidR="00654FFA" w:rsidRDefault="00654FFA" w:rsidP="00654FFA">
            <w:pPr>
              <w:jc w:val="left"/>
            </w:pPr>
            <w:r>
              <w:rPr>
                <w:rFonts w:hint="eastAsia"/>
              </w:rPr>
              <w:t>比亚迪</w:t>
            </w:r>
          </w:p>
        </w:tc>
        <w:tc>
          <w:tcPr>
            <w:tcW w:w="1718" w:type="dxa"/>
          </w:tcPr>
          <w:p w:rsidR="00654FFA" w:rsidRDefault="00654FFA" w:rsidP="00654FFA">
            <w:pPr>
              <w:jc w:val="right"/>
            </w:pPr>
            <w:r>
              <w:t>49,000</w:t>
            </w:r>
          </w:p>
        </w:tc>
        <w:tc>
          <w:tcPr>
            <w:tcW w:w="1718" w:type="dxa"/>
          </w:tcPr>
          <w:p w:rsidR="00654FFA" w:rsidRDefault="00654FFA" w:rsidP="00654FFA">
            <w:pPr>
              <w:jc w:val="right"/>
            </w:pPr>
            <w:r>
              <w:t>4,788,280.00</w:t>
            </w:r>
          </w:p>
        </w:tc>
        <w:tc>
          <w:tcPr>
            <w:tcW w:w="1718" w:type="dxa"/>
          </w:tcPr>
          <w:p w:rsidR="00654FFA" w:rsidRDefault="00654FFA" w:rsidP="00654FFA">
            <w:pPr>
              <w:jc w:val="right"/>
            </w:pPr>
            <w:r>
              <w:t>2.89</w:t>
            </w:r>
          </w:p>
        </w:tc>
      </w:tr>
      <w:tr w:rsidR="00654FFA" w:rsidTr="00654FFA">
        <w:tc>
          <w:tcPr>
            <w:tcW w:w="652" w:type="dxa"/>
          </w:tcPr>
          <w:p w:rsidR="00654FFA" w:rsidRDefault="00654FFA" w:rsidP="00654FFA">
            <w:pPr>
              <w:jc w:val="center"/>
            </w:pPr>
            <w:r>
              <w:t>9</w:t>
            </w:r>
          </w:p>
        </w:tc>
        <w:tc>
          <w:tcPr>
            <w:tcW w:w="1349" w:type="dxa"/>
          </w:tcPr>
          <w:p w:rsidR="00654FFA" w:rsidRDefault="00654FFA" w:rsidP="00654FFA">
            <w:pPr>
              <w:jc w:val="left"/>
            </w:pPr>
            <w:r>
              <w:t>000858</w:t>
            </w:r>
          </w:p>
        </w:tc>
        <w:tc>
          <w:tcPr>
            <w:tcW w:w="1349" w:type="dxa"/>
          </w:tcPr>
          <w:p w:rsidR="00654FFA" w:rsidRDefault="00654FFA" w:rsidP="00654FFA">
            <w:pPr>
              <w:jc w:val="left"/>
            </w:pPr>
            <w:r>
              <w:rPr>
                <w:rFonts w:hint="eastAsia"/>
              </w:rPr>
              <w:t>五粮液</w:t>
            </w:r>
          </w:p>
        </w:tc>
        <w:tc>
          <w:tcPr>
            <w:tcW w:w="1718" w:type="dxa"/>
          </w:tcPr>
          <w:p w:rsidR="00654FFA" w:rsidRDefault="00654FFA" w:rsidP="00654FFA">
            <w:pPr>
              <w:jc w:val="right"/>
            </w:pPr>
            <w:r>
              <w:t>34,805</w:t>
            </w:r>
          </w:p>
        </w:tc>
        <w:tc>
          <w:tcPr>
            <w:tcW w:w="1718" w:type="dxa"/>
          </w:tcPr>
          <w:p w:rsidR="00654FFA" w:rsidRDefault="00654FFA" w:rsidP="00654FFA">
            <w:pPr>
              <w:jc w:val="right"/>
            </w:pPr>
            <w:r>
              <w:t>3,687,241.70</w:t>
            </w:r>
          </w:p>
        </w:tc>
        <w:tc>
          <w:tcPr>
            <w:tcW w:w="1718" w:type="dxa"/>
          </w:tcPr>
          <w:p w:rsidR="00654FFA" w:rsidRDefault="00654FFA" w:rsidP="00654FFA">
            <w:pPr>
              <w:jc w:val="right"/>
            </w:pPr>
            <w:r>
              <w:t>2.22</w:t>
            </w:r>
          </w:p>
        </w:tc>
      </w:tr>
      <w:tr w:rsidR="00654FFA" w:rsidTr="00654FFA">
        <w:tc>
          <w:tcPr>
            <w:tcW w:w="652" w:type="dxa"/>
          </w:tcPr>
          <w:p w:rsidR="00654FFA" w:rsidRDefault="00654FFA" w:rsidP="00654FFA">
            <w:pPr>
              <w:jc w:val="center"/>
            </w:pPr>
            <w:r>
              <w:t>10</w:t>
            </w:r>
          </w:p>
        </w:tc>
        <w:tc>
          <w:tcPr>
            <w:tcW w:w="1349" w:type="dxa"/>
          </w:tcPr>
          <w:p w:rsidR="00654FFA" w:rsidRDefault="00654FFA" w:rsidP="00654FFA">
            <w:pPr>
              <w:jc w:val="left"/>
            </w:pPr>
            <w:r>
              <w:t>002371</w:t>
            </w:r>
          </w:p>
        </w:tc>
        <w:tc>
          <w:tcPr>
            <w:tcW w:w="1349" w:type="dxa"/>
          </w:tcPr>
          <w:p w:rsidR="00654FFA" w:rsidRDefault="00654FFA" w:rsidP="00654FFA">
            <w:pPr>
              <w:jc w:val="left"/>
            </w:pPr>
            <w:r>
              <w:rPr>
                <w:rFonts w:hint="eastAsia"/>
              </w:rPr>
              <w:t>北方华创</w:t>
            </w:r>
          </w:p>
        </w:tc>
        <w:tc>
          <w:tcPr>
            <w:tcW w:w="1718" w:type="dxa"/>
          </w:tcPr>
          <w:p w:rsidR="00654FFA" w:rsidRDefault="00654FFA" w:rsidP="00654FFA">
            <w:pPr>
              <w:jc w:val="right"/>
            </w:pPr>
            <w:r>
              <w:t>7,370</w:t>
            </w:r>
          </w:p>
        </w:tc>
        <w:tc>
          <w:tcPr>
            <w:tcW w:w="1718" w:type="dxa"/>
          </w:tcPr>
          <w:p w:rsidR="00654FFA" w:rsidRDefault="00654FFA" w:rsidP="00654FFA">
            <w:pPr>
              <w:jc w:val="right"/>
            </w:pPr>
            <w:r>
              <w:t>3,383,419.60</w:t>
            </w:r>
          </w:p>
        </w:tc>
        <w:tc>
          <w:tcPr>
            <w:tcW w:w="1718" w:type="dxa"/>
          </w:tcPr>
          <w:p w:rsidR="00654FFA" w:rsidRDefault="00654FFA" w:rsidP="00654FFA">
            <w:pPr>
              <w:jc w:val="right"/>
            </w:pPr>
            <w:r>
              <w:t>2.04</w:t>
            </w:r>
          </w:p>
        </w:tc>
      </w:tr>
    </w:tbl>
    <w:p w:rsidR="00654FFA" w:rsidRDefault="00654FFA" w:rsidP="00654FFA">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52" w:type="dxa"/>
          </w:tcPr>
          <w:p w:rsidR="00654FFA" w:rsidRPr="00654FFA" w:rsidRDefault="00654FFA" w:rsidP="00654FFA">
            <w:pPr>
              <w:jc w:val="center"/>
              <w:rPr>
                <w:b/>
              </w:rPr>
            </w:pPr>
            <w:r w:rsidRPr="00654FFA">
              <w:rPr>
                <w:rFonts w:hint="eastAsia"/>
                <w:b/>
              </w:rPr>
              <w:t>序号</w:t>
            </w:r>
          </w:p>
        </w:tc>
        <w:tc>
          <w:tcPr>
            <w:tcW w:w="1349" w:type="dxa"/>
          </w:tcPr>
          <w:p w:rsidR="00654FFA" w:rsidRPr="00654FFA" w:rsidRDefault="00654FFA" w:rsidP="00654FFA">
            <w:pPr>
              <w:jc w:val="center"/>
              <w:rPr>
                <w:b/>
              </w:rPr>
            </w:pPr>
            <w:r w:rsidRPr="00654FFA">
              <w:rPr>
                <w:rFonts w:hint="eastAsia"/>
                <w:b/>
              </w:rPr>
              <w:t>股票代码</w:t>
            </w:r>
          </w:p>
        </w:tc>
        <w:tc>
          <w:tcPr>
            <w:tcW w:w="1349" w:type="dxa"/>
          </w:tcPr>
          <w:p w:rsidR="00654FFA" w:rsidRPr="00654FFA" w:rsidRDefault="00654FFA" w:rsidP="00654FFA">
            <w:pPr>
              <w:jc w:val="center"/>
              <w:rPr>
                <w:b/>
              </w:rPr>
            </w:pPr>
            <w:r w:rsidRPr="00654FFA">
              <w:rPr>
                <w:rFonts w:hint="eastAsia"/>
                <w:b/>
              </w:rPr>
              <w:t>股票名称</w:t>
            </w:r>
          </w:p>
        </w:tc>
        <w:tc>
          <w:tcPr>
            <w:tcW w:w="1718" w:type="dxa"/>
          </w:tcPr>
          <w:p w:rsidR="00654FFA" w:rsidRPr="00654FFA" w:rsidRDefault="00654FFA" w:rsidP="00654FFA">
            <w:pPr>
              <w:jc w:val="center"/>
              <w:rPr>
                <w:b/>
              </w:rPr>
            </w:pPr>
            <w:r w:rsidRPr="00654FFA">
              <w:rPr>
                <w:rFonts w:hint="eastAsia"/>
                <w:b/>
              </w:rPr>
              <w:t>数量（股）</w:t>
            </w:r>
          </w:p>
        </w:tc>
        <w:tc>
          <w:tcPr>
            <w:tcW w:w="1718" w:type="dxa"/>
          </w:tcPr>
          <w:p w:rsidR="00654FFA" w:rsidRPr="00654FFA" w:rsidRDefault="00654FFA" w:rsidP="00654FFA">
            <w:pPr>
              <w:jc w:val="center"/>
              <w:rPr>
                <w:b/>
              </w:rPr>
            </w:pPr>
            <w:r w:rsidRPr="00654FFA">
              <w:rPr>
                <w:rFonts w:hint="eastAsia"/>
                <w:b/>
              </w:rPr>
              <w:t>公允价值（元）</w:t>
            </w:r>
          </w:p>
        </w:tc>
        <w:tc>
          <w:tcPr>
            <w:tcW w:w="1718" w:type="dxa"/>
          </w:tcPr>
          <w:p w:rsidR="00654FFA" w:rsidRPr="00654FFA" w:rsidRDefault="00654FFA" w:rsidP="00654FFA">
            <w:pPr>
              <w:jc w:val="center"/>
              <w:rPr>
                <w:b/>
              </w:rPr>
            </w:pPr>
            <w:r w:rsidRPr="00654FFA">
              <w:rPr>
                <w:rFonts w:hint="eastAsia"/>
                <w:b/>
              </w:rPr>
              <w:t>占基金资产净值比例（％）</w:t>
            </w:r>
          </w:p>
        </w:tc>
      </w:tr>
      <w:tr w:rsidR="00654FFA" w:rsidTr="00654FFA">
        <w:tc>
          <w:tcPr>
            <w:tcW w:w="652" w:type="dxa"/>
          </w:tcPr>
          <w:p w:rsidR="00654FFA" w:rsidRDefault="00654FFA" w:rsidP="00654FFA">
            <w:pPr>
              <w:jc w:val="center"/>
            </w:pPr>
            <w:r>
              <w:t>1</w:t>
            </w:r>
          </w:p>
        </w:tc>
        <w:tc>
          <w:tcPr>
            <w:tcW w:w="1349" w:type="dxa"/>
          </w:tcPr>
          <w:p w:rsidR="00654FFA" w:rsidRDefault="00654FFA" w:rsidP="00654FFA">
            <w:pPr>
              <w:jc w:val="left"/>
            </w:pPr>
            <w:r>
              <w:t>301656</w:t>
            </w:r>
          </w:p>
        </w:tc>
        <w:tc>
          <w:tcPr>
            <w:tcW w:w="1349" w:type="dxa"/>
          </w:tcPr>
          <w:p w:rsidR="00654FFA" w:rsidRDefault="00654FFA" w:rsidP="00654FFA">
            <w:pPr>
              <w:jc w:val="left"/>
            </w:pPr>
            <w:r>
              <w:rPr>
                <w:rFonts w:hint="eastAsia"/>
              </w:rPr>
              <w:t>联合动力</w:t>
            </w:r>
          </w:p>
        </w:tc>
        <w:tc>
          <w:tcPr>
            <w:tcW w:w="1718" w:type="dxa"/>
          </w:tcPr>
          <w:p w:rsidR="00654FFA" w:rsidRDefault="00654FFA" w:rsidP="00654FFA">
            <w:pPr>
              <w:jc w:val="right"/>
            </w:pPr>
            <w:r>
              <w:t>1,082</w:t>
            </w:r>
          </w:p>
        </w:tc>
        <w:tc>
          <w:tcPr>
            <w:tcW w:w="1718" w:type="dxa"/>
          </w:tcPr>
          <w:p w:rsidR="00654FFA" w:rsidRDefault="00654FFA" w:rsidP="00654FFA">
            <w:pPr>
              <w:jc w:val="right"/>
            </w:pPr>
            <w:r>
              <w:t>27,547.72</w:t>
            </w:r>
          </w:p>
        </w:tc>
        <w:tc>
          <w:tcPr>
            <w:tcW w:w="1718" w:type="dxa"/>
          </w:tcPr>
          <w:p w:rsidR="00654FFA" w:rsidRDefault="00654FFA" w:rsidP="00654FFA">
            <w:pPr>
              <w:jc w:val="right"/>
            </w:pPr>
            <w:r>
              <w:t>0.02</w:t>
            </w:r>
          </w:p>
        </w:tc>
      </w:tr>
      <w:tr w:rsidR="00654FFA" w:rsidTr="00654FFA">
        <w:tc>
          <w:tcPr>
            <w:tcW w:w="652" w:type="dxa"/>
          </w:tcPr>
          <w:p w:rsidR="00654FFA" w:rsidRDefault="00654FFA" w:rsidP="00654FFA">
            <w:pPr>
              <w:jc w:val="center"/>
            </w:pPr>
            <w:r>
              <w:t>2</w:t>
            </w:r>
          </w:p>
        </w:tc>
        <w:tc>
          <w:tcPr>
            <w:tcW w:w="1349" w:type="dxa"/>
          </w:tcPr>
          <w:p w:rsidR="00654FFA" w:rsidRDefault="00654FFA" w:rsidP="00654FFA">
            <w:pPr>
              <w:jc w:val="left"/>
            </w:pPr>
            <w:r>
              <w:t>301563</w:t>
            </w:r>
          </w:p>
        </w:tc>
        <w:tc>
          <w:tcPr>
            <w:tcW w:w="1349" w:type="dxa"/>
          </w:tcPr>
          <w:p w:rsidR="00654FFA" w:rsidRDefault="00654FFA" w:rsidP="00654FFA">
            <w:pPr>
              <w:jc w:val="left"/>
            </w:pPr>
            <w:r>
              <w:rPr>
                <w:rFonts w:hint="eastAsia"/>
              </w:rPr>
              <w:t>云汉芯城</w:t>
            </w:r>
          </w:p>
        </w:tc>
        <w:tc>
          <w:tcPr>
            <w:tcW w:w="1718" w:type="dxa"/>
          </w:tcPr>
          <w:p w:rsidR="00654FFA" w:rsidRDefault="00654FFA" w:rsidP="00654FFA">
            <w:pPr>
              <w:jc w:val="right"/>
            </w:pPr>
            <w:r>
              <w:t>110</w:t>
            </w:r>
          </w:p>
        </w:tc>
        <w:tc>
          <w:tcPr>
            <w:tcW w:w="1718" w:type="dxa"/>
          </w:tcPr>
          <w:p w:rsidR="00654FFA" w:rsidRDefault="00654FFA" w:rsidP="00654FFA">
            <w:pPr>
              <w:jc w:val="right"/>
            </w:pPr>
            <w:r>
              <w:t>14,705.90</w:t>
            </w:r>
          </w:p>
        </w:tc>
        <w:tc>
          <w:tcPr>
            <w:tcW w:w="1718" w:type="dxa"/>
          </w:tcPr>
          <w:p w:rsidR="00654FFA" w:rsidRDefault="00654FFA" w:rsidP="00654FFA">
            <w:pPr>
              <w:jc w:val="right"/>
            </w:pPr>
            <w:r>
              <w:t>0.01</w:t>
            </w:r>
          </w:p>
        </w:tc>
      </w:tr>
      <w:tr w:rsidR="00654FFA" w:rsidTr="00654FFA">
        <w:tc>
          <w:tcPr>
            <w:tcW w:w="652" w:type="dxa"/>
          </w:tcPr>
          <w:p w:rsidR="00654FFA" w:rsidRDefault="00654FFA" w:rsidP="00654FFA">
            <w:pPr>
              <w:jc w:val="center"/>
            </w:pPr>
            <w:r>
              <w:t>3</w:t>
            </w:r>
          </w:p>
        </w:tc>
        <w:tc>
          <w:tcPr>
            <w:tcW w:w="1349" w:type="dxa"/>
          </w:tcPr>
          <w:p w:rsidR="00654FFA" w:rsidRDefault="00654FFA" w:rsidP="00654FFA">
            <w:pPr>
              <w:jc w:val="left"/>
            </w:pPr>
            <w:r>
              <w:t>301632</w:t>
            </w:r>
          </w:p>
        </w:tc>
        <w:tc>
          <w:tcPr>
            <w:tcW w:w="1349" w:type="dxa"/>
          </w:tcPr>
          <w:p w:rsidR="00654FFA" w:rsidRDefault="00654FFA" w:rsidP="00654FFA">
            <w:pPr>
              <w:jc w:val="left"/>
            </w:pPr>
            <w:r>
              <w:rPr>
                <w:rFonts w:hint="eastAsia"/>
              </w:rPr>
              <w:t>广东建科</w:t>
            </w:r>
          </w:p>
        </w:tc>
        <w:tc>
          <w:tcPr>
            <w:tcW w:w="1718" w:type="dxa"/>
          </w:tcPr>
          <w:p w:rsidR="00654FFA" w:rsidRDefault="00654FFA" w:rsidP="00654FFA">
            <w:pPr>
              <w:jc w:val="right"/>
            </w:pPr>
            <w:r>
              <w:t>619</w:t>
            </w:r>
          </w:p>
        </w:tc>
        <w:tc>
          <w:tcPr>
            <w:tcW w:w="1718" w:type="dxa"/>
          </w:tcPr>
          <w:p w:rsidR="00654FFA" w:rsidRDefault="00654FFA" w:rsidP="00654FFA">
            <w:pPr>
              <w:jc w:val="right"/>
            </w:pPr>
            <w:r>
              <w:t>14,657.92</w:t>
            </w:r>
          </w:p>
        </w:tc>
        <w:tc>
          <w:tcPr>
            <w:tcW w:w="1718" w:type="dxa"/>
          </w:tcPr>
          <w:p w:rsidR="00654FFA" w:rsidRDefault="00654FFA" w:rsidP="00654FFA">
            <w:pPr>
              <w:jc w:val="right"/>
            </w:pPr>
            <w:r>
              <w:t>0.01</w:t>
            </w:r>
          </w:p>
        </w:tc>
      </w:tr>
      <w:tr w:rsidR="00654FFA" w:rsidTr="00654FFA">
        <w:tc>
          <w:tcPr>
            <w:tcW w:w="652" w:type="dxa"/>
          </w:tcPr>
          <w:p w:rsidR="00654FFA" w:rsidRDefault="00654FFA" w:rsidP="00654FFA">
            <w:pPr>
              <w:jc w:val="center"/>
            </w:pPr>
            <w:r>
              <w:t>4</w:t>
            </w:r>
          </w:p>
        </w:tc>
        <w:tc>
          <w:tcPr>
            <w:tcW w:w="1349" w:type="dxa"/>
          </w:tcPr>
          <w:p w:rsidR="00654FFA" w:rsidRDefault="00654FFA" w:rsidP="00654FFA">
            <w:pPr>
              <w:jc w:val="left"/>
            </w:pPr>
            <w:r>
              <w:t>301584</w:t>
            </w:r>
          </w:p>
        </w:tc>
        <w:tc>
          <w:tcPr>
            <w:tcW w:w="1349" w:type="dxa"/>
          </w:tcPr>
          <w:p w:rsidR="00654FFA" w:rsidRDefault="00654FFA" w:rsidP="00654FFA">
            <w:pPr>
              <w:jc w:val="left"/>
            </w:pPr>
            <w:r>
              <w:rPr>
                <w:rFonts w:hint="eastAsia"/>
              </w:rPr>
              <w:t>建发致新</w:t>
            </w:r>
          </w:p>
        </w:tc>
        <w:tc>
          <w:tcPr>
            <w:tcW w:w="1718" w:type="dxa"/>
          </w:tcPr>
          <w:p w:rsidR="00654FFA" w:rsidRDefault="00654FFA" w:rsidP="00654FFA">
            <w:pPr>
              <w:jc w:val="right"/>
            </w:pPr>
            <w:r>
              <w:t>447</w:t>
            </w:r>
          </w:p>
        </w:tc>
        <w:tc>
          <w:tcPr>
            <w:tcW w:w="1718" w:type="dxa"/>
          </w:tcPr>
          <w:p w:rsidR="00654FFA" w:rsidRDefault="00654FFA" w:rsidP="00654FFA">
            <w:pPr>
              <w:jc w:val="right"/>
            </w:pPr>
            <w:r>
              <w:t>11,988.54</w:t>
            </w:r>
          </w:p>
        </w:tc>
        <w:tc>
          <w:tcPr>
            <w:tcW w:w="1718" w:type="dxa"/>
          </w:tcPr>
          <w:p w:rsidR="00654FFA" w:rsidRDefault="00654FFA" w:rsidP="00654FFA">
            <w:pPr>
              <w:jc w:val="right"/>
            </w:pPr>
            <w:r>
              <w:t>0.01</w:t>
            </w:r>
          </w:p>
        </w:tc>
      </w:tr>
      <w:tr w:rsidR="00654FFA" w:rsidTr="00654FFA">
        <w:tc>
          <w:tcPr>
            <w:tcW w:w="652" w:type="dxa"/>
          </w:tcPr>
          <w:p w:rsidR="00654FFA" w:rsidRDefault="00654FFA" w:rsidP="00654FFA">
            <w:pPr>
              <w:jc w:val="center"/>
            </w:pPr>
            <w:r>
              <w:t>5</w:t>
            </w:r>
          </w:p>
        </w:tc>
        <w:tc>
          <w:tcPr>
            <w:tcW w:w="1349" w:type="dxa"/>
          </w:tcPr>
          <w:p w:rsidR="00654FFA" w:rsidRDefault="00654FFA" w:rsidP="00654FFA">
            <w:pPr>
              <w:jc w:val="left"/>
            </w:pPr>
            <w:r>
              <w:t>301609</w:t>
            </w:r>
          </w:p>
        </w:tc>
        <w:tc>
          <w:tcPr>
            <w:tcW w:w="1349" w:type="dxa"/>
          </w:tcPr>
          <w:p w:rsidR="00654FFA" w:rsidRDefault="00654FFA" w:rsidP="00654FFA">
            <w:pPr>
              <w:jc w:val="left"/>
            </w:pPr>
            <w:r>
              <w:rPr>
                <w:rFonts w:hint="eastAsia"/>
              </w:rPr>
              <w:t>山大电力</w:t>
            </w:r>
          </w:p>
        </w:tc>
        <w:tc>
          <w:tcPr>
            <w:tcW w:w="1718" w:type="dxa"/>
          </w:tcPr>
          <w:p w:rsidR="00654FFA" w:rsidRDefault="00654FFA" w:rsidP="00654FFA">
            <w:pPr>
              <w:jc w:val="right"/>
            </w:pPr>
            <w:r>
              <w:t>277</w:t>
            </w:r>
          </w:p>
        </w:tc>
        <w:tc>
          <w:tcPr>
            <w:tcW w:w="1718" w:type="dxa"/>
          </w:tcPr>
          <w:p w:rsidR="00654FFA" w:rsidRDefault="00654FFA" w:rsidP="00654FFA">
            <w:pPr>
              <w:jc w:val="right"/>
            </w:pPr>
            <w:r>
              <w:t>11,354.23</w:t>
            </w:r>
          </w:p>
        </w:tc>
        <w:tc>
          <w:tcPr>
            <w:tcW w:w="1718" w:type="dxa"/>
          </w:tcPr>
          <w:p w:rsidR="00654FFA" w:rsidRDefault="00654FFA" w:rsidP="00654FFA">
            <w:pPr>
              <w:jc w:val="right"/>
            </w:pPr>
            <w:r>
              <w:t>0.01</w:t>
            </w:r>
          </w:p>
        </w:tc>
      </w:tr>
    </w:tbl>
    <w:p w:rsidR="00654FFA" w:rsidRDefault="00654FFA" w:rsidP="00654FFA">
      <w:pPr>
        <w:pStyle w:val="-2"/>
        <w:spacing w:before="312"/>
        <w:rPr>
          <w:rFonts w:hint="eastAsia"/>
        </w:rPr>
      </w:pPr>
      <w:r>
        <w:rPr>
          <w:rFonts w:hint="eastAsia"/>
        </w:rPr>
        <w:t>报告期末按债券品种分类的债券投资组合</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报告期末按公允价值占基金资产净值比例大小排名的前五名债券投资明细</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报告期末按公允价值占基金资产净值比例大小排名的前十名资产支持证券投资明细</w:t>
      </w:r>
    </w:p>
    <w:p w:rsidR="00654FFA" w:rsidRDefault="00654FFA" w:rsidP="00654FFA">
      <w:pPr>
        <w:pStyle w:val="-"/>
        <w:ind w:firstLine="420"/>
        <w:rPr>
          <w:rFonts w:hint="eastAsia"/>
        </w:rPr>
      </w:pPr>
      <w:r>
        <w:rPr>
          <w:rFonts w:hint="eastAsia"/>
        </w:rPr>
        <w:t>本基金本报告期末未持有资产支持证券。</w:t>
      </w:r>
    </w:p>
    <w:p w:rsidR="00654FFA" w:rsidRDefault="00654FFA" w:rsidP="00654FFA">
      <w:pPr>
        <w:pStyle w:val="-2"/>
        <w:spacing w:before="312"/>
        <w:rPr>
          <w:rFonts w:hint="eastAsia"/>
        </w:rPr>
      </w:pPr>
      <w:r>
        <w:rPr>
          <w:rFonts w:hint="eastAsia"/>
        </w:rPr>
        <w:t>报告期末按公允价值占基金资产净值比例大小排序的前五名贵金属投资明细</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报告期末按公允价值占基金资产净值比例大小排名的前五名权证投资明细</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报告期末本基金投资的股指期货交易情况说明</w:t>
      </w:r>
    </w:p>
    <w:p w:rsidR="00654FFA" w:rsidRDefault="00654FFA" w:rsidP="00654FFA">
      <w:pPr>
        <w:pStyle w:val="-3"/>
        <w:spacing w:before="156" w:after="156"/>
        <w:rPr>
          <w:rFonts w:hint="eastAsia"/>
        </w:rPr>
      </w:pPr>
      <w:r>
        <w:rPr>
          <w:rFonts w:hint="eastAsia"/>
        </w:rPr>
        <w:t>报告期末本基金投资的股指期货持仓和损益明细</w:t>
      </w:r>
    </w:p>
    <w:p w:rsidR="00654FFA" w:rsidRDefault="00654FFA" w:rsidP="00654FFA">
      <w:pPr>
        <w:pStyle w:val="-"/>
        <w:ind w:firstLine="420"/>
        <w:rPr>
          <w:rFonts w:hint="eastAsia"/>
        </w:rPr>
      </w:pPr>
      <w:r>
        <w:rPr>
          <w:rFonts w:hint="eastAsia"/>
        </w:rPr>
        <w:lastRenderedPageBreak/>
        <w:t>无。</w:t>
      </w:r>
    </w:p>
    <w:p w:rsidR="00654FFA" w:rsidRDefault="00654FFA" w:rsidP="00654FFA">
      <w:pPr>
        <w:pStyle w:val="-3"/>
        <w:spacing w:before="156" w:after="156"/>
        <w:rPr>
          <w:rFonts w:hint="eastAsia"/>
        </w:rPr>
      </w:pPr>
      <w:r>
        <w:rPr>
          <w:rFonts w:hint="eastAsia"/>
        </w:rPr>
        <w:t>本基金投资股指期货的投资政策</w:t>
      </w:r>
    </w:p>
    <w:p w:rsidR="00654FFA" w:rsidRDefault="00654FFA" w:rsidP="00654FF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654FFA" w:rsidRDefault="00654FFA" w:rsidP="00654FFA">
      <w:pPr>
        <w:pStyle w:val="-2"/>
        <w:spacing w:before="312"/>
        <w:rPr>
          <w:rFonts w:hint="eastAsia"/>
        </w:rPr>
      </w:pPr>
      <w:r>
        <w:rPr>
          <w:rFonts w:hint="eastAsia"/>
        </w:rPr>
        <w:t>报告期末本基金投资的国债期货交易情况说明</w:t>
      </w:r>
    </w:p>
    <w:p w:rsidR="00654FFA" w:rsidRDefault="00654FFA" w:rsidP="00654FFA">
      <w:pPr>
        <w:pStyle w:val="-3"/>
        <w:spacing w:before="156" w:after="156"/>
        <w:rPr>
          <w:rFonts w:hint="eastAsia"/>
        </w:rPr>
      </w:pPr>
      <w:r>
        <w:rPr>
          <w:rFonts w:hint="eastAsia"/>
        </w:rPr>
        <w:t>本期国债期货投资政策</w:t>
      </w:r>
    </w:p>
    <w:p w:rsidR="00654FFA" w:rsidRDefault="00654FFA" w:rsidP="00654FFA">
      <w:pPr>
        <w:pStyle w:val="-"/>
        <w:ind w:firstLine="420"/>
        <w:rPr>
          <w:rFonts w:hint="eastAsia"/>
        </w:rPr>
      </w:pPr>
      <w:r>
        <w:rPr>
          <w:rFonts w:hint="eastAsia"/>
        </w:rPr>
        <w:t>无。</w:t>
      </w:r>
    </w:p>
    <w:p w:rsidR="00654FFA" w:rsidRDefault="00654FFA" w:rsidP="00654FFA">
      <w:pPr>
        <w:pStyle w:val="-3"/>
        <w:spacing w:before="156" w:after="156"/>
        <w:rPr>
          <w:rFonts w:hint="eastAsia"/>
        </w:rPr>
      </w:pPr>
      <w:r>
        <w:rPr>
          <w:rFonts w:hint="eastAsia"/>
        </w:rPr>
        <w:t>报告期末本基金投资的国债期货持仓和损益明细</w:t>
      </w:r>
    </w:p>
    <w:p w:rsidR="00654FFA" w:rsidRDefault="00654FFA" w:rsidP="00654FFA">
      <w:pPr>
        <w:pStyle w:val="-"/>
        <w:ind w:firstLine="420"/>
        <w:rPr>
          <w:rFonts w:hint="eastAsia"/>
        </w:rPr>
      </w:pPr>
      <w:r>
        <w:rPr>
          <w:rFonts w:hint="eastAsia"/>
        </w:rPr>
        <w:t>无。</w:t>
      </w:r>
    </w:p>
    <w:p w:rsidR="00654FFA" w:rsidRDefault="00654FFA" w:rsidP="00654FFA">
      <w:pPr>
        <w:pStyle w:val="-3"/>
        <w:spacing w:before="156" w:after="156"/>
        <w:rPr>
          <w:rFonts w:hint="eastAsia"/>
        </w:rPr>
      </w:pPr>
      <w:r>
        <w:rPr>
          <w:rFonts w:hint="eastAsia"/>
        </w:rPr>
        <w:t>本期国债期货投资评价</w:t>
      </w:r>
    </w:p>
    <w:p w:rsidR="00654FFA" w:rsidRDefault="00654FFA" w:rsidP="00654FFA">
      <w:pPr>
        <w:pStyle w:val="-"/>
        <w:ind w:firstLine="420"/>
        <w:rPr>
          <w:rFonts w:hint="eastAsia"/>
        </w:rPr>
      </w:pPr>
      <w:r>
        <w:rPr>
          <w:rFonts w:hint="eastAsia"/>
        </w:rPr>
        <w:t>无。</w:t>
      </w:r>
    </w:p>
    <w:p w:rsidR="00654FFA" w:rsidRDefault="00654FFA" w:rsidP="00654FFA">
      <w:pPr>
        <w:pStyle w:val="-2"/>
        <w:spacing w:before="312"/>
        <w:rPr>
          <w:rFonts w:hint="eastAsia"/>
        </w:rPr>
      </w:pPr>
      <w:r>
        <w:rPr>
          <w:rFonts w:hint="eastAsia"/>
        </w:rPr>
        <w:t>投资组合报告附注</w:t>
      </w:r>
    </w:p>
    <w:p w:rsidR="00654FFA" w:rsidRDefault="00654FFA" w:rsidP="00654FF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54FFA" w:rsidRDefault="00654FFA" w:rsidP="00654FF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54FFA" w:rsidRDefault="00654FFA" w:rsidP="00654FF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54FFA" w:rsidRDefault="00654FFA" w:rsidP="00654FF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54FFA" w:rsidRDefault="00654FFA" w:rsidP="00654FFA">
      <w:pPr>
        <w:pStyle w:val="-3"/>
        <w:spacing w:before="156" w:after="156"/>
        <w:rPr>
          <w:rFonts w:hint="eastAsia"/>
        </w:rPr>
      </w:pPr>
      <w:r>
        <w:rPr>
          <w:rFonts w:hint="eastAsia"/>
        </w:rPr>
        <w:t>其他资产构成</w:t>
      </w:r>
    </w:p>
    <w:p w:rsidR="00654FFA" w:rsidRDefault="00654FFA" w:rsidP="00654FFA">
      <w:pPr>
        <w:pStyle w:val="-"/>
        <w:ind w:firstLine="420"/>
        <w:rPr>
          <w:rFonts w:hint="eastAsia"/>
        </w:rPr>
      </w:pPr>
      <w:r>
        <w:rPr>
          <w:rFonts w:hint="eastAsia"/>
        </w:rPr>
        <w:t>无。</w:t>
      </w:r>
    </w:p>
    <w:p w:rsidR="00654FFA" w:rsidRDefault="00654FFA" w:rsidP="00654FFA">
      <w:pPr>
        <w:pStyle w:val="-3"/>
        <w:spacing w:before="156" w:after="156"/>
        <w:rPr>
          <w:rFonts w:hint="eastAsia"/>
        </w:rPr>
      </w:pPr>
      <w:r>
        <w:rPr>
          <w:rFonts w:hint="eastAsia"/>
        </w:rPr>
        <w:t>报告期末持有的处于转股期的可转换债券明细</w:t>
      </w:r>
    </w:p>
    <w:p w:rsidR="00654FFA" w:rsidRDefault="00654FFA" w:rsidP="00654FFA">
      <w:pPr>
        <w:pStyle w:val="-"/>
        <w:ind w:firstLine="420"/>
        <w:rPr>
          <w:rFonts w:hint="eastAsia"/>
        </w:rPr>
      </w:pPr>
      <w:r>
        <w:rPr>
          <w:rFonts w:hint="eastAsia"/>
        </w:rPr>
        <w:t>本基金本报告期末未持有处于转股期的可转换债券。</w:t>
      </w:r>
    </w:p>
    <w:p w:rsidR="00654FFA" w:rsidRDefault="00654FFA" w:rsidP="00654FFA">
      <w:pPr>
        <w:pStyle w:val="-3"/>
        <w:spacing w:before="156" w:after="156"/>
        <w:rPr>
          <w:rFonts w:hint="eastAsia"/>
        </w:rPr>
      </w:pPr>
      <w:r>
        <w:rPr>
          <w:rFonts w:hint="eastAsia"/>
        </w:rPr>
        <w:t>报告期末前十名股票中存在流通受限情况的说明</w:t>
      </w:r>
    </w:p>
    <w:p w:rsidR="00654FFA" w:rsidRDefault="00654FFA" w:rsidP="00654FFA">
      <w:pPr>
        <w:pStyle w:val="-4"/>
        <w:spacing w:before="156" w:after="156"/>
        <w:rPr>
          <w:rFonts w:hint="eastAsia"/>
        </w:rPr>
      </w:pPr>
      <w:r>
        <w:rPr>
          <w:rFonts w:hint="eastAsia"/>
        </w:rPr>
        <w:t>报告期末指数投资前十名股票中存在流通受限情况的说明</w:t>
      </w:r>
    </w:p>
    <w:p w:rsidR="00654FFA" w:rsidRDefault="00654FFA" w:rsidP="00654FFA">
      <w:pPr>
        <w:pStyle w:val="-"/>
        <w:ind w:firstLine="420"/>
        <w:rPr>
          <w:rFonts w:hint="eastAsia"/>
        </w:rPr>
      </w:pPr>
      <w:r>
        <w:rPr>
          <w:rFonts w:hint="eastAsia"/>
        </w:rPr>
        <w:t>无。</w:t>
      </w:r>
    </w:p>
    <w:p w:rsidR="00654FFA" w:rsidRDefault="00654FFA" w:rsidP="00654FFA">
      <w:pPr>
        <w:pStyle w:val="-4"/>
        <w:spacing w:before="156" w:after="156"/>
        <w:rPr>
          <w:rFonts w:hint="eastAsia"/>
        </w:rPr>
      </w:pPr>
      <w:r>
        <w:rPr>
          <w:rFonts w:hint="eastAsia"/>
        </w:rPr>
        <w:lastRenderedPageBreak/>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54FFA" w:rsidTr="00654FFA">
        <w:trPr>
          <w:cnfStyle w:val="100000000000" w:firstRow="1" w:lastRow="0" w:firstColumn="0" w:lastColumn="0" w:oddVBand="0" w:evenVBand="0" w:oddHBand="0" w:evenHBand="0" w:firstRowFirstColumn="0" w:firstRowLastColumn="0" w:lastRowFirstColumn="0" w:lastRowLastColumn="0"/>
        </w:trPr>
        <w:tc>
          <w:tcPr>
            <w:tcW w:w="652" w:type="dxa"/>
          </w:tcPr>
          <w:p w:rsidR="00654FFA" w:rsidRPr="00654FFA" w:rsidRDefault="00654FFA" w:rsidP="00654FFA">
            <w:pPr>
              <w:jc w:val="center"/>
              <w:rPr>
                <w:b/>
              </w:rPr>
            </w:pPr>
            <w:r w:rsidRPr="00654FFA">
              <w:rPr>
                <w:rFonts w:hint="eastAsia"/>
                <w:b/>
              </w:rPr>
              <w:t>序号</w:t>
            </w:r>
          </w:p>
        </w:tc>
        <w:tc>
          <w:tcPr>
            <w:tcW w:w="1349" w:type="dxa"/>
          </w:tcPr>
          <w:p w:rsidR="00654FFA" w:rsidRPr="00654FFA" w:rsidRDefault="00654FFA" w:rsidP="00654FFA">
            <w:pPr>
              <w:jc w:val="center"/>
              <w:rPr>
                <w:b/>
              </w:rPr>
            </w:pPr>
            <w:r w:rsidRPr="00654FFA">
              <w:rPr>
                <w:rFonts w:hint="eastAsia"/>
                <w:b/>
              </w:rPr>
              <w:t>股票代码</w:t>
            </w:r>
          </w:p>
        </w:tc>
        <w:tc>
          <w:tcPr>
            <w:tcW w:w="1349" w:type="dxa"/>
          </w:tcPr>
          <w:p w:rsidR="00654FFA" w:rsidRPr="00654FFA" w:rsidRDefault="00654FFA" w:rsidP="00654FFA">
            <w:pPr>
              <w:jc w:val="center"/>
              <w:rPr>
                <w:b/>
              </w:rPr>
            </w:pPr>
            <w:r w:rsidRPr="00654FFA">
              <w:rPr>
                <w:rFonts w:hint="eastAsia"/>
                <w:b/>
              </w:rPr>
              <w:t>股票名称</w:t>
            </w:r>
          </w:p>
        </w:tc>
        <w:tc>
          <w:tcPr>
            <w:tcW w:w="1718" w:type="dxa"/>
          </w:tcPr>
          <w:p w:rsidR="00654FFA" w:rsidRPr="00654FFA" w:rsidRDefault="00654FFA" w:rsidP="00654FFA">
            <w:pPr>
              <w:jc w:val="center"/>
              <w:rPr>
                <w:b/>
              </w:rPr>
            </w:pPr>
            <w:r w:rsidRPr="00654FFA">
              <w:rPr>
                <w:rFonts w:hint="eastAsia"/>
                <w:b/>
              </w:rPr>
              <w:t>流通受限部分的公允价值</w:t>
            </w:r>
          </w:p>
        </w:tc>
        <w:tc>
          <w:tcPr>
            <w:tcW w:w="1718" w:type="dxa"/>
          </w:tcPr>
          <w:p w:rsidR="00654FFA" w:rsidRPr="00654FFA" w:rsidRDefault="00654FFA" w:rsidP="00654FFA">
            <w:pPr>
              <w:jc w:val="center"/>
              <w:rPr>
                <w:b/>
              </w:rPr>
            </w:pPr>
            <w:r w:rsidRPr="00654FFA">
              <w:rPr>
                <w:rFonts w:hint="eastAsia"/>
                <w:b/>
              </w:rPr>
              <w:t>占基金资产净值比例（</w:t>
            </w:r>
            <w:r w:rsidRPr="00654FFA">
              <w:rPr>
                <w:rFonts w:hint="eastAsia"/>
                <w:b/>
              </w:rPr>
              <w:t>%</w:t>
            </w:r>
            <w:r w:rsidRPr="00654FFA">
              <w:rPr>
                <w:rFonts w:hint="eastAsia"/>
                <w:b/>
              </w:rPr>
              <w:t>）</w:t>
            </w:r>
          </w:p>
        </w:tc>
        <w:tc>
          <w:tcPr>
            <w:tcW w:w="1718" w:type="dxa"/>
          </w:tcPr>
          <w:p w:rsidR="00654FFA" w:rsidRPr="00654FFA" w:rsidRDefault="00654FFA" w:rsidP="00654FFA">
            <w:pPr>
              <w:jc w:val="center"/>
              <w:rPr>
                <w:b/>
              </w:rPr>
            </w:pPr>
            <w:r w:rsidRPr="00654FFA">
              <w:rPr>
                <w:rFonts w:hint="eastAsia"/>
                <w:b/>
              </w:rPr>
              <w:t>流通受限情况说明</w:t>
            </w:r>
          </w:p>
        </w:tc>
      </w:tr>
      <w:tr w:rsidR="00654FFA" w:rsidTr="00654FFA">
        <w:tc>
          <w:tcPr>
            <w:tcW w:w="652" w:type="dxa"/>
          </w:tcPr>
          <w:p w:rsidR="00654FFA" w:rsidRDefault="00654FFA" w:rsidP="00654FFA">
            <w:pPr>
              <w:jc w:val="center"/>
            </w:pPr>
            <w:r>
              <w:t>1</w:t>
            </w:r>
          </w:p>
        </w:tc>
        <w:tc>
          <w:tcPr>
            <w:tcW w:w="1349" w:type="dxa"/>
          </w:tcPr>
          <w:p w:rsidR="00654FFA" w:rsidRDefault="00654FFA" w:rsidP="00654FFA">
            <w:pPr>
              <w:jc w:val="left"/>
            </w:pPr>
            <w:r>
              <w:t>301656</w:t>
            </w:r>
          </w:p>
        </w:tc>
        <w:tc>
          <w:tcPr>
            <w:tcW w:w="1349" w:type="dxa"/>
          </w:tcPr>
          <w:p w:rsidR="00654FFA" w:rsidRDefault="00654FFA" w:rsidP="00654FFA">
            <w:pPr>
              <w:jc w:val="left"/>
            </w:pPr>
            <w:r>
              <w:rPr>
                <w:rFonts w:hint="eastAsia"/>
              </w:rPr>
              <w:t>联合动力</w:t>
            </w:r>
          </w:p>
        </w:tc>
        <w:tc>
          <w:tcPr>
            <w:tcW w:w="1718" w:type="dxa"/>
          </w:tcPr>
          <w:p w:rsidR="00654FFA" w:rsidRDefault="00654FFA" w:rsidP="00654FFA">
            <w:pPr>
              <w:jc w:val="right"/>
            </w:pPr>
            <w:r>
              <w:t>27,547.72</w:t>
            </w:r>
          </w:p>
        </w:tc>
        <w:tc>
          <w:tcPr>
            <w:tcW w:w="1718" w:type="dxa"/>
          </w:tcPr>
          <w:p w:rsidR="00654FFA" w:rsidRDefault="00654FFA" w:rsidP="00654FFA">
            <w:pPr>
              <w:jc w:val="right"/>
            </w:pPr>
            <w:r>
              <w:t>0.02</w:t>
            </w:r>
          </w:p>
        </w:tc>
        <w:tc>
          <w:tcPr>
            <w:tcW w:w="1718" w:type="dxa"/>
          </w:tcPr>
          <w:p w:rsidR="00654FFA" w:rsidRDefault="00654FFA" w:rsidP="00654FFA">
            <w:pPr>
              <w:jc w:val="left"/>
            </w:pPr>
            <w:r>
              <w:rPr>
                <w:rFonts w:hint="eastAsia"/>
              </w:rPr>
              <w:t>新股锁定期</w:t>
            </w:r>
          </w:p>
        </w:tc>
      </w:tr>
      <w:tr w:rsidR="00654FFA" w:rsidTr="00654FFA">
        <w:tc>
          <w:tcPr>
            <w:tcW w:w="652" w:type="dxa"/>
          </w:tcPr>
          <w:p w:rsidR="00654FFA" w:rsidRDefault="00654FFA" w:rsidP="00654FFA">
            <w:pPr>
              <w:jc w:val="center"/>
            </w:pPr>
            <w:r>
              <w:t>2</w:t>
            </w:r>
          </w:p>
        </w:tc>
        <w:tc>
          <w:tcPr>
            <w:tcW w:w="1349" w:type="dxa"/>
          </w:tcPr>
          <w:p w:rsidR="00654FFA" w:rsidRDefault="00654FFA" w:rsidP="00654FFA">
            <w:pPr>
              <w:jc w:val="left"/>
            </w:pPr>
            <w:r>
              <w:t>301563</w:t>
            </w:r>
          </w:p>
        </w:tc>
        <w:tc>
          <w:tcPr>
            <w:tcW w:w="1349" w:type="dxa"/>
          </w:tcPr>
          <w:p w:rsidR="00654FFA" w:rsidRDefault="00654FFA" w:rsidP="00654FFA">
            <w:pPr>
              <w:jc w:val="left"/>
            </w:pPr>
            <w:r>
              <w:rPr>
                <w:rFonts w:hint="eastAsia"/>
              </w:rPr>
              <w:t>云汉芯城</w:t>
            </w:r>
          </w:p>
        </w:tc>
        <w:tc>
          <w:tcPr>
            <w:tcW w:w="1718" w:type="dxa"/>
          </w:tcPr>
          <w:p w:rsidR="00654FFA" w:rsidRDefault="00654FFA" w:rsidP="00654FFA">
            <w:pPr>
              <w:jc w:val="right"/>
            </w:pPr>
            <w:r>
              <w:t>14,705.90</w:t>
            </w:r>
          </w:p>
        </w:tc>
        <w:tc>
          <w:tcPr>
            <w:tcW w:w="1718" w:type="dxa"/>
          </w:tcPr>
          <w:p w:rsidR="00654FFA" w:rsidRDefault="00654FFA" w:rsidP="00654FFA">
            <w:pPr>
              <w:jc w:val="right"/>
            </w:pPr>
            <w:r>
              <w:t>0.01</w:t>
            </w:r>
          </w:p>
        </w:tc>
        <w:tc>
          <w:tcPr>
            <w:tcW w:w="1718" w:type="dxa"/>
          </w:tcPr>
          <w:p w:rsidR="00654FFA" w:rsidRDefault="00654FFA" w:rsidP="00654FFA">
            <w:pPr>
              <w:jc w:val="left"/>
            </w:pPr>
            <w:r>
              <w:rPr>
                <w:rFonts w:hint="eastAsia"/>
              </w:rPr>
              <w:t>新股锁定期</w:t>
            </w:r>
          </w:p>
        </w:tc>
      </w:tr>
      <w:tr w:rsidR="00654FFA" w:rsidTr="00654FFA">
        <w:tc>
          <w:tcPr>
            <w:tcW w:w="652" w:type="dxa"/>
          </w:tcPr>
          <w:p w:rsidR="00654FFA" w:rsidRDefault="00654FFA" w:rsidP="00654FFA">
            <w:pPr>
              <w:jc w:val="center"/>
            </w:pPr>
            <w:r>
              <w:t>3</w:t>
            </w:r>
          </w:p>
        </w:tc>
        <w:tc>
          <w:tcPr>
            <w:tcW w:w="1349" w:type="dxa"/>
          </w:tcPr>
          <w:p w:rsidR="00654FFA" w:rsidRDefault="00654FFA" w:rsidP="00654FFA">
            <w:pPr>
              <w:jc w:val="left"/>
            </w:pPr>
            <w:r>
              <w:t>301632</w:t>
            </w:r>
          </w:p>
        </w:tc>
        <w:tc>
          <w:tcPr>
            <w:tcW w:w="1349" w:type="dxa"/>
          </w:tcPr>
          <w:p w:rsidR="00654FFA" w:rsidRDefault="00654FFA" w:rsidP="00654FFA">
            <w:pPr>
              <w:jc w:val="left"/>
            </w:pPr>
            <w:r>
              <w:rPr>
                <w:rFonts w:hint="eastAsia"/>
              </w:rPr>
              <w:t>广东建科</w:t>
            </w:r>
          </w:p>
        </w:tc>
        <w:tc>
          <w:tcPr>
            <w:tcW w:w="1718" w:type="dxa"/>
          </w:tcPr>
          <w:p w:rsidR="00654FFA" w:rsidRDefault="00654FFA" w:rsidP="00654FFA">
            <w:pPr>
              <w:jc w:val="right"/>
            </w:pPr>
            <w:r>
              <w:t>14,657.92</w:t>
            </w:r>
          </w:p>
        </w:tc>
        <w:tc>
          <w:tcPr>
            <w:tcW w:w="1718" w:type="dxa"/>
          </w:tcPr>
          <w:p w:rsidR="00654FFA" w:rsidRDefault="00654FFA" w:rsidP="00654FFA">
            <w:pPr>
              <w:jc w:val="right"/>
            </w:pPr>
            <w:r>
              <w:t>0.01</w:t>
            </w:r>
          </w:p>
        </w:tc>
        <w:tc>
          <w:tcPr>
            <w:tcW w:w="1718" w:type="dxa"/>
          </w:tcPr>
          <w:p w:rsidR="00654FFA" w:rsidRDefault="00654FFA" w:rsidP="00654FFA">
            <w:pPr>
              <w:jc w:val="left"/>
            </w:pPr>
            <w:r>
              <w:rPr>
                <w:rFonts w:hint="eastAsia"/>
              </w:rPr>
              <w:t>新股锁定期</w:t>
            </w:r>
          </w:p>
        </w:tc>
      </w:tr>
      <w:tr w:rsidR="00654FFA" w:rsidTr="00654FFA">
        <w:tc>
          <w:tcPr>
            <w:tcW w:w="652" w:type="dxa"/>
          </w:tcPr>
          <w:p w:rsidR="00654FFA" w:rsidRDefault="00654FFA" w:rsidP="00654FFA">
            <w:pPr>
              <w:jc w:val="center"/>
            </w:pPr>
            <w:r>
              <w:t>4</w:t>
            </w:r>
          </w:p>
        </w:tc>
        <w:tc>
          <w:tcPr>
            <w:tcW w:w="1349" w:type="dxa"/>
          </w:tcPr>
          <w:p w:rsidR="00654FFA" w:rsidRDefault="00654FFA" w:rsidP="00654FFA">
            <w:pPr>
              <w:jc w:val="left"/>
            </w:pPr>
            <w:r>
              <w:t>301584</w:t>
            </w:r>
          </w:p>
        </w:tc>
        <w:tc>
          <w:tcPr>
            <w:tcW w:w="1349" w:type="dxa"/>
          </w:tcPr>
          <w:p w:rsidR="00654FFA" w:rsidRDefault="00654FFA" w:rsidP="00654FFA">
            <w:pPr>
              <w:jc w:val="left"/>
            </w:pPr>
            <w:r>
              <w:rPr>
                <w:rFonts w:hint="eastAsia"/>
              </w:rPr>
              <w:t>建发致新</w:t>
            </w:r>
          </w:p>
        </w:tc>
        <w:tc>
          <w:tcPr>
            <w:tcW w:w="1718" w:type="dxa"/>
          </w:tcPr>
          <w:p w:rsidR="00654FFA" w:rsidRDefault="00654FFA" w:rsidP="00654FFA">
            <w:pPr>
              <w:jc w:val="right"/>
            </w:pPr>
            <w:r>
              <w:t>11,988.54</w:t>
            </w:r>
          </w:p>
        </w:tc>
        <w:tc>
          <w:tcPr>
            <w:tcW w:w="1718" w:type="dxa"/>
          </w:tcPr>
          <w:p w:rsidR="00654FFA" w:rsidRDefault="00654FFA" w:rsidP="00654FFA">
            <w:pPr>
              <w:jc w:val="right"/>
            </w:pPr>
            <w:r>
              <w:t>0.01</w:t>
            </w:r>
          </w:p>
        </w:tc>
        <w:tc>
          <w:tcPr>
            <w:tcW w:w="1718" w:type="dxa"/>
          </w:tcPr>
          <w:p w:rsidR="00654FFA" w:rsidRDefault="00654FFA" w:rsidP="00654FFA">
            <w:pPr>
              <w:jc w:val="left"/>
            </w:pPr>
            <w:r>
              <w:rPr>
                <w:rFonts w:hint="eastAsia"/>
              </w:rPr>
              <w:t>新股锁定期</w:t>
            </w:r>
          </w:p>
        </w:tc>
      </w:tr>
      <w:tr w:rsidR="00654FFA" w:rsidTr="00654FFA">
        <w:tc>
          <w:tcPr>
            <w:tcW w:w="652" w:type="dxa"/>
          </w:tcPr>
          <w:p w:rsidR="00654FFA" w:rsidRDefault="00654FFA" w:rsidP="00654FFA">
            <w:pPr>
              <w:jc w:val="center"/>
            </w:pPr>
            <w:r>
              <w:t>5</w:t>
            </w:r>
          </w:p>
        </w:tc>
        <w:tc>
          <w:tcPr>
            <w:tcW w:w="1349" w:type="dxa"/>
          </w:tcPr>
          <w:p w:rsidR="00654FFA" w:rsidRDefault="00654FFA" w:rsidP="00654FFA">
            <w:pPr>
              <w:jc w:val="left"/>
            </w:pPr>
            <w:r>
              <w:t>301609</w:t>
            </w:r>
          </w:p>
        </w:tc>
        <w:tc>
          <w:tcPr>
            <w:tcW w:w="1349" w:type="dxa"/>
          </w:tcPr>
          <w:p w:rsidR="00654FFA" w:rsidRDefault="00654FFA" w:rsidP="00654FFA">
            <w:pPr>
              <w:jc w:val="left"/>
            </w:pPr>
            <w:r>
              <w:rPr>
                <w:rFonts w:hint="eastAsia"/>
              </w:rPr>
              <w:t>山大电力</w:t>
            </w:r>
          </w:p>
        </w:tc>
        <w:tc>
          <w:tcPr>
            <w:tcW w:w="1718" w:type="dxa"/>
          </w:tcPr>
          <w:p w:rsidR="00654FFA" w:rsidRDefault="00654FFA" w:rsidP="00654FFA">
            <w:pPr>
              <w:jc w:val="right"/>
            </w:pPr>
            <w:r>
              <w:t>11,354.23</w:t>
            </w:r>
          </w:p>
        </w:tc>
        <w:tc>
          <w:tcPr>
            <w:tcW w:w="1718" w:type="dxa"/>
          </w:tcPr>
          <w:p w:rsidR="00654FFA" w:rsidRDefault="00654FFA" w:rsidP="00654FFA">
            <w:pPr>
              <w:jc w:val="right"/>
            </w:pPr>
            <w:r>
              <w:t>0.01</w:t>
            </w:r>
          </w:p>
        </w:tc>
        <w:tc>
          <w:tcPr>
            <w:tcW w:w="1718" w:type="dxa"/>
          </w:tcPr>
          <w:p w:rsidR="00654FFA" w:rsidRDefault="00654FFA" w:rsidP="00654FFA">
            <w:pPr>
              <w:jc w:val="left"/>
            </w:pPr>
            <w:r>
              <w:rPr>
                <w:rFonts w:hint="eastAsia"/>
              </w:rPr>
              <w:t>新股锁定期</w:t>
            </w:r>
          </w:p>
        </w:tc>
      </w:tr>
    </w:tbl>
    <w:p w:rsidR="00654FFA" w:rsidRDefault="00654FFA" w:rsidP="00654FFA">
      <w:pPr>
        <w:pStyle w:val="-1"/>
        <w:ind w:left="281" w:hanging="281"/>
        <w:rPr>
          <w:rFonts w:hint="eastAsia"/>
        </w:rPr>
      </w:pPr>
      <w:r>
        <w:rPr>
          <w:rFonts w:hint="eastAsia"/>
        </w:rPr>
        <w:t>开放式基金份额变动</w:t>
      </w:r>
    </w:p>
    <w:p w:rsidR="00654FFA" w:rsidRDefault="00654FFA" w:rsidP="00654FF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54FFA" w:rsidTr="00654FFA">
        <w:tc>
          <w:tcPr>
            <w:tcW w:w="5670" w:type="dxa"/>
          </w:tcPr>
          <w:p w:rsidR="00654FFA" w:rsidRDefault="00654FFA" w:rsidP="00654FFA">
            <w:pPr>
              <w:jc w:val="left"/>
            </w:pPr>
            <w:r>
              <w:rPr>
                <w:rFonts w:hint="eastAsia"/>
              </w:rPr>
              <w:t>报告期期初基金份额总额</w:t>
            </w:r>
          </w:p>
        </w:tc>
        <w:tc>
          <w:tcPr>
            <w:tcW w:w="2835" w:type="dxa"/>
          </w:tcPr>
          <w:p w:rsidR="00654FFA" w:rsidRDefault="00654FFA" w:rsidP="00654FFA">
            <w:pPr>
              <w:jc w:val="right"/>
            </w:pPr>
            <w:r>
              <w:t>127,204,367.00</w:t>
            </w:r>
          </w:p>
        </w:tc>
      </w:tr>
      <w:tr w:rsidR="00654FFA" w:rsidTr="00654FFA">
        <w:tc>
          <w:tcPr>
            <w:tcW w:w="5670" w:type="dxa"/>
          </w:tcPr>
          <w:p w:rsidR="00654FFA" w:rsidRDefault="00654FFA" w:rsidP="00654FFA">
            <w:pPr>
              <w:jc w:val="left"/>
            </w:pPr>
            <w:r>
              <w:rPr>
                <w:rFonts w:hint="eastAsia"/>
              </w:rPr>
              <w:t>报告期期间基金总申购份额</w:t>
            </w:r>
          </w:p>
        </w:tc>
        <w:tc>
          <w:tcPr>
            <w:tcW w:w="2835" w:type="dxa"/>
          </w:tcPr>
          <w:p w:rsidR="00654FFA" w:rsidRDefault="00654FFA" w:rsidP="00654FFA">
            <w:pPr>
              <w:jc w:val="right"/>
            </w:pPr>
            <w:r>
              <w:t>72,000,000.00</w:t>
            </w:r>
          </w:p>
        </w:tc>
      </w:tr>
      <w:tr w:rsidR="00654FFA" w:rsidTr="00654FFA">
        <w:tc>
          <w:tcPr>
            <w:tcW w:w="5670" w:type="dxa"/>
          </w:tcPr>
          <w:p w:rsidR="00654FFA" w:rsidRDefault="00654FFA" w:rsidP="00654FFA">
            <w:pPr>
              <w:jc w:val="left"/>
            </w:pPr>
            <w:r>
              <w:rPr>
                <w:rFonts w:hint="eastAsia"/>
              </w:rPr>
              <w:t>减：报告期期间基金总赎回份额</w:t>
            </w:r>
          </w:p>
        </w:tc>
        <w:tc>
          <w:tcPr>
            <w:tcW w:w="2835" w:type="dxa"/>
          </w:tcPr>
          <w:p w:rsidR="00654FFA" w:rsidRDefault="00654FFA" w:rsidP="00654FFA">
            <w:pPr>
              <w:jc w:val="right"/>
            </w:pPr>
            <w:r>
              <w:t>80,000,000.00</w:t>
            </w:r>
          </w:p>
        </w:tc>
      </w:tr>
      <w:tr w:rsidR="00654FFA" w:rsidTr="00654FFA">
        <w:tc>
          <w:tcPr>
            <w:tcW w:w="5670" w:type="dxa"/>
          </w:tcPr>
          <w:p w:rsidR="00654FFA" w:rsidRDefault="00654FFA" w:rsidP="00654FFA">
            <w:pPr>
              <w:jc w:val="left"/>
            </w:pPr>
            <w:r>
              <w:rPr>
                <w:rFonts w:hint="eastAsia"/>
              </w:rPr>
              <w:t>报告期期间基金拆分变动份额（份额减少以</w:t>
            </w:r>
            <w:r>
              <w:rPr>
                <w:rFonts w:hint="eastAsia"/>
              </w:rPr>
              <w:t>"-"</w:t>
            </w:r>
            <w:r>
              <w:rPr>
                <w:rFonts w:hint="eastAsia"/>
              </w:rPr>
              <w:t>填列）</w:t>
            </w:r>
          </w:p>
        </w:tc>
        <w:tc>
          <w:tcPr>
            <w:tcW w:w="2835" w:type="dxa"/>
          </w:tcPr>
          <w:p w:rsidR="00654FFA" w:rsidRDefault="00654FFA" w:rsidP="00654FFA">
            <w:pPr>
              <w:jc w:val="right"/>
            </w:pPr>
            <w:r>
              <w:t>-</w:t>
            </w:r>
          </w:p>
        </w:tc>
      </w:tr>
      <w:tr w:rsidR="00654FFA" w:rsidTr="00654FFA">
        <w:tc>
          <w:tcPr>
            <w:tcW w:w="5670" w:type="dxa"/>
          </w:tcPr>
          <w:p w:rsidR="00654FFA" w:rsidRDefault="00654FFA" w:rsidP="00654FFA">
            <w:pPr>
              <w:jc w:val="left"/>
            </w:pPr>
            <w:r>
              <w:rPr>
                <w:rFonts w:hint="eastAsia"/>
              </w:rPr>
              <w:t>报告期期末基金份额总额</w:t>
            </w:r>
          </w:p>
        </w:tc>
        <w:tc>
          <w:tcPr>
            <w:tcW w:w="2835" w:type="dxa"/>
          </w:tcPr>
          <w:p w:rsidR="00654FFA" w:rsidRDefault="00654FFA" w:rsidP="00654FFA">
            <w:pPr>
              <w:jc w:val="right"/>
            </w:pPr>
            <w:r>
              <w:t>119,204,367.00</w:t>
            </w:r>
          </w:p>
        </w:tc>
      </w:tr>
    </w:tbl>
    <w:p w:rsidR="00654FFA" w:rsidRDefault="00654FFA" w:rsidP="00654FFA">
      <w:pPr>
        <w:pStyle w:val="-1"/>
        <w:ind w:left="281" w:hanging="281"/>
        <w:rPr>
          <w:rFonts w:hint="eastAsia"/>
        </w:rPr>
      </w:pPr>
      <w:r>
        <w:rPr>
          <w:rFonts w:hint="eastAsia"/>
        </w:rPr>
        <w:t>基金管理人运用固有资金投资本基金情况</w:t>
      </w:r>
    </w:p>
    <w:p w:rsidR="00654FFA" w:rsidRDefault="00654FFA" w:rsidP="00654FFA">
      <w:pPr>
        <w:pStyle w:val="-2"/>
        <w:spacing w:before="312"/>
        <w:rPr>
          <w:rFonts w:hint="eastAsia"/>
        </w:rPr>
      </w:pPr>
      <w:r>
        <w:rPr>
          <w:rFonts w:hint="eastAsia"/>
        </w:rPr>
        <w:t>基金管理人持有本基金份额变动情况</w:t>
      </w:r>
    </w:p>
    <w:p w:rsidR="00654FFA" w:rsidRDefault="00654FFA" w:rsidP="00654FFA">
      <w:pPr>
        <w:pStyle w:val="-"/>
        <w:ind w:firstLine="420"/>
        <w:rPr>
          <w:rFonts w:hint="eastAsia"/>
        </w:rPr>
      </w:pPr>
      <w:r>
        <w:rPr>
          <w:rFonts w:hint="eastAsia"/>
        </w:rPr>
        <w:t>本报告期末，基金管理人未持有本基金份额。</w:t>
      </w:r>
    </w:p>
    <w:p w:rsidR="00654FFA" w:rsidRDefault="00654FFA" w:rsidP="00654FFA">
      <w:pPr>
        <w:pStyle w:val="-2"/>
        <w:spacing w:before="312"/>
        <w:rPr>
          <w:rFonts w:hint="eastAsia"/>
        </w:rPr>
      </w:pPr>
      <w:r>
        <w:rPr>
          <w:rFonts w:hint="eastAsia"/>
        </w:rPr>
        <w:t>基金管理人运用固有资金投资本基金交易明细</w:t>
      </w:r>
    </w:p>
    <w:p w:rsidR="00654FFA" w:rsidRDefault="00654FFA" w:rsidP="00654FFA">
      <w:pPr>
        <w:pStyle w:val="-"/>
        <w:ind w:firstLine="420"/>
        <w:rPr>
          <w:rFonts w:hint="eastAsia"/>
        </w:rPr>
      </w:pPr>
      <w:r>
        <w:rPr>
          <w:rFonts w:hint="eastAsia"/>
        </w:rPr>
        <w:t>本报告期内，基金管理人不存在申购、赎回或买卖本基金的情况。</w:t>
      </w:r>
    </w:p>
    <w:p w:rsidR="00654FFA" w:rsidRDefault="00654FFA" w:rsidP="00654FFA">
      <w:pPr>
        <w:pStyle w:val="-1"/>
        <w:ind w:left="281" w:hanging="281"/>
        <w:rPr>
          <w:rFonts w:hint="eastAsia"/>
        </w:rPr>
      </w:pPr>
      <w:r>
        <w:rPr>
          <w:rFonts w:hint="eastAsia"/>
        </w:rPr>
        <w:t>影响投资者决策的其他重要信息</w:t>
      </w:r>
    </w:p>
    <w:p w:rsidR="00654FFA" w:rsidRDefault="00654FFA" w:rsidP="00654FF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54FFA" w:rsidTr="00654FFA">
        <w:tc>
          <w:tcPr>
            <w:tcW w:w="1021" w:type="dxa"/>
            <w:vMerge w:val="restart"/>
          </w:tcPr>
          <w:p w:rsidR="00654FFA" w:rsidRDefault="00654FFA" w:rsidP="00654FFA">
            <w:pPr>
              <w:jc w:val="left"/>
            </w:pPr>
            <w:r>
              <w:rPr>
                <w:rFonts w:hint="eastAsia"/>
              </w:rPr>
              <w:t>投资者类别</w:t>
            </w:r>
          </w:p>
        </w:tc>
        <w:tc>
          <w:tcPr>
            <w:tcW w:w="7484" w:type="dxa"/>
            <w:gridSpan w:val="5"/>
          </w:tcPr>
          <w:p w:rsidR="00654FFA" w:rsidRDefault="00654FFA" w:rsidP="00654FFA">
            <w:pPr>
              <w:jc w:val="left"/>
            </w:pPr>
            <w:r>
              <w:rPr>
                <w:rFonts w:hint="eastAsia"/>
              </w:rPr>
              <w:t>报告期内持有基金份额变化情况</w:t>
            </w:r>
          </w:p>
        </w:tc>
        <w:tc>
          <w:tcPr>
            <w:tcW w:w="2778" w:type="dxa"/>
            <w:gridSpan w:val="2"/>
          </w:tcPr>
          <w:p w:rsidR="00654FFA" w:rsidRDefault="00654FFA" w:rsidP="00654FFA">
            <w:pPr>
              <w:jc w:val="left"/>
            </w:pPr>
            <w:r>
              <w:rPr>
                <w:rFonts w:hint="eastAsia"/>
              </w:rPr>
              <w:t>报告期末持有基金情况</w:t>
            </w:r>
          </w:p>
        </w:tc>
      </w:tr>
      <w:tr w:rsidR="00654FFA" w:rsidTr="00654FFA">
        <w:tc>
          <w:tcPr>
            <w:tcW w:w="1021" w:type="dxa"/>
            <w:vMerge/>
          </w:tcPr>
          <w:p w:rsidR="00654FFA" w:rsidRDefault="00654FFA" w:rsidP="00654FFA">
            <w:pPr>
              <w:jc w:val="left"/>
            </w:pPr>
          </w:p>
        </w:tc>
        <w:tc>
          <w:tcPr>
            <w:tcW w:w="680" w:type="dxa"/>
          </w:tcPr>
          <w:p w:rsidR="00654FFA" w:rsidRDefault="00654FFA" w:rsidP="00654FFA">
            <w:pPr>
              <w:jc w:val="left"/>
            </w:pPr>
            <w:r>
              <w:rPr>
                <w:rFonts w:hint="eastAsia"/>
              </w:rPr>
              <w:t>序号</w:t>
            </w:r>
          </w:p>
        </w:tc>
        <w:tc>
          <w:tcPr>
            <w:tcW w:w="1191" w:type="dxa"/>
          </w:tcPr>
          <w:p w:rsidR="00654FFA" w:rsidRDefault="00654FFA" w:rsidP="00654FFA">
            <w:pPr>
              <w:jc w:val="left"/>
            </w:pPr>
            <w:r>
              <w:rPr>
                <w:rFonts w:hint="eastAsia"/>
              </w:rPr>
              <w:t>持有基金份额比例达到或者超过</w:t>
            </w:r>
            <w:r>
              <w:rPr>
                <w:rFonts w:hint="eastAsia"/>
              </w:rPr>
              <w:t>20%</w:t>
            </w:r>
            <w:r>
              <w:rPr>
                <w:rFonts w:hint="eastAsia"/>
              </w:rPr>
              <w:t>的时间区间</w:t>
            </w:r>
          </w:p>
        </w:tc>
        <w:tc>
          <w:tcPr>
            <w:tcW w:w="1871" w:type="dxa"/>
          </w:tcPr>
          <w:p w:rsidR="00654FFA" w:rsidRDefault="00654FFA" w:rsidP="00654FFA">
            <w:pPr>
              <w:jc w:val="left"/>
            </w:pPr>
            <w:r>
              <w:rPr>
                <w:rFonts w:hint="eastAsia"/>
              </w:rPr>
              <w:t>期初份额</w:t>
            </w:r>
          </w:p>
        </w:tc>
        <w:tc>
          <w:tcPr>
            <w:tcW w:w="1871" w:type="dxa"/>
          </w:tcPr>
          <w:p w:rsidR="00654FFA" w:rsidRDefault="00654FFA" w:rsidP="00654FFA">
            <w:pPr>
              <w:jc w:val="left"/>
            </w:pPr>
            <w:r>
              <w:rPr>
                <w:rFonts w:hint="eastAsia"/>
              </w:rPr>
              <w:t>申购份额</w:t>
            </w:r>
          </w:p>
        </w:tc>
        <w:tc>
          <w:tcPr>
            <w:tcW w:w="1871" w:type="dxa"/>
          </w:tcPr>
          <w:p w:rsidR="00654FFA" w:rsidRDefault="00654FFA" w:rsidP="00654FFA">
            <w:pPr>
              <w:jc w:val="left"/>
            </w:pPr>
            <w:r>
              <w:rPr>
                <w:rFonts w:hint="eastAsia"/>
              </w:rPr>
              <w:t>赎回份额</w:t>
            </w:r>
          </w:p>
        </w:tc>
        <w:tc>
          <w:tcPr>
            <w:tcW w:w="1871" w:type="dxa"/>
          </w:tcPr>
          <w:p w:rsidR="00654FFA" w:rsidRDefault="00654FFA" w:rsidP="00654FFA">
            <w:pPr>
              <w:jc w:val="left"/>
            </w:pPr>
            <w:r>
              <w:rPr>
                <w:rFonts w:hint="eastAsia"/>
              </w:rPr>
              <w:t>持有份额</w:t>
            </w:r>
          </w:p>
        </w:tc>
        <w:tc>
          <w:tcPr>
            <w:tcW w:w="907" w:type="dxa"/>
          </w:tcPr>
          <w:p w:rsidR="00654FFA" w:rsidRDefault="00654FFA" w:rsidP="00654FFA">
            <w:pPr>
              <w:jc w:val="left"/>
            </w:pPr>
            <w:r>
              <w:rPr>
                <w:rFonts w:hint="eastAsia"/>
              </w:rPr>
              <w:t>份额占比</w:t>
            </w:r>
          </w:p>
        </w:tc>
      </w:tr>
      <w:tr w:rsidR="00654FFA" w:rsidTr="00654FFA">
        <w:tc>
          <w:tcPr>
            <w:tcW w:w="1021" w:type="dxa"/>
          </w:tcPr>
          <w:p w:rsidR="00654FFA" w:rsidRDefault="00654FFA" w:rsidP="00654FFA">
            <w:pPr>
              <w:jc w:val="left"/>
            </w:pPr>
            <w:r>
              <w:rPr>
                <w:rFonts w:hint="eastAsia"/>
              </w:rPr>
              <w:t>联接基</w:t>
            </w:r>
            <w:r>
              <w:rPr>
                <w:rFonts w:hint="eastAsia"/>
              </w:rPr>
              <w:lastRenderedPageBreak/>
              <w:t>金</w:t>
            </w:r>
          </w:p>
        </w:tc>
        <w:tc>
          <w:tcPr>
            <w:tcW w:w="680" w:type="dxa"/>
          </w:tcPr>
          <w:p w:rsidR="00654FFA" w:rsidRDefault="00654FFA" w:rsidP="00654FFA">
            <w:pPr>
              <w:jc w:val="right"/>
            </w:pPr>
            <w:r>
              <w:lastRenderedPageBreak/>
              <w:t>1</w:t>
            </w:r>
          </w:p>
        </w:tc>
        <w:tc>
          <w:tcPr>
            <w:tcW w:w="1191" w:type="dxa"/>
          </w:tcPr>
          <w:p w:rsidR="00654FFA" w:rsidRDefault="00654FFA" w:rsidP="00654FFA">
            <w:pPr>
              <w:jc w:val="left"/>
            </w:pPr>
            <w:r>
              <w:t>20251001-</w:t>
            </w:r>
            <w:r>
              <w:lastRenderedPageBreak/>
              <w:t>20251231</w:t>
            </w:r>
          </w:p>
        </w:tc>
        <w:tc>
          <w:tcPr>
            <w:tcW w:w="1871" w:type="dxa"/>
          </w:tcPr>
          <w:p w:rsidR="00654FFA" w:rsidRDefault="00654FFA" w:rsidP="00654FFA">
            <w:pPr>
              <w:jc w:val="right"/>
            </w:pPr>
            <w:r>
              <w:lastRenderedPageBreak/>
              <w:t>59,708,014.00</w:t>
            </w:r>
          </w:p>
        </w:tc>
        <w:tc>
          <w:tcPr>
            <w:tcW w:w="1871" w:type="dxa"/>
          </w:tcPr>
          <w:p w:rsidR="00654FFA" w:rsidRDefault="00654FFA" w:rsidP="00654FFA">
            <w:pPr>
              <w:jc w:val="right"/>
            </w:pPr>
            <w:r>
              <w:t>1,891,900.00</w:t>
            </w:r>
          </w:p>
        </w:tc>
        <w:tc>
          <w:tcPr>
            <w:tcW w:w="1871" w:type="dxa"/>
          </w:tcPr>
          <w:p w:rsidR="00654FFA" w:rsidRDefault="00654FFA" w:rsidP="00654FFA">
            <w:pPr>
              <w:jc w:val="right"/>
            </w:pPr>
            <w:r>
              <w:t>20,984,500.00</w:t>
            </w:r>
          </w:p>
        </w:tc>
        <w:tc>
          <w:tcPr>
            <w:tcW w:w="1871" w:type="dxa"/>
          </w:tcPr>
          <w:p w:rsidR="00654FFA" w:rsidRDefault="00654FFA" w:rsidP="00654FFA">
            <w:pPr>
              <w:jc w:val="right"/>
            </w:pPr>
            <w:r>
              <w:t>40,615,414.00</w:t>
            </w:r>
          </w:p>
        </w:tc>
        <w:tc>
          <w:tcPr>
            <w:tcW w:w="907" w:type="dxa"/>
          </w:tcPr>
          <w:p w:rsidR="00654FFA" w:rsidRDefault="00654FFA" w:rsidP="00654FFA">
            <w:pPr>
              <w:jc w:val="right"/>
            </w:pPr>
            <w:r>
              <w:t>34.07%</w:t>
            </w:r>
          </w:p>
        </w:tc>
      </w:tr>
      <w:tr w:rsidR="00654FFA" w:rsidTr="00654FFA">
        <w:tc>
          <w:tcPr>
            <w:tcW w:w="11283" w:type="dxa"/>
            <w:gridSpan w:val="8"/>
          </w:tcPr>
          <w:p w:rsidR="00654FFA" w:rsidRDefault="00654FFA" w:rsidP="00654FFA">
            <w:pPr>
              <w:jc w:val="left"/>
            </w:pPr>
            <w:r>
              <w:rPr>
                <w:rFonts w:hint="eastAsia"/>
              </w:rPr>
              <w:lastRenderedPageBreak/>
              <w:t>产品特有风险</w:t>
            </w:r>
          </w:p>
        </w:tc>
      </w:tr>
      <w:tr w:rsidR="00654FFA" w:rsidTr="00654FFA">
        <w:tc>
          <w:tcPr>
            <w:tcW w:w="11283" w:type="dxa"/>
            <w:gridSpan w:val="8"/>
          </w:tcPr>
          <w:p w:rsidR="00654FFA" w:rsidRDefault="00654FFA" w:rsidP="00654FF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54FFA" w:rsidRDefault="00654FFA" w:rsidP="00654FFA">
      <w:pPr>
        <w:pStyle w:val="-2"/>
        <w:spacing w:before="312"/>
        <w:rPr>
          <w:rFonts w:hint="eastAsia"/>
        </w:rPr>
      </w:pPr>
      <w:r>
        <w:rPr>
          <w:rFonts w:hint="eastAsia"/>
        </w:rPr>
        <w:t>影响投资者决策的其他重要信息</w:t>
      </w:r>
    </w:p>
    <w:p w:rsidR="00654FFA" w:rsidRDefault="00654FFA" w:rsidP="00654FFA">
      <w:pPr>
        <w:pStyle w:val="-"/>
        <w:ind w:firstLine="420"/>
        <w:rPr>
          <w:rFonts w:hint="eastAsia"/>
        </w:rPr>
      </w:pPr>
      <w:r>
        <w:rPr>
          <w:rFonts w:hint="eastAsia"/>
        </w:rPr>
        <w:t>无。</w:t>
      </w:r>
    </w:p>
    <w:p w:rsidR="00654FFA" w:rsidRDefault="00654FFA" w:rsidP="00654FFA">
      <w:pPr>
        <w:pStyle w:val="-1"/>
        <w:ind w:left="281" w:hanging="281"/>
        <w:rPr>
          <w:rFonts w:hint="eastAsia"/>
        </w:rPr>
      </w:pPr>
      <w:r>
        <w:rPr>
          <w:rFonts w:hint="eastAsia"/>
        </w:rPr>
        <w:t>备查文件目录</w:t>
      </w:r>
    </w:p>
    <w:p w:rsidR="00654FFA" w:rsidRDefault="00654FFA" w:rsidP="00654FFA">
      <w:pPr>
        <w:pStyle w:val="-2"/>
        <w:spacing w:before="312"/>
        <w:rPr>
          <w:rFonts w:hint="eastAsia"/>
        </w:rPr>
      </w:pPr>
      <w:r>
        <w:rPr>
          <w:rFonts w:hint="eastAsia"/>
        </w:rPr>
        <w:t>备查文件目录</w:t>
      </w:r>
    </w:p>
    <w:p w:rsidR="00654FFA" w:rsidRDefault="00654FFA" w:rsidP="00654FFA">
      <w:pPr>
        <w:pStyle w:val="-"/>
        <w:ind w:firstLine="420"/>
        <w:rPr>
          <w:rFonts w:hint="eastAsia"/>
        </w:rPr>
      </w:pPr>
      <w:r>
        <w:rPr>
          <w:rFonts w:hint="eastAsia"/>
        </w:rPr>
        <w:t>1、《南方深证100交易型开放式指数证券投资基金基金合同》；</w:t>
      </w:r>
    </w:p>
    <w:p w:rsidR="00654FFA" w:rsidRDefault="00654FFA" w:rsidP="00654FFA">
      <w:pPr>
        <w:pStyle w:val="-"/>
        <w:ind w:firstLine="420"/>
        <w:rPr>
          <w:rFonts w:hint="eastAsia"/>
        </w:rPr>
      </w:pPr>
      <w:r>
        <w:rPr>
          <w:rFonts w:hint="eastAsia"/>
        </w:rPr>
        <w:t>2、《南方深证100交易型开放式指数证券投资基金托管协议》；</w:t>
      </w:r>
    </w:p>
    <w:p w:rsidR="00654FFA" w:rsidRDefault="00654FFA" w:rsidP="00654FFA">
      <w:pPr>
        <w:pStyle w:val="-"/>
        <w:ind w:firstLine="420"/>
        <w:rPr>
          <w:rFonts w:hint="eastAsia"/>
        </w:rPr>
      </w:pPr>
      <w:r>
        <w:rPr>
          <w:rFonts w:hint="eastAsia"/>
        </w:rPr>
        <w:t>3、南方深证100交易型开放式指数证券投资基金2025年4季度报告原文。</w:t>
      </w:r>
    </w:p>
    <w:p w:rsidR="00654FFA" w:rsidRDefault="00654FFA" w:rsidP="00654FFA">
      <w:pPr>
        <w:pStyle w:val="-2"/>
        <w:spacing w:before="312"/>
        <w:rPr>
          <w:rFonts w:hint="eastAsia"/>
        </w:rPr>
      </w:pPr>
      <w:r>
        <w:rPr>
          <w:rFonts w:hint="eastAsia"/>
        </w:rPr>
        <w:t>存放地点</w:t>
      </w:r>
    </w:p>
    <w:p w:rsidR="00654FFA" w:rsidRDefault="00654FFA" w:rsidP="00654FFA">
      <w:pPr>
        <w:pStyle w:val="-"/>
        <w:ind w:firstLine="420"/>
        <w:rPr>
          <w:rFonts w:hint="eastAsia"/>
        </w:rPr>
      </w:pPr>
      <w:r>
        <w:rPr>
          <w:rFonts w:hint="eastAsia"/>
        </w:rPr>
        <w:t>深圳市福田区莲花街道益田路5999号基金大厦32-42楼。</w:t>
      </w:r>
    </w:p>
    <w:p w:rsidR="00654FFA" w:rsidRDefault="00654FFA" w:rsidP="00654FFA">
      <w:pPr>
        <w:pStyle w:val="-2"/>
        <w:spacing w:before="312"/>
        <w:rPr>
          <w:rFonts w:hint="eastAsia"/>
        </w:rPr>
      </w:pPr>
      <w:r>
        <w:rPr>
          <w:rFonts w:hint="eastAsia"/>
        </w:rPr>
        <w:t>查阅方式</w:t>
      </w:r>
    </w:p>
    <w:p w:rsidR="00654FFA" w:rsidRDefault="00654FFA" w:rsidP="00654FFA">
      <w:pPr>
        <w:pStyle w:val="-"/>
        <w:ind w:firstLine="420"/>
        <w:rPr>
          <w:rFonts w:hint="eastAsia"/>
        </w:rPr>
      </w:pPr>
      <w:r>
        <w:rPr>
          <w:rFonts w:hint="eastAsia"/>
        </w:rPr>
        <w:t>网站：http://www.nffund.com</w:t>
      </w:r>
    </w:p>
    <w:p w:rsidR="003C7DC3" w:rsidRDefault="00654FFA" w:rsidP="00654FF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FFA" w:rsidRDefault="00654FFA" w:rsidP="00D17C56">
      <w:r>
        <w:separator/>
      </w:r>
    </w:p>
  </w:endnote>
  <w:endnote w:type="continuationSeparator" w:id="0">
    <w:p w:rsidR="00654FFA" w:rsidRDefault="00654FF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FA" w:rsidRDefault="00654F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54FFA" w:rsidRPr="00654FF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54FF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54FF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FA" w:rsidRDefault="00654FF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FFA" w:rsidRDefault="00654FFA" w:rsidP="00D17C56">
      <w:r>
        <w:separator/>
      </w:r>
    </w:p>
  </w:footnote>
  <w:footnote w:type="continuationSeparator" w:id="0">
    <w:p w:rsidR="00654FFA" w:rsidRDefault="00654FF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FA" w:rsidRDefault="00654F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54FFA" w:rsidP="00AE3F5B">
    <w:pPr>
      <w:pStyle w:val="a7"/>
      <w:pBdr>
        <w:bottom w:val="single" w:sz="4" w:space="1" w:color="auto"/>
      </w:pBdr>
      <w:jc w:val="right"/>
    </w:pPr>
    <w:r>
      <w:rPr>
        <w:rFonts w:hint="eastAsia"/>
      </w:rPr>
      <w:t>南方深证</w:t>
    </w:r>
    <w:r>
      <w:rPr>
        <w:rFonts w:hint="eastAsia"/>
      </w:rPr>
      <w:t>100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54FFA"/>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6C86A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E695D-C0E4-4336-8600-420E7E603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1252</Words>
  <Characters>7143</Characters>
  <Application>Microsoft Office Word</Application>
  <DocSecurity>0</DocSecurity>
  <Lines>59</Lines>
  <Paragraphs>16</Paragraphs>
  <ScaleCrop>false</ScaleCrop>
  <Company>MC SYSTEM</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