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9D1921">
        <w:rPr>
          <w:rFonts w:ascii="宋体" w:hAnsi="宋体" w:hint="eastAsia"/>
          <w:b/>
          <w:bCs/>
          <w:sz w:val="48"/>
          <w:szCs w:val="30"/>
        </w:rPr>
        <w:t>南方稳见</w:t>
      </w:r>
      <w:r w:rsidR="009D1921">
        <w:rPr>
          <w:rFonts w:ascii="宋体" w:hAnsi="宋体"/>
          <w:b/>
          <w:bCs/>
          <w:sz w:val="48"/>
          <w:szCs w:val="30"/>
        </w:rPr>
        <w:t>3个月持有期混合型基金中基金（FOF）2025年第4季度报告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9D1921"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9D1921">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9D1921">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9D1921">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9D1921" w:rsidRDefault="009D1921" w:rsidP="009D1921">
      <w:pPr>
        <w:pStyle w:val="-1"/>
        <w:ind w:left="281" w:hanging="281"/>
        <w:rPr>
          <w:rFonts w:hint="eastAsia"/>
        </w:rPr>
      </w:pPr>
      <w:r>
        <w:rPr>
          <w:rFonts w:hint="eastAsia"/>
        </w:rPr>
        <w:lastRenderedPageBreak/>
        <w:t>重要提示</w:t>
      </w:r>
    </w:p>
    <w:p w:rsidR="009D1921" w:rsidRDefault="009D1921" w:rsidP="009D1921">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9D1921" w:rsidRDefault="009D1921" w:rsidP="009D1921">
      <w:pPr>
        <w:pStyle w:val="-"/>
        <w:ind w:firstLine="420"/>
        <w:rPr>
          <w:rFonts w:hint="eastAsia"/>
        </w:rPr>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9D1921" w:rsidRDefault="009D1921" w:rsidP="009D1921">
      <w:pPr>
        <w:pStyle w:val="-"/>
        <w:ind w:firstLine="420"/>
        <w:rPr>
          <w:rFonts w:hint="eastAsia"/>
        </w:rPr>
      </w:pPr>
      <w:r>
        <w:rPr>
          <w:rFonts w:hint="eastAsia"/>
        </w:rPr>
        <w:t>基金管理人承诺以诚实信用、勤勉尽责的原则管理和运用基金资产，但不保证基金一定盈利。</w:t>
      </w:r>
    </w:p>
    <w:p w:rsidR="009D1921" w:rsidRDefault="009D1921" w:rsidP="009D1921">
      <w:pPr>
        <w:pStyle w:val="-"/>
        <w:ind w:firstLine="420"/>
        <w:rPr>
          <w:rFonts w:hint="eastAsia"/>
        </w:rPr>
      </w:pPr>
      <w:r>
        <w:rPr>
          <w:rFonts w:hint="eastAsia"/>
        </w:rPr>
        <w:t>基金的过往业绩并不代表其未来表现。投资有风险，投资者在作出投资决策前应仔细阅读本基金的招募说明书。</w:t>
      </w:r>
    </w:p>
    <w:p w:rsidR="009D1921" w:rsidRDefault="009D1921" w:rsidP="009D1921">
      <w:pPr>
        <w:pStyle w:val="-"/>
        <w:ind w:firstLine="420"/>
        <w:rPr>
          <w:rFonts w:hint="eastAsia"/>
        </w:rPr>
      </w:pPr>
      <w:r>
        <w:rPr>
          <w:rFonts w:hint="eastAsia"/>
        </w:rPr>
        <w:t>本报告中财务资料未经审计。</w:t>
      </w:r>
    </w:p>
    <w:p w:rsidR="009D1921" w:rsidRDefault="009D1921" w:rsidP="009D1921">
      <w:pPr>
        <w:pStyle w:val="-"/>
        <w:ind w:firstLine="420"/>
        <w:rPr>
          <w:rFonts w:hint="eastAsia"/>
        </w:rPr>
      </w:pPr>
      <w:r>
        <w:rPr>
          <w:rFonts w:hint="eastAsia"/>
        </w:rPr>
        <w:t>本报告期自2025年10月1日起至12月31日止。</w:t>
      </w:r>
    </w:p>
    <w:p w:rsidR="009D1921" w:rsidRDefault="009D1921" w:rsidP="009D1921">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9D1921" w:rsidTr="004E1627">
        <w:tc>
          <w:tcPr>
            <w:tcW w:w="2768" w:type="dxa"/>
          </w:tcPr>
          <w:p w:rsidR="009D1921" w:rsidRDefault="009D1921" w:rsidP="009D1921">
            <w:pPr>
              <w:jc w:val="left"/>
            </w:pPr>
            <w:r>
              <w:rPr>
                <w:rFonts w:hint="eastAsia"/>
              </w:rPr>
              <w:t>基金简称</w:t>
            </w:r>
          </w:p>
        </w:tc>
        <w:tc>
          <w:tcPr>
            <w:tcW w:w="5538" w:type="dxa"/>
            <w:gridSpan w:val="2"/>
          </w:tcPr>
          <w:p w:rsidR="009D1921" w:rsidRDefault="009D1921" w:rsidP="009D1921">
            <w:pPr>
              <w:jc w:val="left"/>
            </w:pPr>
            <w:r>
              <w:rPr>
                <w:rFonts w:hint="eastAsia"/>
              </w:rPr>
              <w:t>南方稳见</w:t>
            </w:r>
            <w:r>
              <w:rPr>
                <w:rFonts w:hint="eastAsia"/>
              </w:rPr>
              <w:t>3</w:t>
            </w:r>
            <w:r>
              <w:rPr>
                <w:rFonts w:hint="eastAsia"/>
              </w:rPr>
              <w:t>个月持有混合（</w:t>
            </w:r>
            <w:r>
              <w:rPr>
                <w:rFonts w:hint="eastAsia"/>
              </w:rPr>
              <w:t>FOF</w:t>
            </w:r>
            <w:r>
              <w:rPr>
                <w:rFonts w:hint="eastAsia"/>
              </w:rPr>
              <w:t>）</w:t>
            </w:r>
          </w:p>
        </w:tc>
      </w:tr>
      <w:tr w:rsidR="009D1921" w:rsidTr="0082639B">
        <w:tc>
          <w:tcPr>
            <w:tcW w:w="2768" w:type="dxa"/>
          </w:tcPr>
          <w:p w:rsidR="009D1921" w:rsidRDefault="009D1921" w:rsidP="009D1921">
            <w:pPr>
              <w:jc w:val="left"/>
            </w:pPr>
            <w:r>
              <w:rPr>
                <w:rFonts w:hint="eastAsia"/>
              </w:rPr>
              <w:t>基金主代码</w:t>
            </w:r>
          </w:p>
        </w:tc>
        <w:tc>
          <w:tcPr>
            <w:tcW w:w="5538" w:type="dxa"/>
            <w:gridSpan w:val="2"/>
          </w:tcPr>
          <w:p w:rsidR="009D1921" w:rsidRDefault="009D1921" w:rsidP="009D1921">
            <w:pPr>
              <w:jc w:val="left"/>
            </w:pPr>
            <w:r>
              <w:t>022629</w:t>
            </w:r>
          </w:p>
        </w:tc>
      </w:tr>
      <w:tr w:rsidR="009D1921" w:rsidTr="00537A83">
        <w:tc>
          <w:tcPr>
            <w:tcW w:w="2768" w:type="dxa"/>
          </w:tcPr>
          <w:p w:rsidR="009D1921" w:rsidRDefault="009D1921" w:rsidP="009D1921">
            <w:pPr>
              <w:jc w:val="left"/>
            </w:pPr>
            <w:r>
              <w:rPr>
                <w:rFonts w:hint="eastAsia"/>
              </w:rPr>
              <w:t>交易代码</w:t>
            </w:r>
          </w:p>
        </w:tc>
        <w:tc>
          <w:tcPr>
            <w:tcW w:w="5538" w:type="dxa"/>
            <w:gridSpan w:val="2"/>
          </w:tcPr>
          <w:p w:rsidR="009D1921" w:rsidRDefault="009D1921" w:rsidP="009D1921">
            <w:pPr>
              <w:jc w:val="left"/>
            </w:pPr>
            <w:r>
              <w:t>022629</w:t>
            </w:r>
          </w:p>
        </w:tc>
      </w:tr>
      <w:tr w:rsidR="009D1921" w:rsidTr="00BF4BA5">
        <w:tc>
          <w:tcPr>
            <w:tcW w:w="2768" w:type="dxa"/>
          </w:tcPr>
          <w:p w:rsidR="009D1921" w:rsidRDefault="009D1921" w:rsidP="009D1921">
            <w:pPr>
              <w:jc w:val="left"/>
            </w:pPr>
            <w:r>
              <w:rPr>
                <w:rFonts w:hint="eastAsia"/>
              </w:rPr>
              <w:t>基金运作方式</w:t>
            </w:r>
          </w:p>
        </w:tc>
        <w:tc>
          <w:tcPr>
            <w:tcW w:w="5538" w:type="dxa"/>
            <w:gridSpan w:val="2"/>
          </w:tcPr>
          <w:p w:rsidR="009D1921" w:rsidRDefault="009D1921" w:rsidP="009D1921">
            <w:pPr>
              <w:jc w:val="left"/>
            </w:pPr>
            <w:r>
              <w:rPr>
                <w:rFonts w:hint="eastAsia"/>
              </w:rPr>
              <w:t>契约型开放式</w:t>
            </w:r>
          </w:p>
        </w:tc>
      </w:tr>
      <w:tr w:rsidR="009D1921" w:rsidTr="00173E85">
        <w:tc>
          <w:tcPr>
            <w:tcW w:w="2768" w:type="dxa"/>
          </w:tcPr>
          <w:p w:rsidR="009D1921" w:rsidRDefault="009D1921" w:rsidP="009D1921">
            <w:pPr>
              <w:jc w:val="left"/>
            </w:pPr>
            <w:r>
              <w:rPr>
                <w:rFonts w:hint="eastAsia"/>
              </w:rPr>
              <w:t>基金合同生效日</w:t>
            </w:r>
          </w:p>
        </w:tc>
        <w:tc>
          <w:tcPr>
            <w:tcW w:w="5538" w:type="dxa"/>
            <w:gridSpan w:val="2"/>
          </w:tcPr>
          <w:p w:rsidR="009D1921" w:rsidRDefault="009D1921" w:rsidP="009D1921">
            <w:pPr>
              <w:jc w:val="left"/>
            </w:pPr>
            <w:r>
              <w:rPr>
                <w:rFonts w:hint="eastAsia"/>
              </w:rPr>
              <w:t>2025</w:t>
            </w:r>
            <w:r>
              <w:rPr>
                <w:rFonts w:hint="eastAsia"/>
              </w:rPr>
              <w:t>年</w:t>
            </w:r>
            <w:r>
              <w:rPr>
                <w:rFonts w:hint="eastAsia"/>
              </w:rPr>
              <w:t>4</w:t>
            </w:r>
            <w:r>
              <w:rPr>
                <w:rFonts w:hint="eastAsia"/>
              </w:rPr>
              <w:t>月</w:t>
            </w:r>
            <w:r>
              <w:rPr>
                <w:rFonts w:hint="eastAsia"/>
              </w:rPr>
              <w:t>28</w:t>
            </w:r>
            <w:r>
              <w:rPr>
                <w:rFonts w:hint="eastAsia"/>
              </w:rPr>
              <w:t>日</w:t>
            </w:r>
          </w:p>
        </w:tc>
      </w:tr>
      <w:tr w:rsidR="009D1921" w:rsidTr="00EE7827">
        <w:tc>
          <w:tcPr>
            <w:tcW w:w="2768" w:type="dxa"/>
          </w:tcPr>
          <w:p w:rsidR="009D1921" w:rsidRDefault="009D1921" w:rsidP="009D1921">
            <w:pPr>
              <w:jc w:val="left"/>
            </w:pPr>
            <w:r>
              <w:rPr>
                <w:rFonts w:hint="eastAsia"/>
              </w:rPr>
              <w:t>报告期末基金份额总额</w:t>
            </w:r>
          </w:p>
        </w:tc>
        <w:tc>
          <w:tcPr>
            <w:tcW w:w="5538" w:type="dxa"/>
            <w:gridSpan w:val="2"/>
          </w:tcPr>
          <w:p w:rsidR="009D1921" w:rsidRDefault="009D1921" w:rsidP="009D1921">
            <w:pPr>
              <w:jc w:val="left"/>
            </w:pPr>
            <w:r>
              <w:rPr>
                <w:rFonts w:hint="eastAsia"/>
              </w:rPr>
              <w:t>1,544,810,368.56</w:t>
            </w:r>
            <w:r>
              <w:rPr>
                <w:rFonts w:hint="eastAsia"/>
              </w:rPr>
              <w:t>份</w:t>
            </w:r>
          </w:p>
        </w:tc>
      </w:tr>
      <w:tr w:rsidR="009D1921" w:rsidTr="00B74475">
        <w:tc>
          <w:tcPr>
            <w:tcW w:w="2768" w:type="dxa"/>
          </w:tcPr>
          <w:p w:rsidR="009D1921" w:rsidRDefault="009D1921" w:rsidP="009D1921">
            <w:pPr>
              <w:jc w:val="left"/>
            </w:pPr>
            <w:r>
              <w:rPr>
                <w:rFonts w:hint="eastAsia"/>
              </w:rPr>
              <w:t>投资目标</w:t>
            </w:r>
          </w:p>
        </w:tc>
        <w:tc>
          <w:tcPr>
            <w:tcW w:w="5538" w:type="dxa"/>
            <w:gridSpan w:val="2"/>
          </w:tcPr>
          <w:p w:rsidR="009D1921" w:rsidRDefault="009D1921" w:rsidP="009D1921">
            <w:pPr>
              <w:jc w:val="left"/>
            </w:pPr>
            <w:r>
              <w:rPr>
                <w:rFonts w:hint="eastAsia"/>
              </w:rPr>
              <w:t>本基金是基金中基金，优选多种具有不同风险收益特征的基金，寻求基金资产的长期稳健增值。</w:t>
            </w:r>
          </w:p>
        </w:tc>
      </w:tr>
      <w:tr w:rsidR="009D1921" w:rsidTr="003B47CF">
        <w:tc>
          <w:tcPr>
            <w:tcW w:w="2768" w:type="dxa"/>
          </w:tcPr>
          <w:p w:rsidR="009D1921" w:rsidRDefault="009D1921" w:rsidP="009D1921">
            <w:pPr>
              <w:jc w:val="left"/>
            </w:pPr>
            <w:r>
              <w:rPr>
                <w:rFonts w:hint="eastAsia"/>
              </w:rPr>
              <w:t>投资策略</w:t>
            </w:r>
          </w:p>
        </w:tc>
        <w:tc>
          <w:tcPr>
            <w:tcW w:w="5538" w:type="dxa"/>
            <w:gridSpan w:val="2"/>
          </w:tcPr>
          <w:p w:rsidR="009D1921" w:rsidRDefault="009D1921" w:rsidP="009D1921">
            <w:r>
              <w:rPr>
                <w:rFonts w:hint="eastAsia"/>
              </w:rPr>
              <w:t>本基金力争通过合理判断市场走势，合理配置基金、股票、债券等投资工具的比例，通过定量和定性相结合的方法精选具有不同风险收益特征的基金，力争实现基金资产的稳定回报。</w:t>
            </w:r>
            <w:r>
              <w:rPr>
                <w:rFonts w:hint="eastAsia"/>
              </w:rPr>
              <w:t>1</w:t>
            </w:r>
            <w:r>
              <w:rPr>
                <w:rFonts w:hint="eastAsia"/>
              </w:rPr>
              <w:t>、资产配置策略；</w:t>
            </w:r>
            <w:r>
              <w:rPr>
                <w:rFonts w:hint="eastAsia"/>
              </w:rPr>
              <w:t>2</w:t>
            </w:r>
            <w:r>
              <w:rPr>
                <w:rFonts w:hint="eastAsia"/>
              </w:rPr>
              <w:t>、基金投资策略；</w:t>
            </w:r>
            <w:r>
              <w:rPr>
                <w:rFonts w:hint="eastAsia"/>
              </w:rPr>
              <w:t>3</w:t>
            </w:r>
            <w:r>
              <w:rPr>
                <w:rFonts w:hint="eastAsia"/>
              </w:rPr>
              <w:t>、风险控制策略；</w:t>
            </w:r>
            <w:r>
              <w:rPr>
                <w:rFonts w:hint="eastAsia"/>
              </w:rPr>
              <w:t>4</w:t>
            </w:r>
            <w:r>
              <w:rPr>
                <w:rFonts w:hint="eastAsia"/>
              </w:rPr>
              <w:t>、股票投资策略；</w:t>
            </w:r>
            <w:r>
              <w:rPr>
                <w:rFonts w:hint="eastAsia"/>
              </w:rPr>
              <w:t>5</w:t>
            </w:r>
            <w:r>
              <w:rPr>
                <w:rFonts w:hint="eastAsia"/>
              </w:rPr>
              <w:t>、债券投资策略；</w:t>
            </w:r>
            <w:r>
              <w:rPr>
                <w:rFonts w:hint="eastAsia"/>
              </w:rPr>
              <w:t>6</w:t>
            </w:r>
            <w:r>
              <w:rPr>
                <w:rFonts w:hint="eastAsia"/>
              </w:rPr>
              <w:t>、资产支持证券投资策略；</w:t>
            </w:r>
            <w:r>
              <w:rPr>
                <w:rFonts w:hint="eastAsia"/>
              </w:rPr>
              <w:t>7</w:t>
            </w:r>
            <w:r>
              <w:rPr>
                <w:rFonts w:hint="eastAsia"/>
              </w:rPr>
              <w:t>、存托凭证的投资策略；</w:t>
            </w:r>
            <w:r>
              <w:rPr>
                <w:rFonts w:hint="eastAsia"/>
              </w:rPr>
              <w:t>8</w:t>
            </w:r>
            <w:r>
              <w:rPr>
                <w:rFonts w:hint="eastAsia"/>
              </w:rPr>
              <w:t>、港股通标的股票投资策略；</w:t>
            </w:r>
            <w:r>
              <w:rPr>
                <w:rFonts w:hint="eastAsia"/>
              </w:rPr>
              <w:t>9</w:t>
            </w:r>
            <w:r>
              <w:rPr>
                <w:rFonts w:hint="eastAsia"/>
              </w:rPr>
              <w:t>、公募</w:t>
            </w:r>
            <w:r>
              <w:rPr>
                <w:rFonts w:hint="eastAsia"/>
              </w:rPr>
              <w:t>REITs</w:t>
            </w:r>
            <w:r>
              <w:rPr>
                <w:rFonts w:hint="eastAsia"/>
              </w:rPr>
              <w:t>投资策略</w:t>
            </w:r>
          </w:p>
        </w:tc>
      </w:tr>
      <w:tr w:rsidR="009D1921" w:rsidTr="00651F0A">
        <w:tc>
          <w:tcPr>
            <w:tcW w:w="2768" w:type="dxa"/>
          </w:tcPr>
          <w:p w:rsidR="009D1921" w:rsidRDefault="009D1921" w:rsidP="009D1921">
            <w:pPr>
              <w:jc w:val="left"/>
            </w:pPr>
            <w:r>
              <w:rPr>
                <w:rFonts w:hint="eastAsia"/>
              </w:rPr>
              <w:t>业绩比较基准</w:t>
            </w:r>
          </w:p>
        </w:tc>
        <w:tc>
          <w:tcPr>
            <w:tcW w:w="5538" w:type="dxa"/>
            <w:gridSpan w:val="2"/>
          </w:tcPr>
          <w:p w:rsidR="009D1921" w:rsidRDefault="009D1921" w:rsidP="009D1921">
            <w:pPr>
              <w:jc w:val="left"/>
            </w:pPr>
            <w:r>
              <w:rPr>
                <w:rFonts w:hint="eastAsia"/>
              </w:rPr>
              <w:t>中证普通债券型基金指数收益率×</w:t>
            </w:r>
            <w:r>
              <w:rPr>
                <w:rFonts w:hint="eastAsia"/>
              </w:rPr>
              <w:t>80%+</w:t>
            </w:r>
            <w:r>
              <w:rPr>
                <w:rFonts w:hint="eastAsia"/>
              </w:rPr>
              <w:t>中证偏股型基金指数收益率×</w:t>
            </w:r>
            <w:r>
              <w:rPr>
                <w:rFonts w:hint="eastAsia"/>
              </w:rPr>
              <w:t>15%+</w:t>
            </w:r>
            <w:r>
              <w:rPr>
                <w:rFonts w:hint="eastAsia"/>
              </w:rPr>
              <w:t>银行活期存款利率</w:t>
            </w:r>
            <w:r>
              <w:rPr>
                <w:rFonts w:hint="eastAsia"/>
              </w:rPr>
              <w:t>(</w:t>
            </w:r>
            <w:r>
              <w:rPr>
                <w:rFonts w:hint="eastAsia"/>
              </w:rPr>
              <w:t>税后</w:t>
            </w:r>
            <w:r>
              <w:rPr>
                <w:rFonts w:hint="eastAsia"/>
              </w:rPr>
              <w:t>)</w:t>
            </w:r>
            <w:r>
              <w:rPr>
                <w:rFonts w:hint="eastAsia"/>
              </w:rPr>
              <w:t>×</w:t>
            </w:r>
            <w:r>
              <w:rPr>
                <w:rFonts w:hint="eastAsia"/>
              </w:rPr>
              <w:t>5%</w:t>
            </w:r>
          </w:p>
        </w:tc>
      </w:tr>
      <w:tr w:rsidR="009D1921" w:rsidTr="00836912">
        <w:tc>
          <w:tcPr>
            <w:tcW w:w="2768" w:type="dxa"/>
          </w:tcPr>
          <w:p w:rsidR="009D1921" w:rsidRDefault="009D1921" w:rsidP="009D1921">
            <w:pPr>
              <w:jc w:val="left"/>
            </w:pPr>
            <w:r>
              <w:rPr>
                <w:rFonts w:hint="eastAsia"/>
              </w:rPr>
              <w:t>风险收益特征</w:t>
            </w:r>
          </w:p>
        </w:tc>
        <w:tc>
          <w:tcPr>
            <w:tcW w:w="5538" w:type="dxa"/>
            <w:gridSpan w:val="2"/>
          </w:tcPr>
          <w:p w:rsidR="009D1921" w:rsidRDefault="009D1921" w:rsidP="009D1921">
            <w:r>
              <w:rPr>
                <w:rFonts w:hint="eastAsia"/>
              </w:rPr>
              <w:t>本基金为混合型基金中基金，理论上其预期收益和预期风险水平高于债券型基金中基金、债券型基金、货币市场基金和货币型基金中基金，低于股票型基金、股票型基金中基金。本基金可投资港股通标的股票，除了需要承担与境内证券投资基金类似的市场波动风险等一般投资风险之外，本基金还面临汇率风险、香港市场风险等境外证券市场投资</w:t>
            </w:r>
            <w:r>
              <w:rPr>
                <w:rFonts w:hint="eastAsia"/>
              </w:rPr>
              <w:lastRenderedPageBreak/>
              <w:t>所面临的特别投资风险。</w:t>
            </w:r>
          </w:p>
        </w:tc>
      </w:tr>
      <w:tr w:rsidR="009D1921" w:rsidTr="00C52789">
        <w:tc>
          <w:tcPr>
            <w:tcW w:w="2768" w:type="dxa"/>
          </w:tcPr>
          <w:p w:rsidR="009D1921" w:rsidRDefault="009D1921" w:rsidP="009D1921">
            <w:pPr>
              <w:jc w:val="left"/>
            </w:pPr>
            <w:r>
              <w:rPr>
                <w:rFonts w:hint="eastAsia"/>
              </w:rPr>
              <w:lastRenderedPageBreak/>
              <w:t>基金管理人</w:t>
            </w:r>
          </w:p>
        </w:tc>
        <w:tc>
          <w:tcPr>
            <w:tcW w:w="5538" w:type="dxa"/>
            <w:gridSpan w:val="2"/>
          </w:tcPr>
          <w:p w:rsidR="009D1921" w:rsidRDefault="009D1921" w:rsidP="009D1921">
            <w:pPr>
              <w:jc w:val="left"/>
            </w:pPr>
            <w:r>
              <w:rPr>
                <w:rFonts w:hint="eastAsia"/>
              </w:rPr>
              <w:t>南方基金管理股份有限公司</w:t>
            </w:r>
          </w:p>
        </w:tc>
      </w:tr>
      <w:tr w:rsidR="009D1921" w:rsidTr="009D1921">
        <w:tc>
          <w:tcPr>
            <w:tcW w:w="2768" w:type="dxa"/>
          </w:tcPr>
          <w:p w:rsidR="009D1921" w:rsidRDefault="009D1921" w:rsidP="009D1921">
            <w:pPr>
              <w:jc w:val="left"/>
            </w:pPr>
            <w:r>
              <w:rPr>
                <w:rFonts w:hint="eastAsia"/>
              </w:rPr>
              <w:t>基金托管人</w:t>
            </w:r>
          </w:p>
        </w:tc>
        <w:tc>
          <w:tcPr>
            <w:tcW w:w="5538" w:type="dxa"/>
            <w:gridSpan w:val="2"/>
          </w:tcPr>
          <w:p w:rsidR="009D1921" w:rsidRDefault="009D1921" w:rsidP="009D1921">
            <w:pPr>
              <w:jc w:val="left"/>
            </w:pPr>
            <w:r>
              <w:rPr>
                <w:rFonts w:hint="eastAsia"/>
              </w:rPr>
              <w:t>招商银行股份有限公司</w:t>
            </w:r>
          </w:p>
        </w:tc>
      </w:tr>
      <w:tr w:rsidR="009D1921" w:rsidTr="009D1921">
        <w:tc>
          <w:tcPr>
            <w:tcW w:w="2768" w:type="dxa"/>
          </w:tcPr>
          <w:p w:rsidR="009D1921" w:rsidRDefault="009D1921" w:rsidP="009D1921">
            <w:pPr>
              <w:jc w:val="left"/>
            </w:pPr>
            <w:r>
              <w:rPr>
                <w:rFonts w:hint="eastAsia"/>
              </w:rPr>
              <w:t>下属分级基金的基金简称</w:t>
            </w:r>
          </w:p>
        </w:tc>
        <w:tc>
          <w:tcPr>
            <w:tcW w:w="2769" w:type="dxa"/>
          </w:tcPr>
          <w:p w:rsidR="009D1921" w:rsidRDefault="009D1921" w:rsidP="009D1921">
            <w:pPr>
              <w:jc w:val="left"/>
            </w:pPr>
            <w:r>
              <w:rPr>
                <w:rFonts w:hint="eastAsia"/>
              </w:rPr>
              <w:t>南方稳见</w:t>
            </w:r>
            <w:r>
              <w:rPr>
                <w:rFonts w:hint="eastAsia"/>
              </w:rPr>
              <w:t>3</w:t>
            </w:r>
            <w:r>
              <w:rPr>
                <w:rFonts w:hint="eastAsia"/>
              </w:rPr>
              <w:t>个月持有混合（</w:t>
            </w:r>
            <w:r>
              <w:rPr>
                <w:rFonts w:hint="eastAsia"/>
              </w:rPr>
              <w:t>FOF</w:t>
            </w:r>
            <w:r>
              <w:rPr>
                <w:rFonts w:hint="eastAsia"/>
              </w:rPr>
              <w:t>）</w:t>
            </w:r>
            <w:r>
              <w:rPr>
                <w:rFonts w:hint="eastAsia"/>
              </w:rPr>
              <w:t>A</w:t>
            </w:r>
          </w:p>
        </w:tc>
        <w:tc>
          <w:tcPr>
            <w:tcW w:w="2769" w:type="dxa"/>
          </w:tcPr>
          <w:p w:rsidR="009D1921" w:rsidRDefault="009D1921" w:rsidP="009D1921">
            <w:pPr>
              <w:jc w:val="left"/>
            </w:pPr>
            <w:r>
              <w:rPr>
                <w:rFonts w:hint="eastAsia"/>
              </w:rPr>
              <w:t>南方稳见</w:t>
            </w:r>
            <w:r>
              <w:rPr>
                <w:rFonts w:hint="eastAsia"/>
              </w:rPr>
              <w:t>3</w:t>
            </w:r>
            <w:r>
              <w:rPr>
                <w:rFonts w:hint="eastAsia"/>
              </w:rPr>
              <w:t>个月持有混合（</w:t>
            </w:r>
            <w:r>
              <w:rPr>
                <w:rFonts w:hint="eastAsia"/>
              </w:rPr>
              <w:t>FOF</w:t>
            </w:r>
            <w:r>
              <w:rPr>
                <w:rFonts w:hint="eastAsia"/>
              </w:rPr>
              <w:t>）</w:t>
            </w:r>
            <w:r>
              <w:rPr>
                <w:rFonts w:hint="eastAsia"/>
              </w:rPr>
              <w:t>C</w:t>
            </w:r>
          </w:p>
        </w:tc>
      </w:tr>
      <w:tr w:rsidR="009D1921" w:rsidTr="009D1921">
        <w:tc>
          <w:tcPr>
            <w:tcW w:w="2768" w:type="dxa"/>
          </w:tcPr>
          <w:p w:rsidR="009D1921" w:rsidRDefault="009D1921" w:rsidP="009D1921">
            <w:pPr>
              <w:jc w:val="left"/>
            </w:pPr>
            <w:r>
              <w:rPr>
                <w:rFonts w:hint="eastAsia"/>
              </w:rPr>
              <w:t>下属分级基金的交易代码</w:t>
            </w:r>
          </w:p>
        </w:tc>
        <w:tc>
          <w:tcPr>
            <w:tcW w:w="2769" w:type="dxa"/>
          </w:tcPr>
          <w:p w:rsidR="009D1921" w:rsidRDefault="009D1921" w:rsidP="009D1921">
            <w:pPr>
              <w:jc w:val="left"/>
            </w:pPr>
            <w:r>
              <w:t>022629</w:t>
            </w:r>
          </w:p>
        </w:tc>
        <w:tc>
          <w:tcPr>
            <w:tcW w:w="2769" w:type="dxa"/>
          </w:tcPr>
          <w:p w:rsidR="009D1921" w:rsidRDefault="009D1921" w:rsidP="009D1921">
            <w:pPr>
              <w:jc w:val="left"/>
            </w:pPr>
            <w:r>
              <w:t>022630</w:t>
            </w:r>
          </w:p>
        </w:tc>
      </w:tr>
      <w:tr w:rsidR="009D1921" w:rsidTr="009D1921">
        <w:tc>
          <w:tcPr>
            <w:tcW w:w="2768" w:type="dxa"/>
          </w:tcPr>
          <w:p w:rsidR="009D1921" w:rsidRDefault="009D1921" w:rsidP="009D1921">
            <w:pPr>
              <w:jc w:val="left"/>
            </w:pPr>
            <w:r>
              <w:rPr>
                <w:rFonts w:hint="eastAsia"/>
              </w:rPr>
              <w:t>报告期末下属分级基金的份额总额</w:t>
            </w:r>
          </w:p>
        </w:tc>
        <w:tc>
          <w:tcPr>
            <w:tcW w:w="2769" w:type="dxa"/>
          </w:tcPr>
          <w:p w:rsidR="009D1921" w:rsidRDefault="009D1921" w:rsidP="009D1921">
            <w:pPr>
              <w:jc w:val="left"/>
            </w:pPr>
            <w:r>
              <w:rPr>
                <w:rFonts w:hint="eastAsia"/>
              </w:rPr>
              <w:t>444,116,526.55</w:t>
            </w:r>
            <w:r>
              <w:rPr>
                <w:rFonts w:hint="eastAsia"/>
              </w:rPr>
              <w:t>份</w:t>
            </w:r>
          </w:p>
        </w:tc>
        <w:tc>
          <w:tcPr>
            <w:tcW w:w="2769" w:type="dxa"/>
          </w:tcPr>
          <w:p w:rsidR="009D1921" w:rsidRDefault="009D1921" w:rsidP="009D1921">
            <w:pPr>
              <w:jc w:val="left"/>
            </w:pPr>
            <w:r>
              <w:rPr>
                <w:rFonts w:hint="eastAsia"/>
              </w:rPr>
              <w:t>1,100,693,842.01</w:t>
            </w:r>
            <w:r>
              <w:rPr>
                <w:rFonts w:hint="eastAsia"/>
              </w:rPr>
              <w:t>份</w:t>
            </w:r>
          </w:p>
        </w:tc>
      </w:tr>
    </w:tbl>
    <w:p w:rsidR="009D1921" w:rsidRDefault="009D1921" w:rsidP="009D1921">
      <w:pPr>
        <w:pStyle w:val="-1"/>
        <w:ind w:left="281" w:hanging="281"/>
        <w:rPr>
          <w:rFonts w:hint="eastAsia"/>
        </w:rPr>
      </w:pPr>
      <w:r>
        <w:rPr>
          <w:rFonts w:hint="eastAsia"/>
        </w:rPr>
        <w:t>主要财务指标和基金净值表现</w:t>
      </w:r>
    </w:p>
    <w:p w:rsidR="009D1921" w:rsidRDefault="009D1921" w:rsidP="009D1921">
      <w:pPr>
        <w:pStyle w:val="-2"/>
        <w:spacing w:before="312"/>
        <w:rPr>
          <w:rFonts w:hint="eastAsia"/>
        </w:rPr>
      </w:pPr>
      <w:r>
        <w:rPr>
          <w:rFonts w:hint="eastAsia"/>
        </w:rPr>
        <w:t>主要财务指标</w:t>
      </w:r>
    </w:p>
    <w:p w:rsidR="009D1921" w:rsidRDefault="009D1921" w:rsidP="009D1921">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9D1921" w:rsidTr="009D1921">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9D1921" w:rsidRPr="009D1921" w:rsidRDefault="009D1921" w:rsidP="009D1921">
            <w:pPr>
              <w:jc w:val="center"/>
              <w:rPr>
                <w:b/>
              </w:rPr>
            </w:pPr>
            <w:r w:rsidRPr="009D1921">
              <w:rPr>
                <w:rFonts w:hint="eastAsia"/>
                <w:b/>
              </w:rPr>
              <w:t>主要财务指标</w:t>
            </w:r>
          </w:p>
        </w:tc>
        <w:tc>
          <w:tcPr>
            <w:tcW w:w="5538" w:type="dxa"/>
            <w:gridSpan w:val="2"/>
            <w:tcBorders>
              <w:bottom w:val="single" w:sz="4" w:space="0" w:color="auto"/>
            </w:tcBorders>
          </w:tcPr>
          <w:p w:rsidR="009D1921" w:rsidRPr="009D1921" w:rsidRDefault="009D1921" w:rsidP="009D1921">
            <w:pPr>
              <w:jc w:val="center"/>
              <w:rPr>
                <w:b/>
              </w:rPr>
            </w:pPr>
            <w:r w:rsidRPr="009D1921">
              <w:rPr>
                <w:rFonts w:hint="eastAsia"/>
                <w:b/>
              </w:rPr>
              <w:t>报告期（</w:t>
            </w:r>
            <w:r w:rsidRPr="009D1921">
              <w:rPr>
                <w:rFonts w:hint="eastAsia"/>
                <w:b/>
              </w:rPr>
              <w:t>2025</w:t>
            </w:r>
            <w:r w:rsidRPr="009D1921">
              <w:rPr>
                <w:rFonts w:hint="eastAsia"/>
                <w:b/>
              </w:rPr>
              <w:t>年</w:t>
            </w:r>
            <w:r w:rsidRPr="009D1921">
              <w:rPr>
                <w:rFonts w:hint="eastAsia"/>
                <w:b/>
              </w:rPr>
              <w:t>10</w:t>
            </w:r>
            <w:r w:rsidRPr="009D1921">
              <w:rPr>
                <w:rFonts w:hint="eastAsia"/>
                <w:b/>
              </w:rPr>
              <w:t>月</w:t>
            </w:r>
            <w:r w:rsidRPr="009D1921">
              <w:rPr>
                <w:rFonts w:hint="eastAsia"/>
                <w:b/>
              </w:rPr>
              <w:t>1</w:t>
            </w:r>
            <w:r w:rsidRPr="009D1921">
              <w:rPr>
                <w:rFonts w:hint="eastAsia"/>
                <w:b/>
              </w:rPr>
              <w:t>日－</w:t>
            </w:r>
            <w:r w:rsidRPr="009D1921">
              <w:rPr>
                <w:rFonts w:hint="eastAsia"/>
                <w:b/>
              </w:rPr>
              <w:t>2025</w:t>
            </w:r>
            <w:r w:rsidRPr="009D1921">
              <w:rPr>
                <w:rFonts w:hint="eastAsia"/>
                <w:b/>
              </w:rPr>
              <w:t>年</w:t>
            </w:r>
            <w:r w:rsidRPr="009D1921">
              <w:rPr>
                <w:rFonts w:hint="eastAsia"/>
                <w:b/>
              </w:rPr>
              <w:t>12</w:t>
            </w:r>
            <w:r w:rsidRPr="009D1921">
              <w:rPr>
                <w:rFonts w:hint="eastAsia"/>
                <w:b/>
              </w:rPr>
              <w:t>月</w:t>
            </w:r>
            <w:r w:rsidRPr="009D1921">
              <w:rPr>
                <w:rFonts w:hint="eastAsia"/>
                <w:b/>
              </w:rPr>
              <w:t>31</w:t>
            </w:r>
            <w:r w:rsidRPr="009D1921">
              <w:rPr>
                <w:rFonts w:hint="eastAsia"/>
                <w:b/>
              </w:rPr>
              <w:t>日）</w:t>
            </w:r>
          </w:p>
        </w:tc>
      </w:tr>
      <w:tr w:rsidR="009D1921" w:rsidTr="009D1921">
        <w:tc>
          <w:tcPr>
            <w:tcW w:w="2768" w:type="dxa"/>
            <w:vMerge/>
          </w:tcPr>
          <w:p w:rsidR="009D1921" w:rsidRDefault="009D1921" w:rsidP="009D1921">
            <w:pPr>
              <w:jc w:val="left"/>
            </w:pPr>
          </w:p>
        </w:tc>
        <w:tc>
          <w:tcPr>
            <w:tcW w:w="2769" w:type="dxa"/>
            <w:shd w:val="clear" w:color="auto" w:fill="BFBFBF"/>
          </w:tcPr>
          <w:p w:rsidR="009D1921" w:rsidRPr="009D1921" w:rsidRDefault="009D1921" w:rsidP="009D1921">
            <w:pPr>
              <w:jc w:val="center"/>
              <w:rPr>
                <w:b/>
              </w:rPr>
            </w:pPr>
            <w:r w:rsidRPr="009D1921">
              <w:rPr>
                <w:rFonts w:hint="eastAsia"/>
                <w:b/>
              </w:rPr>
              <w:t>南方稳见</w:t>
            </w:r>
            <w:r w:rsidRPr="009D1921">
              <w:rPr>
                <w:rFonts w:hint="eastAsia"/>
                <w:b/>
              </w:rPr>
              <w:t>3</w:t>
            </w:r>
            <w:r w:rsidRPr="009D1921">
              <w:rPr>
                <w:rFonts w:hint="eastAsia"/>
                <w:b/>
              </w:rPr>
              <w:t>个月持有混合（</w:t>
            </w:r>
            <w:r w:rsidRPr="009D1921">
              <w:rPr>
                <w:rFonts w:hint="eastAsia"/>
                <w:b/>
              </w:rPr>
              <w:t>FOF</w:t>
            </w:r>
            <w:r w:rsidRPr="009D1921">
              <w:rPr>
                <w:rFonts w:hint="eastAsia"/>
                <w:b/>
              </w:rPr>
              <w:t>）</w:t>
            </w:r>
            <w:r w:rsidRPr="009D1921">
              <w:rPr>
                <w:rFonts w:hint="eastAsia"/>
                <w:b/>
              </w:rPr>
              <w:t>A</w:t>
            </w:r>
          </w:p>
        </w:tc>
        <w:tc>
          <w:tcPr>
            <w:tcW w:w="2769" w:type="dxa"/>
            <w:shd w:val="clear" w:color="auto" w:fill="BFBFBF"/>
          </w:tcPr>
          <w:p w:rsidR="009D1921" w:rsidRPr="009D1921" w:rsidRDefault="009D1921" w:rsidP="009D1921">
            <w:pPr>
              <w:jc w:val="center"/>
              <w:rPr>
                <w:b/>
              </w:rPr>
            </w:pPr>
            <w:r w:rsidRPr="009D1921">
              <w:rPr>
                <w:rFonts w:hint="eastAsia"/>
                <w:b/>
              </w:rPr>
              <w:t>南方稳见</w:t>
            </w:r>
            <w:r w:rsidRPr="009D1921">
              <w:rPr>
                <w:rFonts w:hint="eastAsia"/>
                <w:b/>
              </w:rPr>
              <w:t>3</w:t>
            </w:r>
            <w:r w:rsidRPr="009D1921">
              <w:rPr>
                <w:rFonts w:hint="eastAsia"/>
                <w:b/>
              </w:rPr>
              <w:t>个月持有混合（</w:t>
            </w:r>
            <w:r w:rsidRPr="009D1921">
              <w:rPr>
                <w:rFonts w:hint="eastAsia"/>
                <w:b/>
              </w:rPr>
              <w:t>FOF</w:t>
            </w:r>
            <w:r w:rsidRPr="009D1921">
              <w:rPr>
                <w:rFonts w:hint="eastAsia"/>
                <w:b/>
              </w:rPr>
              <w:t>）</w:t>
            </w:r>
            <w:r w:rsidRPr="009D1921">
              <w:rPr>
                <w:rFonts w:hint="eastAsia"/>
                <w:b/>
              </w:rPr>
              <w:t>C</w:t>
            </w:r>
          </w:p>
        </w:tc>
      </w:tr>
      <w:tr w:rsidR="009D1921" w:rsidTr="009D1921">
        <w:tc>
          <w:tcPr>
            <w:tcW w:w="2768" w:type="dxa"/>
          </w:tcPr>
          <w:p w:rsidR="009D1921" w:rsidRDefault="009D1921" w:rsidP="009D1921">
            <w:pPr>
              <w:jc w:val="left"/>
            </w:pPr>
            <w:r>
              <w:rPr>
                <w:rFonts w:hint="eastAsia"/>
              </w:rPr>
              <w:t>1.</w:t>
            </w:r>
            <w:r>
              <w:rPr>
                <w:rFonts w:hint="eastAsia"/>
              </w:rPr>
              <w:t>本期已实现收益</w:t>
            </w:r>
          </w:p>
        </w:tc>
        <w:tc>
          <w:tcPr>
            <w:tcW w:w="2769" w:type="dxa"/>
          </w:tcPr>
          <w:p w:rsidR="009D1921" w:rsidRDefault="009D1921" w:rsidP="009D1921">
            <w:pPr>
              <w:jc w:val="right"/>
            </w:pPr>
            <w:r>
              <w:t>5,447,489.05</w:t>
            </w:r>
          </w:p>
        </w:tc>
        <w:tc>
          <w:tcPr>
            <w:tcW w:w="2769" w:type="dxa"/>
          </w:tcPr>
          <w:p w:rsidR="009D1921" w:rsidRDefault="009D1921" w:rsidP="009D1921">
            <w:pPr>
              <w:jc w:val="right"/>
            </w:pPr>
            <w:r>
              <w:t>11,466,301.52</w:t>
            </w:r>
          </w:p>
        </w:tc>
      </w:tr>
      <w:tr w:rsidR="009D1921" w:rsidTr="009D1921">
        <w:tc>
          <w:tcPr>
            <w:tcW w:w="2768" w:type="dxa"/>
          </w:tcPr>
          <w:p w:rsidR="009D1921" w:rsidRDefault="009D1921" w:rsidP="009D1921">
            <w:pPr>
              <w:jc w:val="left"/>
            </w:pPr>
            <w:r>
              <w:rPr>
                <w:rFonts w:hint="eastAsia"/>
              </w:rPr>
              <w:t>2.</w:t>
            </w:r>
            <w:r>
              <w:rPr>
                <w:rFonts w:hint="eastAsia"/>
              </w:rPr>
              <w:t>本期利润</w:t>
            </w:r>
          </w:p>
        </w:tc>
        <w:tc>
          <w:tcPr>
            <w:tcW w:w="2769" w:type="dxa"/>
          </w:tcPr>
          <w:p w:rsidR="009D1921" w:rsidRDefault="009D1921" w:rsidP="009D1921">
            <w:pPr>
              <w:jc w:val="right"/>
            </w:pPr>
            <w:r>
              <w:t>2,985,392.96</w:t>
            </w:r>
          </w:p>
        </w:tc>
        <w:tc>
          <w:tcPr>
            <w:tcW w:w="2769" w:type="dxa"/>
          </w:tcPr>
          <w:p w:rsidR="009D1921" w:rsidRDefault="009D1921" w:rsidP="009D1921">
            <w:pPr>
              <w:jc w:val="right"/>
            </w:pPr>
            <w:r>
              <w:t>5,587,779.48</w:t>
            </w:r>
          </w:p>
        </w:tc>
      </w:tr>
      <w:tr w:rsidR="009D1921" w:rsidTr="009D1921">
        <w:tc>
          <w:tcPr>
            <w:tcW w:w="2768" w:type="dxa"/>
          </w:tcPr>
          <w:p w:rsidR="009D1921" w:rsidRDefault="009D1921" w:rsidP="009D1921">
            <w:pPr>
              <w:jc w:val="left"/>
            </w:pPr>
            <w:r>
              <w:rPr>
                <w:rFonts w:hint="eastAsia"/>
              </w:rPr>
              <w:t>3.</w:t>
            </w:r>
            <w:r>
              <w:rPr>
                <w:rFonts w:hint="eastAsia"/>
              </w:rPr>
              <w:t>加权平均基金份额本期利润</w:t>
            </w:r>
          </w:p>
        </w:tc>
        <w:tc>
          <w:tcPr>
            <w:tcW w:w="2769" w:type="dxa"/>
          </w:tcPr>
          <w:p w:rsidR="009D1921" w:rsidRDefault="009D1921" w:rsidP="009D1921">
            <w:pPr>
              <w:jc w:val="right"/>
            </w:pPr>
            <w:r>
              <w:t>0.0053</w:t>
            </w:r>
          </w:p>
        </w:tc>
        <w:tc>
          <w:tcPr>
            <w:tcW w:w="2769" w:type="dxa"/>
          </w:tcPr>
          <w:p w:rsidR="009D1921" w:rsidRDefault="009D1921" w:rsidP="009D1921">
            <w:pPr>
              <w:jc w:val="right"/>
            </w:pPr>
            <w:r>
              <w:t>0.0042</w:t>
            </w:r>
          </w:p>
        </w:tc>
      </w:tr>
      <w:tr w:rsidR="009D1921" w:rsidTr="009D1921">
        <w:tc>
          <w:tcPr>
            <w:tcW w:w="2768" w:type="dxa"/>
          </w:tcPr>
          <w:p w:rsidR="009D1921" w:rsidRDefault="009D1921" w:rsidP="009D1921">
            <w:pPr>
              <w:jc w:val="left"/>
            </w:pPr>
            <w:r>
              <w:rPr>
                <w:rFonts w:hint="eastAsia"/>
              </w:rPr>
              <w:t>4.</w:t>
            </w:r>
            <w:r>
              <w:rPr>
                <w:rFonts w:hint="eastAsia"/>
              </w:rPr>
              <w:t>期末基金资产净值</w:t>
            </w:r>
          </w:p>
        </w:tc>
        <w:tc>
          <w:tcPr>
            <w:tcW w:w="2769" w:type="dxa"/>
          </w:tcPr>
          <w:p w:rsidR="009D1921" w:rsidRDefault="009D1921" w:rsidP="009D1921">
            <w:pPr>
              <w:jc w:val="right"/>
            </w:pPr>
            <w:r>
              <w:t>454,261,334.52</w:t>
            </w:r>
          </w:p>
        </w:tc>
        <w:tc>
          <w:tcPr>
            <w:tcW w:w="2769" w:type="dxa"/>
          </w:tcPr>
          <w:p w:rsidR="009D1921" w:rsidRDefault="009D1921" w:rsidP="009D1921">
            <w:pPr>
              <w:jc w:val="right"/>
            </w:pPr>
            <w:r>
              <w:t>1,123,539,306.41</w:t>
            </w:r>
          </w:p>
        </w:tc>
      </w:tr>
      <w:tr w:rsidR="009D1921" w:rsidTr="009D1921">
        <w:tc>
          <w:tcPr>
            <w:tcW w:w="2768" w:type="dxa"/>
          </w:tcPr>
          <w:p w:rsidR="009D1921" w:rsidRDefault="009D1921" w:rsidP="009D1921">
            <w:pPr>
              <w:jc w:val="left"/>
            </w:pPr>
            <w:r>
              <w:rPr>
                <w:rFonts w:hint="eastAsia"/>
              </w:rPr>
              <w:t>5.</w:t>
            </w:r>
            <w:r>
              <w:rPr>
                <w:rFonts w:hint="eastAsia"/>
              </w:rPr>
              <w:t>期末基金份额净值</w:t>
            </w:r>
          </w:p>
        </w:tc>
        <w:tc>
          <w:tcPr>
            <w:tcW w:w="2769" w:type="dxa"/>
          </w:tcPr>
          <w:p w:rsidR="009D1921" w:rsidRDefault="009D1921" w:rsidP="009D1921">
            <w:pPr>
              <w:jc w:val="right"/>
            </w:pPr>
            <w:r>
              <w:t>1.0228</w:t>
            </w:r>
          </w:p>
        </w:tc>
        <w:tc>
          <w:tcPr>
            <w:tcW w:w="2769" w:type="dxa"/>
          </w:tcPr>
          <w:p w:rsidR="009D1921" w:rsidRDefault="009D1921" w:rsidP="009D1921">
            <w:pPr>
              <w:jc w:val="right"/>
            </w:pPr>
            <w:r>
              <w:t>1.0208</w:t>
            </w:r>
          </w:p>
        </w:tc>
      </w:tr>
    </w:tbl>
    <w:p w:rsidR="009D1921" w:rsidRDefault="009D1921" w:rsidP="009D1921">
      <w:pPr>
        <w:pStyle w:val="-8"/>
        <w:rPr>
          <w:rFonts w:hint="eastAsia"/>
        </w:rPr>
      </w:pPr>
      <w:r>
        <w:rPr>
          <w:rFonts w:hint="eastAsia"/>
        </w:rPr>
        <w:t>注：1、基金业绩指标不包括持有人认（申）购或交易基金的各项费用，计入费用后实际收益水平要低于所列数字；</w:t>
      </w:r>
    </w:p>
    <w:p w:rsidR="009D1921" w:rsidRDefault="009D1921" w:rsidP="009D1921">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9D1921" w:rsidRDefault="009D1921" w:rsidP="009D1921">
      <w:pPr>
        <w:pStyle w:val="-"/>
        <w:ind w:firstLine="420"/>
        <w:rPr>
          <w:rFonts w:hint="eastAsia"/>
        </w:rPr>
      </w:pPr>
      <w:r>
        <w:rPr>
          <w:rFonts w:hint="eastAsia"/>
        </w:rPr>
        <w:t>3、本基金T日的基金份额净值在所投资基金披露净值或万份收益的当日（法定节假日顺延至第一个交易日）计算，并于T+3日公告。</w:t>
      </w:r>
    </w:p>
    <w:p w:rsidR="009D1921" w:rsidRDefault="009D1921" w:rsidP="009D1921">
      <w:pPr>
        <w:pStyle w:val="-2"/>
        <w:spacing w:before="312"/>
        <w:rPr>
          <w:rFonts w:hint="eastAsia"/>
        </w:rPr>
      </w:pPr>
      <w:r>
        <w:rPr>
          <w:rFonts w:hint="eastAsia"/>
        </w:rPr>
        <w:t>基金净值表现</w:t>
      </w:r>
    </w:p>
    <w:p w:rsidR="009D1921" w:rsidRDefault="009D1921" w:rsidP="009D1921">
      <w:pPr>
        <w:pStyle w:val="-3"/>
        <w:spacing w:before="156" w:after="156"/>
        <w:rPr>
          <w:rFonts w:hint="eastAsia"/>
        </w:rPr>
      </w:pPr>
      <w:r>
        <w:rPr>
          <w:rFonts w:hint="eastAsia"/>
        </w:rPr>
        <w:t>本报告期基金份额净值增长率及其与同期业绩比较基准收益率的比较</w:t>
      </w:r>
    </w:p>
    <w:p w:rsidR="009D1921" w:rsidRDefault="009D1921" w:rsidP="009D1921">
      <w:pPr>
        <w:pStyle w:val="-"/>
        <w:ind w:firstLine="420"/>
        <w:rPr>
          <w:rFonts w:hint="eastAsia"/>
        </w:rPr>
      </w:pPr>
      <w:r>
        <w:rPr>
          <w:rFonts w:hint="eastAsia"/>
        </w:rPr>
        <w:t>南方稳见3个月持有混合（FOF）A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D1921" w:rsidTr="009D1921">
        <w:trPr>
          <w:cnfStyle w:val="100000000000" w:firstRow="1" w:lastRow="0" w:firstColumn="0" w:lastColumn="0" w:oddVBand="0" w:evenVBand="0" w:oddHBand="0" w:evenHBand="0" w:firstRowFirstColumn="0" w:firstRowLastColumn="0" w:lastRowFirstColumn="0" w:lastRowLastColumn="0"/>
        </w:trPr>
        <w:tc>
          <w:tcPr>
            <w:tcW w:w="1429" w:type="dxa"/>
          </w:tcPr>
          <w:p w:rsidR="009D1921" w:rsidRPr="009D1921" w:rsidRDefault="009D1921" w:rsidP="009D1921">
            <w:pPr>
              <w:jc w:val="center"/>
              <w:rPr>
                <w:b/>
              </w:rPr>
            </w:pPr>
            <w:r w:rsidRPr="009D1921">
              <w:rPr>
                <w:rFonts w:hint="eastAsia"/>
                <w:b/>
              </w:rPr>
              <w:t>阶段</w:t>
            </w:r>
          </w:p>
        </w:tc>
        <w:tc>
          <w:tcPr>
            <w:tcW w:w="1315" w:type="dxa"/>
          </w:tcPr>
          <w:p w:rsidR="009D1921" w:rsidRPr="009D1921" w:rsidRDefault="009D1921" w:rsidP="009D1921">
            <w:pPr>
              <w:jc w:val="center"/>
              <w:rPr>
                <w:b/>
              </w:rPr>
            </w:pPr>
            <w:r w:rsidRPr="009D1921">
              <w:rPr>
                <w:rFonts w:hint="eastAsia"/>
                <w:b/>
              </w:rPr>
              <w:t>净值增长率①</w:t>
            </w:r>
          </w:p>
        </w:tc>
        <w:tc>
          <w:tcPr>
            <w:tcW w:w="1315" w:type="dxa"/>
          </w:tcPr>
          <w:p w:rsidR="009D1921" w:rsidRPr="009D1921" w:rsidRDefault="009D1921" w:rsidP="009D1921">
            <w:pPr>
              <w:jc w:val="center"/>
              <w:rPr>
                <w:b/>
              </w:rPr>
            </w:pPr>
            <w:r w:rsidRPr="009D1921">
              <w:rPr>
                <w:rFonts w:hint="eastAsia"/>
                <w:b/>
              </w:rPr>
              <w:t>净值增长率标准差②</w:t>
            </w:r>
          </w:p>
        </w:tc>
        <w:tc>
          <w:tcPr>
            <w:tcW w:w="1315" w:type="dxa"/>
          </w:tcPr>
          <w:p w:rsidR="009D1921" w:rsidRPr="009D1921" w:rsidRDefault="009D1921" w:rsidP="009D1921">
            <w:pPr>
              <w:jc w:val="center"/>
              <w:rPr>
                <w:b/>
              </w:rPr>
            </w:pPr>
            <w:r w:rsidRPr="009D1921">
              <w:rPr>
                <w:rFonts w:hint="eastAsia"/>
                <w:b/>
              </w:rPr>
              <w:t>业绩比较基准收益率③</w:t>
            </w:r>
          </w:p>
        </w:tc>
        <w:tc>
          <w:tcPr>
            <w:tcW w:w="1315" w:type="dxa"/>
          </w:tcPr>
          <w:p w:rsidR="009D1921" w:rsidRPr="009D1921" w:rsidRDefault="009D1921" w:rsidP="009D1921">
            <w:pPr>
              <w:jc w:val="center"/>
              <w:rPr>
                <w:b/>
              </w:rPr>
            </w:pPr>
            <w:r w:rsidRPr="009D1921">
              <w:rPr>
                <w:rFonts w:hint="eastAsia"/>
                <w:b/>
              </w:rPr>
              <w:t>业绩比较基准收益率标准差④</w:t>
            </w:r>
          </w:p>
        </w:tc>
        <w:tc>
          <w:tcPr>
            <w:tcW w:w="907" w:type="dxa"/>
          </w:tcPr>
          <w:p w:rsidR="009D1921" w:rsidRPr="009D1921" w:rsidRDefault="009D1921" w:rsidP="009D1921">
            <w:pPr>
              <w:jc w:val="center"/>
              <w:rPr>
                <w:b/>
              </w:rPr>
            </w:pPr>
            <w:r w:rsidRPr="009D1921">
              <w:rPr>
                <w:rFonts w:hint="eastAsia"/>
                <w:b/>
              </w:rPr>
              <w:t>①</w:t>
            </w:r>
            <w:r w:rsidRPr="009D1921">
              <w:rPr>
                <w:rFonts w:hint="eastAsia"/>
                <w:b/>
              </w:rPr>
              <w:t>-</w:t>
            </w:r>
            <w:r w:rsidRPr="009D1921">
              <w:rPr>
                <w:rFonts w:hint="eastAsia"/>
                <w:b/>
              </w:rPr>
              <w:t>③</w:t>
            </w:r>
          </w:p>
        </w:tc>
        <w:tc>
          <w:tcPr>
            <w:tcW w:w="907" w:type="dxa"/>
          </w:tcPr>
          <w:p w:rsidR="009D1921" w:rsidRPr="009D1921" w:rsidRDefault="009D1921" w:rsidP="009D1921">
            <w:pPr>
              <w:jc w:val="center"/>
              <w:rPr>
                <w:b/>
              </w:rPr>
            </w:pPr>
            <w:r w:rsidRPr="009D1921">
              <w:rPr>
                <w:rFonts w:hint="eastAsia"/>
                <w:b/>
              </w:rPr>
              <w:t>②</w:t>
            </w:r>
            <w:r w:rsidRPr="009D1921">
              <w:rPr>
                <w:rFonts w:hint="eastAsia"/>
                <w:b/>
              </w:rPr>
              <w:t>-</w:t>
            </w:r>
            <w:r w:rsidRPr="009D1921">
              <w:rPr>
                <w:rFonts w:hint="eastAsia"/>
                <w:b/>
              </w:rPr>
              <w:t>④</w:t>
            </w:r>
          </w:p>
        </w:tc>
      </w:tr>
      <w:tr w:rsidR="009D1921" w:rsidTr="009D1921">
        <w:tc>
          <w:tcPr>
            <w:tcW w:w="1429" w:type="dxa"/>
          </w:tcPr>
          <w:p w:rsidR="009D1921" w:rsidRDefault="009D1921" w:rsidP="009D1921">
            <w:pPr>
              <w:jc w:val="left"/>
            </w:pPr>
            <w:r>
              <w:rPr>
                <w:rFonts w:hint="eastAsia"/>
              </w:rPr>
              <w:t>过去三个月</w:t>
            </w:r>
          </w:p>
        </w:tc>
        <w:tc>
          <w:tcPr>
            <w:tcW w:w="1315" w:type="dxa"/>
          </w:tcPr>
          <w:p w:rsidR="009D1921" w:rsidRDefault="009D1921" w:rsidP="009D1921">
            <w:pPr>
              <w:jc w:val="right"/>
            </w:pPr>
            <w:r>
              <w:t>0.45%</w:t>
            </w:r>
          </w:p>
        </w:tc>
        <w:tc>
          <w:tcPr>
            <w:tcW w:w="1315" w:type="dxa"/>
          </w:tcPr>
          <w:p w:rsidR="009D1921" w:rsidRDefault="009D1921" w:rsidP="009D1921">
            <w:pPr>
              <w:jc w:val="right"/>
            </w:pPr>
            <w:r>
              <w:t>0.14%</w:t>
            </w:r>
          </w:p>
        </w:tc>
        <w:tc>
          <w:tcPr>
            <w:tcW w:w="1315" w:type="dxa"/>
          </w:tcPr>
          <w:p w:rsidR="009D1921" w:rsidRDefault="009D1921" w:rsidP="009D1921">
            <w:pPr>
              <w:jc w:val="right"/>
            </w:pPr>
            <w:r>
              <w:t>0.12%</w:t>
            </w:r>
          </w:p>
        </w:tc>
        <w:tc>
          <w:tcPr>
            <w:tcW w:w="1315" w:type="dxa"/>
          </w:tcPr>
          <w:p w:rsidR="009D1921" w:rsidRDefault="009D1921" w:rsidP="009D1921">
            <w:pPr>
              <w:jc w:val="right"/>
            </w:pPr>
            <w:r>
              <w:t>0.18%</w:t>
            </w:r>
          </w:p>
        </w:tc>
        <w:tc>
          <w:tcPr>
            <w:tcW w:w="907" w:type="dxa"/>
          </w:tcPr>
          <w:p w:rsidR="009D1921" w:rsidRDefault="009D1921" w:rsidP="009D1921">
            <w:pPr>
              <w:jc w:val="right"/>
            </w:pPr>
            <w:r>
              <w:t>0.33%</w:t>
            </w:r>
          </w:p>
        </w:tc>
        <w:tc>
          <w:tcPr>
            <w:tcW w:w="907" w:type="dxa"/>
          </w:tcPr>
          <w:p w:rsidR="009D1921" w:rsidRDefault="009D1921" w:rsidP="009D1921">
            <w:pPr>
              <w:jc w:val="right"/>
            </w:pPr>
            <w:r>
              <w:t>-0.04%</w:t>
            </w:r>
          </w:p>
        </w:tc>
      </w:tr>
      <w:tr w:rsidR="009D1921" w:rsidTr="009D1921">
        <w:tc>
          <w:tcPr>
            <w:tcW w:w="1429" w:type="dxa"/>
          </w:tcPr>
          <w:p w:rsidR="009D1921" w:rsidRDefault="009D1921" w:rsidP="009D1921">
            <w:pPr>
              <w:jc w:val="left"/>
            </w:pPr>
            <w:r>
              <w:rPr>
                <w:rFonts w:hint="eastAsia"/>
              </w:rPr>
              <w:t>过去六个月</w:t>
            </w:r>
          </w:p>
        </w:tc>
        <w:tc>
          <w:tcPr>
            <w:tcW w:w="1315" w:type="dxa"/>
          </w:tcPr>
          <w:p w:rsidR="009D1921" w:rsidRDefault="009D1921" w:rsidP="009D1921">
            <w:pPr>
              <w:jc w:val="right"/>
            </w:pPr>
            <w:r>
              <w:t>1.96%</w:t>
            </w:r>
          </w:p>
        </w:tc>
        <w:tc>
          <w:tcPr>
            <w:tcW w:w="1315" w:type="dxa"/>
          </w:tcPr>
          <w:p w:rsidR="009D1921" w:rsidRDefault="009D1921" w:rsidP="009D1921">
            <w:pPr>
              <w:jc w:val="right"/>
            </w:pPr>
            <w:r>
              <w:t>0.12%</w:t>
            </w:r>
          </w:p>
        </w:tc>
        <w:tc>
          <w:tcPr>
            <w:tcW w:w="1315" w:type="dxa"/>
          </w:tcPr>
          <w:p w:rsidR="009D1921" w:rsidRDefault="009D1921" w:rsidP="009D1921">
            <w:pPr>
              <w:jc w:val="right"/>
            </w:pPr>
            <w:r>
              <w:t>3.50%</w:t>
            </w:r>
          </w:p>
        </w:tc>
        <w:tc>
          <w:tcPr>
            <w:tcW w:w="1315" w:type="dxa"/>
          </w:tcPr>
          <w:p w:rsidR="009D1921" w:rsidRDefault="009D1921" w:rsidP="009D1921">
            <w:pPr>
              <w:jc w:val="right"/>
            </w:pPr>
            <w:r>
              <w:t>0.17%</w:t>
            </w:r>
          </w:p>
        </w:tc>
        <w:tc>
          <w:tcPr>
            <w:tcW w:w="907" w:type="dxa"/>
          </w:tcPr>
          <w:p w:rsidR="009D1921" w:rsidRDefault="009D1921" w:rsidP="009D1921">
            <w:pPr>
              <w:jc w:val="right"/>
            </w:pPr>
            <w:r>
              <w:t>-1.54%</w:t>
            </w:r>
          </w:p>
        </w:tc>
        <w:tc>
          <w:tcPr>
            <w:tcW w:w="907" w:type="dxa"/>
          </w:tcPr>
          <w:p w:rsidR="009D1921" w:rsidRDefault="009D1921" w:rsidP="009D1921">
            <w:pPr>
              <w:jc w:val="right"/>
            </w:pPr>
            <w:r>
              <w:t>-0.05%</w:t>
            </w:r>
          </w:p>
        </w:tc>
      </w:tr>
      <w:tr w:rsidR="009D1921" w:rsidTr="009D1921">
        <w:tc>
          <w:tcPr>
            <w:tcW w:w="1429" w:type="dxa"/>
          </w:tcPr>
          <w:p w:rsidR="009D1921" w:rsidRDefault="009D1921" w:rsidP="009D1921">
            <w:pPr>
              <w:jc w:val="left"/>
            </w:pPr>
            <w:r>
              <w:rPr>
                <w:rFonts w:hint="eastAsia"/>
              </w:rPr>
              <w:lastRenderedPageBreak/>
              <w:t>自基金合同生效起至今</w:t>
            </w:r>
          </w:p>
        </w:tc>
        <w:tc>
          <w:tcPr>
            <w:tcW w:w="1315" w:type="dxa"/>
          </w:tcPr>
          <w:p w:rsidR="009D1921" w:rsidRDefault="009D1921" w:rsidP="009D1921">
            <w:pPr>
              <w:jc w:val="right"/>
            </w:pPr>
            <w:r>
              <w:t>2.28%</w:t>
            </w:r>
          </w:p>
        </w:tc>
        <w:tc>
          <w:tcPr>
            <w:tcW w:w="1315" w:type="dxa"/>
          </w:tcPr>
          <w:p w:rsidR="009D1921" w:rsidRDefault="009D1921" w:rsidP="009D1921">
            <w:pPr>
              <w:jc w:val="right"/>
            </w:pPr>
            <w:r>
              <w:t>0.10%</w:t>
            </w:r>
          </w:p>
        </w:tc>
        <w:tc>
          <w:tcPr>
            <w:tcW w:w="1315" w:type="dxa"/>
          </w:tcPr>
          <w:p w:rsidR="009D1921" w:rsidRDefault="009D1921" w:rsidP="009D1921">
            <w:pPr>
              <w:jc w:val="right"/>
            </w:pPr>
            <w:r>
              <w:t>4.76%</w:t>
            </w:r>
          </w:p>
        </w:tc>
        <w:tc>
          <w:tcPr>
            <w:tcW w:w="1315" w:type="dxa"/>
          </w:tcPr>
          <w:p w:rsidR="009D1921" w:rsidRDefault="009D1921" w:rsidP="009D1921">
            <w:pPr>
              <w:jc w:val="right"/>
            </w:pPr>
            <w:r>
              <w:t>0.15%</w:t>
            </w:r>
          </w:p>
        </w:tc>
        <w:tc>
          <w:tcPr>
            <w:tcW w:w="907" w:type="dxa"/>
          </w:tcPr>
          <w:p w:rsidR="009D1921" w:rsidRDefault="009D1921" w:rsidP="009D1921">
            <w:pPr>
              <w:jc w:val="right"/>
            </w:pPr>
            <w:r>
              <w:t>-2.48%</w:t>
            </w:r>
          </w:p>
        </w:tc>
        <w:tc>
          <w:tcPr>
            <w:tcW w:w="907" w:type="dxa"/>
          </w:tcPr>
          <w:p w:rsidR="009D1921" w:rsidRDefault="009D1921" w:rsidP="009D1921">
            <w:pPr>
              <w:jc w:val="right"/>
            </w:pPr>
            <w:r>
              <w:t>-0.05%</w:t>
            </w:r>
          </w:p>
        </w:tc>
      </w:tr>
    </w:tbl>
    <w:p w:rsidR="009D1921" w:rsidRDefault="009D1921" w:rsidP="009D1921">
      <w:pPr>
        <w:pStyle w:val="-"/>
        <w:ind w:firstLine="420"/>
        <w:rPr>
          <w:rFonts w:hint="eastAsia"/>
        </w:rPr>
      </w:pPr>
      <w:r>
        <w:rPr>
          <w:rFonts w:hint="eastAsia"/>
        </w:rPr>
        <w:t>南方稳见3个月持有混合（FOF）C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D1921" w:rsidTr="009D1921">
        <w:trPr>
          <w:cnfStyle w:val="100000000000" w:firstRow="1" w:lastRow="0" w:firstColumn="0" w:lastColumn="0" w:oddVBand="0" w:evenVBand="0" w:oddHBand="0" w:evenHBand="0" w:firstRowFirstColumn="0" w:firstRowLastColumn="0" w:lastRowFirstColumn="0" w:lastRowLastColumn="0"/>
        </w:trPr>
        <w:tc>
          <w:tcPr>
            <w:tcW w:w="1429" w:type="dxa"/>
          </w:tcPr>
          <w:p w:rsidR="009D1921" w:rsidRPr="009D1921" w:rsidRDefault="009D1921" w:rsidP="009D1921">
            <w:pPr>
              <w:jc w:val="center"/>
              <w:rPr>
                <w:b/>
              </w:rPr>
            </w:pPr>
            <w:r w:rsidRPr="009D1921">
              <w:rPr>
                <w:rFonts w:hint="eastAsia"/>
                <w:b/>
              </w:rPr>
              <w:t>阶段</w:t>
            </w:r>
          </w:p>
        </w:tc>
        <w:tc>
          <w:tcPr>
            <w:tcW w:w="1315" w:type="dxa"/>
          </w:tcPr>
          <w:p w:rsidR="009D1921" w:rsidRPr="009D1921" w:rsidRDefault="009D1921" w:rsidP="009D1921">
            <w:pPr>
              <w:jc w:val="center"/>
              <w:rPr>
                <w:b/>
              </w:rPr>
            </w:pPr>
            <w:r w:rsidRPr="009D1921">
              <w:rPr>
                <w:rFonts w:hint="eastAsia"/>
                <w:b/>
              </w:rPr>
              <w:t>净值增长率①</w:t>
            </w:r>
          </w:p>
        </w:tc>
        <w:tc>
          <w:tcPr>
            <w:tcW w:w="1315" w:type="dxa"/>
          </w:tcPr>
          <w:p w:rsidR="009D1921" w:rsidRPr="009D1921" w:rsidRDefault="009D1921" w:rsidP="009D1921">
            <w:pPr>
              <w:jc w:val="center"/>
              <w:rPr>
                <w:b/>
              </w:rPr>
            </w:pPr>
            <w:r w:rsidRPr="009D1921">
              <w:rPr>
                <w:rFonts w:hint="eastAsia"/>
                <w:b/>
              </w:rPr>
              <w:t>净值增长率标准差②</w:t>
            </w:r>
          </w:p>
        </w:tc>
        <w:tc>
          <w:tcPr>
            <w:tcW w:w="1315" w:type="dxa"/>
          </w:tcPr>
          <w:p w:rsidR="009D1921" w:rsidRPr="009D1921" w:rsidRDefault="009D1921" w:rsidP="009D1921">
            <w:pPr>
              <w:jc w:val="center"/>
              <w:rPr>
                <w:b/>
              </w:rPr>
            </w:pPr>
            <w:r w:rsidRPr="009D1921">
              <w:rPr>
                <w:rFonts w:hint="eastAsia"/>
                <w:b/>
              </w:rPr>
              <w:t>业绩比较基准收益率③</w:t>
            </w:r>
          </w:p>
        </w:tc>
        <w:tc>
          <w:tcPr>
            <w:tcW w:w="1315" w:type="dxa"/>
          </w:tcPr>
          <w:p w:rsidR="009D1921" w:rsidRPr="009D1921" w:rsidRDefault="009D1921" w:rsidP="009D1921">
            <w:pPr>
              <w:jc w:val="center"/>
              <w:rPr>
                <w:b/>
              </w:rPr>
            </w:pPr>
            <w:r w:rsidRPr="009D1921">
              <w:rPr>
                <w:rFonts w:hint="eastAsia"/>
                <w:b/>
              </w:rPr>
              <w:t>业绩比较基准收益率标准差④</w:t>
            </w:r>
          </w:p>
        </w:tc>
        <w:tc>
          <w:tcPr>
            <w:tcW w:w="907" w:type="dxa"/>
          </w:tcPr>
          <w:p w:rsidR="009D1921" w:rsidRPr="009D1921" w:rsidRDefault="009D1921" w:rsidP="009D1921">
            <w:pPr>
              <w:jc w:val="center"/>
              <w:rPr>
                <w:b/>
              </w:rPr>
            </w:pPr>
            <w:r w:rsidRPr="009D1921">
              <w:rPr>
                <w:rFonts w:hint="eastAsia"/>
                <w:b/>
              </w:rPr>
              <w:t>①</w:t>
            </w:r>
            <w:r w:rsidRPr="009D1921">
              <w:rPr>
                <w:rFonts w:hint="eastAsia"/>
                <w:b/>
              </w:rPr>
              <w:t>-</w:t>
            </w:r>
            <w:r w:rsidRPr="009D1921">
              <w:rPr>
                <w:rFonts w:hint="eastAsia"/>
                <w:b/>
              </w:rPr>
              <w:t>③</w:t>
            </w:r>
          </w:p>
        </w:tc>
        <w:tc>
          <w:tcPr>
            <w:tcW w:w="907" w:type="dxa"/>
          </w:tcPr>
          <w:p w:rsidR="009D1921" w:rsidRPr="009D1921" w:rsidRDefault="009D1921" w:rsidP="009D1921">
            <w:pPr>
              <w:jc w:val="center"/>
              <w:rPr>
                <w:b/>
              </w:rPr>
            </w:pPr>
            <w:r w:rsidRPr="009D1921">
              <w:rPr>
                <w:rFonts w:hint="eastAsia"/>
                <w:b/>
              </w:rPr>
              <w:t>②</w:t>
            </w:r>
            <w:r w:rsidRPr="009D1921">
              <w:rPr>
                <w:rFonts w:hint="eastAsia"/>
                <w:b/>
              </w:rPr>
              <w:t>-</w:t>
            </w:r>
            <w:r w:rsidRPr="009D1921">
              <w:rPr>
                <w:rFonts w:hint="eastAsia"/>
                <w:b/>
              </w:rPr>
              <w:t>④</w:t>
            </w:r>
          </w:p>
        </w:tc>
      </w:tr>
      <w:tr w:rsidR="009D1921" w:rsidTr="009D1921">
        <w:tc>
          <w:tcPr>
            <w:tcW w:w="1429" w:type="dxa"/>
          </w:tcPr>
          <w:p w:rsidR="009D1921" w:rsidRDefault="009D1921" w:rsidP="009D1921">
            <w:pPr>
              <w:jc w:val="left"/>
            </w:pPr>
            <w:r>
              <w:rPr>
                <w:rFonts w:hint="eastAsia"/>
              </w:rPr>
              <w:t>过去三个月</w:t>
            </w:r>
          </w:p>
        </w:tc>
        <w:tc>
          <w:tcPr>
            <w:tcW w:w="1315" w:type="dxa"/>
          </w:tcPr>
          <w:p w:rsidR="009D1921" w:rsidRDefault="009D1921" w:rsidP="009D1921">
            <w:pPr>
              <w:jc w:val="right"/>
            </w:pPr>
            <w:r>
              <w:t>0.38%</w:t>
            </w:r>
          </w:p>
        </w:tc>
        <w:tc>
          <w:tcPr>
            <w:tcW w:w="1315" w:type="dxa"/>
          </w:tcPr>
          <w:p w:rsidR="009D1921" w:rsidRDefault="009D1921" w:rsidP="009D1921">
            <w:pPr>
              <w:jc w:val="right"/>
            </w:pPr>
            <w:r>
              <w:t>0.14%</w:t>
            </w:r>
          </w:p>
        </w:tc>
        <w:tc>
          <w:tcPr>
            <w:tcW w:w="1315" w:type="dxa"/>
          </w:tcPr>
          <w:p w:rsidR="009D1921" w:rsidRDefault="009D1921" w:rsidP="009D1921">
            <w:pPr>
              <w:jc w:val="right"/>
            </w:pPr>
            <w:r>
              <w:t>0.12%</w:t>
            </w:r>
          </w:p>
        </w:tc>
        <w:tc>
          <w:tcPr>
            <w:tcW w:w="1315" w:type="dxa"/>
          </w:tcPr>
          <w:p w:rsidR="009D1921" w:rsidRDefault="009D1921" w:rsidP="009D1921">
            <w:pPr>
              <w:jc w:val="right"/>
            </w:pPr>
            <w:r>
              <w:t>0.18%</w:t>
            </w:r>
          </w:p>
        </w:tc>
        <w:tc>
          <w:tcPr>
            <w:tcW w:w="907" w:type="dxa"/>
          </w:tcPr>
          <w:p w:rsidR="009D1921" w:rsidRDefault="009D1921" w:rsidP="009D1921">
            <w:pPr>
              <w:jc w:val="right"/>
            </w:pPr>
            <w:r>
              <w:t>0.26%</w:t>
            </w:r>
          </w:p>
        </w:tc>
        <w:tc>
          <w:tcPr>
            <w:tcW w:w="907" w:type="dxa"/>
          </w:tcPr>
          <w:p w:rsidR="009D1921" w:rsidRDefault="009D1921" w:rsidP="009D1921">
            <w:pPr>
              <w:jc w:val="right"/>
            </w:pPr>
            <w:r>
              <w:t>-0.04%</w:t>
            </w:r>
          </w:p>
        </w:tc>
      </w:tr>
      <w:tr w:rsidR="009D1921" w:rsidTr="009D1921">
        <w:tc>
          <w:tcPr>
            <w:tcW w:w="1429" w:type="dxa"/>
          </w:tcPr>
          <w:p w:rsidR="009D1921" w:rsidRDefault="009D1921" w:rsidP="009D1921">
            <w:pPr>
              <w:jc w:val="left"/>
            </w:pPr>
            <w:r>
              <w:rPr>
                <w:rFonts w:hint="eastAsia"/>
              </w:rPr>
              <w:t>过去六个月</w:t>
            </w:r>
          </w:p>
        </w:tc>
        <w:tc>
          <w:tcPr>
            <w:tcW w:w="1315" w:type="dxa"/>
          </w:tcPr>
          <w:p w:rsidR="009D1921" w:rsidRDefault="009D1921" w:rsidP="009D1921">
            <w:pPr>
              <w:jc w:val="right"/>
            </w:pPr>
            <w:r>
              <w:t>1.82%</w:t>
            </w:r>
          </w:p>
        </w:tc>
        <w:tc>
          <w:tcPr>
            <w:tcW w:w="1315" w:type="dxa"/>
          </w:tcPr>
          <w:p w:rsidR="009D1921" w:rsidRDefault="009D1921" w:rsidP="009D1921">
            <w:pPr>
              <w:jc w:val="right"/>
            </w:pPr>
            <w:r>
              <w:t>0.12%</w:t>
            </w:r>
          </w:p>
        </w:tc>
        <w:tc>
          <w:tcPr>
            <w:tcW w:w="1315" w:type="dxa"/>
          </w:tcPr>
          <w:p w:rsidR="009D1921" w:rsidRDefault="009D1921" w:rsidP="009D1921">
            <w:pPr>
              <w:jc w:val="right"/>
            </w:pPr>
            <w:r>
              <w:t>3.50%</w:t>
            </w:r>
          </w:p>
        </w:tc>
        <w:tc>
          <w:tcPr>
            <w:tcW w:w="1315" w:type="dxa"/>
          </w:tcPr>
          <w:p w:rsidR="009D1921" w:rsidRDefault="009D1921" w:rsidP="009D1921">
            <w:pPr>
              <w:jc w:val="right"/>
            </w:pPr>
            <w:r>
              <w:t>0.17%</w:t>
            </w:r>
          </w:p>
        </w:tc>
        <w:tc>
          <w:tcPr>
            <w:tcW w:w="907" w:type="dxa"/>
          </w:tcPr>
          <w:p w:rsidR="009D1921" w:rsidRDefault="009D1921" w:rsidP="009D1921">
            <w:pPr>
              <w:jc w:val="right"/>
            </w:pPr>
            <w:r>
              <w:t>-1.68%</w:t>
            </w:r>
          </w:p>
        </w:tc>
        <w:tc>
          <w:tcPr>
            <w:tcW w:w="907" w:type="dxa"/>
          </w:tcPr>
          <w:p w:rsidR="009D1921" w:rsidRDefault="009D1921" w:rsidP="009D1921">
            <w:pPr>
              <w:jc w:val="right"/>
            </w:pPr>
            <w:r>
              <w:t>-0.05%</w:t>
            </w:r>
          </w:p>
        </w:tc>
      </w:tr>
      <w:tr w:rsidR="009D1921" w:rsidTr="009D1921">
        <w:tc>
          <w:tcPr>
            <w:tcW w:w="1429" w:type="dxa"/>
          </w:tcPr>
          <w:p w:rsidR="009D1921" w:rsidRDefault="009D1921" w:rsidP="009D1921">
            <w:pPr>
              <w:jc w:val="left"/>
            </w:pPr>
            <w:r>
              <w:rPr>
                <w:rFonts w:hint="eastAsia"/>
              </w:rPr>
              <w:t>自基金合同生效起至今</w:t>
            </w:r>
          </w:p>
        </w:tc>
        <w:tc>
          <w:tcPr>
            <w:tcW w:w="1315" w:type="dxa"/>
          </w:tcPr>
          <w:p w:rsidR="009D1921" w:rsidRDefault="009D1921" w:rsidP="009D1921">
            <w:pPr>
              <w:jc w:val="right"/>
            </w:pPr>
            <w:r>
              <w:t>2.08%</w:t>
            </w:r>
          </w:p>
        </w:tc>
        <w:tc>
          <w:tcPr>
            <w:tcW w:w="1315" w:type="dxa"/>
          </w:tcPr>
          <w:p w:rsidR="009D1921" w:rsidRDefault="009D1921" w:rsidP="009D1921">
            <w:pPr>
              <w:jc w:val="right"/>
            </w:pPr>
            <w:r>
              <w:t>0.10%</w:t>
            </w:r>
          </w:p>
        </w:tc>
        <w:tc>
          <w:tcPr>
            <w:tcW w:w="1315" w:type="dxa"/>
          </w:tcPr>
          <w:p w:rsidR="009D1921" w:rsidRDefault="009D1921" w:rsidP="009D1921">
            <w:pPr>
              <w:jc w:val="right"/>
            </w:pPr>
            <w:r>
              <w:t>4.76%</w:t>
            </w:r>
          </w:p>
        </w:tc>
        <w:tc>
          <w:tcPr>
            <w:tcW w:w="1315" w:type="dxa"/>
          </w:tcPr>
          <w:p w:rsidR="009D1921" w:rsidRDefault="009D1921" w:rsidP="009D1921">
            <w:pPr>
              <w:jc w:val="right"/>
            </w:pPr>
            <w:r>
              <w:t>0.15%</w:t>
            </w:r>
          </w:p>
        </w:tc>
        <w:tc>
          <w:tcPr>
            <w:tcW w:w="907" w:type="dxa"/>
          </w:tcPr>
          <w:p w:rsidR="009D1921" w:rsidRDefault="009D1921" w:rsidP="009D1921">
            <w:pPr>
              <w:jc w:val="right"/>
            </w:pPr>
            <w:r>
              <w:t>-2.68%</w:t>
            </w:r>
          </w:p>
        </w:tc>
        <w:tc>
          <w:tcPr>
            <w:tcW w:w="907" w:type="dxa"/>
          </w:tcPr>
          <w:p w:rsidR="009D1921" w:rsidRDefault="009D1921" w:rsidP="009D1921">
            <w:pPr>
              <w:jc w:val="right"/>
            </w:pPr>
            <w:r>
              <w:t>-0.05%</w:t>
            </w:r>
          </w:p>
        </w:tc>
      </w:tr>
    </w:tbl>
    <w:p w:rsidR="009D1921" w:rsidRDefault="009D1921" w:rsidP="009D1921">
      <w:pPr>
        <w:pStyle w:val="-3"/>
        <w:spacing w:before="156" w:after="156"/>
        <w:rPr>
          <w:rFonts w:hint="eastAsia"/>
        </w:rPr>
      </w:pPr>
      <w:r>
        <w:rPr>
          <w:rFonts w:hint="eastAsia"/>
        </w:rPr>
        <w:t>自基金合同生效以来基金累计净值增长率变动及其与同期业绩比较基准收益率变动的比较</w:t>
      </w:r>
    </w:p>
    <w:p w:rsidR="009D1921" w:rsidRDefault="009D1921" w:rsidP="009D1921">
      <w:r>
        <w:rPr>
          <w:noProof/>
        </w:rPr>
        <w:drawing>
          <wp:inline distT="0" distB="0" distL="0" distR="0">
            <wp:extent cx="5274310" cy="3421380"/>
            <wp:effectExtent l="0" t="0" r="2540" b="762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421380"/>
                    </a:xfrm>
                    <a:prstGeom prst="rect">
                      <a:avLst/>
                    </a:prstGeom>
                  </pic:spPr>
                </pic:pic>
              </a:graphicData>
            </a:graphic>
          </wp:inline>
        </w:drawing>
      </w:r>
    </w:p>
    <w:p w:rsidR="009D1921" w:rsidRDefault="009D1921" w:rsidP="009D1921">
      <w:r>
        <w:rPr>
          <w:noProof/>
        </w:rPr>
        <w:lastRenderedPageBreak/>
        <w:drawing>
          <wp:inline distT="0" distB="0" distL="0" distR="0">
            <wp:extent cx="5274310" cy="3421380"/>
            <wp:effectExtent l="0" t="0" r="2540" b="762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421380"/>
                    </a:xfrm>
                    <a:prstGeom prst="rect">
                      <a:avLst/>
                    </a:prstGeom>
                  </pic:spPr>
                </pic:pic>
              </a:graphicData>
            </a:graphic>
          </wp:inline>
        </w:drawing>
      </w:r>
    </w:p>
    <w:p w:rsidR="009D1921" w:rsidRDefault="009D1921" w:rsidP="009D1921">
      <w:pPr>
        <w:pStyle w:val="-8"/>
        <w:rPr>
          <w:rFonts w:hint="eastAsia"/>
        </w:rPr>
      </w:pPr>
      <w:r>
        <w:rPr>
          <w:rFonts w:hint="eastAsia"/>
        </w:rPr>
        <w:t>注：本基金合同于2025年4月28日生效，截至本报告期末基金成立未满一年；自基金成立日起6个月内为建仓期，建仓期结束时各项资产配置比例符合合同约定。</w:t>
      </w:r>
    </w:p>
    <w:p w:rsidR="009D1921" w:rsidRDefault="009D1921" w:rsidP="009D1921">
      <w:pPr>
        <w:pStyle w:val="-1"/>
        <w:ind w:left="281" w:hanging="281"/>
        <w:rPr>
          <w:rFonts w:hint="eastAsia"/>
        </w:rPr>
      </w:pPr>
      <w:r>
        <w:rPr>
          <w:rFonts w:hint="eastAsia"/>
        </w:rPr>
        <w:t>管理人报告</w:t>
      </w:r>
    </w:p>
    <w:p w:rsidR="009D1921" w:rsidRDefault="009D1921" w:rsidP="009D1921">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9D1921" w:rsidTr="00C35C2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9D1921" w:rsidRPr="009D1921" w:rsidRDefault="009D1921" w:rsidP="009D1921">
            <w:pPr>
              <w:jc w:val="center"/>
              <w:rPr>
                <w:b/>
              </w:rPr>
            </w:pPr>
            <w:r w:rsidRPr="009D1921">
              <w:rPr>
                <w:rFonts w:hint="eastAsia"/>
                <w:b/>
              </w:rPr>
              <w:t>姓名</w:t>
            </w:r>
          </w:p>
        </w:tc>
        <w:tc>
          <w:tcPr>
            <w:tcW w:w="851" w:type="dxa"/>
            <w:vMerge w:val="restart"/>
          </w:tcPr>
          <w:p w:rsidR="009D1921" w:rsidRPr="009D1921" w:rsidRDefault="009D1921" w:rsidP="009D1921">
            <w:pPr>
              <w:jc w:val="center"/>
              <w:rPr>
                <w:b/>
              </w:rPr>
            </w:pPr>
            <w:r w:rsidRPr="009D1921">
              <w:rPr>
                <w:rFonts w:hint="eastAsia"/>
                <w:b/>
              </w:rPr>
              <w:t>职务</w:t>
            </w:r>
          </w:p>
        </w:tc>
        <w:tc>
          <w:tcPr>
            <w:tcW w:w="2234" w:type="dxa"/>
            <w:gridSpan w:val="2"/>
            <w:tcBorders>
              <w:bottom w:val="single" w:sz="4" w:space="0" w:color="auto"/>
            </w:tcBorders>
          </w:tcPr>
          <w:p w:rsidR="009D1921" w:rsidRPr="009D1921" w:rsidRDefault="009D1921" w:rsidP="009D1921">
            <w:pPr>
              <w:jc w:val="center"/>
              <w:rPr>
                <w:b/>
              </w:rPr>
            </w:pPr>
            <w:r w:rsidRPr="009D1921">
              <w:rPr>
                <w:rFonts w:hint="eastAsia"/>
                <w:b/>
              </w:rPr>
              <w:t>任本基金的基金经理期限</w:t>
            </w:r>
          </w:p>
        </w:tc>
        <w:tc>
          <w:tcPr>
            <w:tcW w:w="703" w:type="dxa"/>
            <w:vMerge w:val="restart"/>
          </w:tcPr>
          <w:p w:rsidR="009D1921" w:rsidRPr="009D1921" w:rsidRDefault="009D1921" w:rsidP="009D1921">
            <w:pPr>
              <w:jc w:val="center"/>
              <w:rPr>
                <w:b/>
              </w:rPr>
            </w:pPr>
            <w:r w:rsidRPr="009D1921">
              <w:rPr>
                <w:rFonts w:hint="eastAsia"/>
                <w:b/>
              </w:rPr>
              <w:t>证券从业年限</w:t>
            </w:r>
          </w:p>
        </w:tc>
        <w:tc>
          <w:tcPr>
            <w:tcW w:w="3856" w:type="dxa"/>
            <w:vMerge w:val="restart"/>
          </w:tcPr>
          <w:p w:rsidR="009D1921" w:rsidRPr="009D1921" w:rsidRDefault="009D1921" w:rsidP="009D1921">
            <w:pPr>
              <w:jc w:val="center"/>
              <w:rPr>
                <w:b/>
              </w:rPr>
            </w:pPr>
            <w:r w:rsidRPr="009D1921">
              <w:rPr>
                <w:rFonts w:hint="eastAsia"/>
                <w:b/>
              </w:rPr>
              <w:t>说明</w:t>
            </w:r>
          </w:p>
        </w:tc>
      </w:tr>
      <w:tr w:rsidR="009D1921" w:rsidTr="009D1921">
        <w:tc>
          <w:tcPr>
            <w:tcW w:w="862" w:type="dxa"/>
            <w:vMerge/>
          </w:tcPr>
          <w:p w:rsidR="009D1921" w:rsidRDefault="009D1921" w:rsidP="009D1921">
            <w:pPr>
              <w:jc w:val="left"/>
            </w:pPr>
          </w:p>
        </w:tc>
        <w:tc>
          <w:tcPr>
            <w:tcW w:w="851" w:type="dxa"/>
            <w:vMerge/>
          </w:tcPr>
          <w:p w:rsidR="009D1921" w:rsidRDefault="009D1921" w:rsidP="009D1921">
            <w:pPr>
              <w:jc w:val="left"/>
            </w:pPr>
          </w:p>
        </w:tc>
        <w:tc>
          <w:tcPr>
            <w:tcW w:w="1117" w:type="dxa"/>
            <w:shd w:val="clear" w:color="auto" w:fill="BFBFBF"/>
          </w:tcPr>
          <w:p w:rsidR="009D1921" w:rsidRPr="009D1921" w:rsidRDefault="009D1921" w:rsidP="009D1921">
            <w:pPr>
              <w:jc w:val="center"/>
              <w:rPr>
                <w:b/>
              </w:rPr>
            </w:pPr>
            <w:r w:rsidRPr="009D1921">
              <w:rPr>
                <w:rFonts w:hint="eastAsia"/>
                <w:b/>
              </w:rPr>
              <w:t>任职日期</w:t>
            </w:r>
          </w:p>
        </w:tc>
        <w:tc>
          <w:tcPr>
            <w:tcW w:w="1117" w:type="dxa"/>
            <w:shd w:val="clear" w:color="auto" w:fill="BFBFBF"/>
          </w:tcPr>
          <w:p w:rsidR="009D1921" w:rsidRPr="009D1921" w:rsidRDefault="009D1921" w:rsidP="009D1921">
            <w:pPr>
              <w:jc w:val="center"/>
              <w:rPr>
                <w:b/>
              </w:rPr>
            </w:pPr>
            <w:r w:rsidRPr="009D1921">
              <w:rPr>
                <w:rFonts w:hint="eastAsia"/>
                <w:b/>
              </w:rPr>
              <w:t>离任日期</w:t>
            </w:r>
          </w:p>
        </w:tc>
        <w:tc>
          <w:tcPr>
            <w:tcW w:w="703" w:type="dxa"/>
            <w:vMerge/>
          </w:tcPr>
          <w:p w:rsidR="009D1921" w:rsidRDefault="009D1921" w:rsidP="009D1921">
            <w:pPr>
              <w:jc w:val="left"/>
            </w:pPr>
          </w:p>
        </w:tc>
        <w:tc>
          <w:tcPr>
            <w:tcW w:w="3856" w:type="dxa"/>
            <w:vMerge/>
          </w:tcPr>
          <w:p w:rsidR="009D1921" w:rsidRDefault="009D1921" w:rsidP="009D1921">
            <w:pPr>
              <w:jc w:val="left"/>
            </w:pPr>
          </w:p>
        </w:tc>
      </w:tr>
      <w:tr w:rsidR="009D1921" w:rsidTr="009D1921">
        <w:tc>
          <w:tcPr>
            <w:tcW w:w="862" w:type="dxa"/>
          </w:tcPr>
          <w:p w:rsidR="009D1921" w:rsidRDefault="009D1921" w:rsidP="009D1921">
            <w:pPr>
              <w:jc w:val="left"/>
            </w:pPr>
            <w:r>
              <w:rPr>
                <w:rFonts w:hint="eastAsia"/>
              </w:rPr>
              <w:t>汪轻舟</w:t>
            </w:r>
          </w:p>
        </w:tc>
        <w:tc>
          <w:tcPr>
            <w:tcW w:w="851" w:type="dxa"/>
          </w:tcPr>
          <w:p w:rsidR="009D1921" w:rsidRDefault="009D1921" w:rsidP="009D1921">
            <w:pPr>
              <w:jc w:val="left"/>
            </w:pPr>
            <w:r>
              <w:rPr>
                <w:rFonts w:hint="eastAsia"/>
              </w:rPr>
              <w:t>本基金基金经理</w:t>
            </w:r>
          </w:p>
        </w:tc>
        <w:tc>
          <w:tcPr>
            <w:tcW w:w="1117" w:type="dxa"/>
          </w:tcPr>
          <w:p w:rsidR="009D1921" w:rsidRDefault="009D1921" w:rsidP="009D1921">
            <w:pPr>
              <w:jc w:val="left"/>
            </w:pPr>
            <w:r>
              <w:rPr>
                <w:rFonts w:hint="eastAsia"/>
              </w:rPr>
              <w:t>2025</w:t>
            </w:r>
            <w:r>
              <w:rPr>
                <w:rFonts w:hint="eastAsia"/>
              </w:rPr>
              <w:t>年</w:t>
            </w:r>
            <w:r>
              <w:rPr>
                <w:rFonts w:hint="eastAsia"/>
              </w:rPr>
              <w:t>4</w:t>
            </w:r>
            <w:r>
              <w:rPr>
                <w:rFonts w:hint="eastAsia"/>
              </w:rPr>
              <w:t>月</w:t>
            </w:r>
            <w:r>
              <w:rPr>
                <w:rFonts w:hint="eastAsia"/>
              </w:rPr>
              <w:t>28</w:t>
            </w:r>
            <w:r>
              <w:rPr>
                <w:rFonts w:hint="eastAsia"/>
              </w:rPr>
              <w:t>日</w:t>
            </w:r>
          </w:p>
        </w:tc>
        <w:tc>
          <w:tcPr>
            <w:tcW w:w="1117" w:type="dxa"/>
          </w:tcPr>
          <w:p w:rsidR="009D1921" w:rsidRDefault="009D1921" w:rsidP="009D1921">
            <w:pPr>
              <w:jc w:val="right"/>
            </w:pPr>
            <w:r>
              <w:t>-</w:t>
            </w:r>
          </w:p>
        </w:tc>
        <w:tc>
          <w:tcPr>
            <w:tcW w:w="703" w:type="dxa"/>
          </w:tcPr>
          <w:p w:rsidR="009D1921" w:rsidRDefault="009D1921" w:rsidP="009D1921">
            <w:pPr>
              <w:jc w:val="left"/>
            </w:pPr>
            <w:r>
              <w:rPr>
                <w:rFonts w:hint="eastAsia"/>
              </w:rPr>
              <w:t>10</w:t>
            </w:r>
            <w:r>
              <w:rPr>
                <w:rFonts w:hint="eastAsia"/>
              </w:rPr>
              <w:t>年</w:t>
            </w:r>
          </w:p>
        </w:tc>
        <w:tc>
          <w:tcPr>
            <w:tcW w:w="3856" w:type="dxa"/>
          </w:tcPr>
          <w:p w:rsidR="009D1921" w:rsidRDefault="009D1921" w:rsidP="009D1921">
            <w:r>
              <w:rPr>
                <w:rFonts w:hint="eastAsia"/>
              </w:rPr>
              <w:t>女，北京大学金融学硕士，具有基金从业资格。曾就职于建信保险资产管理有限公司，任固定收益投资二部总经理。</w:t>
            </w:r>
            <w:r>
              <w:rPr>
                <w:rFonts w:hint="eastAsia"/>
              </w:rPr>
              <w:t>2022</w:t>
            </w:r>
            <w:r>
              <w:rPr>
                <w:rFonts w:hint="eastAsia"/>
              </w:rPr>
              <w:t>年</w:t>
            </w:r>
            <w:r>
              <w:rPr>
                <w:rFonts w:hint="eastAsia"/>
              </w:rPr>
              <w:t>9</w:t>
            </w:r>
            <w:r>
              <w:rPr>
                <w:rFonts w:hint="eastAsia"/>
              </w:rPr>
              <w:t>月加入南方基金，</w:t>
            </w:r>
            <w:r>
              <w:rPr>
                <w:rFonts w:hint="eastAsia"/>
              </w:rPr>
              <w:t>2023</w:t>
            </w:r>
            <w:r>
              <w:rPr>
                <w:rFonts w:hint="eastAsia"/>
              </w:rPr>
              <w:t>年</w:t>
            </w:r>
            <w:r>
              <w:rPr>
                <w:rFonts w:hint="eastAsia"/>
              </w:rPr>
              <w:t>7</w:t>
            </w:r>
            <w:r>
              <w:rPr>
                <w:rFonts w:hint="eastAsia"/>
              </w:rPr>
              <w:t>月</w:t>
            </w:r>
            <w:r>
              <w:rPr>
                <w:rFonts w:hint="eastAsia"/>
              </w:rPr>
              <w:t>14</w:t>
            </w:r>
            <w:r>
              <w:rPr>
                <w:rFonts w:hint="eastAsia"/>
              </w:rPr>
              <w:t>日至今，任南方浩祥</w:t>
            </w:r>
            <w:r>
              <w:rPr>
                <w:rFonts w:hint="eastAsia"/>
              </w:rPr>
              <w:t>3</w:t>
            </w:r>
            <w:r>
              <w:rPr>
                <w:rFonts w:hint="eastAsia"/>
              </w:rPr>
              <w:t>个月持有债券发起（</w:t>
            </w:r>
            <w:r>
              <w:rPr>
                <w:rFonts w:hint="eastAsia"/>
              </w:rPr>
              <w:t>FOF</w:t>
            </w:r>
            <w:r>
              <w:rPr>
                <w:rFonts w:hint="eastAsia"/>
              </w:rPr>
              <w:t>）、南方富祥稳健养老目标一年持有混合（</w:t>
            </w:r>
            <w:r>
              <w:rPr>
                <w:rFonts w:hint="eastAsia"/>
              </w:rPr>
              <w:t>FOF</w:t>
            </w:r>
            <w:r>
              <w:rPr>
                <w:rFonts w:hint="eastAsia"/>
              </w:rPr>
              <w:t>）基金经理；</w:t>
            </w:r>
            <w:r>
              <w:rPr>
                <w:rFonts w:hint="eastAsia"/>
              </w:rPr>
              <w:t>2024</w:t>
            </w:r>
            <w:r>
              <w:rPr>
                <w:rFonts w:hint="eastAsia"/>
              </w:rPr>
              <w:t>年</w:t>
            </w:r>
            <w:r>
              <w:rPr>
                <w:rFonts w:hint="eastAsia"/>
              </w:rPr>
              <w:t>8</w:t>
            </w:r>
            <w:r>
              <w:rPr>
                <w:rFonts w:hint="eastAsia"/>
              </w:rPr>
              <w:t>月</w:t>
            </w:r>
            <w:r>
              <w:rPr>
                <w:rFonts w:hint="eastAsia"/>
              </w:rPr>
              <w:t>30</w:t>
            </w:r>
            <w:r>
              <w:rPr>
                <w:rFonts w:hint="eastAsia"/>
              </w:rPr>
              <w:t>日至今，任南方浩鑫稳健优选</w:t>
            </w:r>
            <w:r>
              <w:rPr>
                <w:rFonts w:hint="eastAsia"/>
              </w:rPr>
              <w:t>6</w:t>
            </w:r>
            <w:r>
              <w:rPr>
                <w:rFonts w:hint="eastAsia"/>
              </w:rPr>
              <w:t>个月持有混合（</w:t>
            </w:r>
            <w:r>
              <w:rPr>
                <w:rFonts w:hint="eastAsia"/>
              </w:rPr>
              <w:t>FOF</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28</w:t>
            </w:r>
            <w:r>
              <w:rPr>
                <w:rFonts w:hint="eastAsia"/>
              </w:rPr>
              <w:t>日至今，任南方稳见</w:t>
            </w:r>
            <w:r>
              <w:rPr>
                <w:rFonts w:hint="eastAsia"/>
              </w:rPr>
              <w:t>3</w:t>
            </w:r>
            <w:r>
              <w:rPr>
                <w:rFonts w:hint="eastAsia"/>
              </w:rPr>
              <w:t>个月持有混合（</w:t>
            </w:r>
            <w:r>
              <w:rPr>
                <w:rFonts w:hint="eastAsia"/>
              </w:rPr>
              <w:t>FOF</w:t>
            </w:r>
            <w:r>
              <w:rPr>
                <w:rFonts w:hint="eastAsia"/>
              </w:rPr>
              <w:t>）基金经理。</w:t>
            </w:r>
          </w:p>
        </w:tc>
      </w:tr>
    </w:tbl>
    <w:p w:rsidR="009D1921" w:rsidRDefault="009D1921" w:rsidP="009D1921">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9D1921" w:rsidRDefault="009D1921" w:rsidP="009D1921">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9D1921" w:rsidRDefault="009D1921" w:rsidP="009D1921">
      <w:pPr>
        <w:pStyle w:val="-2"/>
        <w:spacing w:before="312"/>
        <w:rPr>
          <w:rFonts w:hint="eastAsia"/>
        </w:rPr>
      </w:pPr>
      <w:r>
        <w:rPr>
          <w:rFonts w:hint="eastAsia"/>
        </w:rPr>
        <w:t>管理人对报告期内本基金运作遵规守信情况的说明</w:t>
      </w:r>
    </w:p>
    <w:p w:rsidR="009D1921" w:rsidRDefault="009D1921" w:rsidP="009D1921">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9D1921" w:rsidRDefault="009D1921" w:rsidP="009D1921">
      <w:pPr>
        <w:pStyle w:val="-2"/>
        <w:spacing w:before="312"/>
        <w:rPr>
          <w:rFonts w:hint="eastAsia"/>
        </w:rPr>
      </w:pPr>
      <w:r>
        <w:rPr>
          <w:rFonts w:hint="eastAsia"/>
        </w:rPr>
        <w:t>公平交易专项说明</w:t>
      </w:r>
    </w:p>
    <w:p w:rsidR="009D1921" w:rsidRDefault="009D1921" w:rsidP="009D1921">
      <w:pPr>
        <w:pStyle w:val="-3"/>
        <w:spacing w:before="156" w:after="156"/>
        <w:rPr>
          <w:rFonts w:hint="eastAsia"/>
        </w:rPr>
      </w:pPr>
      <w:r>
        <w:rPr>
          <w:rFonts w:hint="eastAsia"/>
        </w:rPr>
        <w:t>公平交易制度的执行情况</w:t>
      </w:r>
    </w:p>
    <w:p w:rsidR="009D1921" w:rsidRDefault="009D1921" w:rsidP="009D1921">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9D1921" w:rsidRDefault="009D1921" w:rsidP="009D1921">
      <w:pPr>
        <w:pStyle w:val="-3"/>
        <w:spacing w:before="156" w:after="156"/>
        <w:rPr>
          <w:rFonts w:hint="eastAsia"/>
        </w:rPr>
      </w:pPr>
      <w:r>
        <w:rPr>
          <w:rFonts w:hint="eastAsia"/>
        </w:rPr>
        <w:t>异常交易行为的专项说明</w:t>
      </w:r>
    </w:p>
    <w:p w:rsidR="009D1921" w:rsidRDefault="009D1921" w:rsidP="009D1921">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9D1921" w:rsidRDefault="009D1921" w:rsidP="009D1921">
      <w:pPr>
        <w:pStyle w:val="-2"/>
        <w:spacing w:before="312"/>
        <w:rPr>
          <w:rFonts w:hint="eastAsia"/>
        </w:rPr>
      </w:pPr>
      <w:r>
        <w:rPr>
          <w:rFonts w:hint="eastAsia"/>
        </w:rPr>
        <w:t>报告期内基金投资策略和运作分析</w:t>
      </w:r>
    </w:p>
    <w:p w:rsidR="009D1921" w:rsidRDefault="009D1921" w:rsidP="009D1921">
      <w:pPr>
        <w:pStyle w:val="-"/>
        <w:ind w:firstLine="420"/>
        <w:rPr>
          <w:rFonts w:hint="eastAsia"/>
        </w:rPr>
      </w:pPr>
      <w:r>
        <w:rPr>
          <w:rFonts w:hint="eastAsia"/>
        </w:rPr>
        <w:t>国内宏观：四季度经济平稳运行，十五五规划建议稿发布。10-12月PMI分别为49%、49.2%、50.1%，制造业景气持续回暖。四季度政府债支撑社融，信贷延续偏弱，居民和企业部门信贷延续低位，受益于经济上行和化债，M1明显回暖。经济平稳，结构上延续分化，11月工增、固投、社零累计同比分别为6.0%、-2.6%和4.0%，投资端是主要拖累。出口维持韧性，11月出口累计同比为5.4%。通胀低位平稳，12月政治局会议和中央经济工作会相继召开，整体政策定调积极。海外宏观：四季度美联储降息2次，美国经济延续分化。自9月FOMC会议降息25bp后，美联储10月和12月分别降息25bp。美国就业整体处于均衡状态，10-11月新增非农就业分别为-10.5万人、6.4万人，11月失业率录得4.6%，小幅抬升。美国通胀整体延续放缓，11月美国CPI录得2.7%，明显低于预期，主要受技术性影响。四季度美国政府停摆创历史记录，引发全球资产波动加剧。</w:t>
      </w:r>
    </w:p>
    <w:p w:rsidR="009D1921" w:rsidRDefault="009D1921" w:rsidP="009D1921">
      <w:pPr>
        <w:pStyle w:val="-"/>
        <w:ind w:firstLine="420"/>
      </w:pPr>
    </w:p>
    <w:p w:rsidR="009D1921" w:rsidRDefault="009D1921" w:rsidP="009D1921">
      <w:pPr>
        <w:pStyle w:val="-"/>
        <w:ind w:firstLine="420"/>
        <w:rPr>
          <w:rFonts w:hint="eastAsia"/>
        </w:rPr>
      </w:pPr>
      <w:r>
        <w:rPr>
          <w:rFonts w:hint="eastAsia"/>
        </w:rPr>
        <w:lastRenderedPageBreak/>
        <w:t>四季度市场高位震荡。具体来看，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-8.84%。资金方面，四季度全A日均成交约1.97万亿，环比小幅回落。两融余额约2.6万亿，较三季度明显上行，融资买入占比小幅回落。四季度，10年国债和10年国开收益率分别下行约1.3BP、3.6BP，国债和国开之间利差收窄约2.3BP。短端1年国债和1年国开分别下行约2.8BP、5.0BP。四季度信用债整体表现好于同期限国开债。四季度央行投放约20.9万亿元，回笼约20.2万亿元，净投放约7000亿元，其中MLF投放2.3万亿元，到期约1.9万亿元。四季度DR007上行至1.98%，上行约54.5BP。</w:t>
      </w:r>
    </w:p>
    <w:p w:rsidR="009D1921" w:rsidRDefault="009D1921" w:rsidP="009D1921">
      <w:pPr>
        <w:pStyle w:val="-"/>
        <w:ind w:firstLine="420"/>
      </w:pPr>
    </w:p>
    <w:p w:rsidR="009D1921" w:rsidRDefault="009D1921" w:rsidP="009D1921">
      <w:pPr>
        <w:pStyle w:val="-"/>
        <w:ind w:firstLine="420"/>
        <w:rPr>
          <w:rFonts w:hint="eastAsia"/>
        </w:rPr>
      </w:pPr>
      <w:r>
        <w:rPr>
          <w:rFonts w:hint="eastAsia"/>
        </w:rPr>
        <w:t>本产品采用多元资产配置的投资方式，以获取相对稳健的净值增长及良好的客户持有体验。10月以来对权益仓位有所下降，风格上保持均衡偏成长，以应对市场的波动，12月以来增加了商品的投资并降低了组合久期。未来仍将以稳健投资的理念运作，在控制回撤的基础上，追求净值的稳健增长。</w:t>
      </w:r>
    </w:p>
    <w:p w:rsidR="009D1921" w:rsidRDefault="009D1921" w:rsidP="009D1921">
      <w:pPr>
        <w:pStyle w:val="-2"/>
        <w:spacing w:before="312"/>
        <w:rPr>
          <w:rFonts w:hint="eastAsia"/>
        </w:rPr>
      </w:pPr>
      <w:r>
        <w:rPr>
          <w:rFonts w:hint="eastAsia"/>
        </w:rPr>
        <w:t>报告期内基金的业绩表现</w:t>
      </w:r>
    </w:p>
    <w:p w:rsidR="009D1921" w:rsidRDefault="009D1921" w:rsidP="009D1921">
      <w:pPr>
        <w:pStyle w:val="-"/>
        <w:ind w:firstLine="420"/>
        <w:rPr>
          <w:rFonts w:hint="eastAsia"/>
        </w:rPr>
      </w:pPr>
      <w:r>
        <w:rPr>
          <w:rFonts w:hint="eastAsia"/>
        </w:rPr>
        <w:t>截至报告期末，本基金A份额净值为1.0228元，报告期内，份额净值增长率为0.45%，同期业绩基准增长率为0.12%；本基金C份额净值为1.0208元，报告期内，份额净值增长率为0.38%，同期业绩基准增长率为0.12%。</w:t>
      </w:r>
    </w:p>
    <w:p w:rsidR="009D1921" w:rsidRDefault="009D1921" w:rsidP="009D1921">
      <w:pPr>
        <w:pStyle w:val="-2"/>
        <w:spacing w:before="312"/>
        <w:rPr>
          <w:rFonts w:hint="eastAsia"/>
        </w:rPr>
      </w:pPr>
      <w:r>
        <w:rPr>
          <w:rFonts w:hint="eastAsia"/>
        </w:rPr>
        <w:t>报告期内基金持有人数或基金资产净值预警说明</w:t>
      </w:r>
    </w:p>
    <w:p w:rsidR="009D1921" w:rsidRDefault="009D1921" w:rsidP="009D1921">
      <w:pPr>
        <w:pStyle w:val="-"/>
        <w:ind w:firstLine="420"/>
        <w:rPr>
          <w:rFonts w:hint="eastAsia"/>
        </w:rPr>
      </w:pPr>
      <w:r>
        <w:rPr>
          <w:rFonts w:hint="eastAsia"/>
        </w:rPr>
        <w:t>报告期内，本基金未出现连续二十个交易日基金份额持有人数量不满二百人或者基金资产净值低于五千万元的情形。</w:t>
      </w:r>
    </w:p>
    <w:p w:rsidR="009D1921" w:rsidRDefault="009D1921" w:rsidP="009D1921">
      <w:pPr>
        <w:pStyle w:val="-1"/>
        <w:ind w:left="281" w:hanging="281"/>
        <w:rPr>
          <w:rFonts w:hint="eastAsia"/>
        </w:rPr>
      </w:pPr>
      <w:r>
        <w:rPr>
          <w:rFonts w:hint="eastAsia"/>
        </w:rPr>
        <w:t>投资组合报告</w:t>
      </w:r>
    </w:p>
    <w:p w:rsidR="009D1921" w:rsidRDefault="009D1921" w:rsidP="009D1921">
      <w:pPr>
        <w:pStyle w:val="-2"/>
        <w:spacing w:before="312"/>
        <w:rPr>
          <w:rFonts w:hint="eastAsia"/>
        </w:rPr>
      </w:pPr>
      <w:r>
        <w:rPr>
          <w:rFonts w:hint="eastAsia"/>
        </w:rPr>
        <w:t>报告期末基金资产组合情况</w:t>
      </w:r>
    </w:p>
    <w:p w:rsidR="009D1921" w:rsidRDefault="009D1921" w:rsidP="009D1921">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9D1921" w:rsidTr="009D1921">
        <w:trPr>
          <w:cnfStyle w:val="100000000000" w:firstRow="1" w:lastRow="0" w:firstColumn="0" w:lastColumn="0" w:oddVBand="0" w:evenVBand="0" w:oddHBand="0" w:evenHBand="0" w:firstRowFirstColumn="0" w:firstRowLastColumn="0" w:lastRowFirstColumn="0" w:lastRowLastColumn="0"/>
        </w:trPr>
        <w:tc>
          <w:tcPr>
            <w:tcW w:w="646" w:type="dxa"/>
          </w:tcPr>
          <w:p w:rsidR="009D1921" w:rsidRPr="009D1921" w:rsidRDefault="009D1921" w:rsidP="009D1921">
            <w:pPr>
              <w:jc w:val="center"/>
              <w:rPr>
                <w:b/>
              </w:rPr>
            </w:pPr>
            <w:r w:rsidRPr="009D1921">
              <w:rPr>
                <w:rFonts w:hint="eastAsia"/>
                <w:b/>
              </w:rPr>
              <w:t>序号</w:t>
            </w:r>
          </w:p>
        </w:tc>
        <w:tc>
          <w:tcPr>
            <w:tcW w:w="2971" w:type="dxa"/>
          </w:tcPr>
          <w:p w:rsidR="009D1921" w:rsidRPr="009D1921" w:rsidRDefault="009D1921" w:rsidP="009D1921">
            <w:pPr>
              <w:jc w:val="center"/>
              <w:rPr>
                <w:b/>
              </w:rPr>
            </w:pPr>
            <w:r w:rsidRPr="009D1921">
              <w:rPr>
                <w:rFonts w:hint="eastAsia"/>
                <w:b/>
              </w:rPr>
              <w:t>项目</w:t>
            </w:r>
          </w:p>
        </w:tc>
        <w:tc>
          <w:tcPr>
            <w:tcW w:w="2381" w:type="dxa"/>
          </w:tcPr>
          <w:p w:rsidR="009D1921" w:rsidRPr="009D1921" w:rsidRDefault="009D1921" w:rsidP="009D1921">
            <w:pPr>
              <w:jc w:val="center"/>
              <w:rPr>
                <w:b/>
              </w:rPr>
            </w:pPr>
            <w:r w:rsidRPr="009D1921">
              <w:rPr>
                <w:rFonts w:hint="eastAsia"/>
                <w:b/>
              </w:rPr>
              <w:t>金额（元）</w:t>
            </w:r>
          </w:p>
        </w:tc>
        <w:tc>
          <w:tcPr>
            <w:tcW w:w="2506" w:type="dxa"/>
          </w:tcPr>
          <w:p w:rsidR="009D1921" w:rsidRPr="009D1921" w:rsidRDefault="009D1921" w:rsidP="009D1921">
            <w:pPr>
              <w:jc w:val="center"/>
              <w:rPr>
                <w:b/>
              </w:rPr>
            </w:pPr>
            <w:r w:rsidRPr="009D1921">
              <w:rPr>
                <w:rFonts w:hint="eastAsia"/>
                <w:b/>
              </w:rPr>
              <w:t>占基金总资产的比例（</w:t>
            </w:r>
            <w:r w:rsidRPr="009D1921">
              <w:rPr>
                <w:rFonts w:hint="eastAsia"/>
                <w:b/>
              </w:rPr>
              <w:t>%</w:t>
            </w:r>
            <w:r w:rsidRPr="009D1921">
              <w:rPr>
                <w:rFonts w:hint="eastAsia"/>
                <w:b/>
              </w:rPr>
              <w:t>）</w:t>
            </w:r>
          </w:p>
        </w:tc>
      </w:tr>
      <w:tr w:rsidR="009D1921" w:rsidTr="009D1921">
        <w:tc>
          <w:tcPr>
            <w:tcW w:w="646" w:type="dxa"/>
          </w:tcPr>
          <w:p w:rsidR="009D1921" w:rsidRDefault="009D1921" w:rsidP="009D1921">
            <w:pPr>
              <w:jc w:val="center"/>
            </w:pPr>
            <w:r>
              <w:t>1</w:t>
            </w:r>
          </w:p>
        </w:tc>
        <w:tc>
          <w:tcPr>
            <w:tcW w:w="2971" w:type="dxa"/>
          </w:tcPr>
          <w:p w:rsidR="009D1921" w:rsidRDefault="009D1921" w:rsidP="009D1921">
            <w:pPr>
              <w:jc w:val="left"/>
            </w:pPr>
            <w:r>
              <w:rPr>
                <w:rFonts w:hint="eastAsia"/>
              </w:rPr>
              <w:t>权益投资</w:t>
            </w:r>
          </w:p>
        </w:tc>
        <w:tc>
          <w:tcPr>
            <w:tcW w:w="2381" w:type="dxa"/>
          </w:tcPr>
          <w:p w:rsidR="009D1921" w:rsidRDefault="009D1921" w:rsidP="009D1921">
            <w:pPr>
              <w:jc w:val="right"/>
            </w:pPr>
            <w:r>
              <w:t>-</w:t>
            </w:r>
          </w:p>
        </w:tc>
        <w:tc>
          <w:tcPr>
            <w:tcW w:w="2506" w:type="dxa"/>
          </w:tcPr>
          <w:p w:rsidR="009D1921" w:rsidRDefault="009D1921" w:rsidP="009D1921">
            <w:pPr>
              <w:jc w:val="right"/>
            </w:pPr>
            <w:r>
              <w:t>-</w:t>
            </w:r>
          </w:p>
        </w:tc>
      </w:tr>
      <w:tr w:rsidR="009D1921" w:rsidTr="009D1921">
        <w:tc>
          <w:tcPr>
            <w:tcW w:w="646" w:type="dxa"/>
          </w:tcPr>
          <w:p w:rsidR="009D1921" w:rsidRDefault="009D1921" w:rsidP="009D1921">
            <w:pPr>
              <w:jc w:val="center"/>
            </w:pPr>
          </w:p>
        </w:tc>
        <w:tc>
          <w:tcPr>
            <w:tcW w:w="2971" w:type="dxa"/>
          </w:tcPr>
          <w:p w:rsidR="009D1921" w:rsidRDefault="009D1921" w:rsidP="009D1921">
            <w:pPr>
              <w:jc w:val="left"/>
            </w:pPr>
            <w:r>
              <w:rPr>
                <w:rFonts w:hint="eastAsia"/>
              </w:rPr>
              <w:t>其中：股票</w:t>
            </w:r>
          </w:p>
        </w:tc>
        <w:tc>
          <w:tcPr>
            <w:tcW w:w="2381" w:type="dxa"/>
          </w:tcPr>
          <w:p w:rsidR="009D1921" w:rsidRDefault="009D1921" w:rsidP="009D1921">
            <w:pPr>
              <w:jc w:val="right"/>
            </w:pPr>
            <w:r>
              <w:t>-</w:t>
            </w:r>
          </w:p>
        </w:tc>
        <w:tc>
          <w:tcPr>
            <w:tcW w:w="2506" w:type="dxa"/>
          </w:tcPr>
          <w:p w:rsidR="009D1921" w:rsidRDefault="009D1921" w:rsidP="009D1921">
            <w:pPr>
              <w:jc w:val="right"/>
            </w:pPr>
            <w:r>
              <w:t>-</w:t>
            </w:r>
          </w:p>
        </w:tc>
      </w:tr>
      <w:tr w:rsidR="009D1921" w:rsidTr="009D1921">
        <w:tc>
          <w:tcPr>
            <w:tcW w:w="646" w:type="dxa"/>
          </w:tcPr>
          <w:p w:rsidR="009D1921" w:rsidRDefault="009D1921" w:rsidP="009D1921">
            <w:pPr>
              <w:jc w:val="center"/>
            </w:pPr>
            <w:r>
              <w:t>2</w:t>
            </w:r>
          </w:p>
        </w:tc>
        <w:tc>
          <w:tcPr>
            <w:tcW w:w="2971" w:type="dxa"/>
          </w:tcPr>
          <w:p w:rsidR="009D1921" w:rsidRDefault="009D1921" w:rsidP="009D1921">
            <w:pPr>
              <w:jc w:val="left"/>
            </w:pPr>
            <w:r>
              <w:rPr>
                <w:rFonts w:hint="eastAsia"/>
              </w:rPr>
              <w:t>基金投资</w:t>
            </w:r>
          </w:p>
        </w:tc>
        <w:tc>
          <w:tcPr>
            <w:tcW w:w="2381" w:type="dxa"/>
          </w:tcPr>
          <w:p w:rsidR="009D1921" w:rsidRDefault="009D1921" w:rsidP="009D1921">
            <w:pPr>
              <w:jc w:val="right"/>
            </w:pPr>
            <w:r>
              <w:t>1,426,662,481.07</w:t>
            </w:r>
          </w:p>
        </w:tc>
        <w:tc>
          <w:tcPr>
            <w:tcW w:w="2506" w:type="dxa"/>
          </w:tcPr>
          <w:p w:rsidR="009D1921" w:rsidRDefault="009D1921" w:rsidP="009D1921">
            <w:pPr>
              <w:jc w:val="right"/>
            </w:pPr>
            <w:r>
              <w:t>86.03</w:t>
            </w:r>
          </w:p>
        </w:tc>
      </w:tr>
      <w:tr w:rsidR="009D1921" w:rsidTr="009D1921">
        <w:tc>
          <w:tcPr>
            <w:tcW w:w="646" w:type="dxa"/>
          </w:tcPr>
          <w:p w:rsidR="009D1921" w:rsidRDefault="009D1921" w:rsidP="009D1921">
            <w:pPr>
              <w:jc w:val="center"/>
            </w:pPr>
            <w:r>
              <w:lastRenderedPageBreak/>
              <w:t>3</w:t>
            </w:r>
          </w:p>
        </w:tc>
        <w:tc>
          <w:tcPr>
            <w:tcW w:w="2971" w:type="dxa"/>
          </w:tcPr>
          <w:p w:rsidR="009D1921" w:rsidRDefault="009D1921" w:rsidP="009D1921">
            <w:pPr>
              <w:jc w:val="left"/>
            </w:pPr>
            <w:r>
              <w:rPr>
                <w:rFonts w:hint="eastAsia"/>
              </w:rPr>
              <w:t>固定收益投资</w:t>
            </w:r>
          </w:p>
        </w:tc>
        <w:tc>
          <w:tcPr>
            <w:tcW w:w="2381" w:type="dxa"/>
          </w:tcPr>
          <w:p w:rsidR="009D1921" w:rsidRDefault="009D1921" w:rsidP="009D1921">
            <w:pPr>
              <w:jc w:val="right"/>
            </w:pPr>
            <w:r>
              <w:t>83,521,408.66</w:t>
            </w:r>
          </w:p>
        </w:tc>
        <w:tc>
          <w:tcPr>
            <w:tcW w:w="2506" w:type="dxa"/>
          </w:tcPr>
          <w:p w:rsidR="009D1921" w:rsidRDefault="009D1921" w:rsidP="009D1921">
            <w:pPr>
              <w:jc w:val="right"/>
            </w:pPr>
            <w:r>
              <w:t>5.04</w:t>
            </w:r>
          </w:p>
        </w:tc>
      </w:tr>
      <w:tr w:rsidR="009D1921" w:rsidTr="009D1921">
        <w:tc>
          <w:tcPr>
            <w:tcW w:w="646" w:type="dxa"/>
          </w:tcPr>
          <w:p w:rsidR="009D1921" w:rsidRDefault="009D1921" w:rsidP="009D1921">
            <w:pPr>
              <w:jc w:val="center"/>
            </w:pPr>
          </w:p>
        </w:tc>
        <w:tc>
          <w:tcPr>
            <w:tcW w:w="2971" w:type="dxa"/>
          </w:tcPr>
          <w:p w:rsidR="009D1921" w:rsidRDefault="009D1921" w:rsidP="009D1921">
            <w:pPr>
              <w:jc w:val="left"/>
            </w:pPr>
            <w:r>
              <w:rPr>
                <w:rFonts w:hint="eastAsia"/>
              </w:rPr>
              <w:t>其中：债券</w:t>
            </w:r>
          </w:p>
        </w:tc>
        <w:tc>
          <w:tcPr>
            <w:tcW w:w="2381" w:type="dxa"/>
          </w:tcPr>
          <w:p w:rsidR="009D1921" w:rsidRDefault="009D1921" w:rsidP="009D1921">
            <w:pPr>
              <w:jc w:val="right"/>
            </w:pPr>
            <w:r>
              <w:t>83,521,408.66</w:t>
            </w:r>
          </w:p>
        </w:tc>
        <w:tc>
          <w:tcPr>
            <w:tcW w:w="2506" w:type="dxa"/>
          </w:tcPr>
          <w:p w:rsidR="009D1921" w:rsidRDefault="009D1921" w:rsidP="009D1921">
            <w:pPr>
              <w:jc w:val="right"/>
            </w:pPr>
            <w:r>
              <w:t>5.04</w:t>
            </w:r>
          </w:p>
        </w:tc>
      </w:tr>
      <w:tr w:rsidR="009D1921" w:rsidTr="009D1921">
        <w:tc>
          <w:tcPr>
            <w:tcW w:w="646" w:type="dxa"/>
          </w:tcPr>
          <w:p w:rsidR="009D1921" w:rsidRDefault="009D1921" w:rsidP="009D1921">
            <w:pPr>
              <w:jc w:val="center"/>
            </w:pPr>
          </w:p>
        </w:tc>
        <w:tc>
          <w:tcPr>
            <w:tcW w:w="2971" w:type="dxa"/>
          </w:tcPr>
          <w:p w:rsidR="009D1921" w:rsidRDefault="009D1921" w:rsidP="009D1921">
            <w:pPr>
              <w:jc w:val="left"/>
            </w:pPr>
            <w:r>
              <w:rPr>
                <w:rFonts w:hint="eastAsia"/>
              </w:rPr>
              <w:t xml:space="preserve">      </w:t>
            </w:r>
            <w:r>
              <w:rPr>
                <w:rFonts w:hint="eastAsia"/>
              </w:rPr>
              <w:t>资产支持证券</w:t>
            </w:r>
          </w:p>
        </w:tc>
        <w:tc>
          <w:tcPr>
            <w:tcW w:w="2381" w:type="dxa"/>
          </w:tcPr>
          <w:p w:rsidR="009D1921" w:rsidRDefault="009D1921" w:rsidP="009D1921">
            <w:pPr>
              <w:jc w:val="right"/>
            </w:pPr>
            <w:r>
              <w:t>-</w:t>
            </w:r>
          </w:p>
        </w:tc>
        <w:tc>
          <w:tcPr>
            <w:tcW w:w="2506" w:type="dxa"/>
          </w:tcPr>
          <w:p w:rsidR="009D1921" w:rsidRDefault="009D1921" w:rsidP="009D1921">
            <w:pPr>
              <w:jc w:val="right"/>
            </w:pPr>
            <w:r>
              <w:t>-</w:t>
            </w:r>
          </w:p>
        </w:tc>
      </w:tr>
      <w:tr w:rsidR="009D1921" w:rsidTr="009D1921">
        <w:tc>
          <w:tcPr>
            <w:tcW w:w="646" w:type="dxa"/>
          </w:tcPr>
          <w:p w:rsidR="009D1921" w:rsidRDefault="009D1921" w:rsidP="009D1921">
            <w:pPr>
              <w:jc w:val="center"/>
            </w:pPr>
            <w:r>
              <w:t>4</w:t>
            </w:r>
          </w:p>
        </w:tc>
        <w:tc>
          <w:tcPr>
            <w:tcW w:w="2971" w:type="dxa"/>
          </w:tcPr>
          <w:p w:rsidR="009D1921" w:rsidRDefault="009D1921" w:rsidP="009D1921">
            <w:pPr>
              <w:jc w:val="left"/>
            </w:pPr>
            <w:r>
              <w:rPr>
                <w:rFonts w:hint="eastAsia"/>
              </w:rPr>
              <w:t>贵金属投资</w:t>
            </w:r>
          </w:p>
        </w:tc>
        <w:tc>
          <w:tcPr>
            <w:tcW w:w="2381" w:type="dxa"/>
          </w:tcPr>
          <w:p w:rsidR="009D1921" w:rsidRDefault="009D1921" w:rsidP="009D1921">
            <w:pPr>
              <w:jc w:val="right"/>
            </w:pPr>
            <w:r>
              <w:t>-</w:t>
            </w:r>
          </w:p>
        </w:tc>
        <w:tc>
          <w:tcPr>
            <w:tcW w:w="2506" w:type="dxa"/>
          </w:tcPr>
          <w:p w:rsidR="009D1921" w:rsidRDefault="009D1921" w:rsidP="009D1921">
            <w:pPr>
              <w:jc w:val="right"/>
            </w:pPr>
            <w:r>
              <w:t>-</w:t>
            </w:r>
          </w:p>
        </w:tc>
      </w:tr>
      <w:tr w:rsidR="009D1921" w:rsidTr="009D1921">
        <w:tc>
          <w:tcPr>
            <w:tcW w:w="646" w:type="dxa"/>
          </w:tcPr>
          <w:p w:rsidR="009D1921" w:rsidRDefault="009D1921" w:rsidP="009D1921">
            <w:pPr>
              <w:jc w:val="center"/>
            </w:pPr>
            <w:r>
              <w:t>5</w:t>
            </w:r>
          </w:p>
        </w:tc>
        <w:tc>
          <w:tcPr>
            <w:tcW w:w="2971" w:type="dxa"/>
          </w:tcPr>
          <w:p w:rsidR="009D1921" w:rsidRDefault="009D1921" w:rsidP="009D1921">
            <w:pPr>
              <w:jc w:val="left"/>
            </w:pPr>
            <w:r>
              <w:rPr>
                <w:rFonts w:hint="eastAsia"/>
              </w:rPr>
              <w:t>金融衍生品投资</w:t>
            </w:r>
          </w:p>
        </w:tc>
        <w:tc>
          <w:tcPr>
            <w:tcW w:w="2381" w:type="dxa"/>
          </w:tcPr>
          <w:p w:rsidR="009D1921" w:rsidRDefault="009D1921" w:rsidP="009D1921">
            <w:pPr>
              <w:jc w:val="right"/>
            </w:pPr>
            <w:r>
              <w:t>-</w:t>
            </w:r>
          </w:p>
        </w:tc>
        <w:tc>
          <w:tcPr>
            <w:tcW w:w="2506" w:type="dxa"/>
          </w:tcPr>
          <w:p w:rsidR="009D1921" w:rsidRDefault="009D1921" w:rsidP="009D1921">
            <w:pPr>
              <w:jc w:val="right"/>
            </w:pPr>
            <w:r>
              <w:t>-</w:t>
            </w:r>
          </w:p>
        </w:tc>
      </w:tr>
      <w:tr w:rsidR="009D1921" w:rsidTr="009D1921">
        <w:tc>
          <w:tcPr>
            <w:tcW w:w="646" w:type="dxa"/>
          </w:tcPr>
          <w:p w:rsidR="009D1921" w:rsidRDefault="009D1921" w:rsidP="009D1921">
            <w:pPr>
              <w:jc w:val="center"/>
            </w:pPr>
            <w:r>
              <w:t>6</w:t>
            </w:r>
          </w:p>
        </w:tc>
        <w:tc>
          <w:tcPr>
            <w:tcW w:w="2971" w:type="dxa"/>
          </w:tcPr>
          <w:p w:rsidR="009D1921" w:rsidRDefault="009D1921" w:rsidP="009D1921">
            <w:pPr>
              <w:jc w:val="left"/>
            </w:pPr>
            <w:r>
              <w:rPr>
                <w:rFonts w:hint="eastAsia"/>
              </w:rPr>
              <w:t>买入返售金融资产</w:t>
            </w:r>
          </w:p>
        </w:tc>
        <w:tc>
          <w:tcPr>
            <w:tcW w:w="2381" w:type="dxa"/>
          </w:tcPr>
          <w:p w:rsidR="009D1921" w:rsidRDefault="009D1921" w:rsidP="009D1921">
            <w:pPr>
              <w:jc w:val="right"/>
            </w:pPr>
            <w:r>
              <w:t>-31,381.98</w:t>
            </w:r>
          </w:p>
        </w:tc>
        <w:tc>
          <w:tcPr>
            <w:tcW w:w="2506" w:type="dxa"/>
          </w:tcPr>
          <w:p w:rsidR="009D1921" w:rsidRDefault="009D1921" w:rsidP="009D1921">
            <w:pPr>
              <w:jc w:val="right"/>
            </w:pPr>
            <w:r>
              <w:t>0.00</w:t>
            </w:r>
          </w:p>
        </w:tc>
      </w:tr>
      <w:tr w:rsidR="009D1921" w:rsidTr="009D1921">
        <w:tc>
          <w:tcPr>
            <w:tcW w:w="646" w:type="dxa"/>
          </w:tcPr>
          <w:p w:rsidR="009D1921" w:rsidRDefault="009D1921" w:rsidP="009D1921">
            <w:pPr>
              <w:jc w:val="center"/>
            </w:pPr>
          </w:p>
        </w:tc>
        <w:tc>
          <w:tcPr>
            <w:tcW w:w="2971" w:type="dxa"/>
          </w:tcPr>
          <w:p w:rsidR="009D1921" w:rsidRDefault="009D1921" w:rsidP="009D1921">
            <w:pPr>
              <w:jc w:val="left"/>
            </w:pPr>
            <w:r>
              <w:rPr>
                <w:rFonts w:hint="eastAsia"/>
              </w:rPr>
              <w:t>其中：买断式回购的买入返售金融资产</w:t>
            </w:r>
          </w:p>
        </w:tc>
        <w:tc>
          <w:tcPr>
            <w:tcW w:w="2381" w:type="dxa"/>
          </w:tcPr>
          <w:p w:rsidR="009D1921" w:rsidRDefault="009D1921" w:rsidP="009D1921">
            <w:pPr>
              <w:jc w:val="right"/>
            </w:pPr>
            <w:r>
              <w:t>-</w:t>
            </w:r>
          </w:p>
        </w:tc>
        <w:tc>
          <w:tcPr>
            <w:tcW w:w="2506" w:type="dxa"/>
          </w:tcPr>
          <w:p w:rsidR="009D1921" w:rsidRDefault="009D1921" w:rsidP="009D1921">
            <w:pPr>
              <w:jc w:val="right"/>
            </w:pPr>
            <w:r>
              <w:t>-</w:t>
            </w:r>
          </w:p>
        </w:tc>
      </w:tr>
      <w:tr w:rsidR="009D1921" w:rsidTr="009D1921">
        <w:tc>
          <w:tcPr>
            <w:tcW w:w="646" w:type="dxa"/>
          </w:tcPr>
          <w:p w:rsidR="009D1921" w:rsidRDefault="009D1921" w:rsidP="009D1921">
            <w:pPr>
              <w:jc w:val="center"/>
            </w:pPr>
            <w:r>
              <w:t>7</w:t>
            </w:r>
          </w:p>
        </w:tc>
        <w:tc>
          <w:tcPr>
            <w:tcW w:w="2971" w:type="dxa"/>
          </w:tcPr>
          <w:p w:rsidR="009D1921" w:rsidRDefault="009D1921" w:rsidP="009D1921">
            <w:pPr>
              <w:jc w:val="left"/>
            </w:pPr>
            <w:r>
              <w:rPr>
                <w:rFonts w:hint="eastAsia"/>
              </w:rPr>
              <w:t>银行存款和结算备付金合计</w:t>
            </w:r>
          </w:p>
        </w:tc>
        <w:tc>
          <w:tcPr>
            <w:tcW w:w="2381" w:type="dxa"/>
          </w:tcPr>
          <w:p w:rsidR="009D1921" w:rsidRDefault="009D1921" w:rsidP="009D1921">
            <w:pPr>
              <w:jc w:val="right"/>
            </w:pPr>
            <w:r>
              <w:t>5,959,825.18</w:t>
            </w:r>
          </w:p>
        </w:tc>
        <w:tc>
          <w:tcPr>
            <w:tcW w:w="2506" w:type="dxa"/>
          </w:tcPr>
          <w:p w:rsidR="009D1921" w:rsidRDefault="009D1921" w:rsidP="009D1921">
            <w:pPr>
              <w:jc w:val="right"/>
            </w:pPr>
            <w:r>
              <w:t>0.36</w:t>
            </w:r>
          </w:p>
        </w:tc>
      </w:tr>
      <w:tr w:rsidR="009D1921" w:rsidTr="009D1921">
        <w:tc>
          <w:tcPr>
            <w:tcW w:w="646" w:type="dxa"/>
          </w:tcPr>
          <w:p w:rsidR="009D1921" w:rsidRDefault="009D1921" w:rsidP="009D1921">
            <w:pPr>
              <w:jc w:val="center"/>
            </w:pPr>
            <w:r>
              <w:t>8</w:t>
            </w:r>
          </w:p>
        </w:tc>
        <w:tc>
          <w:tcPr>
            <w:tcW w:w="2971" w:type="dxa"/>
          </w:tcPr>
          <w:p w:rsidR="009D1921" w:rsidRDefault="009D1921" w:rsidP="009D1921">
            <w:pPr>
              <w:jc w:val="left"/>
            </w:pPr>
            <w:r>
              <w:rPr>
                <w:rFonts w:hint="eastAsia"/>
              </w:rPr>
              <w:t>其他资产</w:t>
            </w:r>
          </w:p>
        </w:tc>
        <w:tc>
          <w:tcPr>
            <w:tcW w:w="2381" w:type="dxa"/>
          </w:tcPr>
          <w:p w:rsidR="009D1921" w:rsidRDefault="009D1921" w:rsidP="009D1921">
            <w:pPr>
              <w:jc w:val="right"/>
            </w:pPr>
            <w:r>
              <w:t>142,279,067.02</w:t>
            </w:r>
          </w:p>
        </w:tc>
        <w:tc>
          <w:tcPr>
            <w:tcW w:w="2506" w:type="dxa"/>
          </w:tcPr>
          <w:p w:rsidR="009D1921" w:rsidRDefault="009D1921" w:rsidP="009D1921">
            <w:pPr>
              <w:jc w:val="right"/>
            </w:pPr>
            <w:r>
              <w:t>8.58</w:t>
            </w:r>
          </w:p>
        </w:tc>
      </w:tr>
      <w:tr w:rsidR="009D1921" w:rsidTr="009D1921">
        <w:tc>
          <w:tcPr>
            <w:tcW w:w="646" w:type="dxa"/>
          </w:tcPr>
          <w:p w:rsidR="009D1921" w:rsidRDefault="009D1921" w:rsidP="009D1921">
            <w:pPr>
              <w:jc w:val="center"/>
            </w:pPr>
            <w:r>
              <w:t>9</w:t>
            </w:r>
          </w:p>
        </w:tc>
        <w:tc>
          <w:tcPr>
            <w:tcW w:w="2971" w:type="dxa"/>
          </w:tcPr>
          <w:p w:rsidR="009D1921" w:rsidRDefault="009D1921" w:rsidP="009D1921">
            <w:pPr>
              <w:jc w:val="left"/>
            </w:pPr>
            <w:r>
              <w:rPr>
                <w:rFonts w:hint="eastAsia"/>
              </w:rPr>
              <w:t>合计</w:t>
            </w:r>
          </w:p>
        </w:tc>
        <w:tc>
          <w:tcPr>
            <w:tcW w:w="2381" w:type="dxa"/>
          </w:tcPr>
          <w:p w:rsidR="009D1921" w:rsidRDefault="009D1921" w:rsidP="009D1921">
            <w:pPr>
              <w:jc w:val="right"/>
            </w:pPr>
            <w:r>
              <w:t>1,658,391,399.95</w:t>
            </w:r>
          </w:p>
        </w:tc>
        <w:tc>
          <w:tcPr>
            <w:tcW w:w="2506" w:type="dxa"/>
          </w:tcPr>
          <w:p w:rsidR="009D1921" w:rsidRDefault="009D1921" w:rsidP="009D1921">
            <w:pPr>
              <w:jc w:val="right"/>
            </w:pPr>
            <w:r>
              <w:t>100.00</w:t>
            </w:r>
          </w:p>
        </w:tc>
      </w:tr>
    </w:tbl>
    <w:p w:rsidR="009D1921" w:rsidRDefault="009D1921" w:rsidP="009D1921">
      <w:pPr>
        <w:pStyle w:val="-2"/>
        <w:spacing w:before="312"/>
        <w:rPr>
          <w:rFonts w:hint="eastAsia"/>
        </w:rPr>
      </w:pPr>
      <w:r>
        <w:rPr>
          <w:rFonts w:hint="eastAsia"/>
        </w:rPr>
        <w:t>报告期末按行业分类的股票投资组合</w:t>
      </w:r>
    </w:p>
    <w:p w:rsidR="009D1921" w:rsidRDefault="009D1921" w:rsidP="009D1921">
      <w:pPr>
        <w:pStyle w:val="-3"/>
        <w:spacing w:before="156" w:after="156"/>
        <w:rPr>
          <w:rFonts w:hint="eastAsia"/>
        </w:rPr>
      </w:pPr>
      <w:r>
        <w:rPr>
          <w:rFonts w:hint="eastAsia"/>
        </w:rPr>
        <w:t>报告期末按行业分类的境内股票投资组合</w:t>
      </w:r>
    </w:p>
    <w:p w:rsidR="009D1921" w:rsidRDefault="009D1921" w:rsidP="009D1921">
      <w:pPr>
        <w:pStyle w:val="-"/>
        <w:ind w:firstLine="420"/>
        <w:rPr>
          <w:rFonts w:hint="eastAsia"/>
        </w:rPr>
      </w:pPr>
      <w:r>
        <w:rPr>
          <w:rFonts w:hint="eastAsia"/>
        </w:rPr>
        <w:t>无。</w:t>
      </w:r>
    </w:p>
    <w:p w:rsidR="009D1921" w:rsidRDefault="009D1921" w:rsidP="009D1921">
      <w:pPr>
        <w:pStyle w:val="-3"/>
        <w:spacing w:before="156" w:after="156"/>
        <w:rPr>
          <w:rFonts w:hint="eastAsia"/>
        </w:rPr>
      </w:pPr>
      <w:r>
        <w:rPr>
          <w:rFonts w:hint="eastAsia"/>
        </w:rPr>
        <w:t>报告期末按行业分类的港股通投资股票投资组合</w:t>
      </w:r>
    </w:p>
    <w:p w:rsidR="009D1921" w:rsidRDefault="009D1921" w:rsidP="009D1921">
      <w:pPr>
        <w:pStyle w:val="-"/>
        <w:ind w:firstLine="420"/>
        <w:rPr>
          <w:rFonts w:hint="eastAsia"/>
        </w:rPr>
      </w:pPr>
      <w:r>
        <w:rPr>
          <w:rFonts w:hint="eastAsia"/>
        </w:rPr>
        <w:t>无。</w:t>
      </w:r>
    </w:p>
    <w:p w:rsidR="009D1921" w:rsidRDefault="009D1921" w:rsidP="009D1921">
      <w:pPr>
        <w:pStyle w:val="-2"/>
        <w:spacing w:before="312"/>
        <w:rPr>
          <w:rFonts w:hint="eastAsia"/>
        </w:rPr>
      </w:pPr>
      <w:r>
        <w:rPr>
          <w:rFonts w:hint="eastAsia"/>
        </w:rPr>
        <w:t>期末按公允价值占基金资产净值比例大小排序的股票投资明细</w:t>
      </w:r>
    </w:p>
    <w:p w:rsidR="009D1921" w:rsidRDefault="009D1921" w:rsidP="009D1921">
      <w:pPr>
        <w:pStyle w:val="-3"/>
        <w:spacing w:before="156" w:after="156"/>
        <w:rPr>
          <w:rFonts w:hint="eastAsia"/>
        </w:rPr>
      </w:pPr>
      <w:r>
        <w:rPr>
          <w:rFonts w:hint="eastAsia"/>
        </w:rPr>
        <w:t>报告期末按公允价值占基金资产净值比例大小排序的前十名股票投资明细</w:t>
      </w:r>
    </w:p>
    <w:p w:rsidR="009D1921" w:rsidRDefault="009D1921" w:rsidP="009D1921">
      <w:pPr>
        <w:pStyle w:val="-"/>
        <w:ind w:firstLine="420"/>
        <w:rPr>
          <w:rFonts w:hint="eastAsia"/>
        </w:rPr>
      </w:pPr>
      <w:r>
        <w:rPr>
          <w:rFonts w:hint="eastAsia"/>
        </w:rPr>
        <w:t>无。</w:t>
      </w:r>
    </w:p>
    <w:p w:rsidR="009D1921" w:rsidRDefault="009D1921" w:rsidP="009D1921">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9D1921" w:rsidTr="009D1921">
        <w:trPr>
          <w:cnfStyle w:val="100000000000" w:firstRow="1" w:lastRow="0" w:firstColumn="0" w:lastColumn="0" w:oddVBand="0" w:evenVBand="0" w:oddHBand="0" w:evenHBand="0" w:firstRowFirstColumn="0" w:firstRowLastColumn="0" w:lastRowFirstColumn="0" w:lastRowLastColumn="0"/>
        </w:trPr>
        <w:tc>
          <w:tcPr>
            <w:tcW w:w="646" w:type="dxa"/>
          </w:tcPr>
          <w:p w:rsidR="009D1921" w:rsidRPr="009D1921" w:rsidRDefault="009D1921" w:rsidP="009D1921">
            <w:pPr>
              <w:jc w:val="center"/>
              <w:rPr>
                <w:b/>
              </w:rPr>
            </w:pPr>
            <w:r w:rsidRPr="009D1921">
              <w:rPr>
                <w:rFonts w:hint="eastAsia"/>
                <w:b/>
              </w:rPr>
              <w:t>序号</w:t>
            </w:r>
          </w:p>
        </w:tc>
        <w:tc>
          <w:tcPr>
            <w:tcW w:w="2835" w:type="dxa"/>
          </w:tcPr>
          <w:p w:rsidR="009D1921" w:rsidRPr="009D1921" w:rsidRDefault="009D1921" w:rsidP="009D1921">
            <w:pPr>
              <w:jc w:val="center"/>
              <w:rPr>
                <w:b/>
              </w:rPr>
            </w:pPr>
            <w:r w:rsidRPr="009D1921">
              <w:rPr>
                <w:rFonts w:hint="eastAsia"/>
                <w:b/>
              </w:rPr>
              <w:t>债券品种</w:t>
            </w:r>
          </w:p>
        </w:tc>
        <w:tc>
          <w:tcPr>
            <w:tcW w:w="2466" w:type="dxa"/>
          </w:tcPr>
          <w:p w:rsidR="009D1921" w:rsidRPr="009D1921" w:rsidRDefault="009D1921" w:rsidP="009D1921">
            <w:pPr>
              <w:jc w:val="center"/>
              <w:rPr>
                <w:b/>
              </w:rPr>
            </w:pPr>
            <w:r w:rsidRPr="009D1921">
              <w:rPr>
                <w:rFonts w:hint="eastAsia"/>
                <w:b/>
              </w:rPr>
              <w:t>公允价值（元）</w:t>
            </w:r>
          </w:p>
        </w:tc>
        <w:tc>
          <w:tcPr>
            <w:tcW w:w="2557" w:type="dxa"/>
          </w:tcPr>
          <w:p w:rsidR="009D1921" w:rsidRPr="009D1921" w:rsidRDefault="009D1921" w:rsidP="009D1921">
            <w:pPr>
              <w:jc w:val="center"/>
              <w:rPr>
                <w:b/>
              </w:rPr>
            </w:pPr>
            <w:r w:rsidRPr="009D1921">
              <w:rPr>
                <w:rFonts w:hint="eastAsia"/>
                <w:b/>
              </w:rPr>
              <w:t>占基金资产净值比例（％）</w:t>
            </w:r>
          </w:p>
        </w:tc>
      </w:tr>
      <w:tr w:rsidR="009D1921" w:rsidTr="009D1921">
        <w:tc>
          <w:tcPr>
            <w:tcW w:w="646" w:type="dxa"/>
          </w:tcPr>
          <w:p w:rsidR="009D1921" w:rsidRDefault="009D1921" w:rsidP="009D1921">
            <w:pPr>
              <w:jc w:val="center"/>
            </w:pPr>
            <w:r>
              <w:t>1</w:t>
            </w:r>
          </w:p>
        </w:tc>
        <w:tc>
          <w:tcPr>
            <w:tcW w:w="2835" w:type="dxa"/>
          </w:tcPr>
          <w:p w:rsidR="009D1921" w:rsidRDefault="009D1921" w:rsidP="009D1921">
            <w:pPr>
              <w:jc w:val="left"/>
            </w:pPr>
            <w:r>
              <w:rPr>
                <w:rFonts w:hint="eastAsia"/>
              </w:rPr>
              <w:t>国家债券</w:t>
            </w:r>
          </w:p>
        </w:tc>
        <w:tc>
          <w:tcPr>
            <w:tcW w:w="2466" w:type="dxa"/>
          </w:tcPr>
          <w:p w:rsidR="009D1921" w:rsidRDefault="009D1921" w:rsidP="009D1921">
            <w:pPr>
              <w:jc w:val="right"/>
            </w:pPr>
            <w:r>
              <w:t>83,521,408.66</w:t>
            </w:r>
          </w:p>
        </w:tc>
        <w:tc>
          <w:tcPr>
            <w:tcW w:w="2557" w:type="dxa"/>
          </w:tcPr>
          <w:p w:rsidR="009D1921" w:rsidRDefault="009D1921" w:rsidP="009D1921">
            <w:pPr>
              <w:jc w:val="right"/>
            </w:pPr>
            <w:r>
              <w:t>5.29</w:t>
            </w:r>
          </w:p>
        </w:tc>
      </w:tr>
      <w:tr w:rsidR="009D1921" w:rsidTr="009D1921">
        <w:tc>
          <w:tcPr>
            <w:tcW w:w="646" w:type="dxa"/>
          </w:tcPr>
          <w:p w:rsidR="009D1921" w:rsidRDefault="009D1921" w:rsidP="009D1921">
            <w:pPr>
              <w:jc w:val="center"/>
            </w:pPr>
            <w:r>
              <w:t>2</w:t>
            </w:r>
          </w:p>
        </w:tc>
        <w:tc>
          <w:tcPr>
            <w:tcW w:w="2835" w:type="dxa"/>
          </w:tcPr>
          <w:p w:rsidR="009D1921" w:rsidRDefault="009D1921" w:rsidP="009D1921">
            <w:pPr>
              <w:jc w:val="left"/>
            </w:pPr>
            <w:r>
              <w:rPr>
                <w:rFonts w:hint="eastAsia"/>
              </w:rPr>
              <w:t>央行票据</w:t>
            </w:r>
          </w:p>
        </w:tc>
        <w:tc>
          <w:tcPr>
            <w:tcW w:w="2466" w:type="dxa"/>
          </w:tcPr>
          <w:p w:rsidR="009D1921" w:rsidRDefault="009D1921" w:rsidP="009D1921">
            <w:pPr>
              <w:jc w:val="right"/>
            </w:pPr>
            <w:r>
              <w:t>-</w:t>
            </w:r>
          </w:p>
        </w:tc>
        <w:tc>
          <w:tcPr>
            <w:tcW w:w="2557" w:type="dxa"/>
          </w:tcPr>
          <w:p w:rsidR="009D1921" w:rsidRDefault="009D1921" w:rsidP="009D1921">
            <w:pPr>
              <w:jc w:val="right"/>
            </w:pPr>
            <w:r>
              <w:t>-</w:t>
            </w:r>
          </w:p>
        </w:tc>
      </w:tr>
      <w:tr w:rsidR="009D1921" w:rsidTr="009D1921">
        <w:tc>
          <w:tcPr>
            <w:tcW w:w="646" w:type="dxa"/>
          </w:tcPr>
          <w:p w:rsidR="009D1921" w:rsidRDefault="009D1921" w:rsidP="009D1921">
            <w:pPr>
              <w:jc w:val="center"/>
            </w:pPr>
            <w:r>
              <w:t>3</w:t>
            </w:r>
          </w:p>
        </w:tc>
        <w:tc>
          <w:tcPr>
            <w:tcW w:w="2835" w:type="dxa"/>
          </w:tcPr>
          <w:p w:rsidR="009D1921" w:rsidRDefault="009D1921" w:rsidP="009D1921">
            <w:pPr>
              <w:jc w:val="left"/>
            </w:pPr>
            <w:r>
              <w:rPr>
                <w:rFonts w:hint="eastAsia"/>
              </w:rPr>
              <w:t>金融债券</w:t>
            </w:r>
          </w:p>
        </w:tc>
        <w:tc>
          <w:tcPr>
            <w:tcW w:w="2466" w:type="dxa"/>
          </w:tcPr>
          <w:p w:rsidR="009D1921" w:rsidRDefault="009D1921" w:rsidP="009D1921">
            <w:pPr>
              <w:jc w:val="right"/>
            </w:pPr>
            <w:r>
              <w:t>-</w:t>
            </w:r>
          </w:p>
        </w:tc>
        <w:tc>
          <w:tcPr>
            <w:tcW w:w="2557" w:type="dxa"/>
          </w:tcPr>
          <w:p w:rsidR="009D1921" w:rsidRDefault="009D1921" w:rsidP="009D1921">
            <w:pPr>
              <w:jc w:val="right"/>
            </w:pPr>
            <w:r>
              <w:t>-</w:t>
            </w:r>
          </w:p>
        </w:tc>
      </w:tr>
      <w:tr w:rsidR="009D1921" w:rsidTr="009D1921">
        <w:tc>
          <w:tcPr>
            <w:tcW w:w="646" w:type="dxa"/>
          </w:tcPr>
          <w:p w:rsidR="009D1921" w:rsidRDefault="009D1921" w:rsidP="009D1921">
            <w:pPr>
              <w:jc w:val="center"/>
            </w:pPr>
          </w:p>
        </w:tc>
        <w:tc>
          <w:tcPr>
            <w:tcW w:w="2835" w:type="dxa"/>
          </w:tcPr>
          <w:p w:rsidR="009D1921" w:rsidRDefault="009D1921" w:rsidP="009D1921">
            <w:pPr>
              <w:jc w:val="left"/>
            </w:pPr>
            <w:r>
              <w:rPr>
                <w:rFonts w:hint="eastAsia"/>
              </w:rPr>
              <w:t>其中：政策性金融债</w:t>
            </w:r>
          </w:p>
        </w:tc>
        <w:tc>
          <w:tcPr>
            <w:tcW w:w="2466" w:type="dxa"/>
          </w:tcPr>
          <w:p w:rsidR="009D1921" w:rsidRDefault="009D1921" w:rsidP="009D1921">
            <w:pPr>
              <w:jc w:val="right"/>
            </w:pPr>
            <w:r>
              <w:t>-</w:t>
            </w:r>
          </w:p>
        </w:tc>
        <w:tc>
          <w:tcPr>
            <w:tcW w:w="2557" w:type="dxa"/>
          </w:tcPr>
          <w:p w:rsidR="009D1921" w:rsidRDefault="009D1921" w:rsidP="009D1921">
            <w:pPr>
              <w:jc w:val="right"/>
            </w:pPr>
            <w:r>
              <w:t>-</w:t>
            </w:r>
          </w:p>
        </w:tc>
      </w:tr>
      <w:tr w:rsidR="009D1921" w:rsidTr="009D1921">
        <w:tc>
          <w:tcPr>
            <w:tcW w:w="646" w:type="dxa"/>
          </w:tcPr>
          <w:p w:rsidR="009D1921" w:rsidRDefault="009D1921" w:rsidP="009D1921">
            <w:pPr>
              <w:jc w:val="center"/>
            </w:pPr>
            <w:r>
              <w:t>4</w:t>
            </w:r>
          </w:p>
        </w:tc>
        <w:tc>
          <w:tcPr>
            <w:tcW w:w="2835" w:type="dxa"/>
          </w:tcPr>
          <w:p w:rsidR="009D1921" w:rsidRDefault="009D1921" w:rsidP="009D1921">
            <w:pPr>
              <w:jc w:val="left"/>
            </w:pPr>
            <w:r>
              <w:rPr>
                <w:rFonts w:hint="eastAsia"/>
              </w:rPr>
              <w:t>企业债券</w:t>
            </w:r>
          </w:p>
        </w:tc>
        <w:tc>
          <w:tcPr>
            <w:tcW w:w="2466" w:type="dxa"/>
          </w:tcPr>
          <w:p w:rsidR="009D1921" w:rsidRDefault="009D1921" w:rsidP="009D1921">
            <w:pPr>
              <w:jc w:val="right"/>
            </w:pPr>
            <w:r>
              <w:t>-</w:t>
            </w:r>
          </w:p>
        </w:tc>
        <w:tc>
          <w:tcPr>
            <w:tcW w:w="2557" w:type="dxa"/>
          </w:tcPr>
          <w:p w:rsidR="009D1921" w:rsidRDefault="009D1921" w:rsidP="009D1921">
            <w:pPr>
              <w:jc w:val="right"/>
            </w:pPr>
            <w:r>
              <w:t>-</w:t>
            </w:r>
          </w:p>
        </w:tc>
      </w:tr>
      <w:tr w:rsidR="009D1921" w:rsidTr="009D1921">
        <w:tc>
          <w:tcPr>
            <w:tcW w:w="646" w:type="dxa"/>
          </w:tcPr>
          <w:p w:rsidR="009D1921" w:rsidRDefault="009D1921" w:rsidP="009D1921">
            <w:pPr>
              <w:jc w:val="center"/>
            </w:pPr>
            <w:r>
              <w:t>5</w:t>
            </w:r>
          </w:p>
        </w:tc>
        <w:tc>
          <w:tcPr>
            <w:tcW w:w="2835" w:type="dxa"/>
          </w:tcPr>
          <w:p w:rsidR="009D1921" w:rsidRDefault="009D1921" w:rsidP="009D1921">
            <w:pPr>
              <w:jc w:val="left"/>
            </w:pPr>
            <w:r>
              <w:rPr>
                <w:rFonts w:hint="eastAsia"/>
              </w:rPr>
              <w:t>企业短期融资券</w:t>
            </w:r>
          </w:p>
        </w:tc>
        <w:tc>
          <w:tcPr>
            <w:tcW w:w="2466" w:type="dxa"/>
          </w:tcPr>
          <w:p w:rsidR="009D1921" w:rsidRDefault="009D1921" w:rsidP="009D1921">
            <w:pPr>
              <w:jc w:val="right"/>
            </w:pPr>
            <w:r>
              <w:t>-</w:t>
            </w:r>
          </w:p>
        </w:tc>
        <w:tc>
          <w:tcPr>
            <w:tcW w:w="2557" w:type="dxa"/>
          </w:tcPr>
          <w:p w:rsidR="009D1921" w:rsidRDefault="009D1921" w:rsidP="009D1921">
            <w:pPr>
              <w:jc w:val="right"/>
            </w:pPr>
            <w:r>
              <w:t>-</w:t>
            </w:r>
          </w:p>
        </w:tc>
      </w:tr>
      <w:tr w:rsidR="009D1921" w:rsidTr="009D1921">
        <w:tc>
          <w:tcPr>
            <w:tcW w:w="646" w:type="dxa"/>
          </w:tcPr>
          <w:p w:rsidR="009D1921" w:rsidRDefault="009D1921" w:rsidP="009D1921">
            <w:pPr>
              <w:jc w:val="center"/>
            </w:pPr>
            <w:r>
              <w:t>6</w:t>
            </w:r>
          </w:p>
        </w:tc>
        <w:tc>
          <w:tcPr>
            <w:tcW w:w="2835" w:type="dxa"/>
          </w:tcPr>
          <w:p w:rsidR="009D1921" w:rsidRDefault="009D1921" w:rsidP="009D1921">
            <w:pPr>
              <w:jc w:val="left"/>
            </w:pPr>
            <w:r>
              <w:rPr>
                <w:rFonts w:hint="eastAsia"/>
              </w:rPr>
              <w:t>中期票据</w:t>
            </w:r>
          </w:p>
        </w:tc>
        <w:tc>
          <w:tcPr>
            <w:tcW w:w="2466" w:type="dxa"/>
          </w:tcPr>
          <w:p w:rsidR="009D1921" w:rsidRDefault="009D1921" w:rsidP="009D1921">
            <w:pPr>
              <w:jc w:val="right"/>
            </w:pPr>
            <w:r>
              <w:t>-</w:t>
            </w:r>
          </w:p>
        </w:tc>
        <w:tc>
          <w:tcPr>
            <w:tcW w:w="2557" w:type="dxa"/>
          </w:tcPr>
          <w:p w:rsidR="009D1921" w:rsidRDefault="009D1921" w:rsidP="009D1921">
            <w:pPr>
              <w:jc w:val="right"/>
            </w:pPr>
            <w:r>
              <w:t>-</w:t>
            </w:r>
          </w:p>
        </w:tc>
      </w:tr>
      <w:tr w:rsidR="009D1921" w:rsidTr="009D1921">
        <w:tc>
          <w:tcPr>
            <w:tcW w:w="646" w:type="dxa"/>
          </w:tcPr>
          <w:p w:rsidR="009D1921" w:rsidRDefault="009D1921" w:rsidP="009D1921">
            <w:pPr>
              <w:jc w:val="center"/>
            </w:pPr>
            <w:r>
              <w:t>7</w:t>
            </w:r>
          </w:p>
        </w:tc>
        <w:tc>
          <w:tcPr>
            <w:tcW w:w="2835" w:type="dxa"/>
          </w:tcPr>
          <w:p w:rsidR="009D1921" w:rsidRDefault="009D1921" w:rsidP="009D1921">
            <w:pPr>
              <w:jc w:val="left"/>
            </w:pPr>
            <w:r>
              <w:rPr>
                <w:rFonts w:hint="eastAsia"/>
              </w:rPr>
              <w:t>可转债（可交换债）</w:t>
            </w:r>
          </w:p>
        </w:tc>
        <w:tc>
          <w:tcPr>
            <w:tcW w:w="2466" w:type="dxa"/>
          </w:tcPr>
          <w:p w:rsidR="009D1921" w:rsidRDefault="009D1921" w:rsidP="009D1921">
            <w:pPr>
              <w:jc w:val="right"/>
            </w:pPr>
            <w:r>
              <w:t>-</w:t>
            </w:r>
          </w:p>
        </w:tc>
        <w:tc>
          <w:tcPr>
            <w:tcW w:w="2557" w:type="dxa"/>
          </w:tcPr>
          <w:p w:rsidR="009D1921" w:rsidRDefault="009D1921" w:rsidP="009D1921">
            <w:pPr>
              <w:jc w:val="right"/>
            </w:pPr>
            <w:r>
              <w:t>-</w:t>
            </w:r>
          </w:p>
        </w:tc>
      </w:tr>
      <w:tr w:rsidR="009D1921" w:rsidTr="009D1921">
        <w:tc>
          <w:tcPr>
            <w:tcW w:w="646" w:type="dxa"/>
          </w:tcPr>
          <w:p w:rsidR="009D1921" w:rsidRDefault="009D1921" w:rsidP="009D1921">
            <w:pPr>
              <w:jc w:val="center"/>
            </w:pPr>
            <w:r>
              <w:t>8</w:t>
            </w:r>
          </w:p>
        </w:tc>
        <w:tc>
          <w:tcPr>
            <w:tcW w:w="2835" w:type="dxa"/>
          </w:tcPr>
          <w:p w:rsidR="009D1921" w:rsidRDefault="009D1921" w:rsidP="009D1921">
            <w:pPr>
              <w:jc w:val="left"/>
            </w:pPr>
            <w:r>
              <w:rPr>
                <w:rFonts w:hint="eastAsia"/>
              </w:rPr>
              <w:t>同业存单</w:t>
            </w:r>
          </w:p>
        </w:tc>
        <w:tc>
          <w:tcPr>
            <w:tcW w:w="2466" w:type="dxa"/>
          </w:tcPr>
          <w:p w:rsidR="009D1921" w:rsidRDefault="009D1921" w:rsidP="009D1921">
            <w:pPr>
              <w:jc w:val="right"/>
            </w:pPr>
            <w:r>
              <w:t>-</w:t>
            </w:r>
          </w:p>
        </w:tc>
        <w:tc>
          <w:tcPr>
            <w:tcW w:w="2557" w:type="dxa"/>
          </w:tcPr>
          <w:p w:rsidR="009D1921" w:rsidRDefault="009D1921" w:rsidP="009D1921">
            <w:pPr>
              <w:jc w:val="right"/>
            </w:pPr>
            <w:r>
              <w:t>-</w:t>
            </w:r>
          </w:p>
        </w:tc>
      </w:tr>
      <w:tr w:rsidR="009D1921" w:rsidTr="009D1921">
        <w:tc>
          <w:tcPr>
            <w:tcW w:w="646" w:type="dxa"/>
          </w:tcPr>
          <w:p w:rsidR="009D1921" w:rsidRDefault="009D1921" w:rsidP="009D1921">
            <w:pPr>
              <w:jc w:val="center"/>
            </w:pPr>
            <w:r>
              <w:t>9</w:t>
            </w:r>
          </w:p>
        </w:tc>
        <w:tc>
          <w:tcPr>
            <w:tcW w:w="2835" w:type="dxa"/>
          </w:tcPr>
          <w:p w:rsidR="009D1921" w:rsidRDefault="009D1921" w:rsidP="009D1921">
            <w:pPr>
              <w:jc w:val="left"/>
            </w:pPr>
            <w:r>
              <w:rPr>
                <w:rFonts w:hint="eastAsia"/>
              </w:rPr>
              <w:t>其他</w:t>
            </w:r>
          </w:p>
        </w:tc>
        <w:tc>
          <w:tcPr>
            <w:tcW w:w="2466" w:type="dxa"/>
          </w:tcPr>
          <w:p w:rsidR="009D1921" w:rsidRDefault="009D1921" w:rsidP="009D1921">
            <w:pPr>
              <w:jc w:val="right"/>
            </w:pPr>
            <w:r>
              <w:t>-</w:t>
            </w:r>
          </w:p>
        </w:tc>
        <w:tc>
          <w:tcPr>
            <w:tcW w:w="2557" w:type="dxa"/>
          </w:tcPr>
          <w:p w:rsidR="009D1921" w:rsidRDefault="009D1921" w:rsidP="009D1921">
            <w:pPr>
              <w:jc w:val="right"/>
            </w:pPr>
            <w:r>
              <w:t>-</w:t>
            </w:r>
          </w:p>
        </w:tc>
      </w:tr>
      <w:tr w:rsidR="009D1921" w:rsidTr="009D1921">
        <w:tc>
          <w:tcPr>
            <w:tcW w:w="646" w:type="dxa"/>
          </w:tcPr>
          <w:p w:rsidR="009D1921" w:rsidRDefault="009D1921" w:rsidP="009D1921">
            <w:pPr>
              <w:jc w:val="center"/>
            </w:pPr>
            <w:r>
              <w:t>10</w:t>
            </w:r>
          </w:p>
        </w:tc>
        <w:tc>
          <w:tcPr>
            <w:tcW w:w="2835" w:type="dxa"/>
          </w:tcPr>
          <w:p w:rsidR="009D1921" w:rsidRDefault="009D1921" w:rsidP="009D1921">
            <w:pPr>
              <w:jc w:val="left"/>
            </w:pPr>
            <w:r>
              <w:rPr>
                <w:rFonts w:hint="eastAsia"/>
              </w:rPr>
              <w:t>合计</w:t>
            </w:r>
          </w:p>
        </w:tc>
        <w:tc>
          <w:tcPr>
            <w:tcW w:w="2466" w:type="dxa"/>
          </w:tcPr>
          <w:p w:rsidR="009D1921" w:rsidRDefault="009D1921" w:rsidP="009D1921">
            <w:pPr>
              <w:jc w:val="right"/>
            </w:pPr>
            <w:r>
              <w:t>83,521,408.66</w:t>
            </w:r>
          </w:p>
        </w:tc>
        <w:tc>
          <w:tcPr>
            <w:tcW w:w="2557" w:type="dxa"/>
          </w:tcPr>
          <w:p w:rsidR="009D1921" w:rsidRDefault="009D1921" w:rsidP="009D1921">
            <w:pPr>
              <w:jc w:val="right"/>
            </w:pPr>
            <w:r>
              <w:t>5.29</w:t>
            </w:r>
          </w:p>
        </w:tc>
      </w:tr>
    </w:tbl>
    <w:p w:rsidR="009D1921" w:rsidRDefault="009D1921" w:rsidP="009D1921">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9D1921" w:rsidTr="009D1921">
        <w:trPr>
          <w:cnfStyle w:val="100000000000" w:firstRow="1" w:lastRow="0" w:firstColumn="0" w:lastColumn="0" w:oddVBand="0" w:evenVBand="0" w:oddHBand="0" w:evenHBand="0" w:firstRowFirstColumn="0" w:firstRowLastColumn="0" w:lastRowFirstColumn="0" w:lastRowLastColumn="0"/>
        </w:trPr>
        <w:tc>
          <w:tcPr>
            <w:tcW w:w="646" w:type="dxa"/>
          </w:tcPr>
          <w:p w:rsidR="009D1921" w:rsidRPr="009D1921" w:rsidRDefault="009D1921" w:rsidP="009D1921">
            <w:pPr>
              <w:jc w:val="center"/>
              <w:rPr>
                <w:b/>
              </w:rPr>
            </w:pPr>
            <w:r w:rsidRPr="009D1921">
              <w:rPr>
                <w:rFonts w:hint="eastAsia"/>
                <w:b/>
              </w:rPr>
              <w:lastRenderedPageBreak/>
              <w:t>序号</w:t>
            </w:r>
          </w:p>
        </w:tc>
        <w:tc>
          <w:tcPr>
            <w:tcW w:w="1162" w:type="dxa"/>
          </w:tcPr>
          <w:p w:rsidR="009D1921" w:rsidRPr="009D1921" w:rsidRDefault="009D1921" w:rsidP="009D1921">
            <w:pPr>
              <w:jc w:val="center"/>
              <w:rPr>
                <w:b/>
              </w:rPr>
            </w:pPr>
            <w:r w:rsidRPr="009D1921">
              <w:rPr>
                <w:rFonts w:hint="eastAsia"/>
                <w:b/>
              </w:rPr>
              <w:t>债券代码</w:t>
            </w:r>
          </w:p>
        </w:tc>
        <w:tc>
          <w:tcPr>
            <w:tcW w:w="1928" w:type="dxa"/>
          </w:tcPr>
          <w:p w:rsidR="009D1921" w:rsidRPr="009D1921" w:rsidRDefault="009D1921" w:rsidP="009D1921">
            <w:pPr>
              <w:jc w:val="center"/>
              <w:rPr>
                <w:b/>
              </w:rPr>
            </w:pPr>
            <w:r w:rsidRPr="009D1921">
              <w:rPr>
                <w:rFonts w:hint="eastAsia"/>
                <w:b/>
              </w:rPr>
              <w:t>债券名称</w:t>
            </w:r>
          </w:p>
        </w:tc>
        <w:tc>
          <w:tcPr>
            <w:tcW w:w="1140" w:type="dxa"/>
          </w:tcPr>
          <w:p w:rsidR="009D1921" w:rsidRPr="009D1921" w:rsidRDefault="009D1921" w:rsidP="009D1921">
            <w:pPr>
              <w:jc w:val="center"/>
              <w:rPr>
                <w:b/>
              </w:rPr>
            </w:pPr>
            <w:r w:rsidRPr="009D1921">
              <w:rPr>
                <w:rFonts w:hint="eastAsia"/>
                <w:b/>
              </w:rPr>
              <w:t>数量（张）</w:t>
            </w:r>
          </w:p>
        </w:tc>
        <w:tc>
          <w:tcPr>
            <w:tcW w:w="1814" w:type="dxa"/>
          </w:tcPr>
          <w:p w:rsidR="009D1921" w:rsidRPr="009D1921" w:rsidRDefault="009D1921" w:rsidP="009D1921">
            <w:pPr>
              <w:jc w:val="center"/>
              <w:rPr>
                <w:b/>
              </w:rPr>
            </w:pPr>
            <w:r w:rsidRPr="009D1921">
              <w:rPr>
                <w:rFonts w:hint="eastAsia"/>
                <w:b/>
              </w:rPr>
              <w:t>公允价值（元）</w:t>
            </w:r>
          </w:p>
        </w:tc>
        <w:tc>
          <w:tcPr>
            <w:tcW w:w="1814" w:type="dxa"/>
          </w:tcPr>
          <w:p w:rsidR="009D1921" w:rsidRPr="009D1921" w:rsidRDefault="009D1921" w:rsidP="009D1921">
            <w:pPr>
              <w:jc w:val="center"/>
              <w:rPr>
                <w:b/>
              </w:rPr>
            </w:pPr>
            <w:r w:rsidRPr="009D1921">
              <w:rPr>
                <w:rFonts w:hint="eastAsia"/>
                <w:b/>
              </w:rPr>
              <w:t>占基金资产净值比例（％）</w:t>
            </w:r>
          </w:p>
        </w:tc>
      </w:tr>
      <w:tr w:rsidR="009D1921" w:rsidTr="009D1921">
        <w:tc>
          <w:tcPr>
            <w:tcW w:w="646" w:type="dxa"/>
          </w:tcPr>
          <w:p w:rsidR="009D1921" w:rsidRDefault="009D1921" w:rsidP="009D1921">
            <w:pPr>
              <w:jc w:val="center"/>
            </w:pPr>
            <w:r>
              <w:t>1</w:t>
            </w:r>
          </w:p>
        </w:tc>
        <w:tc>
          <w:tcPr>
            <w:tcW w:w="1162" w:type="dxa"/>
          </w:tcPr>
          <w:p w:rsidR="009D1921" w:rsidRDefault="009D1921" w:rsidP="009D1921">
            <w:pPr>
              <w:jc w:val="left"/>
            </w:pPr>
            <w:r>
              <w:t>019766</w:t>
            </w:r>
          </w:p>
        </w:tc>
        <w:tc>
          <w:tcPr>
            <w:tcW w:w="1928" w:type="dxa"/>
          </w:tcPr>
          <w:p w:rsidR="009D1921" w:rsidRDefault="009D1921" w:rsidP="009D1921">
            <w:pPr>
              <w:jc w:val="left"/>
            </w:pPr>
            <w:r>
              <w:rPr>
                <w:rFonts w:hint="eastAsia"/>
              </w:rPr>
              <w:t>25</w:t>
            </w:r>
            <w:r>
              <w:rPr>
                <w:rFonts w:hint="eastAsia"/>
              </w:rPr>
              <w:t>国债</w:t>
            </w:r>
            <w:r>
              <w:rPr>
                <w:rFonts w:hint="eastAsia"/>
              </w:rPr>
              <w:t>01</w:t>
            </w:r>
          </w:p>
        </w:tc>
        <w:tc>
          <w:tcPr>
            <w:tcW w:w="1140" w:type="dxa"/>
          </w:tcPr>
          <w:p w:rsidR="009D1921" w:rsidRDefault="009D1921" w:rsidP="009D1921">
            <w:pPr>
              <w:jc w:val="right"/>
            </w:pPr>
            <w:r>
              <w:t>826,000</w:t>
            </w:r>
          </w:p>
        </w:tc>
        <w:tc>
          <w:tcPr>
            <w:tcW w:w="1814" w:type="dxa"/>
          </w:tcPr>
          <w:p w:rsidR="009D1921" w:rsidRDefault="009D1921" w:rsidP="009D1921">
            <w:pPr>
              <w:jc w:val="right"/>
            </w:pPr>
            <w:r>
              <w:t>83,521,408.66</w:t>
            </w:r>
          </w:p>
        </w:tc>
        <w:tc>
          <w:tcPr>
            <w:tcW w:w="1814" w:type="dxa"/>
          </w:tcPr>
          <w:p w:rsidR="009D1921" w:rsidRDefault="009D1921" w:rsidP="009D1921">
            <w:pPr>
              <w:jc w:val="right"/>
            </w:pPr>
            <w:r>
              <w:t>5.29</w:t>
            </w:r>
          </w:p>
        </w:tc>
      </w:tr>
    </w:tbl>
    <w:p w:rsidR="009D1921" w:rsidRDefault="009D1921" w:rsidP="009D1921">
      <w:pPr>
        <w:pStyle w:val="-2"/>
        <w:spacing w:before="312"/>
        <w:rPr>
          <w:rFonts w:hint="eastAsia"/>
        </w:rPr>
      </w:pPr>
      <w:r>
        <w:rPr>
          <w:rFonts w:hint="eastAsia"/>
        </w:rPr>
        <w:t>报告期末按公允价值占基金资产净值比例大小排名的前十名资产支持证券投资明细</w:t>
      </w:r>
    </w:p>
    <w:p w:rsidR="009D1921" w:rsidRDefault="009D1921" w:rsidP="009D1921">
      <w:pPr>
        <w:pStyle w:val="-"/>
        <w:ind w:firstLine="420"/>
        <w:rPr>
          <w:rFonts w:hint="eastAsia"/>
        </w:rPr>
      </w:pPr>
      <w:r>
        <w:rPr>
          <w:rFonts w:hint="eastAsia"/>
        </w:rPr>
        <w:t>本基金本报告期末未持有资产支持证券。</w:t>
      </w:r>
    </w:p>
    <w:p w:rsidR="009D1921" w:rsidRDefault="009D1921" w:rsidP="009D1921">
      <w:pPr>
        <w:pStyle w:val="-2"/>
        <w:spacing w:before="312"/>
        <w:rPr>
          <w:rFonts w:hint="eastAsia"/>
        </w:rPr>
      </w:pPr>
      <w:r>
        <w:rPr>
          <w:rFonts w:hint="eastAsia"/>
        </w:rPr>
        <w:t>报告期末按公允价值占基金资产净值比例大小排序的前五名贵金属投资明细</w:t>
      </w:r>
    </w:p>
    <w:p w:rsidR="009D1921" w:rsidRDefault="009D1921" w:rsidP="009D1921">
      <w:pPr>
        <w:pStyle w:val="-"/>
        <w:ind w:firstLine="420"/>
        <w:rPr>
          <w:rFonts w:hint="eastAsia"/>
        </w:rPr>
      </w:pPr>
      <w:r>
        <w:rPr>
          <w:rFonts w:hint="eastAsia"/>
        </w:rPr>
        <w:t>无。</w:t>
      </w:r>
    </w:p>
    <w:p w:rsidR="009D1921" w:rsidRDefault="009D1921" w:rsidP="009D1921">
      <w:pPr>
        <w:pStyle w:val="-2"/>
        <w:spacing w:before="312"/>
        <w:rPr>
          <w:rFonts w:hint="eastAsia"/>
        </w:rPr>
      </w:pPr>
      <w:r>
        <w:rPr>
          <w:rFonts w:hint="eastAsia"/>
        </w:rPr>
        <w:t>报告期末按公允价值占基金资产净值比例大小排名的前五名权证投资明细</w:t>
      </w:r>
    </w:p>
    <w:p w:rsidR="009D1921" w:rsidRDefault="009D1921" w:rsidP="009D1921">
      <w:pPr>
        <w:pStyle w:val="-"/>
        <w:ind w:firstLine="420"/>
        <w:rPr>
          <w:rFonts w:hint="eastAsia"/>
        </w:rPr>
      </w:pPr>
      <w:r>
        <w:rPr>
          <w:rFonts w:hint="eastAsia"/>
        </w:rPr>
        <w:t>无。</w:t>
      </w:r>
    </w:p>
    <w:p w:rsidR="009D1921" w:rsidRDefault="009D1921" w:rsidP="009D1921">
      <w:pPr>
        <w:pStyle w:val="-2"/>
        <w:spacing w:before="312"/>
        <w:rPr>
          <w:rFonts w:hint="eastAsia"/>
        </w:rPr>
      </w:pPr>
      <w:r>
        <w:rPr>
          <w:rFonts w:hint="eastAsia"/>
        </w:rPr>
        <w:t>报告期末本基金投资的股指期货交易情况说明</w:t>
      </w:r>
    </w:p>
    <w:p w:rsidR="009D1921" w:rsidRDefault="009D1921" w:rsidP="009D1921">
      <w:pPr>
        <w:pStyle w:val="-3"/>
        <w:spacing w:before="156" w:after="156"/>
        <w:rPr>
          <w:rFonts w:hint="eastAsia"/>
        </w:rPr>
      </w:pPr>
      <w:r>
        <w:rPr>
          <w:rFonts w:hint="eastAsia"/>
        </w:rPr>
        <w:t>报告期末本基金投资的股指期货持仓和损益明细</w:t>
      </w:r>
    </w:p>
    <w:p w:rsidR="009D1921" w:rsidRDefault="009D1921" w:rsidP="009D1921">
      <w:pPr>
        <w:pStyle w:val="-"/>
        <w:ind w:firstLine="420"/>
        <w:rPr>
          <w:rFonts w:hint="eastAsia"/>
        </w:rPr>
      </w:pPr>
      <w:r>
        <w:rPr>
          <w:rFonts w:hint="eastAsia"/>
        </w:rPr>
        <w:t>无。</w:t>
      </w:r>
    </w:p>
    <w:p w:rsidR="009D1921" w:rsidRDefault="009D1921" w:rsidP="009D1921">
      <w:pPr>
        <w:pStyle w:val="-3"/>
        <w:spacing w:before="156" w:after="156"/>
        <w:rPr>
          <w:rFonts w:hint="eastAsia"/>
        </w:rPr>
      </w:pPr>
      <w:r>
        <w:rPr>
          <w:rFonts w:hint="eastAsia"/>
        </w:rPr>
        <w:t>本基金投资股指期货的投资政策</w:t>
      </w:r>
    </w:p>
    <w:p w:rsidR="009D1921" w:rsidRDefault="009D1921" w:rsidP="009D1921">
      <w:pPr>
        <w:pStyle w:val="-"/>
        <w:ind w:firstLine="420"/>
        <w:rPr>
          <w:rFonts w:hint="eastAsia"/>
        </w:rPr>
      </w:pPr>
      <w:r>
        <w:rPr>
          <w:rFonts w:hint="eastAsia"/>
        </w:rPr>
        <w:t>无。</w:t>
      </w:r>
    </w:p>
    <w:p w:rsidR="009D1921" w:rsidRDefault="009D1921" w:rsidP="009D1921">
      <w:pPr>
        <w:pStyle w:val="-2"/>
        <w:spacing w:before="312"/>
        <w:rPr>
          <w:rFonts w:hint="eastAsia"/>
        </w:rPr>
      </w:pPr>
      <w:r>
        <w:rPr>
          <w:rFonts w:hint="eastAsia"/>
        </w:rPr>
        <w:t>报告期末本基金投资的国债期货交易情况说明</w:t>
      </w:r>
    </w:p>
    <w:p w:rsidR="009D1921" w:rsidRDefault="009D1921" w:rsidP="009D1921">
      <w:pPr>
        <w:pStyle w:val="-3"/>
        <w:spacing w:before="156" w:after="156"/>
        <w:rPr>
          <w:rFonts w:hint="eastAsia"/>
        </w:rPr>
      </w:pPr>
      <w:r>
        <w:rPr>
          <w:rFonts w:hint="eastAsia"/>
        </w:rPr>
        <w:t>本期国债期货投资政策</w:t>
      </w:r>
    </w:p>
    <w:p w:rsidR="009D1921" w:rsidRDefault="009D1921" w:rsidP="009D1921">
      <w:pPr>
        <w:pStyle w:val="-"/>
        <w:ind w:firstLine="420"/>
        <w:rPr>
          <w:rFonts w:hint="eastAsia"/>
        </w:rPr>
      </w:pPr>
      <w:r>
        <w:rPr>
          <w:rFonts w:hint="eastAsia"/>
        </w:rPr>
        <w:t>无。</w:t>
      </w:r>
    </w:p>
    <w:p w:rsidR="009D1921" w:rsidRDefault="009D1921" w:rsidP="009D1921">
      <w:pPr>
        <w:pStyle w:val="-3"/>
        <w:spacing w:before="156" w:after="156"/>
        <w:rPr>
          <w:rFonts w:hint="eastAsia"/>
        </w:rPr>
      </w:pPr>
      <w:r>
        <w:rPr>
          <w:rFonts w:hint="eastAsia"/>
        </w:rPr>
        <w:t>报告期末本基金投资的国债期货持仓和损益明细</w:t>
      </w:r>
    </w:p>
    <w:p w:rsidR="009D1921" w:rsidRDefault="009D1921" w:rsidP="009D1921">
      <w:pPr>
        <w:pStyle w:val="-"/>
        <w:ind w:firstLine="420"/>
        <w:rPr>
          <w:rFonts w:hint="eastAsia"/>
        </w:rPr>
      </w:pPr>
      <w:r>
        <w:rPr>
          <w:rFonts w:hint="eastAsia"/>
        </w:rPr>
        <w:t>无。</w:t>
      </w:r>
    </w:p>
    <w:p w:rsidR="009D1921" w:rsidRDefault="009D1921" w:rsidP="009D1921">
      <w:pPr>
        <w:pStyle w:val="-3"/>
        <w:spacing w:before="156" w:after="156"/>
        <w:rPr>
          <w:rFonts w:hint="eastAsia"/>
        </w:rPr>
      </w:pPr>
      <w:r>
        <w:rPr>
          <w:rFonts w:hint="eastAsia"/>
        </w:rPr>
        <w:t>本期国债期货投资评价</w:t>
      </w:r>
    </w:p>
    <w:p w:rsidR="009D1921" w:rsidRDefault="009D1921" w:rsidP="009D1921">
      <w:pPr>
        <w:pStyle w:val="-"/>
        <w:ind w:firstLine="420"/>
        <w:rPr>
          <w:rFonts w:hint="eastAsia"/>
        </w:rPr>
      </w:pPr>
      <w:r>
        <w:rPr>
          <w:rFonts w:hint="eastAsia"/>
        </w:rPr>
        <w:t>无。</w:t>
      </w:r>
    </w:p>
    <w:p w:rsidR="009D1921" w:rsidRDefault="009D1921" w:rsidP="009D1921">
      <w:pPr>
        <w:pStyle w:val="-2"/>
        <w:spacing w:before="312"/>
        <w:rPr>
          <w:rFonts w:hint="eastAsia"/>
        </w:rPr>
      </w:pPr>
      <w:r>
        <w:rPr>
          <w:rFonts w:hint="eastAsia"/>
        </w:rPr>
        <w:t>投资组合报告附注</w:t>
      </w:r>
    </w:p>
    <w:p w:rsidR="009D1921" w:rsidRDefault="009D1921" w:rsidP="009D1921">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9D1921" w:rsidRDefault="009D1921" w:rsidP="009D1921">
      <w:pPr>
        <w:pStyle w:val="-"/>
        <w:ind w:firstLine="420"/>
        <w:rPr>
          <w:rFonts w:hint="eastAsia"/>
        </w:rPr>
      </w:pPr>
      <w:r>
        <w:rPr>
          <w:rFonts w:hint="eastAsia"/>
        </w:rPr>
        <w:lastRenderedPageBreak/>
        <w:t>报告期内基金投资的前十名证券的发行主体未有被监管部门立案调查，不存在报告编制日前一年内受到公开谴责、处罚的情形。</w:t>
      </w:r>
    </w:p>
    <w:p w:rsidR="009D1921" w:rsidRDefault="009D1921" w:rsidP="009D1921">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9D1921" w:rsidRDefault="009D1921" w:rsidP="009D1921">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9D1921" w:rsidRDefault="009D1921" w:rsidP="009D1921">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9D1921" w:rsidTr="009D1921">
        <w:trPr>
          <w:cnfStyle w:val="100000000000" w:firstRow="1" w:lastRow="0" w:firstColumn="0" w:lastColumn="0" w:oddVBand="0" w:evenVBand="0" w:oddHBand="0" w:evenHBand="0" w:firstRowFirstColumn="0" w:firstRowLastColumn="0" w:lastRowFirstColumn="0" w:lastRowLastColumn="0"/>
        </w:trPr>
        <w:tc>
          <w:tcPr>
            <w:tcW w:w="743" w:type="dxa"/>
          </w:tcPr>
          <w:p w:rsidR="009D1921" w:rsidRPr="009D1921" w:rsidRDefault="009D1921" w:rsidP="009D1921">
            <w:pPr>
              <w:jc w:val="center"/>
              <w:rPr>
                <w:b/>
              </w:rPr>
            </w:pPr>
            <w:r w:rsidRPr="009D1921">
              <w:rPr>
                <w:rFonts w:hint="eastAsia"/>
                <w:b/>
              </w:rPr>
              <w:t>序号</w:t>
            </w:r>
          </w:p>
        </w:tc>
        <w:tc>
          <w:tcPr>
            <w:tcW w:w="2977" w:type="dxa"/>
          </w:tcPr>
          <w:p w:rsidR="009D1921" w:rsidRPr="009D1921" w:rsidRDefault="009D1921" w:rsidP="009D1921">
            <w:pPr>
              <w:jc w:val="center"/>
              <w:rPr>
                <w:b/>
              </w:rPr>
            </w:pPr>
            <w:r w:rsidRPr="009D1921">
              <w:rPr>
                <w:rFonts w:hint="eastAsia"/>
                <w:b/>
              </w:rPr>
              <w:t>名称</w:t>
            </w:r>
          </w:p>
        </w:tc>
        <w:tc>
          <w:tcPr>
            <w:tcW w:w="4785" w:type="dxa"/>
          </w:tcPr>
          <w:p w:rsidR="009D1921" w:rsidRPr="009D1921" w:rsidRDefault="009D1921" w:rsidP="009D1921">
            <w:pPr>
              <w:jc w:val="center"/>
              <w:rPr>
                <w:b/>
              </w:rPr>
            </w:pPr>
            <w:r w:rsidRPr="009D1921">
              <w:rPr>
                <w:rFonts w:hint="eastAsia"/>
                <w:b/>
              </w:rPr>
              <w:t>金额（元）</w:t>
            </w:r>
          </w:p>
        </w:tc>
      </w:tr>
      <w:tr w:rsidR="009D1921" w:rsidTr="009D1921">
        <w:tc>
          <w:tcPr>
            <w:tcW w:w="743" w:type="dxa"/>
          </w:tcPr>
          <w:p w:rsidR="009D1921" w:rsidRDefault="009D1921" w:rsidP="009D1921">
            <w:pPr>
              <w:jc w:val="center"/>
            </w:pPr>
            <w:r>
              <w:t>1</w:t>
            </w:r>
          </w:p>
        </w:tc>
        <w:tc>
          <w:tcPr>
            <w:tcW w:w="2977" w:type="dxa"/>
          </w:tcPr>
          <w:p w:rsidR="009D1921" w:rsidRDefault="009D1921" w:rsidP="009D1921">
            <w:pPr>
              <w:jc w:val="left"/>
            </w:pPr>
            <w:r>
              <w:rPr>
                <w:rFonts w:hint="eastAsia"/>
              </w:rPr>
              <w:t>存出保证金</w:t>
            </w:r>
          </w:p>
        </w:tc>
        <w:tc>
          <w:tcPr>
            <w:tcW w:w="4785" w:type="dxa"/>
          </w:tcPr>
          <w:p w:rsidR="009D1921" w:rsidRDefault="009D1921" w:rsidP="009D1921">
            <w:pPr>
              <w:jc w:val="right"/>
            </w:pPr>
            <w:r>
              <w:t>345,339.01</w:t>
            </w:r>
          </w:p>
        </w:tc>
      </w:tr>
      <w:tr w:rsidR="009D1921" w:rsidTr="009D1921">
        <w:tc>
          <w:tcPr>
            <w:tcW w:w="743" w:type="dxa"/>
          </w:tcPr>
          <w:p w:rsidR="009D1921" w:rsidRDefault="009D1921" w:rsidP="009D1921">
            <w:pPr>
              <w:jc w:val="center"/>
            </w:pPr>
            <w:r>
              <w:t>2</w:t>
            </w:r>
          </w:p>
        </w:tc>
        <w:tc>
          <w:tcPr>
            <w:tcW w:w="2977" w:type="dxa"/>
          </w:tcPr>
          <w:p w:rsidR="009D1921" w:rsidRDefault="009D1921" w:rsidP="009D1921">
            <w:pPr>
              <w:jc w:val="left"/>
            </w:pPr>
            <w:r>
              <w:rPr>
                <w:rFonts w:hint="eastAsia"/>
              </w:rPr>
              <w:t>应收证券清算款</w:t>
            </w:r>
          </w:p>
        </w:tc>
        <w:tc>
          <w:tcPr>
            <w:tcW w:w="4785" w:type="dxa"/>
          </w:tcPr>
          <w:p w:rsidR="009D1921" w:rsidRDefault="009D1921" w:rsidP="009D1921">
            <w:pPr>
              <w:jc w:val="right"/>
            </w:pPr>
            <w:r>
              <w:t>131,039,227.48</w:t>
            </w:r>
          </w:p>
        </w:tc>
      </w:tr>
      <w:tr w:rsidR="009D1921" w:rsidTr="009D1921">
        <w:tc>
          <w:tcPr>
            <w:tcW w:w="743" w:type="dxa"/>
          </w:tcPr>
          <w:p w:rsidR="009D1921" w:rsidRDefault="009D1921" w:rsidP="009D1921">
            <w:pPr>
              <w:jc w:val="center"/>
            </w:pPr>
            <w:r>
              <w:t>3</w:t>
            </w:r>
          </w:p>
        </w:tc>
        <w:tc>
          <w:tcPr>
            <w:tcW w:w="2977" w:type="dxa"/>
          </w:tcPr>
          <w:p w:rsidR="009D1921" w:rsidRDefault="009D1921" w:rsidP="009D1921">
            <w:pPr>
              <w:jc w:val="left"/>
            </w:pPr>
            <w:r>
              <w:rPr>
                <w:rFonts w:hint="eastAsia"/>
              </w:rPr>
              <w:t>应收股利</w:t>
            </w:r>
          </w:p>
        </w:tc>
        <w:tc>
          <w:tcPr>
            <w:tcW w:w="4785" w:type="dxa"/>
          </w:tcPr>
          <w:p w:rsidR="009D1921" w:rsidRDefault="009D1921" w:rsidP="009D1921">
            <w:pPr>
              <w:jc w:val="right"/>
            </w:pPr>
            <w:r>
              <w:t>166.34</w:t>
            </w:r>
          </w:p>
        </w:tc>
      </w:tr>
      <w:tr w:rsidR="009D1921" w:rsidTr="009D1921">
        <w:tc>
          <w:tcPr>
            <w:tcW w:w="743" w:type="dxa"/>
          </w:tcPr>
          <w:p w:rsidR="009D1921" w:rsidRDefault="009D1921" w:rsidP="009D1921">
            <w:pPr>
              <w:jc w:val="center"/>
            </w:pPr>
            <w:r>
              <w:t>4</w:t>
            </w:r>
          </w:p>
        </w:tc>
        <w:tc>
          <w:tcPr>
            <w:tcW w:w="2977" w:type="dxa"/>
          </w:tcPr>
          <w:p w:rsidR="009D1921" w:rsidRDefault="009D1921" w:rsidP="009D1921">
            <w:pPr>
              <w:jc w:val="left"/>
            </w:pPr>
            <w:r>
              <w:rPr>
                <w:rFonts w:hint="eastAsia"/>
              </w:rPr>
              <w:t>应收利息</w:t>
            </w:r>
          </w:p>
        </w:tc>
        <w:tc>
          <w:tcPr>
            <w:tcW w:w="4785" w:type="dxa"/>
          </w:tcPr>
          <w:p w:rsidR="009D1921" w:rsidRDefault="009D1921" w:rsidP="009D1921">
            <w:pPr>
              <w:jc w:val="right"/>
            </w:pPr>
            <w:r>
              <w:t>-</w:t>
            </w:r>
          </w:p>
        </w:tc>
      </w:tr>
      <w:tr w:rsidR="009D1921" w:rsidTr="009D1921">
        <w:tc>
          <w:tcPr>
            <w:tcW w:w="743" w:type="dxa"/>
          </w:tcPr>
          <w:p w:rsidR="009D1921" w:rsidRDefault="009D1921" w:rsidP="009D1921">
            <w:pPr>
              <w:jc w:val="center"/>
            </w:pPr>
            <w:r>
              <w:t>5</w:t>
            </w:r>
          </w:p>
        </w:tc>
        <w:tc>
          <w:tcPr>
            <w:tcW w:w="2977" w:type="dxa"/>
          </w:tcPr>
          <w:p w:rsidR="009D1921" w:rsidRDefault="009D1921" w:rsidP="009D1921">
            <w:pPr>
              <w:jc w:val="left"/>
            </w:pPr>
            <w:r>
              <w:rPr>
                <w:rFonts w:hint="eastAsia"/>
              </w:rPr>
              <w:t>应收申购款</w:t>
            </w:r>
          </w:p>
        </w:tc>
        <w:tc>
          <w:tcPr>
            <w:tcW w:w="4785" w:type="dxa"/>
          </w:tcPr>
          <w:p w:rsidR="009D1921" w:rsidRDefault="009D1921" w:rsidP="009D1921">
            <w:pPr>
              <w:jc w:val="right"/>
            </w:pPr>
            <w:r>
              <w:t>10,837,837.48</w:t>
            </w:r>
          </w:p>
        </w:tc>
      </w:tr>
      <w:tr w:rsidR="009D1921" w:rsidTr="009D1921">
        <w:tc>
          <w:tcPr>
            <w:tcW w:w="743" w:type="dxa"/>
          </w:tcPr>
          <w:p w:rsidR="009D1921" w:rsidRDefault="009D1921" w:rsidP="009D1921">
            <w:pPr>
              <w:jc w:val="center"/>
            </w:pPr>
            <w:r>
              <w:t>6</w:t>
            </w:r>
          </w:p>
        </w:tc>
        <w:tc>
          <w:tcPr>
            <w:tcW w:w="2977" w:type="dxa"/>
          </w:tcPr>
          <w:p w:rsidR="009D1921" w:rsidRDefault="009D1921" w:rsidP="009D1921">
            <w:pPr>
              <w:jc w:val="left"/>
            </w:pPr>
            <w:r>
              <w:rPr>
                <w:rFonts w:hint="eastAsia"/>
              </w:rPr>
              <w:t>其他应收款</w:t>
            </w:r>
          </w:p>
        </w:tc>
        <w:tc>
          <w:tcPr>
            <w:tcW w:w="4785" w:type="dxa"/>
          </w:tcPr>
          <w:p w:rsidR="009D1921" w:rsidRDefault="009D1921" w:rsidP="009D1921">
            <w:pPr>
              <w:jc w:val="right"/>
            </w:pPr>
            <w:r>
              <w:t>56,496.71</w:t>
            </w:r>
          </w:p>
        </w:tc>
      </w:tr>
      <w:tr w:rsidR="009D1921" w:rsidTr="009D1921">
        <w:tc>
          <w:tcPr>
            <w:tcW w:w="743" w:type="dxa"/>
          </w:tcPr>
          <w:p w:rsidR="009D1921" w:rsidRDefault="009D1921" w:rsidP="009D1921">
            <w:pPr>
              <w:jc w:val="center"/>
            </w:pPr>
            <w:r>
              <w:t>7</w:t>
            </w:r>
          </w:p>
        </w:tc>
        <w:tc>
          <w:tcPr>
            <w:tcW w:w="2977" w:type="dxa"/>
          </w:tcPr>
          <w:p w:rsidR="009D1921" w:rsidRDefault="009D1921" w:rsidP="009D1921">
            <w:pPr>
              <w:jc w:val="left"/>
            </w:pPr>
            <w:r>
              <w:rPr>
                <w:rFonts w:hint="eastAsia"/>
              </w:rPr>
              <w:t>待摊费用</w:t>
            </w:r>
          </w:p>
        </w:tc>
        <w:tc>
          <w:tcPr>
            <w:tcW w:w="4785" w:type="dxa"/>
          </w:tcPr>
          <w:p w:rsidR="009D1921" w:rsidRDefault="009D1921" w:rsidP="009D1921">
            <w:pPr>
              <w:jc w:val="right"/>
            </w:pPr>
            <w:r>
              <w:t>-</w:t>
            </w:r>
          </w:p>
        </w:tc>
      </w:tr>
      <w:tr w:rsidR="009D1921" w:rsidTr="009D1921">
        <w:tc>
          <w:tcPr>
            <w:tcW w:w="743" w:type="dxa"/>
          </w:tcPr>
          <w:p w:rsidR="009D1921" w:rsidRDefault="009D1921" w:rsidP="009D1921">
            <w:pPr>
              <w:jc w:val="center"/>
            </w:pPr>
            <w:r>
              <w:t>8</w:t>
            </w:r>
          </w:p>
        </w:tc>
        <w:tc>
          <w:tcPr>
            <w:tcW w:w="2977" w:type="dxa"/>
          </w:tcPr>
          <w:p w:rsidR="009D1921" w:rsidRDefault="009D1921" w:rsidP="009D1921">
            <w:pPr>
              <w:jc w:val="left"/>
            </w:pPr>
            <w:r>
              <w:rPr>
                <w:rFonts w:hint="eastAsia"/>
              </w:rPr>
              <w:t>其他</w:t>
            </w:r>
          </w:p>
        </w:tc>
        <w:tc>
          <w:tcPr>
            <w:tcW w:w="4785" w:type="dxa"/>
          </w:tcPr>
          <w:p w:rsidR="009D1921" w:rsidRDefault="009D1921" w:rsidP="009D1921">
            <w:pPr>
              <w:jc w:val="right"/>
            </w:pPr>
            <w:r>
              <w:t>-</w:t>
            </w:r>
          </w:p>
        </w:tc>
      </w:tr>
      <w:tr w:rsidR="009D1921" w:rsidTr="009D1921">
        <w:tc>
          <w:tcPr>
            <w:tcW w:w="743" w:type="dxa"/>
          </w:tcPr>
          <w:p w:rsidR="009D1921" w:rsidRDefault="009D1921" w:rsidP="009D1921">
            <w:pPr>
              <w:jc w:val="center"/>
            </w:pPr>
            <w:r>
              <w:t>9</w:t>
            </w:r>
          </w:p>
        </w:tc>
        <w:tc>
          <w:tcPr>
            <w:tcW w:w="2977" w:type="dxa"/>
          </w:tcPr>
          <w:p w:rsidR="009D1921" w:rsidRDefault="009D1921" w:rsidP="009D1921">
            <w:pPr>
              <w:jc w:val="left"/>
            </w:pPr>
            <w:r>
              <w:rPr>
                <w:rFonts w:hint="eastAsia"/>
              </w:rPr>
              <w:t>合计</w:t>
            </w:r>
          </w:p>
        </w:tc>
        <w:tc>
          <w:tcPr>
            <w:tcW w:w="4785" w:type="dxa"/>
          </w:tcPr>
          <w:p w:rsidR="009D1921" w:rsidRDefault="009D1921" w:rsidP="009D1921">
            <w:pPr>
              <w:jc w:val="right"/>
            </w:pPr>
            <w:r>
              <w:t>142,279,067.02</w:t>
            </w:r>
          </w:p>
        </w:tc>
      </w:tr>
    </w:tbl>
    <w:p w:rsidR="009D1921" w:rsidRDefault="009D1921" w:rsidP="009D1921">
      <w:pPr>
        <w:pStyle w:val="-3"/>
        <w:spacing w:before="156" w:after="156"/>
        <w:rPr>
          <w:rFonts w:hint="eastAsia"/>
        </w:rPr>
      </w:pPr>
      <w:r>
        <w:rPr>
          <w:rFonts w:hint="eastAsia"/>
        </w:rPr>
        <w:t>报告期末持有的处于转股期的可转换债券明细</w:t>
      </w:r>
    </w:p>
    <w:p w:rsidR="009D1921" w:rsidRDefault="009D1921" w:rsidP="009D1921">
      <w:pPr>
        <w:pStyle w:val="-"/>
        <w:ind w:firstLine="420"/>
        <w:rPr>
          <w:rFonts w:hint="eastAsia"/>
        </w:rPr>
      </w:pPr>
      <w:r>
        <w:rPr>
          <w:rFonts w:hint="eastAsia"/>
        </w:rPr>
        <w:t>本基金本报告期末未持有处于转股期的可转换债券。</w:t>
      </w:r>
    </w:p>
    <w:p w:rsidR="009D1921" w:rsidRDefault="009D1921" w:rsidP="009D1921">
      <w:pPr>
        <w:pStyle w:val="-3"/>
        <w:spacing w:before="156" w:after="156"/>
        <w:rPr>
          <w:rFonts w:hint="eastAsia"/>
        </w:rPr>
      </w:pPr>
      <w:r>
        <w:rPr>
          <w:rFonts w:hint="eastAsia"/>
        </w:rPr>
        <w:t>报告期末前十名股票中存在流通受限情况的说明</w:t>
      </w:r>
    </w:p>
    <w:p w:rsidR="009D1921" w:rsidRDefault="009D1921" w:rsidP="009D1921">
      <w:pPr>
        <w:pStyle w:val="-"/>
        <w:ind w:firstLine="420"/>
        <w:rPr>
          <w:rFonts w:hint="eastAsia"/>
        </w:rPr>
      </w:pPr>
      <w:r>
        <w:rPr>
          <w:rFonts w:hint="eastAsia"/>
        </w:rPr>
        <w:t>无。</w:t>
      </w:r>
    </w:p>
    <w:p w:rsidR="009D1921" w:rsidRDefault="009D1921" w:rsidP="009D1921">
      <w:pPr>
        <w:pStyle w:val="-1"/>
        <w:ind w:left="281" w:hanging="281"/>
        <w:rPr>
          <w:rFonts w:hint="eastAsia"/>
        </w:rPr>
      </w:pPr>
      <w:r>
        <w:rPr>
          <w:rFonts w:hint="eastAsia"/>
        </w:rPr>
        <w:t>基金中基金</w:t>
      </w:r>
    </w:p>
    <w:p w:rsidR="009D1921" w:rsidRDefault="009D1921" w:rsidP="009D1921">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9D1921" w:rsidTr="009D1921">
        <w:trPr>
          <w:cnfStyle w:val="100000000000" w:firstRow="1" w:lastRow="0" w:firstColumn="0" w:lastColumn="0" w:oddVBand="0" w:evenVBand="0" w:oddHBand="0" w:evenHBand="0" w:firstRowFirstColumn="0" w:firstRowLastColumn="0" w:lastRowFirstColumn="0" w:lastRowLastColumn="0"/>
        </w:trPr>
        <w:tc>
          <w:tcPr>
            <w:tcW w:w="1038" w:type="dxa"/>
          </w:tcPr>
          <w:p w:rsidR="009D1921" w:rsidRPr="009D1921" w:rsidRDefault="009D1921" w:rsidP="009D1921">
            <w:pPr>
              <w:jc w:val="center"/>
              <w:rPr>
                <w:b/>
              </w:rPr>
            </w:pPr>
            <w:r w:rsidRPr="009D1921">
              <w:rPr>
                <w:rFonts w:hint="eastAsia"/>
                <w:b/>
              </w:rPr>
              <w:t>序号</w:t>
            </w:r>
          </w:p>
        </w:tc>
        <w:tc>
          <w:tcPr>
            <w:tcW w:w="1038" w:type="dxa"/>
          </w:tcPr>
          <w:p w:rsidR="009D1921" w:rsidRPr="009D1921" w:rsidRDefault="009D1921" w:rsidP="009D1921">
            <w:pPr>
              <w:jc w:val="center"/>
              <w:rPr>
                <w:b/>
              </w:rPr>
            </w:pPr>
            <w:r w:rsidRPr="009D1921">
              <w:rPr>
                <w:rFonts w:hint="eastAsia"/>
                <w:b/>
              </w:rPr>
              <w:t>基金代码</w:t>
            </w:r>
          </w:p>
        </w:tc>
        <w:tc>
          <w:tcPr>
            <w:tcW w:w="1038" w:type="dxa"/>
          </w:tcPr>
          <w:p w:rsidR="009D1921" w:rsidRPr="009D1921" w:rsidRDefault="009D1921" w:rsidP="009D1921">
            <w:pPr>
              <w:jc w:val="center"/>
              <w:rPr>
                <w:b/>
              </w:rPr>
            </w:pPr>
            <w:r w:rsidRPr="009D1921">
              <w:rPr>
                <w:rFonts w:hint="eastAsia"/>
                <w:b/>
              </w:rPr>
              <w:t>基金名称</w:t>
            </w:r>
          </w:p>
        </w:tc>
        <w:tc>
          <w:tcPr>
            <w:tcW w:w="1038" w:type="dxa"/>
          </w:tcPr>
          <w:p w:rsidR="009D1921" w:rsidRPr="009D1921" w:rsidRDefault="009D1921" w:rsidP="009D1921">
            <w:pPr>
              <w:jc w:val="center"/>
              <w:rPr>
                <w:b/>
              </w:rPr>
            </w:pPr>
            <w:r w:rsidRPr="009D1921">
              <w:rPr>
                <w:rFonts w:hint="eastAsia"/>
                <w:b/>
              </w:rPr>
              <w:t>运作方式</w:t>
            </w:r>
          </w:p>
        </w:tc>
        <w:tc>
          <w:tcPr>
            <w:tcW w:w="1038" w:type="dxa"/>
          </w:tcPr>
          <w:p w:rsidR="009D1921" w:rsidRPr="009D1921" w:rsidRDefault="009D1921" w:rsidP="009D1921">
            <w:pPr>
              <w:jc w:val="center"/>
              <w:rPr>
                <w:b/>
              </w:rPr>
            </w:pPr>
            <w:r w:rsidRPr="009D1921">
              <w:rPr>
                <w:rFonts w:hint="eastAsia"/>
                <w:b/>
              </w:rPr>
              <w:t>持有份额（份）</w:t>
            </w:r>
          </w:p>
        </w:tc>
        <w:tc>
          <w:tcPr>
            <w:tcW w:w="1038" w:type="dxa"/>
          </w:tcPr>
          <w:p w:rsidR="009D1921" w:rsidRPr="009D1921" w:rsidRDefault="009D1921" w:rsidP="009D1921">
            <w:pPr>
              <w:jc w:val="center"/>
              <w:rPr>
                <w:b/>
              </w:rPr>
            </w:pPr>
            <w:r w:rsidRPr="009D1921">
              <w:rPr>
                <w:rFonts w:hint="eastAsia"/>
                <w:b/>
              </w:rPr>
              <w:t>公允价值（元）</w:t>
            </w:r>
          </w:p>
        </w:tc>
        <w:tc>
          <w:tcPr>
            <w:tcW w:w="1039" w:type="dxa"/>
          </w:tcPr>
          <w:p w:rsidR="009D1921" w:rsidRPr="009D1921" w:rsidRDefault="009D1921" w:rsidP="009D1921">
            <w:pPr>
              <w:jc w:val="center"/>
              <w:rPr>
                <w:b/>
              </w:rPr>
            </w:pPr>
            <w:r w:rsidRPr="009D1921">
              <w:rPr>
                <w:rFonts w:hint="eastAsia"/>
                <w:b/>
              </w:rPr>
              <w:t>占基金资产净值比例（</w:t>
            </w:r>
            <w:r w:rsidRPr="009D1921">
              <w:rPr>
                <w:rFonts w:hint="eastAsia"/>
                <w:b/>
              </w:rPr>
              <w:t>%</w:t>
            </w:r>
            <w:r w:rsidRPr="009D1921">
              <w:rPr>
                <w:rFonts w:hint="eastAsia"/>
                <w:b/>
              </w:rPr>
              <w:t>）</w:t>
            </w:r>
          </w:p>
        </w:tc>
        <w:tc>
          <w:tcPr>
            <w:tcW w:w="1039" w:type="dxa"/>
          </w:tcPr>
          <w:p w:rsidR="009D1921" w:rsidRPr="009D1921" w:rsidRDefault="009D1921" w:rsidP="009D1921">
            <w:pPr>
              <w:jc w:val="center"/>
              <w:rPr>
                <w:b/>
              </w:rPr>
            </w:pPr>
            <w:r w:rsidRPr="009D1921">
              <w:rPr>
                <w:rFonts w:hint="eastAsia"/>
                <w:b/>
              </w:rPr>
              <w:t>是否属于基金管理人及管理人关联方所管理的基金</w:t>
            </w:r>
          </w:p>
        </w:tc>
      </w:tr>
      <w:tr w:rsidR="009D1921" w:rsidTr="009D1921">
        <w:tc>
          <w:tcPr>
            <w:tcW w:w="1038" w:type="dxa"/>
          </w:tcPr>
          <w:p w:rsidR="009D1921" w:rsidRDefault="009D1921" w:rsidP="009D1921">
            <w:pPr>
              <w:jc w:val="center"/>
            </w:pPr>
            <w:r>
              <w:t>1</w:t>
            </w:r>
          </w:p>
        </w:tc>
        <w:tc>
          <w:tcPr>
            <w:tcW w:w="1038" w:type="dxa"/>
          </w:tcPr>
          <w:p w:rsidR="009D1921" w:rsidRDefault="009D1921" w:rsidP="009D1921">
            <w:pPr>
              <w:jc w:val="left"/>
            </w:pPr>
            <w:r>
              <w:t>400030</w:t>
            </w:r>
          </w:p>
        </w:tc>
        <w:tc>
          <w:tcPr>
            <w:tcW w:w="1038" w:type="dxa"/>
          </w:tcPr>
          <w:p w:rsidR="009D1921" w:rsidRDefault="009D1921" w:rsidP="009D1921">
            <w:pPr>
              <w:jc w:val="left"/>
            </w:pPr>
            <w:r>
              <w:rPr>
                <w:rFonts w:hint="eastAsia"/>
              </w:rPr>
              <w:t>东方添益债券</w:t>
            </w:r>
          </w:p>
        </w:tc>
        <w:tc>
          <w:tcPr>
            <w:tcW w:w="1038" w:type="dxa"/>
          </w:tcPr>
          <w:p w:rsidR="009D1921" w:rsidRDefault="009D1921" w:rsidP="009D1921">
            <w:pPr>
              <w:jc w:val="left"/>
            </w:pPr>
            <w:r>
              <w:rPr>
                <w:rFonts w:hint="eastAsia"/>
              </w:rPr>
              <w:t>契约型开放式</w:t>
            </w:r>
          </w:p>
        </w:tc>
        <w:tc>
          <w:tcPr>
            <w:tcW w:w="1038" w:type="dxa"/>
          </w:tcPr>
          <w:p w:rsidR="009D1921" w:rsidRDefault="009D1921" w:rsidP="009D1921">
            <w:pPr>
              <w:jc w:val="right"/>
            </w:pPr>
            <w:r>
              <w:t>144,164,203.84</w:t>
            </w:r>
          </w:p>
        </w:tc>
        <w:tc>
          <w:tcPr>
            <w:tcW w:w="1038" w:type="dxa"/>
          </w:tcPr>
          <w:p w:rsidR="009D1921" w:rsidRDefault="009D1921" w:rsidP="009D1921">
            <w:pPr>
              <w:jc w:val="right"/>
            </w:pPr>
            <w:r>
              <w:t>202,536,289.97</w:t>
            </w:r>
          </w:p>
        </w:tc>
        <w:tc>
          <w:tcPr>
            <w:tcW w:w="1039" w:type="dxa"/>
          </w:tcPr>
          <w:p w:rsidR="009D1921" w:rsidRDefault="009D1921" w:rsidP="009D1921">
            <w:pPr>
              <w:jc w:val="right"/>
            </w:pPr>
            <w:r>
              <w:t>12.84</w:t>
            </w:r>
          </w:p>
        </w:tc>
        <w:tc>
          <w:tcPr>
            <w:tcW w:w="1039" w:type="dxa"/>
          </w:tcPr>
          <w:p w:rsidR="009D1921" w:rsidRDefault="009D1921" w:rsidP="009D1921">
            <w:pPr>
              <w:jc w:val="left"/>
            </w:pPr>
            <w:r>
              <w:rPr>
                <w:rFonts w:hint="eastAsia"/>
              </w:rPr>
              <w:t>否</w:t>
            </w:r>
          </w:p>
        </w:tc>
      </w:tr>
      <w:tr w:rsidR="009D1921" w:rsidTr="009D1921">
        <w:tc>
          <w:tcPr>
            <w:tcW w:w="1038" w:type="dxa"/>
          </w:tcPr>
          <w:p w:rsidR="009D1921" w:rsidRDefault="009D1921" w:rsidP="009D1921">
            <w:pPr>
              <w:jc w:val="center"/>
            </w:pPr>
            <w:r>
              <w:t>2</w:t>
            </w:r>
          </w:p>
        </w:tc>
        <w:tc>
          <w:tcPr>
            <w:tcW w:w="1038" w:type="dxa"/>
          </w:tcPr>
          <w:p w:rsidR="009D1921" w:rsidRDefault="009D1921" w:rsidP="009D1921">
            <w:pPr>
              <w:jc w:val="left"/>
            </w:pPr>
            <w:r>
              <w:t>007790</w:t>
            </w:r>
          </w:p>
        </w:tc>
        <w:tc>
          <w:tcPr>
            <w:tcW w:w="1038" w:type="dxa"/>
          </w:tcPr>
          <w:p w:rsidR="009D1921" w:rsidRDefault="009D1921" w:rsidP="009D1921">
            <w:pPr>
              <w:jc w:val="left"/>
            </w:pPr>
            <w:r>
              <w:rPr>
                <w:rFonts w:hint="eastAsia"/>
              </w:rPr>
              <w:t>南方梦</w:t>
            </w:r>
            <w:r>
              <w:rPr>
                <w:rFonts w:hint="eastAsia"/>
              </w:rPr>
              <w:lastRenderedPageBreak/>
              <w:t>元短债债券</w:t>
            </w:r>
            <w:r>
              <w:rPr>
                <w:rFonts w:hint="eastAsia"/>
              </w:rPr>
              <w:t>A</w:t>
            </w:r>
          </w:p>
        </w:tc>
        <w:tc>
          <w:tcPr>
            <w:tcW w:w="1038" w:type="dxa"/>
          </w:tcPr>
          <w:p w:rsidR="009D1921" w:rsidRDefault="009D1921" w:rsidP="009D1921">
            <w:pPr>
              <w:jc w:val="left"/>
            </w:pPr>
            <w:r>
              <w:rPr>
                <w:rFonts w:hint="eastAsia"/>
              </w:rPr>
              <w:lastRenderedPageBreak/>
              <w:t>契约型</w:t>
            </w:r>
            <w:r>
              <w:rPr>
                <w:rFonts w:hint="eastAsia"/>
              </w:rPr>
              <w:lastRenderedPageBreak/>
              <w:t>开放式</w:t>
            </w:r>
          </w:p>
        </w:tc>
        <w:tc>
          <w:tcPr>
            <w:tcW w:w="1038" w:type="dxa"/>
          </w:tcPr>
          <w:p w:rsidR="009D1921" w:rsidRDefault="009D1921" w:rsidP="009D1921">
            <w:pPr>
              <w:jc w:val="right"/>
            </w:pPr>
            <w:r>
              <w:lastRenderedPageBreak/>
              <w:t>83,332,2</w:t>
            </w:r>
            <w:r>
              <w:lastRenderedPageBreak/>
              <w:t>13.94</w:t>
            </w:r>
          </w:p>
        </w:tc>
        <w:tc>
          <w:tcPr>
            <w:tcW w:w="1038" w:type="dxa"/>
          </w:tcPr>
          <w:p w:rsidR="009D1921" w:rsidRDefault="009D1921" w:rsidP="009D1921">
            <w:pPr>
              <w:jc w:val="right"/>
            </w:pPr>
            <w:r>
              <w:lastRenderedPageBreak/>
              <w:t>96,390,3</w:t>
            </w:r>
            <w:r>
              <w:lastRenderedPageBreak/>
              <w:t>71.86</w:t>
            </w:r>
          </w:p>
        </w:tc>
        <w:tc>
          <w:tcPr>
            <w:tcW w:w="1039" w:type="dxa"/>
          </w:tcPr>
          <w:p w:rsidR="009D1921" w:rsidRDefault="009D1921" w:rsidP="009D1921">
            <w:pPr>
              <w:jc w:val="right"/>
            </w:pPr>
            <w:r>
              <w:lastRenderedPageBreak/>
              <w:t>6.11</w:t>
            </w:r>
          </w:p>
        </w:tc>
        <w:tc>
          <w:tcPr>
            <w:tcW w:w="1039" w:type="dxa"/>
          </w:tcPr>
          <w:p w:rsidR="009D1921" w:rsidRDefault="009D1921" w:rsidP="009D1921">
            <w:pPr>
              <w:jc w:val="left"/>
            </w:pPr>
            <w:r>
              <w:rPr>
                <w:rFonts w:hint="eastAsia"/>
              </w:rPr>
              <w:t>是</w:t>
            </w:r>
          </w:p>
        </w:tc>
      </w:tr>
      <w:tr w:rsidR="009D1921" w:rsidTr="009D1921">
        <w:tc>
          <w:tcPr>
            <w:tcW w:w="1038" w:type="dxa"/>
          </w:tcPr>
          <w:p w:rsidR="009D1921" w:rsidRDefault="009D1921" w:rsidP="009D1921">
            <w:pPr>
              <w:jc w:val="center"/>
            </w:pPr>
            <w:r>
              <w:lastRenderedPageBreak/>
              <w:t>3</w:t>
            </w:r>
          </w:p>
        </w:tc>
        <w:tc>
          <w:tcPr>
            <w:tcW w:w="1038" w:type="dxa"/>
          </w:tcPr>
          <w:p w:rsidR="009D1921" w:rsidRDefault="009D1921" w:rsidP="009D1921">
            <w:pPr>
              <w:jc w:val="left"/>
            </w:pPr>
            <w:r>
              <w:t>511520</w:t>
            </w:r>
          </w:p>
        </w:tc>
        <w:tc>
          <w:tcPr>
            <w:tcW w:w="1038" w:type="dxa"/>
          </w:tcPr>
          <w:p w:rsidR="009D1921" w:rsidRDefault="009D1921" w:rsidP="009D1921">
            <w:pPr>
              <w:jc w:val="left"/>
            </w:pPr>
            <w:r>
              <w:rPr>
                <w:rFonts w:hint="eastAsia"/>
              </w:rPr>
              <w:t>富国中债</w:t>
            </w:r>
            <w:r>
              <w:rPr>
                <w:rFonts w:hint="eastAsia"/>
              </w:rPr>
              <w:t>7-10</w:t>
            </w:r>
            <w:r>
              <w:rPr>
                <w:rFonts w:hint="eastAsia"/>
              </w:rPr>
              <w:t>年政策性金融债</w:t>
            </w:r>
            <w:r>
              <w:rPr>
                <w:rFonts w:hint="eastAsia"/>
              </w:rPr>
              <w:t>ETF</w:t>
            </w:r>
          </w:p>
        </w:tc>
        <w:tc>
          <w:tcPr>
            <w:tcW w:w="1038" w:type="dxa"/>
          </w:tcPr>
          <w:p w:rsidR="009D1921" w:rsidRDefault="009D1921" w:rsidP="009D1921">
            <w:pPr>
              <w:jc w:val="left"/>
            </w:pPr>
            <w:r>
              <w:rPr>
                <w:rFonts w:hint="eastAsia"/>
              </w:rPr>
              <w:t>契约型开放式</w:t>
            </w:r>
          </w:p>
        </w:tc>
        <w:tc>
          <w:tcPr>
            <w:tcW w:w="1038" w:type="dxa"/>
          </w:tcPr>
          <w:p w:rsidR="009D1921" w:rsidRDefault="009D1921" w:rsidP="009D1921">
            <w:pPr>
              <w:jc w:val="right"/>
            </w:pPr>
            <w:r>
              <w:t>784,900.00</w:t>
            </w:r>
          </w:p>
        </w:tc>
        <w:tc>
          <w:tcPr>
            <w:tcW w:w="1038" w:type="dxa"/>
          </w:tcPr>
          <w:p w:rsidR="009D1921" w:rsidRDefault="009D1921" w:rsidP="009D1921">
            <w:pPr>
              <w:jc w:val="right"/>
            </w:pPr>
            <w:r>
              <w:t>90,009,977.30</w:t>
            </w:r>
          </w:p>
        </w:tc>
        <w:tc>
          <w:tcPr>
            <w:tcW w:w="1039" w:type="dxa"/>
          </w:tcPr>
          <w:p w:rsidR="009D1921" w:rsidRDefault="009D1921" w:rsidP="009D1921">
            <w:pPr>
              <w:jc w:val="right"/>
            </w:pPr>
            <w:r>
              <w:t>5.70</w:t>
            </w:r>
          </w:p>
        </w:tc>
        <w:tc>
          <w:tcPr>
            <w:tcW w:w="1039" w:type="dxa"/>
          </w:tcPr>
          <w:p w:rsidR="009D1921" w:rsidRDefault="009D1921" w:rsidP="009D1921">
            <w:pPr>
              <w:jc w:val="left"/>
            </w:pPr>
            <w:r>
              <w:rPr>
                <w:rFonts w:hint="eastAsia"/>
              </w:rPr>
              <w:t>否</w:t>
            </w:r>
          </w:p>
        </w:tc>
      </w:tr>
      <w:tr w:rsidR="009D1921" w:rsidTr="009D1921">
        <w:tc>
          <w:tcPr>
            <w:tcW w:w="1038" w:type="dxa"/>
          </w:tcPr>
          <w:p w:rsidR="009D1921" w:rsidRDefault="009D1921" w:rsidP="009D1921">
            <w:pPr>
              <w:jc w:val="center"/>
            </w:pPr>
            <w:r>
              <w:t>4</w:t>
            </w:r>
          </w:p>
        </w:tc>
        <w:tc>
          <w:tcPr>
            <w:tcW w:w="1038" w:type="dxa"/>
          </w:tcPr>
          <w:p w:rsidR="009D1921" w:rsidRDefault="009D1921" w:rsidP="009D1921">
            <w:pPr>
              <w:jc w:val="left"/>
            </w:pPr>
            <w:r>
              <w:t>011034</w:t>
            </w:r>
          </w:p>
        </w:tc>
        <w:tc>
          <w:tcPr>
            <w:tcW w:w="1038" w:type="dxa"/>
          </w:tcPr>
          <w:p w:rsidR="009D1921" w:rsidRDefault="009D1921" w:rsidP="009D1921">
            <w:pPr>
              <w:jc w:val="left"/>
            </w:pPr>
            <w:r>
              <w:rPr>
                <w:rFonts w:hint="eastAsia"/>
              </w:rPr>
              <w:t>南方宝恒混合</w:t>
            </w:r>
            <w:r>
              <w:rPr>
                <w:rFonts w:hint="eastAsia"/>
              </w:rPr>
              <w:t>C</w:t>
            </w:r>
          </w:p>
        </w:tc>
        <w:tc>
          <w:tcPr>
            <w:tcW w:w="1038" w:type="dxa"/>
          </w:tcPr>
          <w:p w:rsidR="009D1921" w:rsidRDefault="009D1921" w:rsidP="009D1921">
            <w:pPr>
              <w:jc w:val="left"/>
            </w:pPr>
            <w:r>
              <w:rPr>
                <w:rFonts w:hint="eastAsia"/>
              </w:rPr>
              <w:t>契约型开放式</w:t>
            </w:r>
          </w:p>
        </w:tc>
        <w:tc>
          <w:tcPr>
            <w:tcW w:w="1038" w:type="dxa"/>
          </w:tcPr>
          <w:p w:rsidR="009D1921" w:rsidRDefault="009D1921" w:rsidP="009D1921">
            <w:pPr>
              <w:jc w:val="right"/>
            </w:pPr>
            <w:r>
              <w:t>72,292,119.42</w:t>
            </w:r>
          </w:p>
        </w:tc>
        <w:tc>
          <w:tcPr>
            <w:tcW w:w="1038" w:type="dxa"/>
          </w:tcPr>
          <w:p w:rsidR="009D1921" w:rsidRDefault="009D1921" w:rsidP="009D1921">
            <w:pPr>
              <w:jc w:val="right"/>
            </w:pPr>
            <w:r>
              <w:t>85,196,262.74</w:t>
            </w:r>
          </w:p>
        </w:tc>
        <w:tc>
          <w:tcPr>
            <w:tcW w:w="1039" w:type="dxa"/>
          </w:tcPr>
          <w:p w:rsidR="009D1921" w:rsidRDefault="009D1921" w:rsidP="009D1921">
            <w:pPr>
              <w:jc w:val="right"/>
            </w:pPr>
            <w:r>
              <w:t>5.40</w:t>
            </w:r>
          </w:p>
        </w:tc>
        <w:tc>
          <w:tcPr>
            <w:tcW w:w="1039" w:type="dxa"/>
          </w:tcPr>
          <w:p w:rsidR="009D1921" w:rsidRDefault="009D1921" w:rsidP="009D1921">
            <w:pPr>
              <w:jc w:val="left"/>
            </w:pPr>
            <w:r>
              <w:rPr>
                <w:rFonts w:hint="eastAsia"/>
              </w:rPr>
              <w:t>是</w:t>
            </w:r>
          </w:p>
        </w:tc>
      </w:tr>
      <w:tr w:rsidR="009D1921" w:rsidTr="009D1921">
        <w:tc>
          <w:tcPr>
            <w:tcW w:w="1038" w:type="dxa"/>
          </w:tcPr>
          <w:p w:rsidR="009D1921" w:rsidRDefault="009D1921" w:rsidP="009D1921">
            <w:pPr>
              <w:jc w:val="center"/>
            </w:pPr>
            <w:r>
              <w:t>5</w:t>
            </w:r>
          </w:p>
        </w:tc>
        <w:tc>
          <w:tcPr>
            <w:tcW w:w="1038" w:type="dxa"/>
          </w:tcPr>
          <w:p w:rsidR="009D1921" w:rsidRDefault="009D1921" w:rsidP="009D1921">
            <w:pPr>
              <w:jc w:val="left"/>
            </w:pPr>
            <w:r>
              <w:t>968155</w:t>
            </w:r>
          </w:p>
        </w:tc>
        <w:tc>
          <w:tcPr>
            <w:tcW w:w="1038" w:type="dxa"/>
          </w:tcPr>
          <w:p w:rsidR="009D1921" w:rsidRDefault="009D1921" w:rsidP="009D1921">
            <w:pPr>
              <w:jc w:val="left"/>
            </w:pPr>
            <w:r>
              <w:rPr>
                <w:rFonts w:hint="eastAsia"/>
              </w:rPr>
              <w:t>全天候亚洲债券</w:t>
            </w:r>
            <w:r>
              <w:rPr>
                <w:rFonts w:hint="eastAsia"/>
              </w:rPr>
              <w:t>C4</w:t>
            </w:r>
            <w:r>
              <w:rPr>
                <w:rFonts w:hint="eastAsia"/>
              </w:rPr>
              <w:t>人民币</w:t>
            </w:r>
          </w:p>
        </w:tc>
        <w:tc>
          <w:tcPr>
            <w:tcW w:w="1038" w:type="dxa"/>
          </w:tcPr>
          <w:p w:rsidR="009D1921" w:rsidRDefault="009D1921" w:rsidP="009D1921">
            <w:pPr>
              <w:jc w:val="left"/>
            </w:pPr>
            <w:r>
              <w:rPr>
                <w:rFonts w:hint="eastAsia"/>
              </w:rPr>
              <w:t>契约型开放式</w:t>
            </w:r>
          </w:p>
        </w:tc>
        <w:tc>
          <w:tcPr>
            <w:tcW w:w="1038" w:type="dxa"/>
          </w:tcPr>
          <w:p w:rsidR="009D1921" w:rsidRDefault="009D1921" w:rsidP="009D1921">
            <w:pPr>
              <w:jc w:val="right"/>
            </w:pPr>
            <w:r>
              <w:t>7,959,859.00</w:t>
            </w:r>
          </w:p>
        </w:tc>
        <w:tc>
          <w:tcPr>
            <w:tcW w:w="1038" w:type="dxa"/>
          </w:tcPr>
          <w:p w:rsidR="009D1921" w:rsidRDefault="009D1921" w:rsidP="009D1921">
            <w:pPr>
              <w:jc w:val="right"/>
            </w:pPr>
            <w:r>
              <w:t>66,146,428.29</w:t>
            </w:r>
          </w:p>
        </w:tc>
        <w:tc>
          <w:tcPr>
            <w:tcW w:w="1039" w:type="dxa"/>
          </w:tcPr>
          <w:p w:rsidR="009D1921" w:rsidRDefault="009D1921" w:rsidP="009D1921">
            <w:pPr>
              <w:jc w:val="right"/>
            </w:pPr>
            <w:r>
              <w:t>4.19</w:t>
            </w:r>
          </w:p>
        </w:tc>
        <w:tc>
          <w:tcPr>
            <w:tcW w:w="1039" w:type="dxa"/>
          </w:tcPr>
          <w:p w:rsidR="009D1921" w:rsidRDefault="009D1921" w:rsidP="009D1921">
            <w:pPr>
              <w:jc w:val="left"/>
            </w:pPr>
            <w:r>
              <w:rPr>
                <w:rFonts w:hint="eastAsia"/>
              </w:rPr>
              <w:t>否</w:t>
            </w:r>
          </w:p>
        </w:tc>
      </w:tr>
      <w:tr w:rsidR="009D1921" w:rsidTr="009D1921">
        <w:tc>
          <w:tcPr>
            <w:tcW w:w="1038" w:type="dxa"/>
          </w:tcPr>
          <w:p w:rsidR="009D1921" w:rsidRDefault="009D1921" w:rsidP="009D1921">
            <w:pPr>
              <w:jc w:val="center"/>
            </w:pPr>
            <w:r>
              <w:t>6</w:t>
            </w:r>
          </w:p>
        </w:tc>
        <w:tc>
          <w:tcPr>
            <w:tcW w:w="1038" w:type="dxa"/>
          </w:tcPr>
          <w:p w:rsidR="009D1921" w:rsidRDefault="009D1921" w:rsidP="009D1921">
            <w:pPr>
              <w:jc w:val="left"/>
            </w:pPr>
            <w:r>
              <w:t>006212</w:t>
            </w:r>
          </w:p>
        </w:tc>
        <w:tc>
          <w:tcPr>
            <w:tcW w:w="1038" w:type="dxa"/>
          </w:tcPr>
          <w:p w:rsidR="009D1921" w:rsidRDefault="009D1921" w:rsidP="009D1921">
            <w:pPr>
              <w:jc w:val="left"/>
            </w:pPr>
            <w:r>
              <w:rPr>
                <w:rFonts w:hint="eastAsia"/>
              </w:rPr>
              <w:t>东方臻选纯债债券</w:t>
            </w:r>
            <w:r>
              <w:rPr>
                <w:rFonts w:hint="eastAsia"/>
              </w:rPr>
              <w:t>A</w:t>
            </w:r>
          </w:p>
        </w:tc>
        <w:tc>
          <w:tcPr>
            <w:tcW w:w="1038" w:type="dxa"/>
          </w:tcPr>
          <w:p w:rsidR="009D1921" w:rsidRDefault="009D1921" w:rsidP="009D1921">
            <w:pPr>
              <w:jc w:val="left"/>
            </w:pPr>
            <w:r>
              <w:rPr>
                <w:rFonts w:hint="eastAsia"/>
              </w:rPr>
              <w:t>契约型开放式</w:t>
            </w:r>
          </w:p>
        </w:tc>
        <w:tc>
          <w:tcPr>
            <w:tcW w:w="1038" w:type="dxa"/>
          </w:tcPr>
          <w:p w:rsidR="009D1921" w:rsidRDefault="009D1921" w:rsidP="009D1921">
            <w:pPr>
              <w:jc w:val="right"/>
            </w:pPr>
            <w:r>
              <w:t>60,000,000.00</w:t>
            </w:r>
          </w:p>
        </w:tc>
        <w:tc>
          <w:tcPr>
            <w:tcW w:w="1038" w:type="dxa"/>
          </w:tcPr>
          <w:p w:rsidR="009D1921" w:rsidRDefault="009D1921" w:rsidP="009D1921">
            <w:pPr>
              <w:jc w:val="right"/>
            </w:pPr>
            <w:r>
              <w:t>63,048,000.00</w:t>
            </w:r>
          </w:p>
        </w:tc>
        <w:tc>
          <w:tcPr>
            <w:tcW w:w="1039" w:type="dxa"/>
          </w:tcPr>
          <w:p w:rsidR="009D1921" w:rsidRDefault="009D1921" w:rsidP="009D1921">
            <w:pPr>
              <w:jc w:val="right"/>
            </w:pPr>
            <w:r>
              <w:t>4.00</w:t>
            </w:r>
          </w:p>
        </w:tc>
        <w:tc>
          <w:tcPr>
            <w:tcW w:w="1039" w:type="dxa"/>
          </w:tcPr>
          <w:p w:rsidR="009D1921" w:rsidRDefault="009D1921" w:rsidP="009D1921">
            <w:pPr>
              <w:jc w:val="left"/>
            </w:pPr>
            <w:r>
              <w:rPr>
                <w:rFonts w:hint="eastAsia"/>
              </w:rPr>
              <w:t>否</w:t>
            </w:r>
          </w:p>
        </w:tc>
      </w:tr>
      <w:tr w:rsidR="009D1921" w:rsidTr="009D1921">
        <w:tc>
          <w:tcPr>
            <w:tcW w:w="1038" w:type="dxa"/>
          </w:tcPr>
          <w:p w:rsidR="009D1921" w:rsidRDefault="009D1921" w:rsidP="009D1921">
            <w:pPr>
              <w:jc w:val="center"/>
            </w:pPr>
            <w:r>
              <w:t>7</w:t>
            </w:r>
          </w:p>
        </w:tc>
        <w:tc>
          <w:tcPr>
            <w:tcW w:w="1038" w:type="dxa"/>
          </w:tcPr>
          <w:p w:rsidR="009D1921" w:rsidRDefault="009D1921" w:rsidP="009D1921">
            <w:pPr>
              <w:jc w:val="left"/>
            </w:pPr>
            <w:r>
              <w:t>511220</w:t>
            </w:r>
          </w:p>
        </w:tc>
        <w:tc>
          <w:tcPr>
            <w:tcW w:w="1038" w:type="dxa"/>
          </w:tcPr>
          <w:p w:rsidR="009D1921" w:rsidRDefault="009D1921" w:rsidP="009D1921">
            <w:pPr>
              <w:jc w:val="left"/>
            </w:pPr>
            <w:r>
              <w:rPr>
                <w:rFonts w:hint="eastAsia"/>
              </w:rPr>
              <w:t>海富通上证城投债</w:t>
            </w:r>
            <w:r>
              <w:rPr>
                <w:rFonts w:hint="eastAsia"/>
              </w:rPr>
              <w:t>ETF</w:t>
            </w:r>
          </w:p>
        </w:tc>
        <w:tc>
          <w:tcPr>
            <w:tcW w:w="1038" w:type="dxa"/>
          </w:tcPr>
          <w:p w:rsidR="009D1921" w:rsidRDefault="009D1921" w:rsidP="009D1921">
            <w:pPr>
              <w:jc w:val="left"/>
            </w:pPr>
            <w:r>
              <w:rPr>
                <w:rFonts w:hint="eastAsia"/>
              </w:rPr>
              <w:t>契约型开放式</w:t>
            </w:r>
          </w:p>
        </w:tc>
        <w:tc>
          <w:tcPr>
            <w:tcW w:w="1038" w:type="dxa"/>
          </w:tcPr>
          <w:p w:rsidR="009D1921" w:rsidRDefault="009D1921" w:rsidP="009D1921">
            <w:pPr>
              <w:jc w:val="right"/>
            </w:pPr>
            <w:r>
              <w:t>5,879,590.00</w:t>
            </w:r>
          </w:p>
        </w:tc>
        <w:tc>
          <w:tcPr>
            <w:tcW w:w="1038" w:type="dxa"/>
          </w:tcPr>
          <w:p w:rsidR="009D1921" w:rsidRDefault="009D1921" w:rsidP="009D1921">
            <w:pPr>
              <w:jc w:val="right"/>
            </w:pPr>
            <w:r>
              <w:t>60,024,734.31</w:t>
            </w:r>
          </w:p>
        </w:tc>
        <w:tc>
          <w:tcPr>
            <w:tcW w:w="1039" w:type="dxa"/>
          </w:tcPr>
          <w:p w:rsidR="009D1921" w:rsidRDefault="009D1921" w:rsidP="009D1921">
            <w:pPr>
              <w:jc w:val="right"/>
            </w:pPr>
            <w:r>
              <w:t>3.80</w:t>
            </w:r>
          </w:p>
        </w:tc>
        <w:tc>
          <w:tcPr>
            <w:tcW w:w="1039" w:type="dxa"/>
          </w:tcPr>
          <w:p w:rsidR="009D1921" w:rsidRDefault="009D1921" w:rsidP="009D1921">
            <w:pPr>
              <w:jc w:val="left"/>
            </w:pPr>
            <w:r>
              <w:rPr>
                <w:rFonts w:hint="eastAsia"/>
              </w:rPr>
              <w:t>否</w:t>
            </w:r>
          </w:p>
        </w:tc>
      </w:tr>
      <w:tr w:rsidR="009D1921" w:rsidTr="009D1921">
        <w:tc>
          <w:tcPr>
            <w:tcW w:w="1038" w:type="dxa"/>
          </w:tcPr>
          <w:p w:rsidR="009D1921" w:rsidRDefault="009D1921" w:rsidP="009D1921">
            <w:pPr>
              <w:jc w:val="center"/>
            </w:pPr>
            <w:r>
              <w:t>8</w:t>
            </w:r>
          </w:p>
        </w:tc>
        <w:tc>
          <w:tcPr>
            <w:tcW w:w="1038" w:type="dxa"/>
          </w:tcPr>
          <w:p w:rsidR="009D1921" w:rsidRDefault="009D1921" w:rsidP="009D1921">
            <w:pPr>
              <w:jc w:val="left"/>
            </w:pPr>
            <w:r>
              <w:t>016869</w:t>
            </w:r>
          </w:p>
        </w:tc>
        <w:tc>
          <w:tcPr>
            <w:tcW w:w="1038" w:type="dxa"/>
          </w:tcPr>
          <w:p w:rsidR="009D1921" w:rsidRDefault="009D1921" w:rsidP="009D1921">
            <w:pPr>
              <w:jc w:val="left"/>
            </w:pPr>
            <w:r>
              <w:rPr>
                <w:rFonts w:hint="eastAsia"/>
              </w:rPr>
              <w:t>景顺长城稳健增益债券</w:t>
            </w:r>
            <w:r>
              <w:rPr>
                <w:rFonts w:hint="eastAsia"/>
              </w:rPr>
              <w:t>A</w:t>
            </w:r>
          </w:p>
        </w:tc>
        <w:tc>
          <w:tcPr>
            <w:tcW w:w="1038" w:type="dxa"/>
          </w:tcPr>
          <w:p w:rsidR="009D1921" w:rsidRDefault="009D1921" w:rsidP="009D1921">
            <w:pPr>
              <w:jc w:val="left"/>
            </w:pPr>
            <w:r>
              <w:rPr>
                <w:rFonts w:hint="eastAsia"/>
              </w:rPr>
              <w:t>契约型开放式</w:t>
            </w:r>
          </w:p>
        </w:tc>
        <w:tc>
          <w:tcPr>
            <w:tcW w:w="1038" w:type="dxa"/>
          </w:tcPr>
          <w:p w:rsidR="009D1921" w:rsidRDefault="009D1921" w:rsidP="009D1921">
            <w:pPr>
              <w:jc w:val="right"/>
            </w:pPr>
            <w:r>
              <w:t>48,907,641.60</w:t>
            </w:r>
          </w:p>
        </w:tc>
        <w:tc>
          <w:tcPr>
            <w:tcW w:w="1038" w:type="dxa"/>
          </w:tcPr>
          <w:p w:rsidR="009D1921" w:rsidRDefault="009D1921" w:rsidP="009D1921">
            <w:pPr>
              <w:jc w:val="right"/>
            </w:pPr>
            <w:r>
              <w:t>56,375,838.47</w:t>
            </w:r>
          </w:p>
        </w:tc>
        <w:tc>
          <w:tcPr>
            <w:tcW w:w="1039" w:type="dxa"/>
          </w:tcPr>
          <w:p w:rsidR="009D1921" w:rsidRDefault="009D1921" w:rsidP="009D1921">
            <w:pPr>
              <w:jc w:val="right"/>
            </w:pPr>
            <w:r>
              <w:t>3.57</w:t>
            </w:r>
          </w:p>
        </w:tc>
        <w:tc>
          <w:tcPr>
            <w:tcW w:w="1039" w:type="dxa"/>
          </w:tcPr>
          <w:p w:rsidR="009D1921" w:rsidRDefault="009D1921" w:rsidP="009D1921">
            <w:pPr>
              <w:jc w:val="left"/>
            </w:pPr>
            <w:r>
              <w:rPr>
                <w:rFonts w:hint="eastAsia"/>
              </w:rPr>
              <w:t>否</w:t>
            </w:r>
          </w:p>
        </w:tc>
      </w:tr>
      <w:tr w:rsidR="009D1921" w:rsidTr="009D1921">
        <w:tc>
          <w:tcPr>
            <w:tcW w:w="1038" w:type="dxa"/>
          </w:tcPr>
          <w:p w:rsidR="009D1921" w:rsidRDefault="009D1921" w:rsidP="009D1921">
            <w:pPr>
              <w:jc w:val="center"/>
            </w:pPr>
            <w:r>
              <w:t>9</w:t>
            </w:r>
          </w:p>
        </w:tc>
        <w:tc>
          <w:tcPr>
            <w:tcW w:w="1038" w:type="dxa"/>
          </w:tcPr>
          <w:p w:rsidR="009D1921" w:rsidRDefault="009D1921" w:rsidP="009D1921">
            <w:pPr>
              <w:jc w:val="left"/>
            </w:pPr>
            <w:r>
              <w:t>001355</w:t>
            </w:r>
          </w:p>
        </w:tc>
        <w:tc>
          <w:tcPr>
            <w:tcW w:w="1038" w:type="dxa"/>
          </w:tcPr>
          <w:p w:rsidR="009D1921" w:rsidRDefault="009D1921" w:rsidP="009D1921">
            <w:pPr>
              <w:jc w:val="left"/>
            </w:pPr>
            <w:r>
              <w:rPr>
                <w:rFonts w:hint="eastAsia"/>
              </w:rPr>
              <w:t>广发聚泰混合</w:t>
            </w:r>
            <w:r>
              <w:rPr>
                <w:rFonts w:hint="eastAsia"/>
              </w:rPr>
              <w:t>A</w:t>
            </w:r>
          </w:p>
        </w:tc>
        <w:tc>
          <w:tcPr>
            <w:tcW w:w="1038" w:type="dxa"/>
          </w:tcPr>
          <w:p w:rsidR="009D1921" w:rsidRDefault="009D1921" w:rsidP="009D1921">
            <w:pPr>
              <w:jc w:val="left"/>
            </w:pPr>
            <w:r>
              <w:rPr>
                <w:rFonts w:hint="eastAsia"/>
              </w:rPr>
              <w:t>契约型开放式</w:t>
            </w:r>
          </w:p>
        </w:tc>
        <w:tc>
          <w:tcPr>
            <w:tcW w:w="1038" w:type="dxa"/>
          </w:tcPr>
          <w:p w:rsidR="009D1921" w:rsidRDefault="009D1921" w:rsidP="009D1921">
            <w:pPr>
              <w:jc w:val="right"/>
            </w:pPr>
            <w:r>
              <w:t>32,687,990.32</w:t>
            </w:r>
          </w:p>
        </w:tc>
        <w:tc>
          <w:tcPr>
            <w:tcW w:w="1038" w:type="dxa"/>
          </w:tcPr>
          <w:p w:rsidR="009D1921" w:rsidRDefault="009D1921" w:rsidP="009D1921">
            <w:pPr>
              <w:jc w:val="right"/>
            </w:pPr>
            <w:r>
              <w:t>44,253,001.30</w:t>
            </w:r>
          </w:p>
        </w:tc>
        <w:tc>
          <w:tcPr>
            <w:tcW w:w="1039" w:type="dxa"/>
          </w:tcPr>
          <w:p w:rsidR="009D1921" w:rsidRDefault="009D1921" w:rsidP="009D1921">
            <w:pPr>
              <w:jc w:val="right"/>
            </w:pPr>
            <w:r>
              <w:t>2.80</w:t>
            </w:r>
          </w:p>
        </w:tc>
        <w:tc>
          <w:tcPr>
            <w:tcW w:w="1039" w:type="dxa"/>
          </w:tcPr>
          <w:p w:rsidR="009D1921" w:rsidRDefault="009D1921" w:rsidP="009D1921">
            <w:pPr>
              <w:jc w:val="left"/>
            </w:pPr>
            <w:r>
              <w:rPr>
                <w:rFonts w:hint="eastAsia"/>
              </w:rPr>
              <w:t>否</w:t>
            </w:r>
          </w:p>
        </w:tc>
      </w:tr>
      <w:tr w:rsidR="009D1921" w:rsidTr="009D1921">
        <w:tc>
          <w:tcPr>
            <w:tcW w:w="1038" w:type="dxa"/>
          </w:tcPr>
          <w:p w:rsidR="009D1921" w:rsidRDefault="009D1921" w:rsidP="009D1921">
            <w:pPr>
              <w:jc w:val="center"/>
            </w:pPr>
            <w:r>
              <w:t>10</w:t>
            </w:r>
          </w:p>
        </w:tc>
        <w:tc>
          <w:tcPr>
            <w:tcW w:w="1038" w:type="dxa"/>
          </w:tcPr>
          <w:p w:rsidR="009D1921" w:rsidRDefault="009D1921" w:rsidP="009D1921">
            <w:pPr>
              <w:jc w:val="left"/>
            </w:pPr>
            <w:r>
              <w:t>007655</w:t>
            </w:r>
          </w:p>
        </w:tc>
        <w:tc>
          <w:tcPr>
            <w:tcW w:w="1038" w:type="dxa"/>
          </w:tcPr>
          <w:p w:rsidR="009D1921" w:rsidRDefault="009D1921" w:rsidP="009D1921">
            <w:pPr>
              <w:jc w:val="left"/>
            </w:pPr>
            <w:r>
              <w:rPr>
                <w:rFonts w:hint="eastAsia"/>
              </w:rPr>
              <w:t>南方定元中短债债券</w:t>
            </w:r>
            <w:r>
              <w:rPr>
                <w:rFonts w:hint="eastAsia"/>
              </w:rPr>
              <w:t>A</w:t>
            </w:r>
          </w:p>
        </w:tc>
        <w:tc>
          <w:tcPr>
            <w:tcW w:w="1038" w:type="dxa"/>
          </w:tcPr>
          <w:p w:rsidR="009D1921" w:rsidRDefault="009D1921" w:rsidP="009D1921">
            <w:pPr>
              <w:jc w:val="left"/>
            </w:pPr>
            <w:r>
              <w:rPr>
                <w:rFonts w:hint="eastAsia"/>
              </w:rPr>
              <w:t>契约型开放式</w:t>
            </w:r>
          </w:p>
        </w:tc>
        <w:tc>
          <w:tcPr>
            <w:tcW w:w="1038" w:type="dxa"/>
          </w:tcPr>
          <w:p w:rsidR="009D1921" w:rsidRDefault="009D1921" w:rsidP="009D1921">
            <w:pPr>
              <w:jc w:val="right"/>
            </w:pPr>
            <w:r>
              <w:t>38,693,937.60</w:t>
            </w:r>
          </w:p>
        </w:tc>
        <w:tc>
          <w:tcPr>
            <w:tcW w:w="1038" w:type="dxa"/>
          </w:tcPr>
          <w:p w:rsidR="009D1921" w:rsidRDefault="009D1921" w:rsidP="009D1921">
            <w:pPr>
              <w:jc w:val="right"/>
            </w:pPr>
            <w:r>
              <w:t>43,991,137.66</w:t>
            </w:r>
          </w:p>
        </w:tc>
        <w:tc>
          <w:tcPr>
            <w:tcW w:w="1039" w:type="dxa"/>
          </w:tcPr>
          <w:p w:rsidR="009D1921" w:rsidRDefault="009D1921" w:rsidP="009D1921">
            <w:pPr>
              <w:jc w:val="right"/>
            </w:pPr>
            <w:r>
              <w:t>2.79</w:t>
            </w:r>
          </w:p>
        </w:tc>
        <w:tc>
          <w:tcPr>
            <w:tcW w:w="1039" w:type="dxa"/>
          </w:tcPr>
          <w:p w:rsidR="009D1921" w:rsidRDefault="009D1921" w:rsidP="009D1921">
            <w:pPr>
              <w:jc w:val="left"/>
            </w:pPr>
            <w:r>
              <w:rPr>
                <w:rFonts w:hint="eastAsia"/>
              </w:rPr>
              <w:t>是</w:t>
            </w:r>
          </w:p>
        </w:tc>
      </w:tr>
    </w:tbl>
    <w:p w:rsidR="009D1921" w:rsidRDefault="009D1921" w:rsidP="009D1921">
      <w:pPr>
        <w:pStyle w:val="-2"/>
        <w:spacing w:before="312"/>
        <w:rPr>
          <w:rFonts w:hint="eastAsia"/>
        </w:rPr>
      </w:pPr>
      <w:r>
        <w:rPr>
          <w:rFonts w:hint="eastAsia"/>
        </w:rPr>
        <w:t>当期交易及持有基金产生的费用</w:t>
      </w:r>
    </w:p>
    <w:tbl>
      <w:tblPr>
        <w:tblStyle w:val="-0"/>
        <w:tblW w:w="0" w:type="auto"/>
        <w:tblLayout w:type="fixed"/>
        <w:tblLook w:val="04A0" w:firstRow="1" w:lastRow="0" w:firstColumn="1" w:lastColumn="0" w:noHBand="0" w:noVBand="1"/>
      </w:tblPr>
      <w:tblGrid>
        <w:gridCol w:w="2768"/>
        <w:gridCol w:w="2769"/>
        <w:gridCol w:w="2769"/>
      </w:tblGrid>
      <w:tr w:rsidR="009D1921" w:rsidTr="009D1921">
        <w:trPr>
          <w:cnfStyle w:val="100000000000" w:firstRow="1" w:lastRow="0" w:firstColumn="0" w:lastColumn="0" w:oddVBand="0" w:evenVBand="0" w:oddHBand="0" w:evenHBand="0" w:firstRowFirstColumn="0" w:firstRowLastColumn="0" w:lastRowFirstColumn="0" w:lastRowLastColumn="0"/>
        </w:trPr>
        <w:tc>
          <w:tcPr>
            <w:tcW w:w="2768" w:type="dxa"/>
          </w:tcPr>
          <w:p w:rsidR="009D1921" w:rsidRPr="009D1921" w:rsidRDefault="009D1921" w:rsidP="009D1921">
            <w:pPr>
              <w:jc w:val="center"/>
              <w:rPr>
                <w:b/>
              </w:rPr>
            </w:pPr>
            <w:r w:rsidRPr="009D1921">
              <w:rPr>
                <w:rFonts w:hint="eastAsia"/>
                <w:b/>
              </w:rPr>
              <w:t>项目</w:t>
            </w:r>
          </w:p>
        </w:tc>
        <w:tc>
          <w:tcPr>
            <w:tcW w:w="2769" w:type="dxa"/>
          </w:tcPr>
          <w:p w:rsidR="009D1921" w:rsidRPr="009D1921" w:rsidRDefault="009D1921" w:rsidP="009D1921">
            <w:pPr>
              <w:jc w:val="center"/>
              <w:rPr>
                <w:rFonts w:hint="eastAsia"/>
                <w:b/>
              </w:rPr>
            </w:pPr>
            <w:r w:rsidRPr="009D1921">
              <w:rPr>
                <w:rFonts w:hint="eastAsia"/>
                <w:b/>
              </w:rPr>
              <w:t>本期费用</w:t>
            </w:r>
          </w:p>
          <w:p w:rsidR="009D1921" w:rsidRPr="009D1921" w:rsidRDefault="009D1921" w:rsidP="009D1921">
            <w:pPr>
              <w:jc w:val="center"/>
              <w:rPr>
                <w:b/>
              </w:rPr>
            </w:pPr>
            <w:r w:rsidRPr="009D1921">
              <w:rPr>
                <w:rFonts w:hint="eastAsia"/>
                <w:b/>
              </w:rPr>
              <w:t>2025-10-01</w:t>
            </w:r>
            <w:r w:rsidRPr="009D1921">
              <w:rPr>
                <w:rFonts w:hint="eastAsia"/>
                <w:b/>
              </w:rPr>
              <w:t>至</w:t>
            </w:r>
            <w:r w:rsidRPr="009D1921">
              <w:rPr>
                <w:rFonts w:hint="eastAsia"/>
                <w:b/>
              </w:rPr>
              <w:t>2025-12-31</w:t>
            </w:r>
          </w:p>
        </w:tc>
        <w:tc>
          <w:tcPr>
            <w:tcW w:w="2769" w:type="dxa"/>
          </w:tcPr>
          <w:p w:rsidR="009D1921" w:rsidRPr="009D1921" w:rsidRDefault="009D1921" w:rsidP="009D1921">
            <w:pPr>
              <w:jc w:val="center"/>
              <w:rPr>
                <w:b/>
              </w:rPr>
            </w:pPr>
            <w:r w:rsidRPr="009D1921">
              <w:rPr>
                <w:rFonts w:hint="eastAsia"/>
                <w:b/>
              </w:rPr>
              <w:t>其中：交易及持有基金管理人以及管理人关联方所管理基金产生的费用</w:t>
            </w:r>
          </w:p>
        </w:tc>
      </w:tr>
      <w:tr w:rsidR="009D1921" w:rsidTr="009D1921">
        <w:tc>
          <w:tcPr>
            <w:tcW w:w="2768" w:type="dxa"/>
          </w:tcPr>
          <w:p w:rsidR="009D1921" w:rsidRDefault="009D1921" w:rsidP="009D1921">
            <w:pPr>
              <w:jc w:val="left"/>
            </w:pPr>
            <w:r>
              <w:rPr>
                <w:rFonts w:hint="eastAsia"/>
              </w:rPr>
              <w:t>当期交易基金产生的申购费（元）</w:t>
            </w:r>
          </w:p>
        </w:tc>
        <w:tc>
          <w:tcPr>
            <w:tcW w:w="2769" w:type="dxa"/>
          </w:tcPr>
          <w:p w:rsidR="009D1921" w:rsidRDefault="009D1921" w:rsidP="009D1921">
            <w:pPr>
              <w:jc w:val="right"/>
            </w:pPr>
            <w:r>
              <w:t>12,459.26</w:t>
            </w:r>
          </w:p>
        </w:tc>
        <w:tc>
          <w:tcPr>
            <w:tcW w:w="2769" w:type="dxa"/>
          </w:tcPr>
          <w:p w:rsidR="009D1921" w:rsidRDefault="009D1921" w:rsidP="009D1921">
            <w:pPr>
              <w:jc w:val="right"/>
            </w:pPr>
            <w:r>
              <w:t>-</w:t>
            </w:r>
          </w:p>
        </w:tc>
      </w:tr>
      <w:tr w:rsidR="009D1921" w:rsidTr="009D1921">
        <w:tc>
          <w:tcPr>
            <w:tcW w:w="2768" w:type="dxa"/>
          </w:tcPr>
          <w:p w:rsidR="009D1921" w:rsidRDefault="009D1921" w:rsidP="009D1921">
            <w:pPr>
              <w:jc w:val="left"/>
            </w:pPr>
            <w:r>
              <w:rPr>
                <w:rFonts w:hint="eastAsia"/>
              </w:rPr>
              <w:t>当期交易基金产生的赎回费（元）</w:t>
            </w:r>
          </w:p>
        </w:tc>
        <w:tc>
          <w:tcPr>
            <w:tcW w:w="2769" w:type="dxa"/>
          </w:tcPr>
          <w:p w:rsidR="009D1921" w:rsidRDefault="009D1921" w:rsidP="009D1921">
            <w:pPr>
              <w:jc w:val="right"/>
            </w:pPr>
            <w:r>
              <w:t>33,535.10</w:t>
            </w:r>
          </w:p>
        </w:tc>
        <w:tc>
          <w:tcPr>
            <w:tcW w:w="2769" w:type="dxa"/>
          </w:tcPr>
          <w:p w:rsidR="009D1921" w:rsidRDefault="009D1921" w:rsidP="009D1921">
            <w:pPr>
              <w:jc w:val="right"/>
            </w:pPr>
            <w:r>
              <w:t>-</w:t>
            </w:r>
          </w:p>
        </w:tc>
      </w:tr>
      <w:tr w:rsidR="009D1921" w:rsidTr="009D1921">
        <w:tc>
          <w:tcPr>
            <w:tcW w:w="2768" w:type="dxa"/>
          </w:tcPr>
          <w:p w:rsidR="009D1921" w:rsidRDefault="009D1921" w:rsidP="009D1921">
            <w:pPr>
              <w:jc w:val="left"/>
            </w:pPr>
            <w:r>
              <w:rPr>
                <w:rFonts w:hint="eastAsia"/>
              </w:rPr>
              <w:t>当期持有基金产生的应支付销售服务费（元）</w:t>
            </w:r>
          </w:p>
        </w:tc>
        <w:tc>
          <w:tcPr>
            <w:tcW w:w="2769" w:type="dxa"/>
          </w:tcPr>
          <w:p w:rsidR="009D1921" w:rsidRDefault="009D1921" w:rsidP="009D1921">
            <w:pPr>
              <w:jc w:val="right"/>
            </w:pPr>
            <w:r>
              <w:t>177,716.96</w:t>
            </w:r>
          </w:p>
        </w:tc>
        <w:tc>
          <w:tcPr>
            <w:tcW w:w="2769" w:type="dxa"/>
          </w:tcPr>
          <w:p w:rsidR="009D1921" w:rsidRDefault="009D1921" w:rsidP="009D1921">
            <w:pPr>
              <w:jc w:val="right"/>
            </w:pPr>
            <w:r>
              <w:t>168,292.47</w:t>
            </w:r>
          </w:p>
        </w:tc>
      </w:tr>
      <w:tr w:rsidR="009D1921" w:rsidTr="009D1921">
        <w:tc>
          <w:tcPr>
            <w:tcW w:w="2768" w:type="dxa"/>
          </w:tcPr>
          <w:p w:rsidR="009D1921" w:rsidRDefault="009D1921" w:rsidP="009D1921">
            <w:pPr>
              <w:jc w:val="left"/>
            </w:pPr>
            <w:r>
              <w:rPr>
                <w:rFonts w:hint="eastAsia"/>
              </w:rPr>
              <w:lastRenderedPageBreak/>
              <w:t>当期持有基金产生的应支付管理费（元）</w:t>
            </w:r>
          </w:p>
        </w:tc>
        <w:tc>
          <w:tcPr>
            <w:tcW w:w="2769" w:type="dxa"/>
          </w:tcPr>
          <w:p w:rsidR="009D1921" w:rsidRDefault="009D1921" w:rsidP="009D1921">
            <w:pPr>
              <w:jc w:val="right"/>
            </w:pPr>
            <w:r>
              <w:t>2,283,410.24</w:t>
            </w:r>
          </w:p>
        </w:tc>
        <w:tc>
          <w:tcPr>
            <w:tcW w:w="2769" w:type="dxa"/>
          </w:tcPr>
          <w:p w:rsidR="009D1921" w:rsidRDefault="009D1921" w:rsidP="009D1921">
            <w:pPr>
              <w:jc w:val="right"/>
            </w:pPr>
            <w:r>
              <w:t>728,758.45</w:t>
            </w:r>
          </w:p>
        </w:tc>
      </w:tr>
      <w:tr w:rsidR="009D1921" w:rsidTr="009D1921">
        <w:tc>
          <w:tcPr>
            <w:tcW w:w="2768" w:type="dxa"/>
          </w:tcPr>
          <w:p w:rsidR="009D1921" w:rsidRDefault="009D1921" w:rsidP="009D1921">
            <w:pPr>
              <w:jc w:val="left"/>
            </w:pPr>
            <w:r>
              <w:rPr>
                <w:rFonts w:hint="eastAsia"/>
              </w:rPr>
              <w:t>当期持有基金产生的应支付托管费（元）</w:t>
            </w:r>
          </w:p>
        </w:tc>
        <w:tc>
          <w:tcPr>
            <w:tcW w:w="2769" w:type="dxa"/>
          </w:tcPr>
          <w:p w:rsidR="009D1921" w:rsidRDefault="009D1921" w:rsidP="009D1921">
            <w:pPr>
              <w:jc w:val="right"/>
            </w:pPr>
            <w:r>
              <w:t>560,307.75</w:t>
            </w:r>
          </w:p>
        </w:tc>
        <w:tc>
          <w:tcPr>
            <w:tcW w:w="2769" w:type="dxa"/>
          </w:tcPr>
          <w:p w:rsidR="009D1921" w:rsidRDefault="009D1921" w:rsidP="009D1921">
            <w:pPr>
              <w:jc w:val="right"/>
            </w:pPr>
            <w:r>
              <w:t>168,977.51</w:t>
            </w:r>
          </w:p>
        </w:tc>
      </w:tr>
      <w:tr w:rsidR="009D1921" w:rsidTr="009D1921">
        <w:tc>
          <w:tcPr>
            <w:tcW w:w="2768" w:type="dxa"/>
          </w:tcPr>
          <w:p w:rsidR="009D1921" w:rsidRDefault="009D1921" w:rsidP="009D1921">
            <w:pPr>
              <w:jc w:val="left"/>
            </w:pPr>
            <w:r>
              <w:rPr>
                <w:rFonts w:hint="eastAsia"/>
              </w:rPr>
              <w:t>当期交易所交易基金产生的交易费（元）</w:t>
            </w:r>
          </w:p>
        </w:tc>
        <w:tc>
          <w:tcPr>
            <w:tcW w:w="2769" w:type="dxa"/>
          </w:tcPr>
          <w:p w:rsidR="009D1921" w:rsidRDefault="009D1921" w:rsidP="009D1921">
            <w:pPr>
              <w:jc w:val="right"/>
            </w:pPr>
            <w:r>
              <w:t>43,814.04</w:t>
            </w:r>
          </w:p>
        </w:tc>
        <w:tc>
          <w:tcPr>
            <w:tcW w:w="2769" w:type="dxa"/>
          </w:tcPr>
          <w:p w:rsidR="009D1921" w:rsidRDefault="009D1921" w:rsidP="009D1921">
            <w:pPr>
              <w:jc w:val="right"/>
            </w:pPr>
            <w:r>
              <w:t>6,441.44</w:t>
            </w:r>
          </w:p>
        </w:tc>
      </w:tr>
    </w:tbl>
    <w:p w:rsidR="009D1921" w:rsidRDefault="009D1921" w:rsidP="009D1921">
      <w:pPr>
        <w:pStyle w:val="-2"/>
        <w:spacing w:before="312"/>
        <w:rPr>
          <w:rFonts w:hint="eastAsia"/>
        </w:rPr>
      </w:pPr>
      <w:r>
        <w:rPr>
          <w:rFonts w:hint="eastAsia"/>
        </w:rPr>
        <w:t>本报告期持有的基金发生的重大影响事件</w:t>
      </w:r>
    </w:p>
    <w:p w:rsidR="009D1921" w:rsidRDefault="009D1921" w:rsidP="009D1921">
      <w:pPr>
        <w:pStyle w:val="-"/>
        <w:ind w:firstLine="420"/>
        <w:rPr>
          <w:rFonts w:hint="eastAsia"/>
        </w:rPr>
      </w:pPr>
      <w:r>
        <w:rPr>
          <w:rFonts w:hint="eastAsia"/>
        </w:rPr>
        <w:t>报告期内，南方稳见FOF所投资的子基金未发生包括转换运作方式、与其他基金合并、终止基金合同、召开基金份额持有人大会及大会表决意见等重大影响事件。</w:t>
      </w:r>
    </w:p>
    <w:p w:rsidR="009D1921" w:rsidRDefault="009D1921" w:rsidP="009D1921">
      <w:pPr>
        <w:pStyle w:val="-1"/>
        <w:ind w:left="281" w:hanging="281"/>
        <w:rPr>
          <w:rFonts w:hint="eastAsia"/>
        </w:rPr>
      </w:pPr>
      <w:r>
        <w:rPr>
          <w:rFonts w:hint="eastAsia"/>
        </w:rPr>
        <w:t>开放式基金份额变动</w:t>
      </w:r>
    </w:p>
    <w:p w:rsidR="009D1921" w:rsidRDefault="009D1921" w:rsidP="009D1921">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9D1921" w:rsidTr="009D1921">
        <w:trPr>
          <w:cnfStyle w:val="100000000000" w:firstRow="1" w:lastRow="0" w:firstColumn="0" w:lastColumn="0" w:oddVBand="0" w:evenVBand="0" w:oddHBand="0" w:evenHBand="0" w:firstRowFirstColumn="0" w:firstRowLastColumn="0" w:lastRowFirstColumn="0" w:lastRowLastColumn="0"/>
        </w:trPr>
        <w:tc>
          <w:tcPr>
            <w:tcW w:w="2768" w:type="dxa"/>
          </w:tcPr>
          <w:p w:rsidR="009D1921" w:rsidRPr="009D1921" w:rsidRDefault="009D1921" w:rsidP="009D1921">
            <w:pPr>
              <w:jc w:val="center"/>
              <w:rPr>
                <w:b/>
              </w:rPr>
            </w:pPr>
            <w:r w:rsidRPr="009D1921">
              <w:rPr>
                <w:rFonts w:hint="eastAsia"/>
                <w:b/>
              </w:rPr>
              <w:t>项目</w:t>
            </w:r>
          </w:p>
        </w:tc>
        <w:tc>
          <w:tcPr>
            <w:tcW w:w="2769" w:type="dxa"/>
          </w:tcPr>
          <w:p w:rsidR="009D1921" w:rsidRPr="009D1921" w:rsidRDefault="009D1921" w:rsidP="009D1921">
            <w:pPr>
              <w:jc w:val="center"/>
              <w:rPr>
                <w:b/>
              </w:rPr>
            </w:pPr>
            <w:r w:rsidRPr="009D1921">
              <w:rPr>
                <w:rFonts w:hint="eastAsia"/>
                <w:b/>
              </w:rPr>
              <w:t>南方稳见</w:t>
            </w:r>
            <w:r w:rsidRPr="009D1921">
              <w:rPr>
                <w:rFonts w:hint="eastAsia"/>
                <w:b/>
              </w:rPr>
              <w:t>3</w:t>
            </w:r>
            <w:r w:rsidRPr="009D1921">
              <w:rPr>
                <w:rFonts w:hint="eastAsia"/>
                <w:b/>
              </w:rPr>
              <w:t>个月持有混合（</w:t>
            </w:r>
            <w:r w:rsidRPr="009D1921">
              <w:rPr>
                <w:rFonts w:hint="eastAsia"/>
                <w:b/>
              </w:rPr>
              <w:t>FOF</w:t>
            </w:r>
            <w:r w:rsidRPr="009D1921">
              <w:rPr>
                <w:rFonts w:hint="eastAsia"/>
                <w:b/>
              </w:rPr>
              <w:t>）</w:t>
            </w:r>
            <w:r w:rsidRPr="009D1921">
              <w:rPr>
                <w:rFonts w:hint="eastAsia"/>
                <w:b/>
              </w:rPr>
              <w:t>A</w:t>
            </w:r>
          </w:p>
        </w:tc>
        <w:tc>
          <w:tcPr>
            <w:tcW w:w="2769" w:type="dxa"/>
          </w:tcPr>
          <w:p w:rsidR="009D1921" w:rsidRPr="009D1921" w:rsidRDefault="009D1921" w:rsidP="009D1921">
            <w:pPr>
              <w:jc w:val="center"/>
              <w:rPr>
                <w:b/>
              </w:rPr>
            </w:pPr>
            <w:r w:rsidRPr="009D1921">
              <w:rPr>
                <w:rFonts w:hint="eastAsia"/>
                <w:b/>
              </w:rPr>
              <w:t>南方稳见</w:t>
            </w:r>
            <w:r w:rsidRPr="009D1921">
              <w:rPr>
                <w:rFonts w:hint="eastAsia"/>
                <w:b/>
              </w:rPr>
              <w:t>3</w:t>
            </w:r>
            <w:r w:rsidRPr="009D1921">
              <w:rPr>
                <w:rFonts w:hint="eastAsia"/>
                <w:b/>
              </w:rPr>
              <w:t>个月持有混合（</w:t>
            </w:r>
            <w:r w:rsidRPr="009D1921">
              <w:rPr>
                <w:rFonts w:hint="eastAsia"/>
                <w:b/>
              </w:rPr>
              <w:t>FOF</w:t>
            </w:r>
            <w:r w:rsidRPr="009D1921">
              <w:rPr>
                <w:rFonts w:hint="eastAsia"/>
                <w:b/>
              </w:rPr>
              <w:t>）</w:t>
            </w:r>
            <w:r w:rsidRPr="009D1921">
              <w:rPr>
                <w:rFonts w:hint="eastAsia"/>
                <w:b/>
              </w:rPr>
              <w:t>C</w:t>
            </w:r>
          </w:p>
        </w:tc>
      </w:tr>
      <w:tr w:rsidR="009D1921" w:rsidTr="009D1921">
        <w:tc>
          <w:tcPr>
            <w:tcW w:w="2768" w:type="dxa"/>
          </w:tcPr>
          <w:p w:rsidR="009D1921" w:rsidRDefault="009D1921" w:rsidP="009D1921">
            <w:pPr>
              <w:jc w:val="left"/>
            </w:pPr>
            <w:r>
              <w:rPr>
                <w:rFonts w:hint="eastAsia"/>
              </w:rPr>
              <w:t>报告期期初基金份额总额</w:t>
            </w:r>
          </w:p>
        </w:tc>
        <w:tc>
          <w:tcPr>
            <w:tcW w:w="2769" w:type="dxa"/>
          </w:tcPr>
          <w:p w:rsidR="009D1921" w:rsidRDefault="009D1921" w:rsidP="009D1921">
            <w:pPr>
              <w:jc w:val="right"/>
            </w:pPr>
            <w:r>
              <w:t>685,344,120.43</w:t>
            </w:r>
          </w:p>
        </w:tc>
        <w:tc>
          <w:tcPr>
            <w:tcW w:w="2769" w:type="dxa"/>
          </w:tcPr>
          <w:p w:rsidR="009D1921" w:rsidRDefault="009D1921" w:rsidP="009D1921">
            <w:pPr>
              <w:jc w:val="right"/>
            </w:pPr>
            <w:r>
              <w:t>1,585,237,150.69</w:t>
            </w:r>
          </w:p>
        </w:tc>
      </w:tr>
      <w:tr w:rsidR="009D1921" w:rsidTr="009D1921">
        <w:tc>
          <w:tcPr>
            <w:tcW w:w="2768" w:type="dxa"/>
          </w:tcPr>
          <w:p w:rsidR="009D1921" w:rsidRDefault="009D1921" w:rsidP="009D1921">
            <w:pPr>
              <w:jc w:val="left"/>
            </w:pPr>
            <w:r>
              <w:rPr>
                <w:rFonts w:hint="eastAsia"/>
              </w:rPr>
              <w:t>报告期期间基金总申购份额</w:t>
            </w:r>
          </w:p>
        </w:tc>
        <w:tc>
          <w:tcPr>
            <w:tcW w:w="2769" w:type="dxa"/>
          </w:tcPr>
          <w:p w:rsidR="009D1921" w:rsidRDefault="009D1921" w:rsidP="009D1921">
            <w:pPr>
              <w:jc w:val="right"/>
            </w:pPr>
            <w:r>
              <w:t>99,258,332.58</w:t>
            </w:r>
          </w:p>
        </w:tc>
        <w:tc>
          <w:tcPr>
            <w:tcW w:w="2769" w:type="dxa"/>
          </w:tcPr>
          <w:p w:rsidR="009D1921" w:rsidRDefault="009D1921" w:rsidP="009D1921">
            <w:pPr>
              <w:jc w:val="right"/>
            </w:pPr>
            <w:r>
              <w:t>69,451,734.38</w:t>
            </w:r>
          </w:p>
        </w:tc>
      </w:tr>
      <w:tr w:rsidR="009D1921" w:rsidTr="009D1921">
        <w:tc>
          <w:tcPr>
            <w:tcW w:w="2768" w:type="dxa"/>
          </w:tcPr>
          <w:p w:rsidR="009D1921" w:rsidRDefault="009D1921" w:rsidP="009D1921">
            <w:pPr>
              <w:jc w:val="left"/>
            </w:pPr>
            <w:r>
              <w:rPr>
                <w:rFonts w:hint="eastAsia"/>
              </w:rPr>
              <w:t>减：报告期期间基金总赎回份额</w:t>
            </w:r>
          </w:p>
        </w:tc>
        <w:tc>
          <w:tcPr>
            <w:tcW w:w="2769" w:type="dxa"/>
          </w:tcPr>
          <w:p w:rsidR="009D1921" w:rsidRDefault="009D1921" w:rsidP="009D1921">
            <w:pPr>
              <w:jc w:val="right"/>
            </w:pPr>
            <w:r>
              <w:t>340,485,926.46</w:t>
            </w:r>
          </w:p>
        </w:tc>
        <w:tc>
          <w:tcPr>
            <w:tcW w:w="2769" w:type="dxa"/>
          </w:tcPr>
          <w:p w:rsidR="009D1921" w:rsidRDefault="009D1921" w:rsidP="009D1921">
            <w:pPr>
              <w:jc w:val="right"/>
            </w:pPr>
            <w:r>
              <w:t>553,995,043.06</w:t>
            </w:r>
          </w:p>
        </w:tc>
      </w:tr>
      <w:tr w:rsidR="009D1921" w:rsidTr="009D1921">
        <w:tc>
          <w:tcPr>
            <w:tcW w:w="2768" w:type="dxa"/>
          </w:tcPr>
          <w:p w:rsidR="009D1921" w:rsidRDefault="009D1921" w:rsidP="009D1921">
            <w:pPr>
              <w:jc w:val="left"/>
            </w:pPr>
            <w:r>
              <w:rPr>
                <w:rFonts w:hint="eastAsia"/>
              </w:rPr>
              <w:t>报告期期间基金拆分变动份额（份额减少以</w:t>
            </w:r>
            <w:r>
              <w:rPr>
                <w:rFonts w:hint="eastAsia"/>
              </w:rPr>
              <w:t>"-"</w:t>
            </w:r>
            <w:r>
              <w:rPr>
                <w:rFonts w:hint="eastAsia"/>
              </w:rPr>
              <w:t>填列）</w:t>
            </w:r>
          </w:p>
        </w:tc>
        <w:tc>
          <w:tcPr>
            <w:tcW w:w="2769" w:type="dxa"/>
          </w:tcPr>
          <w:p w:rsidR="009D1921" w:rsidRDefault="009D1921" w:rsidP="009D1921">
            <w:pPr>
              <w:jc w:val="right"/>
            </w:pPr>
            <w:r>
              <w:t>-</w:t>
            </w:r>
          </w:p>
        </w:tc>
        <w:tc>
          <w:tcPr>
            <w:tcW w:w="2769" w:type="dxa"/>
          </w:tcPr>
          <w:p w:rsidR="009D1921" w:rsidRDefault="009D1921" w:rsidP="009D1921">
            <w:pPr>
              <w:jc w:val="right"/>
            </w:pPr>
            <w:r>
              <w:t>-</w:t>
            </w:r>
          </w:p>
        </w:tc>
      </w:tr>
      <w:tr w:rsidR="009D1921" w:rsidTr="009D1921">
        <w:tc>
          <w:tcPr>
            <w:tcW w:w="2768" w:type="dxa"/>
          </w:tcPr>
          <w:p w:rsidR="009D1921" w:rsidRDefault="009D1921" w:rsidP="009D1921">
            <w:pPr>
              <w:jc w:val="left"/>
            </w:pPr>
            <w:r>
              <w:rPr>
                <w:rFonts w:hint="eastAsia"/>
              </w:rPr>
              <w:t>报告期期末基金份额总额</w:t>
            </w:r>
          </w:p>
        </w:tc>
        <w:tc>
          <w:tcPr>
            <w:tcW w:w="2769" w:type="dxa"/>
          </w:tcPr>
          <w:p w:rsidR="009D1921" w:rsidRDefault="009D1921" w:rsidP="009D1921">
            <w:pPr>
              <w:jc w:val="right"/>
            </w:pPr>
            <w:r>
              <w:t>444,116,526.55</w:t>
            </w:r>
          </w:p>
        </w:tc>
        <w:tc>
          <w:tcPr>
            <w:tcW w:w="2769" w:type="dxa"/>
          </w:tcPr>
          <w:p w:rsidR="009D1921" w:rsidRDefault="009D1921" w:rsidP="009D1921">
            <w:pPr>
              <w:jc w:val="right"/>
            </w:pPr>
            <w:r>
              <w:t>1,100,693,842.01</w:t>
            </w:r>
          </w:p>
        </w:tc>
      </w:tr>
    </w:tbl>
    <w:p w:rsidR="009D1921" w:rsidRDefault="009D1921" w:rsidP="009D1921">
      <w:pPr>
        <w:pStyle w:val="-1"/>
        <w:ind w:left="281" w:hanging="281"/>
        <w:rPr>
          <w:rFonts w:hint="eastAsia"/>
        </w:rPr>
      </w:pPr>
      <w:r>
        <w:rPr>
          <w:rFonts w:hint="eastAsia"/>
        </w:rPr>
        <w:t>基金管理人运用固有资金投资本基金情况</w:t>
      </w:r>
    </w:p>
    <w:p w:rsidR="009D1921" w:rsidRDefault="009D1921" w:rsidP="009D1921">
      <w:pPr>
        <w:pStyle w:val="-2"/>
        <w:spacing w:before="312"/>
        <w:rPr>
          <w:rFonts w:hint="eastAsia"/>
        </w:rPr>
      </w:pPr>
      <w:r>
        <w:rPr>
          <w:rFonts w:hint="eastAsia"/>
        </w:rPr>
        <w:t>基金管理人持有本基金份额变动情况</w:t>
      </w:r>
    </w:p>
    <w:p w:rsidR="009D1921" w:rsidRDefault="009D1921" w:rsidP="009D1921">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9D1921" w:rsidTr="009D1921">
        <w:trPr>
          <w:cnfStyle w:val="100000000000" w:firstRow="1" w:lastRow="0" w:firstColumn="0" w:lastColumn="0" w:oddVBand="0" w:evenVBand="0" w:oddHBand="0" w:evenHBand="0" w:firstRowFirstColumn="0" w:firstRowLastColumn="0" w:lastRowFirstColumn="0" w:lastRowLastColumn="0"/>
        </w:trPr>
        <w:tc>
          <w:tcPr>
            <w:tcW w:w="5352" w:type="dxa"/>
          </w:tcPr>
          <w:p w:rsidR="009D1921" w:rsidRPr="009D1921" w:rsidRDefault="009D1921" w:rsidP="009D1921">
            <w:pPr>
              <w:jc w:val="center"/>
              <w:rPr>
                <w:b/>
              </w:rPr>
            </w:pPr>
            <w:r w:rsidRPr="009D1921">
              <w:rPr>
                <w:rFonts w:hint="eastAsia"/>
                <w:b/>
              </w:rPr>
              <w:t>项目</w:t>
            </w:r>
          </w:p>
        </w:tc>
        <w:tc>
          <w:tcPr>
            <w:tcW w:w="3153" w:type="dxa"/>
          </w:tcPr>
          <w:p w:rsidR="009D1921" w:rsidRPr="009D1921" w:rsidRDefault="009D1921" w:rsidP="009D1921">
            <w:pPr>
              <w:jc w:val="center"/>
              <w:rPr>
                <w:b/>
              </w:rPr>
            </w:pPr>
            <w:r w:rsidRPr="009D1921">
              <w:rPr>
                <w:rFonts w:hint="eastAsia"/>
                <w:b/>
              </w:rPr>
              <w:t>份额</w:t>
            </w:r>
          </w:p>
        </w:tc>
      </w:tr>
      <w:tr w:rsidR="009D1921" w:rsidTr="009D1921">
        <w:tc>
          <w:tcPr>
            <w:tcW w:w="5352" w:type="dxa"/>
          </w:tcPr>
          <w:p w:rsidR="009D1921" w:rsidRDefault="009D1921" w:rsidP="009D1921">
            <w:pPr>
              <w:jc w:val="left"/>
            </w:pPr>
            <w:r>
              <w:rPr>
                <w:rFonts w:hint="eastAsia"/>
              </w:rPr>
              <w:t>报告期期初管理人持有的本基金份额</w:t>
            </w:r>
          </w:p>
        </w:tc>
        <w:tc>
          <w:tcPr>
            <w:tcW w:w="3153" w:type="dxa"/>
          </w:tcPr>
          <w:p w:rsidR="009D1921" w:rsidRDefault="009D1921" w:rsidP="009D1921">
            <w:pPr>
              <w:jc w:val="right"/>
            </w:pPr>
            <w:r>
              <w:t>-</w:t>
            </w:r>
          </w:p>
        </w:tc>
      </w:tr>
      <w:tr w:rsidR="009D1921" w:rsidTr="009D1921">
        <w:tc>
          <w:tcPr>
            <w:tcW w:w="5352" w:type="dxa"/>
          </w:tcPr>
          <w:p w:rsidR="009D1921" w:rsidRDefault="009D1921" w:rsidP="009D1921">
            <w:pPr>
              <w:jc w:val="left"/>
            </w:pPr>
            <w:r>
              <w:rPr>
                <w:rFonts w:hint="eastAsia"/>
              </w:rPr>
              <w:t>报告期期间买入</w:t>
            </w:r>
            <w:r>
              <w:rPr>
                <w:rFonts w:hint="eastAsia"/>
              </w:rPr>
              <w:t>/</w:t>
            </w:r>
            <w:r>
              <w:rPr>
                <w:rFonts w:hint="eastAsia"/>
              </w:rPr>
              <w:t>申购总份额</w:t>
            </w:r>
          </w:p>
        </w:tc>
        <w:tc>
          <w:tcPr>
            <w:tcW w:w="3153" w:type="dxa"/>
          </w:tcPr>
          <w:p w:rsidR="009D1921" w:rsidRDefault="009D1921" w:rsidP="009D1921">
            <w:pPr>
              <w:jc w:val="right"/>
            </w:pPr>
            <w:r>
              <w:t>19,528,366.37</w:t>
            </w:r>
          </w:p>
        </w:tc>
      </w:tr>
      <w:tr w:rsidR="009D1921" w:rsidTr="009D1921">
        <w:tc>
          <w:tcPr>
            <w:tcW w:w="5352" w:type="dxa"/>
          </w:tcPr>
          <w:p w:rsidR="009D1921" w:rsidRDefault="009D1921" w:rsidP="009D1921">
            <w:pPr>
              <w:jc w:val="left"/>
            </w:pPr>
            <w:r>
              <w:rPr>
                <w:rFonts w:hint="eastAsia"/>
              </w:rPr>
              <w:t>报告期期间卖出</w:t>
            </w:r>
            <w:r>
              <w:rPr>
                <w:rFonts w:hint="eastAsia"/>
              </w:rPr>
              <w:t>/</w:t>
            </w:r>
            <w:r>
              <w:rPr>
                <w:rFonts w:hint="eastAsia"/>
              </w:rPr>
              <w:t>赎回总份额</w:t>
            </w:r>
          </w:p>
        </w:tc>
        <w:tc>
          <w:tcPr>
            <w:tcW w:w="3153" w:type="dxa"/>
          </w:tcPr>
          <w:p w:rsidR="009D1921" w:rsidRDefault="009D1921" w:rsidP="009D1921">
            <w:pPr>
              <w:jc w:val="right"/>
            </w:pPr>
            <w:r>
              <w:t>-</w:t>
            </w:r>
          </w:p>
        </w:tc>
      </w:tr>
      <w:tr w:rsidR="009D1921" w:rsidTr="009D1921">
        <w:tc>
          <w:tcPr>
            <w:tcW w:w="5352" w:type="dxa"/>
          </w:tcPr>
          <w:p w:rsidR="009D1921" w:rsidRDefault="009D1921" w:rsidP="009D1921">
            <w:pPr>
              <w:jc w:val="left"/>
            </w:pPr>
            <w:r>
              <w:rPr>
                <w:rFonts w:hint="eastAsia"/>
              </w:rPr>
              <w:t>报告期期末管理人持有的本基金份额</w:t>
            </w:r>
          </w:p>
        </w:tc>
        <w:tc>
          <w:tcPr>
            <w:tcW w:w="3153" w:type="dxa"/>
          </w:tcPr>
          <w:p w:rsidR="009D1921" w:rsidRDefault="009D1921" w:rsidP="009D1921">
            <w:pPr>
              <w:jc w:val="right"/>
            </w:pPr>
            <w:r>
              <w:t>19,528,366.37</w:t>
            </w:r>
          </w:p>
        </w:tc>
      </w:tr>
      <w:tr w:rsidR="009D1921" w:rsidTr="009D1921">
        <w:tc>
          <w:tcPr>
            <w:tcW w:w="5352" w:type="dxa"/>
          </w:tcPr>
          <w:p w:rsidR="009D1921" w:rsidRDefault="009D1921" w:rsidP="009D1921">
            <w:pPr>
              <w:jc w:val="left"/>
            </w:pPr>
            <w:r>
              <w:rPr>
                <w:rFonts w:hint="eastAsia"/>
              </w:rPr>
              <w:t>报告期期末持有的本基金份额占基金总份额比例（</w:t>
            </w:r>
            <w:r>
              <w:rPr>
                <w:rFonts w:hint="eastAsia"/>
              </w:rPr>
              <w:t>%</w:t>
            </w:r>
            <w:r>
              <w:rPr>
                <w:rFonts w:hint="eastAsia"/>
              </w:rPr>
              <w:t>）</w:t>
            </w:r>
          </w:p>
        </w:tc>
        <w:tc>
          <w:tcPr>
            <w:tcW w:w="3153" w:type="dxa"/>
          </w:tcPr>
          <w:p w:rsidR="009D1921" w:rsidRDefault="009D1921" w:rsidP="009D1921">
            <w:pPr>
              <w:jc w:val="right"/>
            </w:pPr>
            <w:r>
              <w:t>1.26</w:t>
            </w:r>
          </w:p>
        </w:tc>
      </w:tr>
    </w:tbl>
    <w:p w:rsidR="009D1921" w:rsidRDefault="009D1921" w:rsidP="009D1921">
      <w:pPr>
        <w:pStyle w:val="-2"/>
        <w:spacing w:before="312"/>
        <w:rPr>
          <w:rFonts w:hint="eastAsia"/>
        </w:rPr>
      </w:pPr>
      <w:r>
        <w:rPr>
          <w:rFonts w:hint="eastAsia"/>
        </w:rPr>
        <w:t>基金管理人运用固有资金投资本基金交易明细</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9D1921" w:rsidTr="009D1921">
        <w:trPr>
          <w:cnfStyle w:val="100000000000" w:firstRow="1" w:lastRow="0" w:firstColumn="0" w:lastColumn="0" w:oddVBand="0" w:evenVBand="0" w:oddHBand="0" w:evenHBand="0" w:firstRowFirstColumn="0" w:firstRowLastColumn="0" w:lastRowFirstColumn="0" w:lastRowLastColumn="0"/>
        </w:trPr>
        <w:tc>
          <w:tcPr>
            <w:tcW w:w="1384" w:type="dxa"/>
          </w:tcPr>
          <w:p w:rsidR="009D1921" w:rsidRPr="009D1921" w:rsidRDefault="009D1921" w:rsidP="009D1921">
            <w:pPr>
              <w:jc w:val="center"/>
              <w:rPr>
                <w:b/>
              </w:rPr>
            </w:pPr>
            <w:r w:rsidRPr="009D1921">
              <w:rPr>
                <w:rFonts w:hint="eastAsia"/>
                <w:b/>
              </w:rPr>
              <w:t>序号</w:t>
            </w:r>
          </w:p>
        </w:tc>
        <w:tc>
          <w:tcPr>
            <w:tcW w:w="1384" w:type="dxa"/>
          </w:tcPr>
          <w:p w:rsidR="009D1921" w:rsidRPr="009D1921" w:rsidRDefault="009D1921" w:rsidP="009D1921">
            <w:pPr>
              <w:jc w:val="center"/>
              <w:rPr>
                <w:b/>
              </w:rPr>
            </w:pPr>
            <w:r w:rsidRPr="009D1921">
              <w:rPr>
                <w:rFonts w:hint="eastAsia"/>
                <w:b/>
              </w:rPr>
              <w:t>交易方式</w:t>
            </w:r>
          </w:p>
        </w:tc>
        <w:tc>
          <w:tcPr>
            <w:tcW w:w="1384" w:type="dxa"/>
          </w:tcPr>
          <w:p w:rsidR="009D1921" w:rsidRPr="009D1921" w:rsidRDefault="009D1921" w:rsidP="009D1921">
            <w:pPr>
              <w:jc w:val="center"/>
              <w:rPr>
                <w:b/>
              </w:rPr>
            </w:pPr>
            <w:r w:rsidRPr="009D1921">
              <w:rPr>
                <w:rFonts w:hint="eastAsia"/>
                <w:b/>
              </w:rPr>
              <w:t>交易日期</w:t>
            </w:r>
          </w:p>
        </w:tc>
        <w:tc>
          <w:tcPr>
            <w:tcW w:w="1384" w:type="dxa"/>
          </w:tcPr>
          <w:p w:rsidR="009D1921" w:rsidRPr="009D1921" w:rsidRDefault="009D1921" w:rsidP="009D1921">
            <w:pPr>
              <w:jc w:val="center"/>
              <w:rPr>
                <w:b/>
              </w:rPr>
            </w:pPr>
            <w:r w:rsidRPr="009D1921">
              <w:rPr>
                <w:rFonts w:hint="eastAsia"/>
                <w:b/>
              </w:rPr>
              <w:t>交易份额（份）</w:t>
            </w:r>
          </w:p>
        </w:tc>
        <w:tc>
          <w:tcPr>
            <w:tcW w:w="1385" w:type="dxa"/>
          </w:tcPr>
          <w:p w:rsidR="009D1921" w:rsidRPr="009D1921" w:rsidRDefault="009D1921" w:rsidP="009D1921">
            <w:pPr>
              <w:jc w:val="center"/>
              <w:rPr>
                <w:b/>
              </w:rPr>
            </w:pPr>
            <w:r w:rsidRPr="009D1921">
              <w:rPr>
                <w:rFonts w:hint="eastAsia"/>
                <w:b/>
              </w:rPr>
              <w:t>交易金额（元）</w:t>
            </w:r>
          </w:p>
        </w:tc>
        <w:tc>
          <w:tcPr>
            <w:tcW w:w="1385" w:type="dxa"/>
          </w:tcPr>
          <w:p w:rsidR="009D1921" w:rsidRPr="009D1921" w:rsidRDefault="009D1921" w:rsidP="009D1921">
            <w:pPr>
              <w:jc w:val="center"/>
              <w:rPr>
                <w:b/>
              </w:rPr>
            </w:pPr>
            <w:r w:rsidRPr="009D1921">
              <w:rPr>
                <w:rFonts w:hint="eastAsia"/>
                <w:b/>
              </w:rPr>
              <w:t>适用费率</w:t>
            </w:r>
          </w:p>
        </w:tc>
      </w:tr>
      <w:tr w:rsidR="009D1921" w:rsidTr="009D1921">
        <w:tc>
          <w:tcPr>
            <w:tcW w:w="1384" w:type="dxa"/>
          </w:tcPr>
          <w:p w:rsidR="009D1921" w:rsidRDefault="009D1921" w:rsidP="009D1921">
            <w:pPr>
              <w:jc w:val="center"/>
            </w:pPr>
            <w:r>
              <w:t>1</w:t>
            </w:r>
          </w:p>
        </w:tc>
        <w:tc>
          <w:tcPr>
            <w:tcW w:w="1384" w:type="dxa"/>
          </w:tcPr>
          <w:p w:rsidR="009D1921" w:rsidRDefault="009D1921" w:rsidP="009D1921">
            <w:pPr>
              <w:jc w:val="left"/>
            </w:pPr>
            <w:r>
              <w:rPr>
                <w:rFonts w:hint="eastAsia"/>
              </w:rPr>
              <w:t>申购</w:t>
            </w:r>
          </w:p>
        </w:tc>
        <w:tc>
          <w:tcPr>
            <w:tcW w:w="1384" w:type="dxa"/>
          </w:tcPr>
          <w:p w:rsidR="009D1921" w:rsidRDefault="009D1921" w:rsidP="009D1921">
            <w:pPr>
              <w:jc w:val="left"/>
            </w:pPr>
            <w:r>
              <w:rPr>
                <w:rFonts w:hint="eastAsia"/>
              </w:rPr>
              <w:t>2025</w:t>
            </w:r>
            <w:r>
              <w:rPr>
                <w:rFonts w:hint="eastAsia"/>
              </w:rPr>
              <w:t>年</w:t>
            </w:r>
            <w:r>
              <w:rPr>
                <w:rFonts w:hint="eastAsia"/>
              </w:rPr>
              <w:t>11</w:t>
            </w:r>
            <w:r>
              <w:rPr>
                <w:rFonts w:hint="eastAsia"/>
              </w:rPr>
              <w:lastRenderedPageBreak/>
              <w:t>月</w:t>
            </w:r>
            <w:r>
              <w:rPr>
                <w:rFonts w:hint="eastAsia"/>
              </w:rPr>
              <w:t>17</w:t>
            </w:r>
            <w:r>
              <w:rPr>
                <w:rFonts w:hint="eastAsia"/>
              </w:rPr>
              <w:t>日</w:t>
            </w:r>
          </w:p>
        </w:tc>
        <w:tc>
          <w:tcPr>
            <w:tcW w:w="1384" w:type="dxa"/>
          </w:tcPr>
          <w:p w:rsidR="009D1921" w:rsidRDefault="009D1921" w:rsidP="009D1921">
            <w:pPr>
              <w:jc w:val="right"/>
            </w:pPr>
            <w:r>
              <w:lastRenderedPageBreak/>
              <w:t>19,528,366.3</w:t>
            </w:r>
            <w:r>
              <w:lastRenderedPageBreak/>
              <w:t>7</w:t>
            </w:r>
          </w:p>
        </w:tc>
        <w:tc>
          <w:tcPr>
            <w:tcW w:w="1385" w:type="dxa"/>
          </w:tcPr>
          <w:p w:rsidR="009D1921" w:rsidRDefault="009D1921" w:rsidP="009D1921">
            <w:pPr>
              <w:jc w:val="right"/>
            </w:pPr>
            <w:r>
              <w:lastRenderedPageBreak/>
              <w:t>19,999,000.0</w:t>
            </w:r>
            <w:r>
              <w:lastRenderedPageBreak/>
              <w:t>0</w:t>
            </w:r>
          </w:p>
        </w:tc>
        <w:tc>
          <w:tcPr>
            <w:tcW w:w="1385" w:type="dxa"/>
          </w:tcPr>
          <w:p w:rsidR="009D1921" w:rsidRDefault="009D1921" w:rsidP="009D1921">
            <w:pPr>
              <w:jc w:val="right"/>
            </w:pPr>
            <w:r>
              <w:lastRenderedPageBreak/>
              <w:t>-</w:t>
            </w:r>
          </w:p>
        </w:tc>
      </w:tr>
      <w:tr w:rsidR="009D1921" w:rsidTr="009D1921">
        <w:tc>
          <w:tcPr>
            <w:tcW w:w="1384" w:type="dxa"/>
          </w:tcPr>
          <w:p w:rsidR="009D1921" w:rsidRDefault="009D1921" w:rsidP="009D1921">
            <w:pPr>
              <w:jc w:val="center"/>
            </w:pPr>
            <w:r>
              <w:rPr>
                <w:rFonts w:hint="eastAsia"/>
              </w:rPr>
              <w:lastRenderedPageBreak/>
              <w:t>合计</w:t>
            </w:r>
          </w:p>
        </w:tc>
        <w:tc>
          <w:tcPr>
            <w:tcW w:w="1384" w:type="dxa"/>
          </w:tcPr>
          <w:p w:rsidR="009D1921" w:rsidRDefault="009D1921" w:rsidP="009D1921">
            <w:pPr>
              <w:jc w:val="right"/>
            </w:pPr>
            <w:r>
              <w:t>-</w:t>
            </w:r>
          </w:p>
        </w:tc>
        <w:tc>
          <w:tcPr>
            <w:tcW w:w="1384" w:type="dxa"/>
          </w:tcPr>
          <w:p w:rsidR="009D1921" w:rsidRDefault="009D1921" w:rsidP="009D1921">
            <w:pPr>
              <w:jc w:val="right"/>
            </w:pPr>
            <w:r>
              <w:t>-</w:t>
            </w:r>
          </w:p>
        </w:tc>
        <w:tc>
          <w:tcPr>
            <w:tcW w:w="1384" w:type="dxa"/>
          </w:tcPr>
          <w:p w:rsidR="009D1921" w:rsidRDefault="009D1921" w:rsidP="009D1921">
            <w:pPr>
              <w:jc w:val="right"/>
            </w:pPr>
            <w:r>
              <w:t>19,528,366.37</w:t>
            </w:r>
          </w:p>
        </w:tc>
        <w:tc>
          <w:tcPr>
            <w:tcW w:w="1385" w:type="dxa"/>
          </w:tcPr>
          <w:p w:rsidR="009D1921" w:rsidRDefault="009D1921" w:rsidP="009D1921">
            <w:pPr>
              <w:jc w:val="right"/>
            </w:pPr>
            <w:r>
              <w:t>19,999,000.00</w:t>
            </w:r>
          </w:p>
        </w:tc>
        <w:tc>
          <w:tcPr>
            <w:tcW w:w="1385" w:type="dxa"/>
          </w:tcPr>
          <w:p w:rsidR="009D1921" w:rsidRDefault="009D1921" w:rsidP="009D1921">
            <w:pPr>
              <w:jc w:val="right"/>
            </w:pPr>
            <w:r>
              <w:t>-</w:t>
            </w:r>
          </w:p>
        </w:tc>
      </w:tr>
    </w:tbl>
    <w:p w:rsidR="009D1921" w:rsidRDefault="009D1921" w:rsidP="009D1921">
      <w:pPr>
        <w:pStyle w:val="-8"/>
        <w:rPr>
          <w:rFonts w:hint="eastAsia"/>
        </w:rPr>
      </w:pPr>
      <w:r>
        <w:rPr>
          <w:rFonts w:hint="eastAsia"/>
        </w:rPr>
        <w:t>注：基金管理人南方基金投资本基金适用的认(申)购/赎回费率按照本基金招募说明书的规定执行。</w:t>
      </w:r>
    </w:p>
    <w:p w:rsidR="009D1921" w:rsidRDefault="009D1921" w:rsidP="009D1921">
      <w:pPr>
        <w:pStyle w:val="-1"/>
        <w:ind w:left="281" w:hanging="281"/>
        <w:rPr>
          <w:rFonts w:hint="eastAsia"/>
        </w:rPr>
      </w:pPr>
      <w:r>
        <w:rPr>
          <w:rFonts w:hint="eastAsia"/>
        </w:rPr>
        <w:t>影响投资者决策的其他重要信息</w:t>
      </w:r>
    </w:p>
    <w:p w:rsidR="009D1921" w:rsidRDefault="009D1921" w:rsidP="009D1921">
      <w:pPr>
        <w:pStyle w:val="-2"/>
        <w:spacing w:before="312"/>
        <w:rPr>
          <w:rFonts w:hint="eastAsia"/>
        </w:rPr>
      </w:pPr>
      <w:r>
        <w:rPr>
          <w:rFonts w:hint="eastAsia"/>
        </w:rPr>
        <w:t>报告期内单一投资者持有基金份额比例达到或超过20%的情况</w:t>
      </w:r>
    </w:p>
    <w:p w:rsidR="009D1921" w:rsidRDefault="009D1921" w:rsidP="009D1921">
      <w:pPr>
        <w:pStyle w:val="-"/>
        <w:ind w:firstLine="420"/>
        <w:rPr>
          <w:rFonts w:hint="eastAsia"/>
        </w:rPr>
      </w:pPr>
      <w:r>
        <w:rPr>
          <w:rFonts w:hint="eastAsia"/>
        </w:rPr>
        <w:t>报告期内单一投资者持有基金份额比例不存在达到或超过20%的情况。</w:t>
      </w:r>
    </w:p>
    <w:p w:rsidR="009D1921" w:rsidRDefault="009D1921" w:rsidP="009D1921">
      <w:pPr>
        <w:pStyle w:val="-2"/>
        <w:spacing w:before="312"/>
        <w:rPr>
          <w:rFonts w:hint="eastAsia"/>
        </w:rPr>
      </w:pPr>
      <w:r>
        <w:rPr>
          <w:rFonts w:hint="eastAsia"/>
        </w:rPr>
        <w:t>影响投资者决策的其他重要信息</w:t>
      </w:r>
    </w:p>
    <w:p w:rsidR="009D1921" w:rsidRDefault="009D1921" w:rsidP="009D1921">
      <w:pPr>
        <w:pStyle w:val="-"/>
        <w:ind w:firstLine="420"/>
        <w:rPr>
          <w:rFonts w:hint="eastAsia"/>
        </w:rPr>
      </w:pPr>
      <w:r>
        <w:rPr>
          <w:rFonts w:hint="eastAsia"/>
        </w:rPr>
        <w:t>无。</w:t>
      </w:r>
    </w:p>
    <w:p w:rsidR="009D1921" w:rsidRDefault="009D1921" w:rsidP="009D1921">
      <w:pPr>
        <w:pStyle w:val="-1"/>
        <w:ind w:left="281" w:hanging="281"/>
        <w:rPr>
          <w:rFonts w:hint="eastAsia"/>
        </w:rPr>
      </w:pPr>
      <w:r>
        <w:rPr>
          <w:rFonts w:hint="eastAsia"/>
        </w:rPr>
        <w:t>备查文件目录</w:t>
      </w:r>
    </w:p>
    <w:p w:rsidR="009D1921" w:rsidRDefault="009D1921" w:rsidP="009D1921">
      <w:pPr>
        <w:pStyle w:val="-2"/>
        <w:spacing w:before="312"/>
        <w:rPr>
          <w:rFonts w:hint="eastAsia"/>
        </w:rPr>
      </w:pPr>
      <w:r>
        <w:rPr>
          <w:rFonts w:hint="eastAsia"/>
        </w:rPr>
        <w:t>备查文件目录</w:t>
      </w:r>
    </w:p>
    <w:p w:rsidR="009D1921" w:rsidRDefault="009D1921" w:rsidP="009D1921">
      <w:pPr>
        <w:pStyle w:val="-"/>
        <w:ind w:firstLine="420"/>
        <w:rPr>
          <w:rFonts w:hint="eastAsia"/>
        </w:rPr>
      </w:pPr>
      <w:r>
        <w:rPr>
          <w:rFonts w:hint="eastAsia"/>
        </w:rPr>
        <w:t>1、《南方稳见3个月持有期混合型基金中基金（FOF）基金合同》；</w:t>
      </w:r>
    </w:p>
    <w:p w:rsidR="009D1921" w:rsidRDefault="009D1921" w:rsidP="009D1921">
      <w:pPr>
        <w:pStyle w:val="-"/>
        <w:ind w:firstLine="420"/>
        <w:rPr>
          <w:rFonts w:hint="eastAsia"/>
        </w:rPr>
      </w:pPr>
      <w:r>
        <w:rPr>
          <w:rFonts w:hint="eastAsia"/>
        </w:rPr>
        <w:t>2、《南方稳见3个月持有期混合型基金中基金（FOF）托管协议》；</w:t>
      </w:r>
    </w:p>
    <w:p w:rsidR="009D1921" w:rsidRDefault="009D1921" w:rsidP="009D1921">
      <w:pPr>
        <w:pStyle w:val="-"/>
        <w:ind w:firstLine="420"/>
        <w:rPr>
          <w:rFonts w:hint="eastAsia"/>
        </w:rPr>
      </w:pPr>
      <w:r>
        <w:rPr>
          <w:rFonts w:hint="eastAsia"/>
        </w:rPr>
        <w:t>3、南方稳见3个月持有期混合型基金中基金（FOF）2025年4季度报告原文。</w:t>
      </w:r>
    </w:p>
    <w:p w:rsidR="009D1921" w:rsidRDefault="009D1921" w:rsidP="009D1921">
      <w:pPr>
        <w:pStyle w:val="-2"/>
        <w:spacing w:before="312"/>
        <w:rPr>
          <w:rFonts w:hint="eastAsia"/>
        </w:rPr>
      </w:pPr>
      <w:r>
        <w:rPr>
          <w:rFonts w:hint="eastAsia"/>
        </w:rPr>
        <w:t>存放地点</w:t>
      </w:r>
    </w:p>
    <w:p w:rsidR="009D1921" w:rsidRDefault="009D1921" w:rsidP="009D1921">
      <w:pPr>
        <w:pStyle w:val="-"/>
        <w:ind w:firstLine="420"/>
        <w:rPr>
          <w:rFonts w:hint="eastAsia"/>
        </w:rPr>
      </w:pPr>
      <w:r>
        <w:rPr>
          <w:rFonts w:hint="eastAsia"/>
        </w:rPr>
        <w:t>深圳市福田区莲花街道益田路5999号基金大厦32-42楼。</w:t>
      </w:r>
    </w:p>
    <w:p w:rsidR="009D1921" w:rsidRDefault="009D1921" w:rsidP="009D1921">
      <w:pPr>
        <w:pStyle w:val="-2"/>
        <w:spacing w:before="312"/>
        <w:rPr>
          <w:rFonts w:hint="eastAsia"/>
        </w:rPr>
      </w:pPr>
      <w:r>
        <w:rPr>
          <w:rFonts w:hint="eastAsia"/>
        </w:rPr>
        <w:t>查阅方式</w:t>
      </w:r>
    </w:p>
    <w:p w:rsidR="009D1921" w:rsidRDefault="009D1921" w:rsidP="009D1921">
      <w:pPr>
        <w:pStyle w:val="-"/>
        <w:ind w:firstLine="420"/>
        <w:rPr>
          <w:rFonts w:hint="eastAsia"/>
        </w:rPr>
      </w:pPr>
      <w:r>
        <w:rPr>
          <w:rFonts w:hint="eastAsia"/>
        </w:rPr>
        <w:t>网站：http://www.nffund.com</w:t>
      </w:r>
    </w:p>
    <w:p w:rsidR="003C7DC3" w:rsidRDefault="009D1921" w:rsidP="009D1921">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1921" w:rsidRDefault="009D1921" w:rsidP="00D17C56">
      <w:r>
        <w:separator/>
      </w:r>
    </w:p>
  </w:endnote>
  <w:endnote w:type="continuationSeparator" w:id="0">
    <w:p w:rsidR="009D1921" w:rsidRDefault="009D1921"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921" w:rsidRDefault="009D192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9D1921" w:rsidRPr="009D1921">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9D1921">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9D1921">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921" w:rsidRDefault="009D192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1921" w:rsidRDefault="009D1921" w:rsidP="00D17C56">
      <w:r>
        <w:separator/>
      </w:r>
    </w:p>
  </w:footnote>
  <w:footnote w:type="continuationSeparator" w:id="0">
    <w:p w:rsidR="009D1921" w:rsidRDefault="009D1921"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921" w:rsidRDefault="009D192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9D1921" w:rsidP="00AE3F5B">
    <w:pPr>
      <w:pStyle w:val="a7"/>
      <w:pBdr>
        <w:bottom w:val="single" w:sz="4" w:space="1" w:color="auto"/>
      </w:pBdr>
      <w:jc w:val="right"/>
    </w:pPr>
    <w:r>
      <w:rPr>
        <w:rFonts w:hint="eastAsia"/>
      </w:rPr>
      <w:t>南方稳见</w:t>
    </w:r>
    <w:r>
      <w:rPr>
        <w:rFonts w:hint="eastAsia"/>
      </w:rPr>
      <w:t>3</w:t>
    </w:r>
    <w:r>
      <w:rPr>
        <w:rFonts w:hint="eastAsia"/>
      </w:rPr>
      <w:t>个月持有期混合型基金中基金（</w:t>
    </w:r>
    <w:r>
      <w:rPr>
        <w:rFonts w:hint="eastAsia"/>
      </w:rPr>
      <w:t>FOF</w:t>
    </w:r>
    <w:r>
      <w:rPr>
        <w:rFonts w:hint="eastAsia"/>
      </w:rPr>
      <w:t>）</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1921"/>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10B78E"/>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8EBDD-297B-49FE-8B88-CE46C4FB3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1184</Words>
  <Characters>6753</Characters>
  <Application>Microsoft Office Word</Application>
  <DocSecurity>0</DocSecurity>
  <Lines>56</Lines>
  <Paragraphs>15</Paragraphs>
  <ScaleCrop>false</ScaleCrop>
  <Company>MC SYSTEM</Company>
  <LinksUpToDate>false</LinksUpToDate>
  <CharactersWithSpaces>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2026-01-20T07:39:00Z</dcterms:created>
  <dcterms:modified xsi:type="dcterms:W3CDTF">2026-01-20T07:39:00Z</dcterms:modified>
</cp:coreProperties>
</file>