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B3887">
        <w:rPr>
          <w:rFonts w:ascii="宋体" w:hAnsi="宋体" w:hint="eastAsia"/>
          <w:b/>
          <w:bCs/>
          <w:sz w:val="48"/>
          <w:szCs w:val="30"/>
        </w:rPr>
        <w:t>南方中证机器人交易型开放式指数证券投资基金发起式联接基金</w:t>
      </w:r>
      <w:r w:rsidR="00AB388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B388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B388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B3887">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B388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B3887" w:rsidRDefault="00AB3887" w:rsidP="00AB3887">
      <w:pPr>
        <w:pStyle w:val="-1"/>
        <w:ind w:left="281" w:hanging="281"/>
        <w:rPr>
          <w:rFonts w:hint="eastAsia"/>
        </w:rPr>
      </w:pPr>
      <w:r>
        <w:rPr>
          <w:rFonts w:hint="eastAsia"/>
        </w:rPr>
        <w:lastRenderedPageBreak/>
        <w:t>重要提示</w:t>
      </w:r>
    </w:p>
    <w:p w:rsidR="00AB3887" w:rsidRDefault="00AB3887" w:rsidP="00AB388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B3887" w:rsidRDefault="00AB3887" w:rsidP="00AB3887">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AB3887" w:rsidRDefault="00AB3887" w:rsidP="00AB3887">
      <w:pPr>
        <w:pStyle w:val="-"/>
        <w:ind w:firstLine="420"/>
        <w:rPr>
          <w:rFonts w:hint="eastAsia"/>
        </w:rPr>
      </w:pPr>
      <w:r>
        <w:rPr>
          <w:rFonts w:hint="eastAsia"/>
        </w:rPr>
        <w:t>基金管理人承诺以诚实信用、勤勉尽责的原则管理和运用基金资产，但不保证基金一定盈利。</w:t>
      </w:r>
    </w:p>
    <w:p w:rsidR="00AB3887" w:rsidRDefault="00AB3887" w:rsidP="00AB3887">
      <w:pPr>
        <w:pStyle w:val="-"/>
        <w:ind w:firstLine="420"/>
        <w:rPr>
          <w:rFonts w:hint="eastAsia"/>
        </w:rPr>
      </w:pPr>
      <w:r>
        <w:rPr>
          <w:rFonts w:hint="eastAsia"/>
        </w:rPr>
        <w:t>基金的过往业绩并不代表其未来表现。投资有风险，投资者在作出投资决策前应仔细阅读本基金的招募说明书。</w:t>
      </w:r>
    </w:p>
    <w:p w:rsidR="00AB3887" w:rsidRDefault="00AB3887" w:rsidP="00AB3887">
      <w:pPr>
        <w:pStyle w:val="-"/>
        <w:ind w:firstLine="420"/>
        <w:rPr>
          <w:rFonts w:hint="eastAsia"/>
        </w:rPr>
      </w:pPr>
      <w:r>
        <w:rPr>
          <w:rFonts w:hint="eastAsia"/>
        </w:rPr>
        <w:t>本报告中财务资料未经审计。</w:t>
      </w:r>
    </w:p>
    <w:p w:rsidR="00AB3887" w:rsidRDefault="00AB3887" w:rsidP="00AB3887">
      <w:pPr>
        <w:pStyle w:val="-"/>
        <w:ind w:firstLine="420"/>
        <w:rPr>
          <w:rFonts w:hint="eastAsia"/>
        </w:rPr>
      </w:pPr>
      <w:r>
        <w:rPr>
          <w:rFonts w:hint="eastAsia"/>
        </w:rPr>
        <w:t>本报告期自2025年10月1日起至12月31日止。</w:t>
      </w:r>
    </w:p>
    <w:p w:rsidR="00AB3887" w:rsidRDefault="00AB3887" w:rsidP="00AB3887">
      <w:pPr>
        <w:pStyle w:val="-1"/>
        <w:ind w:left="281" w:hanging="281"/>
        <w:rPr>
          <w:rFonts w:hint="eastAsia"/>
        </w:rPr>
      </w:pPr>
      <w:r>
        <w:rPr>
          <w:rFonts w:hint="eastAsia"/>
        </w:rPr>
        <w:t>基金产品概况</w:t>
      </w:r>
    </w:p>
    <w:p w:rsidR="00AB3887" w:rsidRDefault="00AB3887" w:rsidP="00AB3887">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AB3887" w:rsidTr="0082360C">
        <w:tc>
          <w:tcPr>
            <w:tcW w:w="2076" w:type="dxa"/>
          </w:tcPr>
          <w:p w:rsidR="00AB3887" w:rsidRDefault="00AB3887" w:rsidP="00AB3887">
            <w:pPr>
              <w:jc w:val="left"/>
            </w:pPr>
            <w:r>
              <w:rPr>
                <w:rFonts w:hint="eastAsia"/>
              </w:rPr>
              <w:t>基金简称</w:t>
            </w:r>
          </w:p>
        </w:tc>
        <w:tc>
          <w:tcPr>
            <w:tcW w:w="6230" w:type="dxa"/>
            <w:gridSpan w:val="3"/>
          </w:tcPr>
          <w:p w:rsidR="00AB3887" w:rsidRDefault="00AB3887" w:rsidP="00AB3887">
            <w:pPr>
              <w:jc w:val="left"/>
            </w:pPr>
            <w:r>
              <w:rPr>
                <w:rFonts w:hint="eastAsia"/>
              </w:rPr>
              <w:t>南方中证机器人</w:t>
            </w:r>
            <w:r>
              <w:rPr>
                <w:rFonts w:hint="eastAsia"/>
              </w:rPr>
              <w:t>ETF</w:t>
            </w:r>
            <w:r>
              <w:rPr>
                <w:rFonts w:hint="eastAsia"/>
              </w:rPr>
              <w:t>发起联接</w:t>
            </w:r>
          </w:p>
        </w:tc>
      </w:tr>
      <w:tr w:rsidR="00AB3887" w:rsidTr="00BD5F0F">
        <w:tc>
          <w:tcPr>
            <w:tcW w:w="2076" w:type="dxa"/>
          </w:tcPr>
          <w:p w:rsidR="00AB3887" w:rsidRDefault="00AB3887" w:rsidP="00AB3887">
            <w:pPr>
              <w:jc w:val="left"/>
            </w:pPr>
            <w:r>
              <w:rPr>
                <w:rFonts w:hint="eastAsia"/>
              </w:rPr>
              <w:t>基金主代码</w:t>
            </w:r>
          </w:p>
        </w:tc>
        <w:tc>
          <w:tcPr>
            <w:tcW w:w="6230" w:type="dxa"/>
            <w:gridSpan w:val="3"/>
          </w:tcPr>
          <w:p w:rsidR="00AB3887" w:rsidRDefault="00AB3887" w:rsidP="00AB3887">
            <w:pPr>
              <w:jc w:val="left"/>
            </w:pPr>
            <w:r>
              <w:t>020607</w:t>
            </w:r>
          </w:p>
        </w:tc>
      </w:tr>
      <w:tr w:rsidR="00AB3887" w:rsidTr="00023DC1">
        <w:tc>
          <w:tcPr>
            <w:tcW w:w="2076" w:type="dxa"/>
          </w:tcPr>
          <w:p w:rsidR="00AB3887" w:rsidRDefault="00AB3887" w:rsidP="00AB3887">
            <w:pPr>
              <w:jc w:val="left"/>
            </w:pPr>
            <w:r>
              <w:rPr>
                <w:rFonts w:hint="eastAsia"/>
              </w:rPr>
              <w:t>交易代码</w:t>
            </w:r>
          </w:p>
        </w:tc>
        <w:tc>
          <w:tcPr>
            <w:tcW w:w="6230" w:type="dxa"/>
            <w:gridSpan w:val="3"/>
          </w:tcPr>
          <w:p w:rsidR="00AB3887" w:rsidRDefault="00AB3887" w:rsidP="00AB3887">
            <w:pPr>
              <w:jc w:val="left"/>
            </w:pPr>
            <w:r>
              <w:t>020607</w:t>
            </w:r>
          </w:p>
        </w:tc>
      </w:tr>
      <w:tr w:rsidR="00AB3887" w:rsidTr="00A37FE3">
        <w:tc>
          <w:tcPr>
            <w:tcW w:w="2076" w:type="dxa"/>
          </w:tcPr>
          <w:p w:rsidR="00AB3887" w:rsidRDefault="00AB3887" w:rsidP="00AB3887">
            <w:pPr>
              <w:jc w:val="left"/>
            </w:pPr>
            <w:r>
              <w:rPr>
                <w:rFonts w:hint="eastAsia"/>
              </w:rPr>
              <w:t>基金运作方式</w:t>
            </w:r>
          </w:p>
        </w:tc>
        <w:tc>
          <w:tcPr>
            <w:tcW w:w="6230" w:type="dxa"/>
            <w:gridSpan w:val="3"/>
          </w:tcPr>
          <w:p w:rsidR="00AB3887" w:rsidRDefault="00AB3887" w:rsidP="00AB3887">
            <w:pPr>
              <w:jc w:val="left"/>
            </w:pPr>
            <w:r>
              <w:rPr>
                <w:rFonts w:hint="eastAsia"/>
              </w:rPr>
              <w:t>契约型开放式</w:t>
            </w:r>
          </w:p>
        </w:tc>
      </w:tr>
      <w:tr w:rsidR="00AB3887" w:rsidTr="00422149">
        <w:tc>
          <w:tcPr>
            <w:tcW w:w="2076" w:type="dxa"/>
          </w:tcPr>
          <w:p w:rsidR="00AB3887" w:rsidRDefault="00AB3887" w:rsidP="00AB3887">
            <w:pPr>
              <w:jc w:val="left"/>
            </w:pPr>
            <w:r>
              <w:rPr>
                <w:rFonts w:hint="eastAsia"/>
              </w:rPr>
              <w:t>基金合同生效日</w:t>
            </w:r>
          </w:p>
        </w:tc>
        <w:tc>
          <w:tcPr>
            <w:tcW w:w="6230" w:type="dxa"/>
            <w:gridSpan w:val="3"/>
          </w:tcPr>
          <w:p w:rsidR="00AB3887" w:rsidRDefault="00AB3887" w:rsidP="00AB3887">
            <w:pPr>
              <w:jc w:val="left"/>
            </w:pPr>
            <w:r>
              <w:rPr>
                <w:rFonts w:hint="eastAsia"/>
              </w:rPr>
              <w:t>2024</w:t>
            </w:r>
            <w:r>
              <w:rPr>
                <w:rFonts w:hint="eastAsia"/>
              </w:rPr>
              <w:t>年</w:t>
            </w:r>
            <w:r>
              <w:rPr>
                <w:rFonts w:hint="eastAsia"/>
              </w:rPr>
              <w:t>3</w:t>
            </w:r>
            <w:r>
              <w:rPr>
                <w:rFonts w:hint="eastAsia"/>
              </w:rPr>
              <w:t>月</w:t>
            </w:r>
            <w:r>
              <w:rPr>
                <w:rFonts w:hint="eastAsia"/>
              </w:rPr>
              <w:t>13</w:t>
            </w:r>
            <w:r>
              <w:rPr>
                <w:rFonts w:hint="eastAsia"/>
              </w:rPr>
              <w:t>日</w:t>
            </w:r>
          </w:p>
        </w:tc>
      </w:tr>
      <w:tr w:rsidR="00AB3887" w:rsidTr="00752711">
        <w:tc>
          <w:tcPr>
            <w:tcW w:w="2076" w:type="dxa"/>
          </w:tcPr>
          <w:p w:rsidR="00AB3887" w:rsidRDefault="00AB3887" w:rsidP="00AB3887">
            <w:pPr>
              <w:jc w:val="left"/>
            </w:pPr>
            <w:r>
              <w:rPr>
                <w:rFonts w:hint="eastAsia"/>
              </w:rPr>
              <w:t>报告期末基金份额总额</w:t>
            </w:r>
          </w:p>
        </w:tc>
        <w:tc>
          <w:tcPr>
            <w:tcW w:w="6230" w:type="dxa"/>
            <w:gridSpan w:val="3"/>
          </w:tcPr>
          <w:p w:rsidR="00AB3887" w:rsidRDefault="00AB3887" w:rsidP="00AB3887">
            <w:pPr>
              <w:jc w:val="left"/>
            </w:pPr>
            <w:r>
              <w:rPr>
                <w:rFonts w:hint="eastAsia"/>
              </w:rPr>
              <w:t>876,998,786.00</w:t>
            </w:r>
            <w:r>
              <w:rPr>
                <w:rFonts w:hint="eastAsia"/>
              </w:rPr>
              <w:t>份</w:t>
            </w:r>
          </w:p>
        </w:tc>
      </w:tr>
      <w:tr w:rsidR="00AB3887" w:rsidTr="003B51B8">
        <w:tc>
          <w:tcPr>
            <w:tcW w:w="2076" w:type="dxa"/>
          </w:tcPr>
          <w:p w:rsidR="00AB3887" w:rsidRDefault="00AB3887" w:rsidP="00AB3887">
            <w:pPr>
              <w:jc w:val="left"/>
            </w:pPr>
            <w:r>
              <w:rPr>
                <w:rFonts w:hint="eastAsia"/>
              </w:rPr>
              <w:t>投资目标</w:t>
            </w:r>
          </w:p>
        </w:tc>
        <w:tc>
          <w:tcPr>
            <w:tcW w:w="6230" w:type="dxa"/>
            <w:gridSpan w:val="3"/>
          </w:tcPr>
          <w:p w:rsidR="00AB3887" w:rsidRDefault="00AB3887" w:rsidP="00AB3887">
            <w:pPr>
              <w:jc w:val="left"/>
            </w:pPr>
            <w:r>
              <w:rPr>
                <w:rFonts w:hint="eastAsia"/>
              </w:rPr>
              <w:t>本基金通过投资于目标</w:t>
            </w:r>
            <w:r>
              <w:rPr>
                <w:rFonts w:hint="eastAsia"/>
              </w:rPr>
              <w:t>ETF</w:t>
            </w:r>
            <w:r>
              <w:rPr>
                <w:rFonts w:hint="eastAsia"/>
              </w:rPr>
              <w:t>，紧密跟踪标的指数，追求与业绩比较基准相似的回报。</w:t>
            </w:r>
          </w:p>
        </w:tc>
      </w:tr>
      <w:tr w:rsidR="00AB3887" w:rsidTr="00946DC8">
        <w:tc>
          <w:tcPr>
            <w:tcW w:w="2076" w:type="dxa"/>
          </w:tcPr>
          <w:p w:rsidR="00AB3887" w:rsidRDefault="00AB3887" w:rsidP="00AB3887">
            <w:pPr>
              <w:jc w:val="left"/>
            </w:pPr>
            <w:r>
              <w:rPr>
                <w:rFonts w:hint="eastAsia"/>
              </w:rPr>
              <w:t>投资策略</w:t>
            </w:r>
          </w:p>
        </w:tc>
        <w:tc>
          <w:tcPr>
            <w:tcW w:w="6230" w:type="dxa"/>
            <w:gridSpan w:val="3"/>
          </w:tcPr>
          <w:p w:rsidR="00AB3887" w:rsidRDefault="00AB3887" w:rsidP="00AB3887">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AB3887" w:rsidTr="0037710D">
        <w:tc>
          <w:tcPr>
            <w:tcW w:w="2076" w:type="dxa"/>
          </w:tcPr>
          <w:p w:rsidR="00AB3887" w:rsidRDefault="00AB3887" w:rsidP="00AB3887">
            <w:pPr>
              <w:jc w:val="left"/>
            </w:pPr>
            <w:r>
              <w:rPr>
                <w:rFonts w:hint="eastAsia"/>
              </w:rPr>
              <w:t>业绩比较基准</w:t>
            </w:r>
          </w:p>
        </w:tc>
        <w:tc>
          <w:tcPr>
            <w:tcW w:w="6230" w:type="dxa"/>
            <w:gridSpan w:val="3"/>
          </w:tcPr>
          <w:p w:rsidR="00AB3887" w:rsidRDefault="00AB3887" w:rsidP="00AB3887">
            <w:pPr>
              <w:jc w:val="left"/>
            </w:pPr>
            <w:r>
              <w:rPr>
                <w:rFonts w:hint="eastAsia"/>
              </w:rPr>
              <w:t>中证机器人指数收益率×</w:t>
            </w:r>
            <w:r>
              <w:rPr>
                <w:rFonts w:hint="eastAsia"/>
              </w:rPr>
              <w:t>95%+</w:t>
            </w:r>
            <w:r>
              <w:rPr>
                <w:rFonts w:hint="eastAsia"/>
              </w:rPr>
              <w:t>银行活期存款利率（税后）×</w:t>
            </w:r>
            <w:r>
              <w:rPr>
                <w:rFonts w:hint="eastAsia"/>
              </w:rPr>
              <w:t>5%</w:t>
            </w:r>
            <w:r>
              <w:rPr>
                <w:rFonts w:hint="eastAsia"/>
              </w:rPr>
              <w:t>。</w:t>
            </w:r>
          </w:p>
        </w:tc>
      </w:tr>
      <w:tr w:rsidR="00AB3887" w:rsidTr="00DD57B2">
        <w:tc>
          <w:tcPr>
            <w:tcW w:w="2076" w:type="dxa"/>
          </w:tcPr>
          <w:p w:rsidR="00AB3887" w:rsidRDefault="00AB3887" w:rsidP="00AB3887">
            <w:pPr>
              <w:jc w:val="left"/>
            </w:pPr>
            <w:r>
              <w:rPr>
                <w:rFonts w:hint="eastAsia"/>
              </w:rPr>
              <w:lastRenderedPageBreak/>
              <w:t>风险收益特征</w:t>
            </w:r>
          </w:p>
        </w:tc>
        <w:tc>
          <w:tcPr>
            <w:tcW w:w="6230" w:type="dxa"/>
            <w:gridSpan w:val="3"/>
          </w:tcPr>
          <w:p w:rsidR="00AB3887" w:rsidRDefault="00AB3887" w:rsidP="00AB3887">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AB3887" w:rsidTr="00453F36">
        <w:tc>
          <w:tcPr>
            <w:tcW w:w="2076" w:type="dxa"/>
          </w:tcPr>
          <w:p w:rsidR="00AB3887" w:rsidRDefault="00AB3887" w:rsidP="00AB3887">
            <w:pPr>
              <w:jc w:val="left"/>
            </w:pPr>
            <w:r>
              <w:rPr>
                <w:rFonts w:hint="eastAsia"/>
              </w:rPr>
              <w:t>基金管理人</w:t>
            </w:r>
          </w:p>
        </w:tc>
        <w:tc>
          <w:tcPr>
            <w:tcW w:w="6230" w:type="dxa"/>
            <w:gridSpan w:val="3"/>
          </w:tcPr>
          <w:p w:rsidR="00AB3887" w:rsidRDefault="00AB3887" w:rsidP="00AB3887">
            <w:pPr>
              <w:jc w:val="left"/>
            </w:pPr>
            <w:r>
              <w:rPr>
                <w:rFonts w:hint="eastAsia"/>
              </w:rPr>
              <w:t>南方基金管理股份有限公司</w:t>
            </w:r>
          </w:p>
        </w:tc>
      </w:tr>
      <w:tr w:rsidR="00AB3887" w:rsidTr="00AB3887">
        <w:tc>
          <w:tcPr>
            <w:tcW w:w="2076" w:type="dxa"/>
          </w:tcPr>
          <w:p w:rsidR="00AB3887" w:rsidRDefault="00AB3887" w:rsidP="00AB3887">
            <w:pPr>
              <w:jc w:val="left"/>
            </w:pPr>
            <w:r>
              <w:rPr>
                <w:rFonts w:hint="eastAsia"/>
              </w:rPr>
              <w:t>基金托管人</w:t>
            </w:r>
          </w:p>
        </w:tc>
        <w:tc>
          <w:tcPr>
            <w:tcW w:w="6230" w:type="dxa"/>
            <w:gridSpan w:val="3"/>
          </w:tcPr>
          <w:p w:rsidR="00AB3887" w:rsidRDefault="00AB3887" w:rsidP="00AB3887">
            <w:pPr>
              <w:jc w:val="left"/>
            </w:pPr>
            <w:r>
              <w:rPr>
                <w:rFonts w:hint="eastAsia"/>
              </w:rPr>
              <w:t>平安银行股份有限公司</w:t>
            </w:r>
          </w:p>
        </w:tc>
      </w:tr>
      <w:tr w:rsidR="00AB3887" w:rsidTr="00AB3887">
        <w:tc>
          <w:tcPr>
            <w:tcW w:w="2076" w:type="dxa"/>
          </w:tcPr>
          <w:p w:rsidR="00AB3887" w:rsidRDefault="00AB3887" w:rsidP="00AB3887">
            <w:pPr>
              <w:jc w:val="left"/>
            </w:pPr>
            <w:r>
              <w:rPr>
                <w:rFonts w:hint="eastAsia"/>
              </w:rPr>
              <w:t>下属分级基金的基金简称</w:t>
            </w:r>
          </w:p>
        </w:tc>
        <w:tc>
          <w:tcPr>
            <w:tcW w:w="2076" w:type="dxa"/>
          </w:tcPr>
          <w:p w:rsidR="00AB3887" w:rsidRDefault="00AB3887" w:rsidP="00AB3887">
            <w:pPr>
              <w:jc w:val="left"/>
            </w:pPr>
            <w:r>
              <w:rPr>
                <w:rFonts w:hint="eastAsia"/>
              </w:rPr>
              <w:t>南方中证机器人</w:t>
            </w:r>
            <w:r>
              <w:rPr>
                <w:rFonts w:hint="eastAsia"/>
              </w:rPr>
              <w:t>ETF</w:t>
            </w:r>
            <w:r>
              <w:rPr>
                <w:rFonts w:hint="eastAsia"/>
              </w:rPr>
              <w:t>发起联接</w:t>
            </w:r>
            <w:r>
              <w:rPr>
                <w:rFonts w:hint="eastAsia"/>
              </w:rPr>
              <w:t>A</w:t>
            </w:r>
          </w:p>
        </w:tc>
        <w:tc>
          <w:tcPr>
            <w:tcW w:w="2077" w:type="dxa"/>
          </w:tcPr>
          <w:p w:rsidR="00AB3887" w:rsidRDefault="00AB3887" w:rsidP="00AB3887">
            <w:pPr>
              <w:jc w:val="left"/>
            </w:pPr>
            <w:r>
              <w:rPr>
                <w:rFonts w:hint="eastAsia"/>
              </w:rPr>
              <w:t>南方中证机器人</w:t>
            </w:r>
            <w:r>
              <w:rPr>
                <w:rFonts w:hint="eastAsia"/>
              </w:rPr>
              <w:t>ETF</w:t>
            </w:r>
            <w:r>
              <w:rPr>
                <w:rFonts w:hint="eastAsia"/>
              </w:rPr>
              <w:t>发起联接</w:t>
            </w:r>
            <w:r>
              <w:rPr>
                <w:rFonts w:hint="eastAsia"/>
              </w:rPr>
              <w:t>C</w:t>
            </w:r>
          </w:p>
        </w:tc>
        <w:tc>
          <w:tcPr>
            <w:tcW w:w="2077" w:type="dxa"/>
          </w:tcPr>
          <w:p w:rsidR="00AB3887" w:rsidRDefault="00AB3887" w:rsidP="00AB3887">
            <w:pPr>
              <w:jc w:val="left"/>
            </w:pPr>
            <w:r>
              <w:rPr>
                <w:rFonts w:hint="eastAsia"/>
              </w:rPr>
              <w:t>南方中证机器人</w:t>
            </w:r>
            <w:r>
              <w:rPr>
                <w:rFonts w:hint="eastAsia"/>
              </w:rPr>
              <w:t>ETF</w:t>
            </w:r>
            <w:r>
              <w:rPr>
                <w:rFonts w:hint="eastAsia"/>
              </w:rPr>
              <w:t>发起联接</w:t>
            </w:r>
            <w:r>
              <w:rPr>
                <w:rFonts w:hint="eastAsia"/>
              </w:rPr>
              <w:t>I</w:t>
            </w:r>
          </w:p>
        </w:tc>
      </w:tr>
      <w:tr w:rsidR="00AB3887" w:rsidTr="00AB3887">
        <w:tc>
          <w:tcPr>
            <w:tcW w:w="2076" w:type="dxa"/>
          </w:tcPr>
          <w:p w:rsidR="00AB3887" w:rsidRDefault="00AB3887" w:rsidP="00AB3887">
            <w:pPr>
              <w:jc w:val="left"/>
            </w:pPr>
            <w:r>
              <w:rPr>
                <w:rFonts w:hint="eastAsia"/>
              </w:rPr>
              <w:t>下属分级基金的交易代码</w:t>
            </w:r>
          </w:p>
        </w:tc>
        <w:tc>
          <w:tcPr>
            <w:tcW w:w="2076" w:type="dxa"/>
          </w:tcPr>
          <w:p w:rsidR="00AB3887" w:rsidRDefault="00AB3887" w:rsidP="00AB3887">
            <w:pPr>
              <w:jc w:val="left"/>
            </w:pPr>
            <w:r>
              <w:t>020607</w:t>
            </w:r>
          </w:p>
        </w:tc>
        <w:tc>
          <w:tcPr>
            <w:tcW w:w="2077" w:type="dxa"/>
          </w:tcPr>
          <w:p w:rsidR="00AB3887" w:rsidRDefault="00AB3887" w:rsidP="00AB3887">
            <w:pPr>
              <w:jc w:val="left"/>
            </w:pPr>
            <w:r>
              <w:t>020608</w:t>
            </w:r>
          </w:p>
        </w:tc>
        <w:tc>
          <w:tcPr>
            <w:tcW w:w="2077" w:type="dxa"/>
          </w:tcPr>
          <w:p w:rsidR="00AB3887" w:rsidRDefault="00AB3887" w:rsidP="00AB3887">
            <w:pPr>
              <w:jc w:val="left"/>
            </w:pPr>
            <w:r>
              <w:t>020999</w:t>
            </w:r>
          </w:p>
        </w:tc>
      </w:tr>
      <w:tr w:rsidR="00AB3887" w:rsidTr="00AB3887">
        <w:tc>
          <w:tcPr>
            <w:tcW w:w="2076" w:type="dxa"/>
          </w:tcPr>
          <w:p w:rsidR="00AB3887" w:rsidRDefault="00AB3887" w:rsidP="00AB3887">
            <w:pPr>
              <w:jc w:val="left"/>
            </w:pPr>
            <w:r>
              <w:rPr>
                <w:rFonts w:hint="eastAsia"/>
              </w:rPr>
              <w:t>报告期末下属分级基金的份额总额</w:t>
            </w:r>
          </w:p>
        </w:tc>
        <w:tc>
          <w:tcPr>
            <w:tcW w:w="2076" w:type="dxa"/>
          </w:tcPr>
          <w:p w:rsidR="00AB3887" w:rsidRDefault="00AB3887" w:rsidP="00AB3887">
            <w:pPr>
              <w:jc w:val="left"/>
            </w:pPr>
            <w:r>
              <w:rPr>
                <w:rFonts w:hint="eastAsia"/>
              </w:rPr>
              <w:t>185,141,220.30</w:t>
            </w:r>
            <w:r>
              <w:rPr>
                <w:rFonts w:hint="eastAsia"/>
              </w:rPr>
              <w:t>份</w:t>
            </w:r>
          </w:p>
        </w:tc>
        <w:tc>
          <w:tcPr>
            <w:tcW w:w="2077" w:type="dxa"/>
          </w:tcPr>
          <w:p w:rsidR="00AB3887" w:rsidRDefault="00AB3887" w:rsidP="00AB3887">
            <w:pPr>
              <w:jc w:val="left"/>
            </w:pPr>
            <w:r>
              <w:rPr>
                <w:rFonts w:hint="eastAsia"/>
              </w:rPr>
              <w:t>681,722,604.09</w:t>
            </w:r>
            <w:r>
              <w:rPr>
                <w:rFonts w:hint="eastAsia"/>
              </w:rPr>
              <w:t>份</w:t>
            </w:r>
          </w:p>
        </w:tc>
        <w:tc>
          <w:tcPr>
            <w:tcW w:w="2077" w:type="dxa"/>
          </w:tcPr>
          <w:p w:rsidR="00AB3887" w:rsidRDefault="00AB3887" w:rsidP="00AB3887">
            <w:pPr>
              <w:jc w:val="left"/>
            </w:pPr>
            <w:r>
              <w:rPr>
                <w:rFonts w:hint="eastAsia"/>
              </w:rPr>
              <w:t>10,134,961.61</w:t>
            </w:r>
            <w:r>
              <w:rPr>
                <w:rFonts w:hint="eastAsia"/>
              </w:rPr>
              <w:t>份</w:t>
            </w:r>
          </w:p>
        </w:tc>
      </w:tr>
    </w:tbl>
    <w:p w:rsidR="00AB3887" w:rsidRDefault="00AB3887" w:rsidP="00AB3887">
      <w:pPr>
        <w:pStyle w:val="-8"/>
        <w:rPr>
          <w:rFonts w:hint="eastAsia"/>
        </w:rPr>
      </w:pPr>
      <w:r>
        <w:rPr>
          <w:rFonts w:hint="eastAsia"/>
        </w:rPr>
        <w:t>注：根据2025年8月8日发布的《关于南方中证机器人指数发起式证券投资基金变更为南方中证机器人交易型开放式指数证券投资基金发起式联接基金并修订基金合同、托管协议的公告》，自2025年8月13日起，由南方中证机器人指数发起式证券投资基金变更为南方中证机器人交易型开放式指数证券投资基金发起式联接基金。</w:t>
      </w:r>
    </w:p>
    <w:p w:rsidR="00AB3887" w:rsidRDefault="00AB3887" w:rsidP="00AB3887">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AB3887" w:rsidTr="00AB3887">
        <w:tc>
          <w:tcPr>
            <w:tcW w:w="4253" w:type="dxa"/>
          </w:tcPr>
          <w:p w:rsidR="00AB3887" w:rsidRDefault="00AB3887" w:rsidP="00AB3887">
            <w:pPr>
              <w:jc w:val="left"/>
            </w:pPr>
            <w:r>
              <w:rPr>
                <w:rFonts w:hint="eastAsia"/>
              </w:rPr>
              <w:t>基金名称</w:t>
            </w:r>
          </w:p>
        </w:tc>
        <w:tc>
          <w:tcPr>
            <w:tcW w:w="4253" w:type="dxa"/>
          </w:tcPr>
          <w:p w:rsidR="00AB3887" w:rsidRDefault="00AB3887" w:rsidP="00AB3887">
            <w:pPr>
              <w:jc w:val="left"/>
            </w:pPr>
            <w:r>
              <w:rPr>
                <w:rFonts w:hint="eastAsia"/>
              </w:rPr>
              <w:t>南方中证机器人交易型开放式指数证券投资基金</w:t>
            </w:r>
          </w:p>
        </w:tc>
      </w:tr>
      <w:tr w:rsidR="00AB3887" w:rsidTr="00AB3887">
        <w:tc>
          <w:tcPr>
            <w:tcW w:w="4253" w:type="dxa"/>
          </w:tcPr>
          <w:p w:rsidR="00AB3887" w:rsidRDefault="00AB3887" w:rsidP="00AB3887">
            <w:pPr>
              <w:jc w:val="left"/>
            </w:pPr>
            <w:r>
              <w:rPr>
                <w:rFonts w:hint="eastAsia"/>
              </w:rPr>
              <w:t>基金主代码</w:t>
            </w:r>
          </w:p>
        </w:tc>
        <w:tc>
          <w:tcPr>
            <w:tcW w:w="4253" w:type="dxa"/>
          </w:tcPr>
          <w:p w:rsidR="00AB3887" w:rsidRDefault="00AB3887" w:rsidP="00AB3887">
            <w:pPr>
              <w:jc w:val="left"/>
            </w:pPr>
            <w:r>
              <w:t>159258</w:t>
            </w:r>
          </w:p>
        </w:tc>
      </w:tr>
      <w:tr w:rsidR="00AB3887" w:rsidTr="00AB3887">
        <w:tc>
          <w:tcPr>
            <w:tcW w:w="4253" w:type="dxa"/>
          </w:tcPr>
          <w:p w:rsidR="00AB3887" w:rsidRDefault="00AB3887" w:rsidP="00AB3887">
            <w:pPr>
              <w:jc w:val="left"/>
            </w:pPr>
            <w:r>
              <w:rPr>
                <w:rFonts w:hint="eastAsia"/>
              </w:rPr>
              <w:t>基金运作方式</w:t>
            </w:r>
          </w:p>
        </w:tc>
        <w:tc>
          <w:tcPr>
            <w:tcW w:w="4253" w:type="dxa"/>
          </w:tcPr>
          <w:p w:rsidR="00AB3887" w:rsidRDefault="00AB3887" w:rsidP="00AB3887">
            <w:pPr>
              <w:jc w:val="left"/>
            </w:pPr>
            <w:r>
              <w:rPr>
                <w:rFonts w:hint="eastAsia"/>
              </w:rPr>
              <w:t>交易型开放式</w:t>
            </w:r>
          </w:p>
        </w:tc>
      </w:tr>
      <w:tr w:rsidR="00AB3887" w:rsidTr="00AB3887">
        <w:tc>
          <w:tcPr>
            <w:tcW w:w="4253" w:type="dxa"/>
          </w:tcPr>
          <w:p w:rsidR="00AB3887" w:rsidRDefault="00AB3887" w:rsidP="00AB3887">
            <w:pPr>
              <w:jc w:val="left"/>
            </w:pPr>
            <w:r>
              <w:rPr>
                <w:rFonts w:hint="eastAsia"/>
              </w:rPr>
              <w:t>基金合同生效日</w:t>
            </w:r>
          </w:p>
        </w:tc>
        <w:tc>
          <w:tcPr>
            <w:tcW w:w="4253" w:type="dxa"/>
          </w:tcPr>
          <w:p w:rsidR="00AB3887" w:rsidRDefault="00AB3887" w:rsidP="00AB3887">
            <w:pPr>
              <w:jc w:val="left"/>
            </w:pPr>
            <w:r>
              <w:rPr>
                <w:rFonts w:hint="eastAsia"/>
              </w:rPr>
              <w:t>2025</w:t>
            </w:r>
            <w:r>
              <w:rPr>
                <w:rFonts w:hint="eastAsia"/>
              </w:rPr>
              <w:t>年</w:t>
            </w:r>
            <w:r>
              <w:rPr>
                <w:rFonts w:hint="eastAsia"/>
              </w:rPr>
              <w:t>7</w:t>
            </w:r>
            <w:r>
              <w:rPr>
                <w:rFonts w:hint="eastAsia"/>
              </w:rPr>
              <w:t>月</w:t>
            </w:r>
            <w:r>
              <w:rPr>
                <w:rFonts w:hint="eastAsia"/>
              </w:rPr>
              <w:t>24</w:t>
            </w:r>
            <w:r>
              <w:rPr>
                <w:rFonts w:hint="eastAsia"/>
              </w:rPr>
              <w:t>日</w:t>
            </w:r>
          </w:p>
        </w:tc>
      </w:tr>
      <w:tr w:rsidR="00AB3887" w:rsidTr="00AB3887">
        <w:tc>
          <w:tcPr>
            <w:tcW w:w="4253" w:type="dxa"/>
          </w:tcPr>
          <w:p w:rsidR="00AB3887" w:rsidRDefault="00AB3887" w:rsidP="00AB3887">
            <w:pPr>
              <w:jc w:val="left"/>
            </w:pPr>
            <w:r>
              <w:rPr>
                <w:rFonts w:hint="eastAsia"/>
              </w:rPr>
              <w:t>基金份额上市的证券交易所</w:t>
            </w:r>
          </w:p>
        </w:tc>
        <w:tc>
          <w:tcPr>
            <w:tcW w:w="4253" w:type="dxa"/>
          </w:tcPr>
          <w:p w:rsidR="00AB3887" w:rsidRDefault="00AB3887" w:rsidP="00AB3887">
            <w:pPr>
              <w:jc w:val="left"/>
            </w:pPr>
            <w:r>
              <w:rPr>
                <w:rFonts w:hint="eastAsia"/>
              </w:rPr>
              <w:t>深圳证券交易所</w:t>
            </w:r>
          </w:p>
        </w:tc>
      </w:tr>
      <w:tr w:rsidR="00AB3887" w:rsidTr="00AB3887">
        <w:tc>
          <w:tcPr>
            <w:tcW w:w="4253" w:type="dxa"/>
          </w:tcPr>
          <w:p w:rsidR="00AB3887" w:rsidRDefault="00AB3887" w:rsidP="00AB3887">
            <w:pPr>
              <w:jc w:val="left"/>
            </w:pPr>
            <w:r>
              <w:rPr>
                <w:rFonts w:hint="eastAsia"/>
              </w:rPr>
              <w:t>上市日期</w:t>
            </w:r>
          </w:p>
        </w:tc>
        <w:tc>
          <w:tcPr>
            <w:tcW w:w="4253" w:type="dxa"/>
          </w:tcPr>
          <w:p w:rsidR="00AB3887" w:rsidRDefault="00AB3887" w:rsidP="00AB3887">
            <w:pPr>
              <w:jc w:val="left"/>
            </w:pPr>
            <w:r>
              <w:rPr>
                <w:rFonts w:hint="eastAsia"/>
              </w:rPr>
              <w:t>2025</w:t>
            </w:r>
            <w:r>
              <w:rPr>
                <w:rFonts w:hint="eastAsia"/>
              </w:rPr>
              <w:t>年</w:t>
            </w:r>
            <w:r>
              <w:rPr>
                <w:rFonts w:hint="eastAsia"/>
              </w:rPr>
              <w:t>8</w:t>
            </w:r>
            <w:r>
              <w:rPr>
                <w:rFonts w:hint="eastAsia"/>
              </w:rPr>
              <w:t>月</w:t>
            </w:r>
            <w:r>
              <w:rPr>
                <w:rFonts w:hint="eastAsia"/>
              </w:rPr>
              <w:t>1</w:t>
            </w:r>
            <w:r>
              <w:rPr>
                <w:rFonts w:hint="eastAsia"/>
              </w:rPr>
              <w:t>日</w:t>
            </w:r>
          </w:p>
        </w:tc>
      </w:tr>
      <w:tr w:rsidR="00AB3887" w:rsidTr="00AB3887">
        <w:tc>
          <w:tcPr>
            <w:tcW w:w="4253" w:type="dxa"/>
          </w:tcPr>
          <w:p w:rsidR="00AB3887" w:rsidRDefault="00AB3887" w:rsidP="00AB3887">
            <w:pPr>
              <w:jc w:val="left"/>
            </w:pPr>
            <w:r>
              <w:rPr>
                <w:rFonts w:hint="eastAsia"/>
              </w:rPr>
              <w:t>基金管理人名称</w:t>
            </w:r>
          </w:p>
        </w:tc>
        <w:tc>
          <w:tcPr>
            <w:tcW w:w="4253" w:type="dxa"/>
          </w:tcPr>
          <w:p w:rsidR="00AB3887" w:rsidRDefault="00AB3887" w:rsidP="00AB3887">
            <w:pPr>
              <w:jc w:val="left"/>
            </w:pPr>
            <w:r>
              <w:rPr>
                <w:rFonts w:hint="eastAsia"/>
              </w:rPr>
              <w:t>南方基金管理股份有限公司</w:t>
            </w:r>
          </w:p>
        </w:tc>
      </w:tr>
      <w:tr w:rsidR="00AB3887" w:rsidTr="00AB3887">
        <w:tc>
          <w:tcPr>
            <w:tcW w:w="4253" w:type="dxa"/>
          </w:tcPr>
          <w:p w:rsidR="00AB3887" w:rsidRDefault="00AB3887" w:rsidP="00AB3887">
            <w:pPr>
              <w:jc w:val="left"/>
            </w:pPr>
            <w:r>
              <w:rPr>
                <w:rFonts w:hint="eastAsia"/>
              </w:rPr>
              <w:t>基金托管人名称</w:t>
            </w:r>
          </w:p>
        </w:tc>
        <w:tc>
          <w:tcPr>
            <w:tcW w:w="4253" w:type="dxa"/>
          </w:tcPr>
          <w:p w:rsidR="00AB3887" w:rsidRDefault="00AB3887" w:rsidP="00AB3887">
            <w:pPr>
              <w:jc w:val="left"/>
            </w:pPr>
            <w:r>
              <w:rPr>
                <w:rFonts w:hint="eastAsia"/>
              </w:rPr>
              <w:t>平安银行股份有限公司</w:t>
            </w:r>
          </w:p>
        </w:tc>
      </w:tr>
    </w:tbl>
    <w:p w:rsidR="00AB3887" w:rsidRDefault="00AB3887" w:rsidP="00AB3887">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AB3887" w:rsidTr="00AB3887">
        <w:tc>
          <w:tcPr>
            <w:tcW w:w="1418" w:type="dxa"/>
          </w:tcPr>
          <w:p w:rsidR="00AB3887" w:rsidRDefault="00AB3887" w:rsidP="00AB3887">
            <w:pPr>
              <w:jc w:val="left"/>
            </w:pPr>
            <w:r>
              <w:rPr>
                <w:rFonts w:hint="eastAsia"/>
              </w:rPr>
              <w:t>投资目标</w:t>
            </w:r>
          </w:p>
        </w:tc>
        <w:tc>
          <w:tcPr>
            <w:tcW w:w="7088" w:type="dxa"/>
          </w:tcPr>
          <w:p w:rsidR="00AB3887" w:rsidRDefault="00AB3887" w:rsidP="00AB3887">
            <w:pPr>
              <w:jc w:val="left"/>
            </w:pPr>
            <w:r>
              <w:rPr>
                <w:rFonts w:hint="eastAsia"/>
              </w:rPr>
              <w:t>紧密跟踪标的指数，追求跟踪偏离度和跟踪误差最小化。</w:t>
            </w:r>
          </w:p>
        </w:tc>
      </w:tr>
      <w:tr w:rsidR="00AB3887" w:rsidTr="00AB3887">
        <w:tc>
          <w:tcPr>
            <w:tcW w:w="1418" w:type="dxa"/>
          </w:tcPr>
          <w:p w:rsidR="00AB3887" w:rsidRDefault="00AB3887" w:rsidP="00AB3887">
            <w:pPr>
              <w:jc w:val="left"/>
            </w:pPr>
            <w:r>
              <w:rPr>
                <w:rFonts w:hint="eastAsia"/>
              </w:rPr>
              <w:t>投资策略</w:t>
            </w:r>
          </w:p>
        </w:tc>
        <w:tc>
          <w:tcPr>
            <w:tcW w:w="7088" w:type="dxa"/>
          </w:tcPr>
          <w:p w:rsidR="00AB3887" w:rsidRDefault="00AB3887" w:rsidP="00AB3887">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AB3887" w:rsidTr="00AB3887">
        <w:tc>
          <w:tcPr>
            <w:tcW w:w="1418" w:type="dxa"/>
          </w:tcPr>
          <w:p w:rsidR="00AB3887" w:rsidRDefault="00AB3887" w:rsidP="00AB3887">
            <w:pPr>
              <w:jc w:val="left"/>
            </w:pPr>
            <w:r>
              <w:rPr>
                <w:rFonts w:hint="eastAsia"/>
              </w:rPr>
              <w:t>业绩比较基准</w:t>
            </w:r>
          </w:p>
        </w:tc>
        <w:tc>
          <w:tcPr>
            <w:tcW w:w="7088" w:type="dxa"/>
          </w:tcPr>
          <w:p w:rsidR="00AB3887" w:rsidRDefault="00AB3887" w:rsidP="00AB3887">
            <w:pPr>
              <w:jc w:val="left"/>
            </w:pPr>
            <w:r>
              <w:rPr>
                <w:rFonts w:hint="eastAsia"/>
              </w:rPr>
              <w:t>本基金的业绩比较基准为标的指数收益率。本基金标的指数为中证机器人指数。</w:t>
            </w:r>
          </w:p>
        </w:tc>
      </w:tr>
      <w:tr w:rsidR="00AB3887" w:rsidTr="00AB3887">
        <w:tc>
          <w:tcPr>
            <w:tcW w:w="1418" w:type="dxa"/>
          </w:tcPr>
          <w:p w:rsidR="00AB3887" w:rsidRDefault="00AB3887" w:rsidP="00AB3887">
            <w:pPr>
              <w:jc w:val="left"/>
            </w:pPr>
            <w:r>
              <w:rPr>
                <w:rFonts w:hint="eastAsia"/>
              </w:rPr>
              <w:t>风险收益特征</w:t>
            </w:r>
          </w:p>
        </w:tc>
        <w:tc>
          <w:tcPr>
            <w:tcW w:w="7088" w:type="dxa"/>
          </w:tcPr>
          <w:p w:rsidR="00AB3887" w:rsidRDefault="00AB3887" w:rsidP="00AB3887">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w:t>
            </w:r>
            <w:r>
              <w:rPr>
                <w:rFonts w:hint="eastAsia"/>
              </w:rPr>
              <w:lastRenderedPageBreak/>
              <w:t>益特征。</w:t>
            </w:r>
          </w:p>
        </w:tc>
      </w:tr>
    </w:tbl>
    <w:p w:rsidR="00AB3887" w:rsidRDefault="00AB3887" w:rsidP="00AB3887">
      <w:pPr>
        <w:pStyle w:val="-1"/>
        <w:ind w:left="281" w:hanging="281"/>
        <w:rPr>
          <w:rFonts w:hint="eastAsia"/>
        </w:rPr>
      </w:pPr>
      <w:r>
        <w:rPr>
          <w:rFonts w:hint="eastAsia"/>
        </w:rPr>
        <w:lastRenderedPageBreak/>
        <w:t>主要财务指标和基金净值表现</w:t>
      </w:r>
    </w:p>
    <w:p w:rsidR="00AB3887" w:rsidRDefault="00AB3887" w:rsidP="00AB3887">
      <w:pPr>
        <w:pStyle w:val="-2"/>
        <w:spacing w:before="312"/>
        <w:rPr>
          <w:rFonts w:hint="eastAsia"/>
        </w:rPr>
      </w:pPr>
      <w:r>
        <w:rPr>
          <w:rFonts w:hint="eastAsia"/>
        </w:rPr>
        <w:t>主要财务指标</w:t>
      </w:r>
    </w:p>
    <w:p w:rsidR="00AB3887" w:rsidRDefault="00AB3887" w:rsidP="00AB388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AB3887" w:rsidTr="00AB3887">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AB3887" w:rsidRPr="00AB3887" w:rsidRDefault="00AB3887" w:rsidP="00AB3887">
            <w:pPr>
              <w:jc w:val="center"/>
              <w:rPr>
                <w:b/>
              </w:rPr>
            </w:pPr>
            <w:r w:rsidRPr="00AB3887">
              <w:rPr>
                <w:rFonts w:hint="eastAsia"/>
                <w:b/>
              </w:rPr>
              <w:t>主要财务指标</w:t>
            </w:r>
          </w:p>
        </w:tc>
        <w:tc>
          <w:tcPr>
            <w:tcW w:w="6230" w:type="dxa"/>
            <w:gridSpan w:val="3"/>
            <w:tcBorders>
              <w:bottom w:val="single" w:sz="4" w:space="0" w:color="auto"/>
            </w:tcBorders>
          </w:tcPr>
          <w:p w:rsidR="00AB3887" w:rsidRPr="00AB3887" w:rsidRDefault="00AB3887" w:rsidP="00AB3887">
            <w:pPr>
              <w:jc w:val="center"/>
              <w:rPr>
                <w:b/>
              </w:rPr>
            </w:pPr>
            <w:r w:rsidRPr="00AB3887">
              <w:rPr>
                <w:rFonts w:hint="eastAsia"/>
                <w:b/>
              </w:rPr>
              <w:t>报告期（</w:t>
            </w:r>
            <w:r w:rsidRPr="00AB3887">
              <w:rPr>
                <w:rFonts w:hint="eastAsia"/>
                <w:b/>
              </w:rPr>
              <w:t>2025</w:t>
            </w:r>
            <w:r w:rsidRPr="00AB3887">
              <w:rPr>
                <w:rFonts w:hint="eastAsia"/>
                <w:b/>
              </w:rPr>
              <w:t>年</w:t>
            </w:r>
            <w:r w:rsidRPr="00AB3887">
              <w:rPr>
                <w:rFonts w:hint="eastAsia"/>
                <w:b/>
              </w:rPr>
              <w:t>10</w:t>
            </w:r>
            <w:r w:rsidRPr="00AB3887">
              <w:rPr>
                <w:rFonts w:hint="eastAsia"/>
                <w:b/>
              </w:rPr>
              <w:t>月</w:t>
            </w:r>
            <w:r w:rsidRPr="00AB3887">
              <w:rPr>
                <w:rFonts w:hint="eastAsia"/>
                <w:b/>
              </w:rPr>
              <w:t>1</w:t>
            </w:r>
            <w:r w:rsidRPr="00AB3887">
              <w:rPr>
                <w:rFonts w:hint="eastAsia"/>
                <w:b/>
              </w:rPr>
              <w:t>日－</w:t>
            </w:r>
            <w:r w:rsidRPr="00AB3887">
              <w:rPr>
                <w:rFonts w:hint="eastAsia"/>
                <w:b/>
              </w:rPr>
              <w:t>2025</w:t>
            </w:r>
            <w:r w:rsidRPr="00AB3887">
              <w:rPr>
                <w:rFonts w:hint="eastAsia"/>
                <w:b/>
              </w:rPr>
              <w:t>年</w:t>
            </w:r>
            <w:r w:rsidRPr="00AB3887">
              <w:rPr>
                <w:rFonts w:hint="eastAsia"/>
                <w:b/>
              </w:rPr>
              <w:t>12</w:t>
            </w:r>
            <w:r w:rsidRPr="00AB3887">
              <w:rPr>
                <w:rFonts w:hint="eastAsia"/>
                <w:b/>
              </w:rPr>
              <w:t>月</w:t>
            </w:r>
            <w:r w:rsidRPr="00AB3887">
              <w:rPr>
                <w:rFonts w:hint="eastAsia"/>
                <w:b/>
              </w:rPr>
              <w:t>31</w:t>
            </w:r>
            <w:r w:rsidRPr="00AB3887">
              <w:rPr>
                <w:rFonts w:hint="eastAsia"/>
                <w:b/>
              </w:rPr>
              <w:t>日）</w:t>
            </w:r>
          </w:p>
        </w:tc>
      </w:tr>
      <w:tr w:rsidR="00AB3887" w:rsidTr="00AB3887">
        <w:tc>
          <w:tcPr>
            <w:tcW w:w="2076" w:type="dxa"/>
            <w:vMerge/>
          </w:tcPr>
          <w:p w:rsidR="00AB3887" w:rsidRDefault="00AB3887" w:rsidP="00AB3887">
            <w:pPr>
              <w:jc w:val="left"/>
            </w:pPr>
          </w:p>
        </w:tc>
        <w:tc>
          <w:tcPr>
            <w:tcW w:w="2076" w:type="dxa"/>
            <w:shd w:val="clear" w:color="auto" w:fill="BFBFBF"/>
          </w:tcPr>
          <w:p w:rsidR="00AB3887" w:rsidRPr="00AB3887" w:rsidRDefault="00AB3887" w:rsidP="00AB3887">
            <w:pPr>
              <w:jc w:val="center"/>
              <w:rPr>
                <w:b/>
              </w:rPr>
            </w:pPr>
            <w:r w:rsidRPr="00AB3887">
              <w:rPr>
                <w:rFonts w:hint="eastAsia"/>
                <w:b/>
              </w:rPr>
              <w:t>南方中证机器人</w:t>
            </w:r>
            <w:r w:rsidRPr="00AB3887">
              <w:rPr>
                <w:rFonts w:hint="eastAsia"/>
                <w:b/>
              </w:rPr>
              <w:t>ETF</w:t>
            </w:r>
            <w:r w:rsidRPr="00AB3887">
              <w:rPr>
                <w:rFonts w:hint="eastAsia"/>
                <w:b/>
              </w:rPr>
              <w:t>发起联接</w:t>
            </w:r>
            <w:r w:rsidRPr="00AB3887">
              <w:rPr>
                <w:rFonts w:hint="eastAsia"/>
                <w:b/>
              </w:rPr>
              <w:t>A</w:t>
            </w:r>
          </w:p>
        </w:tc>
        <w:tc>
          <w:tcPr>
            <w:tcW w:w="2077" w:type="dxa"/>
            <w:shd w:val="clear" w:color="auto" w:fill="BFBFBF"/>
          </w:tcPr>
          <w:p w:rsidR="00AB3887" w:rsidRPr="00AB3887" w:rsidRDefault="00AB3887" w:rsidP="00AB3887">
            <w:pPr>
              <w:jc w:val="center"/>
              <w:rPr>
                <w:b/>
              </w:rPr>
            </w:pPr>
            <w:r w:rsidRPr="00AB3887">
              <w:rPr>
                <w:rFonts w:hint="eastAsia"/>
                <w:b/>
              </w:rPr>
              <w:t>南方中证机器人</w:t>
            </w:r>
            <w:r w:rsidRPr="00AB3887">
              <w:rPr>
                <w:rFonts w:hint="eastAsia"/>
                <w:b/>
              </w:rPr>
              <w:t>ETF</w:t>
            </w:r>
            <w:r w:rsidRPr="00AB3887">
              <w:rPr>
                <w:rFonts w:hint="eastAsia"/>
                <w:b/>
              </w:rPr>
              <w:t>发起联接</w:t>
            </w:r>
            <w:r w:rsidRPr="00AB3887">
              <w:rPr>
                <w:rFonts w:hint="eastAsia"/>
                <w:b/>
              </w:rPr>
              <w:t>C</w:t>
            </w:r>
          </w:p>
        </w:tc>
        <w:tc>
          <w:tcPr>
            <w:tcW w:w="2077" w:type="dxa"/>
            <w:shd w:val="clear" w:color="auto" w:fill="BFBFBF"/>
          </w:tcPr>
          <w:p w:rsidR="00AB3887" w:rsidRPr="00AB3887" w:rsidRDefault="00AB3887" w:rsidP="00AB3887">
            <w:pPr>
              <w:jc w:val="center"/>
              <w:rPr>
                <w:b/>
              </w:rPr>
            </w:pPr>
            <w:r w:rsidRPr="00AB3887">
              <w:rPr>
                <w:rFonts w:hint="eastAsia"/>
                <w:b/>
              </w:rPr>
              <w:t>南方中证机器人</w:t>
            </w:r>
            <w:r w:rsidRPr="00AB3887">
              <w:rPr>
                <w:rFonts w:hint="eastAsia"/>
                <w:b/>
              </w:rPr>
              <w:t>ETF</w:t>
            </w:r>
            <w:r w:rsidRPr="00AB3887">
              <w:rPr>
                <w:rFonts w:hint="eastAsia"/>
                <w:b/>
              </w:rPr>
              <w:t>发起联接</w:t>
            </w:r>
            <w:r w:rsidRPr="00AB3887">
              <w:rPr>
                <w:rFonts w:hint="eastAsia"/>
                <w:b/>
              </w:rPr>
              <w:t>I</w:t>
            </w:r>
          </w:p>
        </w:tc>
      </w:tr>
      <w:tr w:rsidR="00AB3887" w:rsidTr="00AB3887">
        <w:tc>
          <w:tcPr>
            <w:tcW w:w="2076" w:type="dxa"/>
          </w:tcPr>
          <w:p w:rsidR="00AB3887" w:rsidRDefault="00AB3887" w:rsidP="00AB3887">
            <w:pPr>
              <w:jc w:val="left"/>
            </w:pPr>
            <w:r>
              <w:rPr>
                <w:rFonts w:hint="eastAsia"/>
              </w:rPr>
              <w:t>1.</w:t>
            </w:r>
            <w:r>
              <w:rPr>
                <w:rFonts w:hint="eastAsia"/>
              </w:rPr>
              <w:t>本期已实现收益</w:t>
            </w:r>
          </w:p>
        </w:tc>
        <w:tc>
          <w:tcPr>
            <w:tcW w:w="2076" w:type="dxa"/>
          </w:tcPr>
          <w:p w:rsidR="00AB3887" w:rsidRDefault="00AB3887" w:rsidP="00AB3887">
            <w:pPr>
              <w:jc w:val="right"/>
            </w:pPr>
            <w:r>
              <w:t>-430,665.89</w:t>
            </w:r>
          </w:p>
        </w:tc>
        <w:tc>
          <w:tcPr>
            <w:tcW w:w="2077" w:type="dxa"/>
          </w:tcPr>
          <w:p w:rsidR="00AB3887" w:rsidRDefault="00AB3887" w:rsidP="00AB3887">
            <w:pPr>
              <w:jc w:val="right"/>
            </w:pPr>
            <w:r>
              <w:t>-2,135,274.05</w:t>
            </w:r>
          </w:p>
        </w:tc>
        <w:tc>
          <w:tcPr>
            <w:tcW w:w="2077" w:type="dxa"/>
          </w:tcPr>
          <w:p w:rsidR="00AB3887" w:rsidRDefault="00AB3887" w:rsidP="00AB3887">
            <w:pPr>
              <w:jc w:val="right"/>
            </w:pPr>
            <w:r>
              <w:t>-21,366.11</w:t>
            </w:r>
          </w:p>
        </w:tc>
      </w:tr>
      <w:tr w:rsidR="00AB3887" w:rsidTr="00AB3887">
        <w:tc>
          <w:tcPr>
            <w:tcW w:w="2076" w:type="dxa"/>
          </w:tcPr>
          <w:p w:rsidR="00AB3887" w:rsidRDefault="00AB3887" w:rsidP="00AB3887">
            <w:pPr>
              <w:jc w:val="left"/>
            </w:pPr>
            <w:r>
              <w:rPr>
                <w:rFonts w:hint="eastAsia"/>
              </w:rPr>
              <w:t>2.</w:t>
            </w:r>
            <w:r>
              <w:rPr>
                <w:rFonts w:hint="eastAsia"/>
              </w:rPr>
              <w:t>本期利润</w:t>
            </w:r>
          </w:p>
        </w:tc>
        <w:tc>
          <w:tcPr>
            <w:tcW w:w="2076" w:type="dxa"/>
          </w:tcPr>
          <w:p w:rsidR="00AB3887" w:rsidRDefault="00AB3887" w:rsidP="00AB3887">
            <w:pPr>
              <w:jc w:val="right"/>
            </w:pPr>
            <w:r>
              <w:t>-15,138,471.10</w:t>
            </w:r>
          </w:p>
        </w:tc>
        <w:tc>
          <w:tcPr>
            <w:tcW w:w="2077" w:type="dxa"/>
          </w:tcPr>
          <w:p w:rsidR="00AB3887" w:rsidRDefault="00AB3887" w:rsidP="00AB3887">
            <w:pPr>
              <w:jc w:val="right"/>
            </w:pPr>
            <w:r>
              <w:t>-62,495,396.37</w:t>
            </w:r>
          </w:p>
        </w:tc>
        <w:tc>
          <w:tcPr>
            <w:tcW w:w="2077" w:type="dxa"/>
          </w:tcPr>
          <w:p w:rsidR="00AB3887" w:rsidRDefault="00AB3887" w:rsidP="00AB3887">
            <w:pPr>
              <w:jc w:val="right"/>
            </w:pPr>
            <w:r>
              <w:t>-626,595.43</w:t>
            </w:r>
          </w:p>
        </w:tc>
      </w:tr>
      <w:tr w:rsidR="00AB3887" w:rsidTr="00AB3887">
        <w:tc>
          <w:tcPr>
            <w:tcW w:w="2076" w:type="dxa"/>
          </w:tcPr>
          <w:p w:rsidR="00AB3887" w:rsidRDefault="00AB3887" w:rsidP="00AB3887">
            <w:pPr>
              <w:jc w:val="left"/>
            </w:pPr>
            <w:r>
              <w:rPr>
                <w:rFonts w:hint="eastAsia"/>
              </w:rPr>
              <w:t>3.</w:t>
            </w:r>
            <w:r>
              <w:rPr>
                <w:rFonts w:hint="eastAsia"/>
              </w:rPr>
              <w:t>加权平均基金份额本期利润</w:t>
            </w:r>
          </w:p>
        </w:tc>
        <w:tc>
          <w:tcPr>
            <w:tcW w:w="2076" w:type="dxa"/>
          </w:tcPr>
          <w:p w:rsidR="00AB3887" w:rsidRDefault="00AB3887" w:rsidP="00AB3887">
            <w:pPr>
              <w:jc w:val="right"/>
            </w:pPr>
            <w:r>
              <w:t>-0.0878</w:t>
            </w:r>
          </w:p>
        </w:tc>
        <w:tc>
          <w:tcPr>
            <w:tcW w:w="2077" w:type="dxa"/>
          </w:tcPr>
          <w:p w:rsidR="00AB3887" w:rsidRDefault="00AB3887" w:rsidP="00AB3887">
            <w:pPr>
              <w:jc w:val="right"/>
            </w:pPr>
            <w:r>
              <w:t>-0.0937</w:t>
            </w:r>
          </w:p>
        </w:tc>
        <w:tc>
          <w:tcPr>
            <w:tcW w:w="2077" w:type="dxa"/>
          </w:tcPr>
          <w:p w:rsidR="00AB3887" w:rsidRDefault="00AB3887" w:rsidP="00AB3887">
            <w:pPr>
              <w:jc w:val="right"/>
            </w:pPr>
            <w:r>
              <w:t>-0.0731</w:t>
            </w:r>
          </w:p>
        </w:tc>
      </w:tr>
      <w:tr w:rsidR="00AB3887" w:rsidTr="00AB3887">
        <w:tc>
          <w:tcPr>
            <w:tcW w:w="2076" w:type="dxa"/>
          </w:tcPr>
          <w:p w:rsidR="00AB3887" w:rsidRDefault="00AB3887" w:rsidP="00AB3887">
            <w:pPr>
              <w:jc w:val="left"/>
            </w:pPr>
            <w:r>
              <w:rPr>
                <w:rFonts w:hint="eastAsia"/>
              </w:rPr>
              <w:t>4.</w:t>
            </w:r>
            <w:r>
              <w:rPr>
                <w:rFonts w:hint="eastAsia"/>
              </w:rPr>
              <w:t>期末基金资产净值</w:t>
            </w:r>
          </w:p>
        </w:tc>
        <w:tc>
          <w:tcPr>
            <w:tcW w:w="2076" w:type="dxa"/>
          </w:tcPr>
          <w:p w:rsidR="00AB3887" w:rsidRDefault="00AB3887" w:rsidP="00AB3887">
            <w:pPr>
              <w:jc w:val="right"/>
            </w:pPr>
            <w:r>
              <w:t>263,687,444.30</w:t>
            </w:r>
          </w:p>
        </w:tc>
        <w:tc>
          <w:tcPr>
            <w:tcW w:w="2077" w:type="dxa"/>
          </w:tcPr>
          <w:p w:rsidR="00AB3887" w:rsidRDefault="00AB3887" w:rsidP="00AB3887">
            <w:pPr>
              <w:jc w:val="right"/>
            </w:pPr>
            <w:r>
              <w:t>967,533,831.79</w:t>
            </w:r>
          </w:p>
        </w:tc>
        <w:tc>
          <w:tcPr>
            <w:tcW w:w="2077" w:type="dxa"/>
          </w:tcPr>
          <w:p w:rsidR="00AB3887" w:rsidRDefault="00AB3887" w:rsidP="00AB3887">
            <w:pPr>
              <w:jc w:val="right"/>
            </w:pPr>
            <w:r>
              <w:t>14,431,447.02</w:t>
            </w:r>
          </w:p>
        </w:tc>
      </w:tr>
      <w:tr w:rsidR="00AB3887" w:rsidTr="00AB3887">
        <w:tc>
          <w:tcPr>
            <w:tcW w:w="2076" w:type="dxa"/>
          </w:tcPr>
          <w:p w:rsidR="00AB3887" w:rsidRDefault="00AB3887" w:rsidP="00AB3887">
            <w:pPr>
              <w:jc w:val="left"/>
            </w:pPr>
            <w:r>
              <w:rPr>
                <w:rFonts w:hint="eastAsia"/>
              </w:rPr>
              <w:t>5.</w:t>
            </w:r>
            <w:r>
              <w:rPr>
                <w:rFonts w:hint="eastAsia"/>
              </w:rPr>
              <w:t>期末基金份额净值</w:t>
            </w:r>
          </w:p>
        </w:tc>
        <w:tc>
          <w:tcPr>
            <w:tcW w:w="2076" w:type="dxa"/>
          </w:tcPr>
          <w:p w:rsidR="00AB3887" w:rsidRDefault="00AB3887" w:rsidP="00AB3887">
            <w:pPr>
              <w:jc w:val="right"/>
            </w:pPr>
            <w:r>
              <w:t>1.4243</w:t>
            </w:r>
          </w:p>
        </w:tc>
        <w:tc>
          <w:tcPr>
            <w:tcW w:w="2077" w:type="dxa"/>
          </w:tcPr>
          <w:p w:rsidR="00AB3887" w:rsidRDefault="00AB3887" w:rsidP="00AB3887">
            <w:pPr>
              <w:jc w:val="right"/>
            </w:pPr>
            <w:r>
              <w:t>1.4192</w:t>
            </w:r>
          </w:p>
        </w:tc>
        <w:tc>
          <w:tcPr>
            <w:tcW w:w="2077" w:type="dxa"/>
          </w:tcPr>
          <w:p w:rsidR="00AB3887" w:rsidRDefault="00AB3887" w:rsidP="00AB3887">
            <w:pPr>
              <w:jc w:val="right"/>
            </w:pPr>
            <w:r>
              <w:t>1.4239</w:t>
            </w:r>
          </w:p>
        </w:tc>
      </w:tr>
    </w:tbl>
    <w:p w:rsidR="00AB3887" w:rsidRDefault="00AB3887" w:rsidP="00AB3887">
      <w:pPr>
        <w:pStyle w:val="-8"/>
        <w:rPr>
          <w:rFonts w:hint="eastAsia"/>
        </w:rPr>
      </w:pPr>
      <w:r>
        <w:rPr>
          <w:rFonts w:hint="eastAsia"/>
        </w:rPr>
        <w:t>注：1、基金业绩指标不包括持有人认（申）购或交易基金的各项费用，计入费用后实际收益水平要低于所列数字；</w:t>
      </w:r>
    </w:p>
    <w:p w:rsidR="00AB3887" w:rsidRDefault="00AB3887" w:rsidP="00AB388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B3887" w:rsidRDefault="00AB3887" w:rsidP="00AB3887">
      <w:pPr>
        <w:pStyle w:val="-2"/>
        <w:spacing w:before="312"/>
        <w:rPr>
          <w:rFonts w:hint="eastAsia"/>
        </w:rPr>
      </w:pPr>
      <w:r>
        <w:rPr>
          <w:rFonts w:hint="eastAsia"/>
        </w:rPr>
        <w:t>基金净值表现</w:t>
      </w:r>
    </w:p>
    <w:p w:rsidR="00AB3887" w:rsidRDefault="00AB3887" w:rsidP="00AB3887">
      <w:pPr>
        <w:pStyle w:val="-3"/>
        <w:spacing w:before="156" w:after="156"/>
        <w:rPr>
          <w:rFonts w:hint="eastAsia"/>
        </w:rPr>
      </w:pPr>
      <w:r>
        <w:rPr>
          <w:rFonts w:hint="eastAsia"/>
        </w:rPr>
        <w:t>本报告期基金份额净值增长率及其与同期业绩比较基准收益率的比较</w:t>
      </w:r>
    </w:p>
    <w:p w:rsidR="00AB3887" w:rsidRDefault="00AB3887" w:rsidP="00AB3887">
      <w:pPr>
        <w:pStyle w:val="-"/>
        <w:ind w:firstLine="420"/>
        <w:rPr>
          <w:rFonts w:hint="eastAsia"/>
        </w:rPr>
      </w:pPr>
      <w:r>
        <w:rPr>
          <w:rFonts w:hint="eastAsia"/>
        </w:rPr>
        <w:t>南方中证机器人ETF发起联接A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3887" w:rsidTr="00AB3887">
        <w:trPr>
          <w:cnfStyle w:val="100000000000" w:firstRow="1" w:lastRow="0" w:firstColumn="0" w:lastColumn="0" w:oddVBand="0" w:evenVBand="0" w:oddHBand="0" w:evenHBand="0" w:firstRowFirstColumn="0" w:firstRowLastColumn="0" w:lastRowFirstColumn="0" w:lastRowLastColumn="0"/>
        </w:trPr>
        <w:tc>
          <w:tcPr>
            <w:tcW w:w="1429" w:type="dxa"/>
          </w:tcPr>
          <w:p w:rsidR="00AB3887" w:rsidRPr="00AB3887" w:rsidRDefault="00AB3887" w:rsidP="00AB3887">
            <w:pPr>
              <w:jc w:val="center"/>
              <w:rPr>
                <w:b/>
              </w:rPr>
            </w:pPr>
            <w:r w:rsidRPr="00AB3887">
              <w:rPr>
                <w:rFonts w:hint="eastAsia"/>
                <w:b/>
              </w:rPr>
              <w:t>阶段</w:t>
            </w:r>
          </w:p>
        </w:tc>
        <w:tc>
          <w:tcPr>
            <w:tcW w:w="1315" w:type="dxa"/>
          </w:tcPr>
          <w:p w:rsidR="00AB3887" w:rsidRPr="00AB3887" w:rsidRDefault="00AB3887" w:rsidP="00AB3887">
            <w:pPr>
              <w:jc w:val="center"/>
              <w:rPr>
                <w:b/>
              </w:rPr>
            </w:pPr>
            <w:r w:rsidRPr="00AB3887">
              <w:rPr>
                <w:rFonts w:hint="eastAsia"/>
                <w:b/>
              </w:rPr>
              <w:t>净值增长率①</w:t>
            </w:r>
          </w:p>
        </w:tc>
        <w:tc>
          <w:tcPr>
            <w:tcW w:w="1315" w:type="dxa"/>
          </w:tcPr>
          <w:p w:rsidR="00AB3887" w:rsidRPr="00AB3887" w:rsidRDefault="00AB3887" w:rsidP="00AB3887">
            <w:pPr>
              <w:jc w:val="center"/>
              <w:rPr>
                <w:b/>
              </w:rPr>
            </w:pPr>
            <w:r w:rsidRPr="00AB3887">
              <w:rPr>
                <w:rFonts w:hint="eastAsia"/>
                <w:b/>
              </w:rPr>
              <w:t>净值增长率标准差②</w:t>
            </w:r>
          </w:p>
        </w:tc>
        <w:tc>
          <w:tcPr>
            <w:tcW w:w="1315" w:type="dxa"/>
          </w:tcPr>
          <w:p w:rsidR="00AB3887" w:rsidRPr="00AB3887" w:rsidRDefault="00AB3887" w:rsidP="00AB3887">
            <w:pPr>
              <w:jc w:val="center"/>
              <w:rPr>
                <w:b/>
              </w:rPr>
            </w:pPr>
            <w:r w:rsidRPr="00AB3887">
              <w:rPr>
                <w:rFonts w:hint="eastAsia"/>
                <w:b/>
              </w:rPr>
              <w:t>业绩比较基准收益率③</w:t>
            </w:r>
          </w:p>
        </w:tc>
        <w:tc>
          <w:tcPr>
            <w:tcW w:w="1315" w:type="dxa"/>
          </w:tcPr>
          <w:p w:rsidR="00AB3887" w:rsidRPr="00AB3887" w:rsidRDefault="00AB3887" w:rsidP="00AB3887">
            <w:pPr>
              <w:jc w:val="center"/>
              <w:rPr>
                <w:b/>
              </w:rPr>
            </w:pPr>
            <w:r w:rsidRPr="00AB3887">
              <w:rPr>
                <w:rFonts w:hint="eastAsia"/>
                <w:b/>
              </w:rPr>
              <w:t>业绩比较基准收益率标准差④</w:t>
            </w:r>
          </w:p>
        </w:tc>
        <w:tc>
          <w:tcPr>
            <w:tcW w:w="907" w:type="dxa"/>
          </w:tcPr>
          <w:p w:rsidR="00AB3887" w:rsidRPr="00AB3887" w:rsidRDefault="00AB3887" w:rsidP="00AB3887">
            <w:pPr>
              <w:jc w:val="center"/>
              <w:rPr>
                <w:b/>
              </w:rPr>
            </w:pPr>
            <w:r w:rsidRPr="00AB3887">
              <w:rPr>
                <w:rFonts w:hint="eastAsia"/>
                <w:b/>
              </w:rPr>
              <w:t>①</w:t>
            </w:r>
            <w:r w:rsidRPr="00AB3887">
              <w:rPr>
                <w:rFonts w:hint="eastAsia"/>
                <w:b/>
              </w:rPr>
              <w:t>-</w:t>
            </w:r>
            <w:r w:rsidRPr="00AB3887">
              <w:rPr>
                <w:rFonts w:hint="eastAsia"/>
                <w:b/>
              </w:rPr>
              <w:t>③</w:t>
            </w:r>
          </w:p>
        </w:tc>
        <w:tc>
          <w:tcPr>
            <w:tcW w:w="907" w:type="dxa"/>
          </w:tcPr>
          <w:p w:rsidR="00AB3887" w:rsidRPr="00AB3887" w:rsidRDefault="00AB3887" w:rsidP="00AB3887">
            <w:pPr>
              <w:jc w:val="center"/>
              <w:rPr>
                <w:b/>
              </w:rPr>
            </w:pPr>
            <w:r w:rsidRPr="00AB3887">
              <w:rPr>
                <w:rFonts w:hint="eastAsia"/>
                <w:b/>
              </w:rPr>
              <w:t>②</w:t>
            </w:r>
            <w:r w:rsidRPr="00AB3887">
              <w:rPr>
                <w:rFonts w:hint="eastAsia"/>
                <w:b/>
              </w:rPr>
              <w:t>-</w:t>
            </w:r>
            <w:r w:rsidRPr="00AB3887">
              <w:rPr>
                <w:rFonts w:hint="eastAsia"/>
                <w:b/>
              </w:rPr>
              <w:t>④</w:t>
            </w:r>
          </w:p>
        </w:tc>
      </w:tr>
      <w:tr w:rsidR="00AB3887" w:rsidTr="00AB3887">
        <w:tc>
          <w:tcPr>
            <w:tcW w:w="1429" w:type="dxa"/>
          </w:tcPr>
          <w:p w:rsidR="00AB3887" w:rsidRDefault="00AB3887" w:rsidP="00AB3887">
            <w:pPr>
              <w:jc w:val="left"/>
            </w:pPr>
            <w:r>
              <w:rPr>
                <w:rFonts w:hint="eastAsia"/>
              </w:rPr>
              <w:t>过去三个月</w:t>
            </w:r>
          </w:p>
        </w:tc>
        <w:tc>
          <w:tcPr>
            <w:tcW w:w="1315" w:type="dxa"/>
          </w:tcPr>
          <w:p w:rsidR="00AB3887" w:rsidRDefault="00AB3887" w:rsidP="00AB3887">
            <w:pPr>
              <w:jc w:val="right"/>
            </w:pPr>
            <w:r>
              <w:t>-6.35%</w:t>
            </w:r>
          </w:p>
        </w:tc>
        <w:tc>
          <w:tcPr>
            <w:tcW w:w="1315" w:type="dxa"/>
          </w:tcPr>
          <w:p w:rsidR="00AB3887" w:rsidRDefault="00AB3887" w:rsidP="00AB3887">
            <w:pPr>
              <w:jc w:val="right"/>
            </w:pPr>
            <w:r>
              <w:t>1.49%</w:t>
            </w:r>
          </w:p>
        </w:tc>
        <w:tc>
          <w:tcPr>
            <w:tcW w:w="1315" w:type="dxa"/>
          </w:tcPr>
          <w:p w:rsidR="00AB3887" w:rsidRDefault="00AB3887" w:rsidP="00AB3887">
            <w:pPr>
              <w:jc w:val="right"/>
            </w:pPr>
            <w:r>
              <w:t>-6.56%</w:t>
            </w:r>
          </w:p>
        </w:tc>
        <w:tc>
          <w:tcPr>
            <w:tcW w:w="1315" w:type="dxa"/>
          </w:tcPr>
          <w:p w:rsidR="00AB3887" w:rsidRDefault="00AB3887" w:rsidP="00AB3887">
            <w:pPr>
              <w:jc w:val="right"/>
            </w:pPr>
            <w:r>
              <w:t>1.50%</w:t>
            </w:r>
          </w:p>
        </w:tc>
        <w:tc>
          <w:tcPr>
            <w:tcW w:w="907" w:type="dxa"/>
          </w:tcPr>
          <w:p w:rsidR="00AB3887" w:rsidRDefault="00AB3887" w:rsidP="00AB3887">
            <w:pPr>
              <w:jc w:val="right"/>
            </w:pPr>
            <w:r>
              <w:t>0.21%</w:t>
            </w:r>
          </w:p>
        </w:tc>
        <w:tc>
          <w:tcPr>
            <w:tcW w:w="907" w:type="dxa"/>
          </w:tcPr>
          <w:p w:rsidR="00AB3887" w:rsidRDefault="00AB3887" w:rsidP="00AB3887">
            <w:pPr>
              <w:jc w:val="right"/>
            </w:pPr>
            <w:r>
              <w:t>-0.01%</w:t>
            </w:r>
          </w:p>
        </w:tc>
      </w:tr>
      <w:tr w:rsidR="00AB3887" w:rsidTr="00AB3887">
        <w:tc>
          <w:tcPr>
            <w:tcW w:w="1429" w:type="dxa"/>
          </w:tcPr>
          <w:p w:rsidR="00AB3887" w:rsidRDefault="00AB3887" w:rsidP="00AB3887">
            <w:pPr>
              <w:jc w:val="left"/>
            </w:pPr>
            <w:r>
              <w:rPr>
                <w:rFonts w:hint="eastAsia"/>
              </w:rPr>
              <w:t>过去六个月</w:t>
            </w:r>
          </w:p>
        </w:tc>
        <w:tc>
          <w:tcPr>
            <w:tcW w:w="1315" w:type="dxa"/>
          </w:tcPr>
          <w:p w:rsidR="00AB3887" w:rsidRDefault="00AB3887" w:rsidP="00AB3887">
            <w:pPr>
              <w:jc w:val="right"/>
            </w:pPr>
            <w:r>
              <w:t>19.08%</w:t>
            </w:r>
          </w:p>
        </w:tc>
        <w:tc>
          <w:tcPr>
            <w:tcW w:w="1315" w:type="dxa"/>
          </w:tcPr>
          <w:p w:rsidR="00AB3887" w:rsidRDefault="00AB3887" w:rsidP="00AB3887">
            <w:pPr>
              <w:jc w:val="right"/>
            </w:pPr>
            <w:r>
              <w:t>1.51%</w:t>
            </w:r>
          </w:p>
        </w:tc>
        <w:tc>
          <w:tcPr>
            <w:tcW w:w="1315" w:type="dxa"/>
          </w:tcPr>
          <w:p w:rsidR="00AB3887" w:rsidRDefault="00AB3887" w:rsidP="00AB3887">
            <w:pPr>
              <w:jc w:val="right"/>
            </w:pPr>
            <w:r>
              <w:t>18.72%</w:t>
            </w:r>
          </w:p>
        </w:tc>
        <w:tc>
          <w:tcPr>
            <w:tcW w:w="1315" w:type="dxa"/>
          </w:tcPr>
          <w:p w:rsidR="00AB3887" w:rsidRDefault="00AB3887" w:rsidP="00AB3887">
            <w:pPr>
              <w:jc w:val="right"/>
            </w:pPr>
            <w:r>
              <w:t>1.52%</w:t>
            </w:r>
          </w:p>
        </w:tc>
        <w:tc>
          <w:tcPr>
            <w:tcW w:w="907" w:type="dxa"/>
          </w:tcPr>
          <w:p w:rsidR="00AB3887" w:rsidRDefault="00AB3887" w:rsidP="00AB3887">
            <w:pPr>
              <w:jc w:val="right"/>
            </w:pPr>
            <w:r>
              <w:t>0.36%</w:t>
            </w:r>
          </w:p>
        </w:tc>
        <w:tc>
          <w:tcPr>
            <w:tcW w:w="907" w:type="dxa"/>
          </w:tcPr>
          <w:p w:rsidR="00AB3887" w:rsidRDefault="00AB3887" w:rsidP="00AB3887">
            <w:pPr>
              <w:jc w:val="right"/>
            </w:pPr>
            <w:r>
              <w:t>-0.01%</w:t>
            </w:r>
          </w:p>
        </w:tc>
      </w:tr>
      <w:tr w:rsidR="00AB3887" w:rsidTr="00AB3887">
        <w:tc>
          <w:tcPr>
            <w:tcW w:w="1429" w:type="dxa"/>
          </w:tcPr>
          <w:p w:rsidR="00AB3887" w:rsidRDefault="00AB3887" w:rsidP="00AB3887">
            <w:pPr>
              <w:jc w:val="left"/>
            </w:pPr>
            <w:r>
              <w:rPr>
                <w:rFonts w:hint="eastAsia"/>
              </w:rPr>
              <w:t>过去一年</w:t>
            </w:r>
          </w:p>
        </w:tc>
        <w:tc>
          <w:tcPr>
            <w:tcW w:w="1315" w:type="dxa"/>
          </w:tcPr>
          <w:p w:rsidR="00AB3887" w:rsidRDefault="00AB3887" w:rsidP="00AB3887">
            <w:pPr>
              <w:jc w:val="right"/>
            </w:pPr>
            <w:r>
              <w:t>29.87%</w:t>
            </w:r>
          </w:p>
        </w:tc>
        <w:tc>
          <w:tcPr>
            <w:tcW w:w="1315" w:type="dxa"/>
          </w:tcPr>
          <w:p w:rsidR="00AB3887" w:rsidRDefault="00AB3887" w:rsidP="00AB3887">
            <w:pPr>
              <w:jc w:val="right"/>
            </w:pPr>
            <w:r>
              <w:t>1.88%</w:t>
            </w:r>
          </w:p>
        </w:tc>
        <w:tc>
          <w:tcPr>
            <w:tcW w:w="1315" w:type="dxa"/>
          </w:tcPr>
          <w:p w:rsidR="00AB3887" w:rsidRDefault="00AB3887" w:rsidP="00AB3887">
            <w:pPr>
              <w:jc w:val="right"/>
            </w:pPr>
            <w:r>
              <w:t>29.37%</w:t>
            </w:r>
          </w:p>
        </w:tc>
        <w:tc>
          <w:tcPr>
            <w:tcW w:w="1315" w:type="dxa"/>
          </w:tcPr>
          <w:p w:rsidR="00AB3887" w:rsidRDefault="00AB3887" w:rsidP="00AB3887">
            <w:pPr>
              <w:jc w:val="right"/>
            </w:pPr>
            <w:r>
              <w:t>1.90%</w:t>
            </w:r>
          </w:p>
        </w:tc>
        <w:tc>
          <w:tcPr>
            <w:tcW w:w="907" w:type="dxa"/>
          </w:tcPr>
          <w:p w:rsidR="00AB3887" w:rsidRDefault="00AB3887" w:rsidP="00AB3887">
            <w:pPr>
              <w:jc w:val="right"/>
            </w:pPr>
            <w:r>
              <w:t>0.50%</w:t>
            </w:r>
          </w:p>
        </w:tc>
        <w:tc>
          <w:tcPr>
            <w:tcW w:w="907" w:type="dxa"/>
          </w:tcPr>
          <w:p w:rsidR="00AB3887" w:rsidRDefault="00AB3887" w:rsidP="00AB3887">
            <w:pPr>
              <w:jc w:val="right"/>
            </w:pPr>
            <w:r>
              <w:t>-0.02%</w:t>
            </w:r>
          </w:p>
        </w:tc>
      </w:tr>
      <w:tr w:rsidR="00AB3887" w:rsidTr="00AB3887">
        <w:tc>
          <w:tcPr>
            <w:tcW w:w="1429" w:type="dxa"/>
          </w:tcPr>
          <w:p w:rsidR="00AB3887" w:rsidRDefault="00AB3887" w:rsidP="00AB3887">
            <w:pPr>
              <w:jc w:val="left"/>
            </w:pPr>
            <w:r>
              <w:rPr>
                <w:rFonts w:hint="eastAsia"/>
              </w:rPr>
              <w:t>自基金合同生效起至今</w:t>
            </w:r>
          </w:p>
        </w:tc>
        <w:tc>
          <w:tcPr>
            <w:tcW w:w="1315" w:type="dxa"/>
          </w:tcPr>
          <w:p w:rsidR="00AB3887" w:rsidRDefault="00AB3887" w:rsidP="00AB3887">
            <w:pPr>
              <w:jc w:val="right"/>
            </w:pPr>
            <w:r>
              <w:t>42.43%</w:t>
            </w:r>
          </w:p>
        </w:tc>
        <w:tc>
          <w:tcPr>
            <w:tcW w:w="1315" w:type="dxa"/>
          </w:tcPr>
          <w:p w:rsidR="00AB3887" w:rsidRDefault="00AB3887" w:rsidP="00AB3887">
            <w:pPr>
              <w:jc w:val="right"/>
            </w:pPr>
            <w:r>
              <w:t>2.04%</w:t>
            </w:r>
          </w:p>
        </w:tc>
        <w:tc>
          <w:tcPr>
            <w:tcW w:w="1315" w:type="dxa"/>
          </w:tcPr>
          <w:p w:rsidR="00AB3887" w:rsidRDefault="00AB3887" w:rsidP="00AB3887">
            <w:pPr>
              <w:jc w:val="right"/>
            </w:pPr>
            <w:r>
              <w:t>34.13%</w:t>
            </w:r>
          </w:p>
        </w:tc>
        <w:tc>
          <w:tcPr>
            <w:tcW w:w="1315" w:type="dxa"/>
          </w:tcPr>
          <w:p w:rsidR="00AB3887" w:rsidRDefault="00AB3887" w:rsidP="00AB3887">
            <w:pPr>
              <w:jc w:val="right"/>
            </w:pPr>
            <w:r>
              <w:t>2.09%</w:t>
            </w:r>
          </w:p>
        </w:tc>
        <w:tc>
          <w:tcPr>
            <w:tcW w:w="907" w:type="dxa"/>
          </w:tcPr>
          <w:p w:rsidR="00AB3887" w:rsidRDefault="00AB3887" w:rsidP="00AB3887">
            <w:pPr>
              <w:jc w:val="right"/>
            </w:pPr>
            <w:r>
              <w:t>8.30%</w:t>
            </w:r>
          </w:p>
        </w:tc>
        <w:tc>
          <w:tcPr>
            <w:tcW w:w="907" w:type="dxa"/>
          </w:tcPr>
          <w:p w:rsidR="00AB3887" w:rsidRDefault="00AB3887" w:rsidP="00AB3887">
            <w:pPr>
              <w:jc w:val="right"/>
            </w:pPr>
            <w:r>
              <w:t>-0.05%</w:t>
            </w:r>
          </w:p>
        </w:tc>
      </w:tr>
    </w:tbl>
    <w:p w:rsidR="00AB3887" w:rsidRDefault="00AB3887" w:rsidP="00AB3887">
      <w:pPr>
        <w:pStyle w:val="-"/>
        <w:ind w:firstLine="420"/>
        <w:rPr>
          <w:rFonts w:hint="eastAsia"/>
        </w:rPr>
      </w:pPr>
      <w:r>
        <w:rPr>
          <w:rFonts w:hint="eastAsia"/>
        </w:rPr>
        <w:t>南方中证机器人ETF发起联接C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3887" w:rsidTr="00AB3887">
        <w:trPr>
          <w:cnfStyle w:val="100000000000" w:firstRow="1" w:lastRow="0" w:firstColumn="0" w:lastColumn="0" w:oddVBand="0" w:evenVBand="0" w:oddHBand="0" w:evenHBand="0" w:firstRowFirstColumn="0" w:firstRowLastColumn="0" w:lastRowFirstColumn="0" w:lastRowLastColumn="0"/>
        </w:trPr>
        <w:tc>
          <w:tcPr>
            <w:tcW w:w="1429" w:type="dxa"/>
          </w:tcPr>
          <w:p w:rsidR="00AB3887" w:rsidRPr="00AB3887" w:rsidRDefault="00AB3887" w:rsidP="00AB3887">
            <w:pPr>
              <w:jc w:val="center"/>
              <w:rPr>
                <w:b/>
              </w:rPr>
            </w:pPr>
            <w:r w:rsidRPr="00AB3887">
              <w:rPr>
                <w:rFonts w:hint="eastAsia"/>
                <w:b/>
              </w:rPr>
              <w:t>阶段</w:t>
            </w:r>
          </w:p>
        </w:tc>
        <w:tc>
          <w:tcPr>
            <w:tcW w:w="1315" w:type="dxa"/>
          </w:tcPr>
          <w:p w:rsidR="00AB3887" w:rsidRPr="00AB3887" w:rsidRDefault="00AB3887" w:rsidP="00AB3887">
            <w:pPr>
              <w:jc w:val="center"/>
              <w:rPr>
                <w:b/>
              </w:rPr>
            </w:pPr>
            <w:r w:rsidRPr="00AB3887">
              <w:rPr>
                <w:rFonts w:hint="eastAsia"/>
                <w:b/>
              </w:rPr>
              <w:t>净值增长率①</w:t>
            </w:r>
          </w:p>
        </w:tc>
        <w:tc>
          <w:tcPr>
            <w:tcW w:w="1315" w:type="dxa"/>
          </w:tcPr>
          <w:p w:rsidR="00AB3887" w:rsidRPr="00AB3887" w:rsidRDefault="00AB3887" w:rsidP="00AB3887">
            <w:pPr>
              <w:jc w:val="center"/>
              <w:rPr>
                <w:b/>
              </w:rPr>
            </w:pPr>
            <w:r w:rsidRPr="00AB3887">
              <w:rPr>
                <w:rFonts w:hint="eastAsia"/>
                <w:b/>
              </w:rPr>
              <w:t>净值增长率标准差②</w:t>
            </w:r>
          </w:p>
        </w:tc>
        <w:tc>
          <w:tcPr>
            <w:tcW w:w="1315" w:type="dxa"/>
          </w:tcPr>
          <w:p w:rsidR="00AB3887" w:rsidRPr="00AB3887" w:rsidRDefault="00AB3887" w:rsidP="00AB3887">
            <w:pPr>
              <w:jc w:val="center"/>
              <w:rPr>
                <w:b/>
              </w:rPr>
            </w:pPr>
            <w:r w:rsidRPr="00AB3887">
              <w:rPr>
                <w:rFonts w:hint="eastAsia"/>
                <w:b/>
              </w:rPr>
              <w:t>业绩比较基准收益率③</w:t>
            </w:r>
          </w:p>
        </w:tc>
        <w:tc>
          <w:tcPr>
            <w:tcW w:w="1315" w:type="dxa"/>
          </w:tcPr>
          <w:p w:rsidR="00AB3887" w:rsidRPr="00AB3887" w:rsidRDefault="00AB3887" w:rsidP="00AB3887">
            <w:pPr>
              <w:jc w:val="center"/>
              <w:rPr>
                <w:b/>
              </w:rPr>
            </w:pPr>
            <w:r w:rsidRPr="00AB3887">
              <w:rPr>
                <w:rFonts w:hint="eastAsia"/>
                <w:b/>
              </w:rPr>
              <w:t>业绩比较基准收益率标准差④</w:t>
            </w:r>
          </w:p>
        </w:tc>
        <w:tc>
          <w:tcPr>
            <w:tcW w:w="907" w:type="dxa"/>
          </w:tcPr>
          <w:p w:rsidR="00AB3887" w:rsidRPr="00AB3887" w:rsidRDefault="00AB3887" w:rsidP="00AB3887">
            <w:pPr>
              <w:jc w:val="center"/>
              <w:rPr>
                <w:b/>
              </w:rPr>
            </w:pPr>
            <w:r w:rsidRPr="00AB3887">
              <w:rPr>
                <w:rFonts w:hint="eastAsia"/>
                <w:b/>
              </w:rPr>
              <w:t>①</w:t>
            </w:r>
            <w:r w:rsidRPr="00AB3887">
              <w:rPr>
                <w:rFonts w:hint="eastAsia"/>
                <w:b/>
              </w:rPr>
              <w:t>-</w:t>
            </w:r>
            <w:r w:rsidRPr="00AB3887">
              <w:rPr>
                <w:rFonts w:hint="eastAsia"/>
                <w:b/>
              </w:rPr>
              <w:t>③</w:t>
            </w:r>
          </w:p>
        </w:tc>
        <w:tc>
          <w:tcPr>
            <w:tcW w:w="907" w:type="dxa"/>
          </w:tcPr>
          <w:p w:rsidR="00AB3887" w:rsidRPr="00AB3887" w:rsidRDefault="00AB3887" w:rsidP="00AB3887">
            <w:pPr>
              <w:jc w:val="center"/>
              <w:rPr>
                <w:b/>
              </w:rPr>
            </w:pPr>
            <w:r w:rsidRPr="00AB3887">
              <w:rPr>
                <w:rFonts w:hint="eastAsia"/>
                <w:b/>
              </w:rPr>
              <w:t>②</w:t>
            </w:r>
            <w:r w:rsidRPr="00AB3887">
              <w:rPr>
                <w:rFonts w:hint="eastAsia"/>
                <w:b/>
              </w:rPr>
              <w:t>-</w:t>
            </w:r>
            <w:r w:rsidRPr="00AB3887">
              <w:rPr>
                <w:rFonts w:hint="eastAsia"/>
                <w:b/>
              </w:rPr>
              <w:t>④</w:t>
            </w:r>
          </w:p>
        </w:tc>
      </w:tr>
      <w:tr w:rsidR="00AB3887" w:rsidTr="00AB3887">
        <w:tc>
          <w:tcPr>
            <w:tcW w:w="1429" w:type="dxa"/>
          </w:tcPr>
          <w:p w:rsidR="00AB3887" w:rsidRDefault="00AB3887" w:rsidP="00AB3887">
            <w:pPr>
              <w:jc w:val="left"/>
            </w:pPr>
            <w:r>
              <w:rPr>
                <w:rFonts w:hint="eastAsia"/>
              </w:rPr>
              <w:t>过去三个月</w:t>
            </w:r>
          </w:p>
        </w:tc>
        <w:tc>
          <w:tcPr>
            <w:tcW w:w="1315" w:type="dxa"/>
          </w:tcPr>
          <w:p w:rsidR="00AB3887" w:rsidRDefault="00AB3887" w:rsidP="00AB3887">
            <w:pPr>
              <w:jc w:val="right"/>
            </w:pPr>
            <w:r>
              <w:t>-6.40%</w:t>
            </w:r>
          </w:p>
        </w:tc>
        <w:tc>
          <w:tcPr>
            <w:tcW w:w="1315" w:type="dxa"/>
          </w:tcPr>
          <w:p w:rsidR="00AB3887" w:rsidRDefault="00AB3887" w:rsidP="00AB3887">
            <w:pPr>
              <w:jc w:val="right"/>
            </w:pPr>
            <w:r>
              <w:t>1.49%</w:t>
            </w:r>
          </w:p>
        </w:tc>
        <w:tc>
          <w:tcPr>
            <w:tcW w:w="1315" w:type="dxa"/>
          </w:tcPr>
          <w:p w:rsidR="00AB3887" w:rsidRDefault="00AB3887" w:rsidP="00AB3887">
            <w:pPr>
              <w:jc w:val="right"/>
            </w:pPr>
            <w:r>
              <w:t>-6.56%</w:t>
            </w:r>
          </w:p>
        </w:tc>
        <w:tc>
          <w:tcPr>
            <w:tcW w:w="1315" w:type="dxa"/>
          </w:tcPr>
          <w:p w:rsidR="00AB3887" w:rsidRDefault="00AB3887" w:rsidP="00AB3887">
            <w:pPr>
              <w:jc w:val="right"/>
            </w:pPr>
            <w:r>
              <w:t>1.50%</w:t>
            </w:r>
          </w:p>
        </w:tc>
        <w:tc>
          <w:tcPr>
            <w:tcW w:w="907" w:type="dxa"/>
          </w:tcPr>
          <w:p w:rsidR="00AB3887" w:rsidRDefault="00AB3887" w:rsidP="00AB3887">
            <w:pPr>
              <w:jc w:val="right"/>
            </w:pPr>
            <w:r>
              <w:t>0.16%</w:t>
            </w:r>
          </w:p>
        </w:tc>
        <w:tc>
          <w:tcPr>
            <w:tcW w:w="907" w:type="dxa"/>
          </w:tcPr>
          <w:p w:rsidR="00AB3887" w:rsidRDefault="00AB3887" w:rsidP="00AB3887">
            <w:pPr>
              <w:jc w:val="right"/>
            </w:pPr>
            <w:r>
              <w:t>-0.01%</w:t>
            </w:r>
          </w:p>
        </w:tc>
      </w:tr>
      <w:tr w:rsidR="00AB3887" w:rsidTr="00AB3887">
        <w:tc>
          <w:tcPr>
            <w:tcW w:w="1429" w:type="dxa"/>
          </w:tcPr>
          <w:p w:rsidR="00AB3887" w:rsidRDefault="00AB3887" w:rsidP="00AB3887">
            <w:pPr>
              <w:jc w:val="left"/>
            </w:pPr>
            <w:r>
              <w:rPr>
                <w:rFonts w:hint="eastAsia"/>
              </w:rPr>
              <w:t>过去六个月</w:t>
            </w:r>
          </w:p>
        </w:tc>
        <w:tc>
          <w:tcPr>
            <w:tcW w:w="1315" w:type="dxa"/>
          </w:tcPr>
          <w:p w:rsidR="00AB3887" w:rsidRDefault="00AB3887" w:rsidP="00AB3887">
            <w:pPr>
              <w:jc w:val="right"/>
            </w:pPr>
            <w:r>
              <w:t>18.95%</w:t>
            </w:r>
          </w:p>
        </w:tc>
        <w:tc>
          <w:tcPr>
            <w:tcW w:w="1315" w:type="dxa"/>
          </w:tcPr>
          <w:p w:rsidR="00AB3887" w:rsidRDefault="00AB3887" w:rsidP="00AB3887">
            <w:pPr>
              <w:jc w:val="right"/>
            </w:pPr>
            <w:r>
              <w:t>1.51%</w:t>
            </w:r>
          </w:p>
        </w:tc>
        <w:tc>
          <w:tcPr>
            <w:tcW w:w="1315" w:type="dxa"/>
          </w:tcPr>
          <w:p w:rsidR="00AB3887" w:rsidRDefault="00AB3887" w:rsidP="00AB3887">
            <w:pPr>
              <w:jc w:val="right"/>
            </w:pPr>
            <w:r>
              <w:t>18.72%</w:t>
            </w:r>
          </w:p>
        </w:tc>
        <w:tc>
          <w:tcPr>
            <w:tcW w:w="1315" w:type="dxa"/>
          </w:tcPr>
          <w:p w:rsidR="00AB3887" w:rsidRDefault="00AB3887" w:rsidP="00AB3887">
            <w:pPr>
              <w:jc w:val="right"/>
            </w:pPr>
            <w:r>
              <w:t>1.52%</w:t>
            </w:r>
          </w:p>
        </w:tc>
        <w:tc>
          <w:tcPr>
            <w:tcW w:w="907" w:type="dxa"/>
          </w:tcPr>
          <w:p w:rsidR="00AB3887" w:rsidRDefault="00AB3887" w:rsidP="00AB3887">
            <w:pPr>
              <w:jc w:val="right"/>
            </w:pPr>
            <w:r>
              <w:t>0.23%</w:t>
            </w:r>
          </w:p>
        </w:tc>
        <w:tc>
          <w:tcPr>
            <w:tcW w:w="907" w:type="dxa"/>
          </w:tcPr>
          <w:p w:rsidR="00AB3887" w:rsidRDefault="00AB3887" w:rsidP="00AB3887">
            <w:pPr>
              <w:jc w:val="right"/>
            </w:pPr>
            <w:r>
              <w:t>-0.01%</w:t>
            </w:r>
          </w:p>
        </w:tc>
      </w:tr>
      <w:tr w:rsidR="00AB3887" w:rsidTr="00AB3887">
        <w:tc>
          <w:tcPr>
            <w:tcW w:w="1429" w:type="dxa"/>
          </w:tcPr>
          <w:p w:rsidR="00AB3887" w:rsidRDefault="00AB3887" w:rsidP="00AB3887">
            <w:pPr>
              <w:jc w:val="left"/>
            </w:pPr>
            <w:r>
              <w:rPr>
                <w:rFonts w:hint="eastAsia"/>
              </w:rPr>
              <w:t>过去一年</w:t>
            </w:r>
          </w:p>
        </w:tc>
        <w:tc>
          <w:tcPr>
            <w:tcW w:w="1315" w:type="dxa"/>
          </w:tcPr>
          <w:p w:rsidR="00AB3887" w:rsidRDefault="00AB3887" w:rsidP="00AB3887">
            <w:pPr>
              <w:jc w:val="right"/>
            </w:pPr>
            <w:r>
              <w:t>29.61%</w:t>
            </w:r>
          </w:p>
        </w:tc>
        <w:tc>
          <w:tcPr>
            <w:tcW w:w="1315" w:type="dxa"/>
          </w:tcPr>
          <w:p w:rsidR="00AB3887" w:rsidRDefault="00AB3887" w:rsidP="00AB3887">
            <w:pPr>
              <w:jc w:val="right"/>
            </w:pPr>
            <w:r>
              <w:t>1.88%</w:t>
            </w:r>
          </w:p>
        </w:tc>
        <w:tc>
          <w:tcPr>
            <w:tcW w:w="1315" w:type="dxa"/>
          </w:tcPr>
          <w:p w:rsidR="00AB3887" w:rsidRDefault="00AB3887" w:rsidP="00AB3887">
            <w:pPr>
              <w:jc w:val="right"/>
            </w:pPr>
            <w:r>
              <w:t>29.37%</w:t>
            </w:r>
          </w:p>
        </w:tc>
        <w:tc>
          <w:tcPr>
            <w:tcW w:w="1315" w:type="dxa"/>
          </w:tcPr>
          <w:p w:rsidR="00AB3887" w:rsidRDefault="00AB3887" w:rsidP="00AB3887">
            <w:pPr>
              <w:jc w:val="right"/>
            </w:pPr>
            <w:r>
              <w:t>1.90%</w:t>
            </w:r>
          </w:p>
        </w:tc>
        <w:tc>
          <w:tcPr>
            <w:tcW w:w="907" w:type="dxa"/>
          </w:tcPr>
          <w:p w:rsidR="00AB3887" w:rsidRDefault="00AB3887" w:rsidP="00AB3887">
            <w:pPr>
              <w:jc w:val="right"/>
            </w:pPr>
            <w:r>
              <w:t>0.24%</w:t>
            </w:r>
          </w:p>
        </w:tc>
        <w:tc>
          <w:tcPr>
            <w:tcW w:w="907" w:type="dxa"/>
          </w:tcPr>
          <w:p w:rsidR="00AB3887" w:rsidRDefault="00AB3887" w:rsidP="00AB3887">
            <w:pPr>
              <w:jc w:val="right"/>
            </w:pPr>
            <w:r>
              <w:t>-0.02%</w:t>
            </w:r>
          </w:p>
        </w:tc>
      </w:tr>
      <w:tr w:rsidR="00AB3887" w:rsidTr="00AB3887">
        <w:tc>
          <w:tcPr>
            <w:tcW w:w="1429" w:type="dxa"/>
          </w:tcPr>
          <w:p w:rsidR="00AB3887" w:rsidRDefault="00AB3887" w:rsidP="00AB3887">
            <w:pPr>
              <w:jc w:val="left"/>
            </w:pPr>
            <w:r>
              <w:rPr>
                <w:rFonts w:hint="eastAsia"/>
              </w:rPr>
              <w:lastRenderedPageBreak/>
              <w:t>自基金合同生效起至今</w:t>
            </w:r>
          </w:p>
        </w:tc>
        <w:tc>
          <w:tcPr>
            <w:tcW w:w="1315" w:type="dxa"/>
          </w:tcPr>
          <w:p w:rsidR="00AB3887" w:rsidRDefault="00AB3887" w:rsidP="00AB3887">
            <w:pPr>
              <w:jc w:val="right"/>
            </w:pPr>
            <w:r>
              <w:t>41.92%</w:t>
            </w:r>
          </w:p>
        </w:tc>
        <w:tc>
          <w:tcPr>
            <w:tcW w:w="1315" w:type="dxa"/>
          </w:tcPr>
          <w:p w:rsidR="00AB3887" w:rsidRDefault="00AB3887" w:rsidP="00AB3887">
            <w:pPr>
              <w:jc w:val="right"/>
            </w:pPr>
            <w:r>
              <w:t>2.04%</w:t>
            </w:r>
          </w:p>
        </w:tc>
        <w:tc>
          <w:tcPr>
            <w:tcW w:w="1315" w:type="dxa"/>
          </w:tcPr>
          <w:p w:rsidR="00AB3887" w:rsidRDefault="00AB3887" w:rsidP="00AB3887">
            <w:pPr>
              <w:jc w:val="right"/>
            </w:pPr>
            <w:r>
              <w:t>34.13%</w:t>
            </w:r>
          </w:p>
        </w:tc>
        <w:tc>
          <w:tcPr>
            <w:tcW w:w="1315" w:type="dxa"/>
          </w:tcPr>
          <w:p w:rsidR="00AB3887" w:rsidRDefault="00AB3887" w:rsidP="00AB3887">
            <w:pPr>
              <w:jc w:val="right"/>
            </w:pPr>
            <w:r>
              <w:t>2.09%</w:t>
            </w:r>
          </w:p>
        </w:tc>
        <w:tc>
          <w:tcPr>
            <w:tcW w:w="907" w:type="dxa"/>
          </w:tcPr>
          <w:p w:rsidR="00AB3887" w:rsidRDefault="00AB3887" w:rsidP="00AB3887">
            <w:pPr>
              <w:jc w:val="right"/>
            </w:pPr>
            <w:r>
              <w:t>7.79%</w:t>
            </w:r>
          </w:p>
        </w:tc>
        <w:tc>
          <w:tcPr>
            <w:tcW w:w="907" w:type="dxa"/>
          </w:tcPr>
          <w:p w:rsidR="00AB3887" w:rsidRDefault="00AB3887" w:rsidP="00AB3887">
            <w:pPr>
              <w:jc w:val="right"/>
            </w:pPr>
            <w:r>
              <w:t>-0.05%</w:t>
            </w:r>
          </w:p>
        </w:tc>
      </w:tr>
    </w:tbl>
    <w:p w:rsidR="00AB3887" w:rsidRDefault="00AB3887" w:rsidP="00AB3887">
      <w:pPr>
        <w:pStyle w:val="-"/>
        <w:ind w:firstLine="420"/>
        <w:rPr>
          <w:rFonts w:hint="eastAsia"/>
        </w:rPr>
      </w:pPr>
      <w:r>
        <w:rPr>
          <w:rFonts w:hint="eastAsia"/>
        </w:rPr>
        <w:t>南方中证机器人ETF发起联接I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3887" w:rsidTr="00AB3887">
        <w:trPr>
          <w:cnfStyle w:val="100000000000" w:firstRow="1" w:lastRow="0" w:firstColumn="0" w:lastColumn="0" w:oddVBand="0" w:evenVBand="0" w:oddHBand="0" w:evenHBand="0" w:firstRowFirstColumn="0" w:firstRowLastColumn="0" w:lastRowFirstColumn="0" w:lastRowLastColumn="0"/>
        </w:trPr>
        <w:tc>
          <w:tcPr>
            <w:tcW w:w="1429" w:type="dxa"/>
          </w:tcPr>
          <w:p w:rsidR="00AB3887" w:rsidRPr="00AB3887" w:rsidRDefault="00AB3887" w:rsidP="00AB3887">
            <w:pPr>
              <w:jc w:val="center"/>
              <w:rPr>
                <w:b/>
              </w:rPr>
            </w:pPr>
            <w:r w:rsidRPr="00AB3887">
              <w:rPr>
                <w:rFonts w:hint="eastAsia"/>
                <w:b/>
              </w:rPr>
              <w:t>阶段</w:t>
            </w:r>
          </w:p>
        </w:tc>
        <w:tc>
          <w:tcPr>
            <w:tcW w:w="1315" w:type="dxa"/>
          </w:tcPr>
          <w:p w:rsidR="00AB3887" w:rsidRPr="00AB3887" w:rsidRDefault="00AB3887" w:rsidP="00AB3887">
            <w:pPr>
              <w:jc w:val="center"/>
              <w:rPr>
                <w:b/>
              </w:rPr>
            </w:pPr>
            <w:r w:rsidRPr="00AB3887">
              <w:rPr>
                <w:rFonts w:hint="eastAsia"/>
                <w:b/>
              </w:rPr>
              <w:t>净值增长率①</w:t>
            </w:r>
          </w:p>
        </w:tc>
        <w:tc>
          <w:tcPr>
            <w:tcW w:w="1315" w:type="dxa"/>
          </w:tcPr>
          <w:p w:rsidR="00AB3887" w:rsidRPr="00AB3887" w:rsidRDefault="00AB3887" w:rsidP="00AB3887">
            <w:pPr>
              <w:jc w:val="center"/>
              <w:rPr>
                <w:b/>
              </w:rPr>
            </w:pPr>
            <w:r w:rsidRPr="00AB3887">
              <w:rPr>
                <w:rFonts w:hint="eastAsia"/>
                <w:b/>
              </w:rPr>
              <w:t>净值增长率标准差②</w:t>
            </w:r>
          </w:p>
        </w:tc>
        <w:tc>
          <w:tcPr>
            <w:tcW w:w="1315" w:type="dxa"/>
          </w:tcPr>
          <w:p w:rsidR="00AB3887" w:rsidRPr="00AB3887" w:rsidRDefault="00AB3887" w:rsidP="00AB3887">
            <w:pPr>
              <w:jc w:val="center"/>
              <w:rPr>
                <w:b/>
              </w:rPr>
            </w:pPr>
            <w:r w:rsidRPr="00AB3887">
              <w:rPr>
                <w:rFonts w:hint="eastAsia"/>
                <w:b/>
              </w:rPr>
              <w:t>业绩比较基准收益率③</w:t>
            </w:r>
          </w:p>
        </w:tc>
        <w:tc>
          <w:tcPr>
            <w:tcW w:w="1315" w:type="dxa"/>
          </w:tcPr>
          <w:p w:rsidR="00AB3887" w:rsidRPr="00AB3887" w:rsidRDefault="00AB3887" w:rsidP="00AB3887">
            <w:pPr>
              <w:jc w:val="center"/>
              <w:rPr>
                <w:b/>
              </w:rPr>
            </w:pPr>
            <w:r w:rsidRPr="00AB3887">
              <w:rPr>
                <w:rFonts w:hint="eastAsia"/>
                <w:b/>
              </w:rPr>
              <w:t>业绩比较基准收益率标准差④</w:t>
            </w:r>
          </w:p>
        </w:tc>
        <w:tc>
          <w:tcPr>
            <w:tcW w:w="907" w:type="dxa"/>
          </w:tcPr>
          <w:p w:rsidR="00AB3887" w:rsidRPr="00AB3887" w:rsidRDefault="00AB3887" w:rsidP="00AB3887">
            <w:pPr>
              <w:jc w:val="center"/>
              <w:rPr>
                <w:b/>
              </w:rPr>
            </w:pPr>
            <w:r w:rsidRPr="00AB3887">
              <w:rPr>
                <w:rFonts w:hint="eastAsia"/>
                <w:b/>
              </w:rPr>
              <w:t>①</w:t>
            </w:r>
            <w:r w:rsidRPr="00AB3887">
              <w:rPr>
                <w:rFonts w:hint="eastAsia"/>
                <w:b/>
              </w:rPr>
              <w:t>-</w:t>
            </w:r>
            <w:r w:rsidRPr="00AB3887">
              <w:rPr>
                <w:rFonts w:hint="eastAsia"/>
                <w:b/>
              </w:rPr>
              <w:t>③</w:t>
            </w:r>
          </w:p>
        </w:tc>
        <w:tc>
          <w:tcPr>
            <w:tcW w:w="907" w:type="dxa"/>
          </w:tcPr>
          <w:p w:rsidR="00AB3887" w:rsidRPr="00AB3887" w:rsidRDefault="00AB3887" w:rsidP="00AB3887">
            <w:pPr>
              <w:jc w:val="center"/>
              <w:rPr>
                <w:b/>
              </w:rPr>
            </w:pPr>
            <w:r w:rsidRPr="00AB3887">
              <w:rPr>
                <w:rFonts w:hint="eastAsia"/>
                <w:b/>
              </w:rPr>
              <w:t>②</w:t>
            </w:r>
            <w:r w:rsidRPr="00AB3887">
              <w:rPr>
                <w:rFonts w:hint="eastAsia"/>
                <w:b/>
              </w:rPr>
              <w:t>-</w:t>
            </w:r>
            <w:r w:rsidRPr="00AB3887">
              <w:rPr>
                <w:rFonts w:hint="eastAsia"/>
                <w:b/>
              </w:rPr>
              <w:t>④</w:t>
            </w:r>
          </w:p>
        </w:tc>
      </w:tr>
      <w:tr w:rsidR="00AB3887" w:rsidTr="00AB3887">
        <w:tc>
          <w:tcPr>
            <w:tcW w:w="1429" w:type="dxa"/>
          </w:tcPr>
          <w:p w:rsidR="00AB3887" w:rsidRDefault="00AB3887" w:rsidP="00AB3887">
            <w:pPr>
              <w:jc w:val="left"/>
            </w:pPr>
            <w:r>
              <w:rPr>
                <w:rFonts w:hint="eastAsia"/>
              </w:rPr>
              <w:t>过去三个月</w:t>
            </w:r>
          </w:p>
        </w:tc>
        <w:tc>
          <w:tcPr>
            <w:tcW w:w="1315" w:type="dxa"/>
          </w:tcPr>
          <w:p w:rsidR="00AB3887" w:rsidRDefault="00AB3887" w:rsidP="00AB3887">
            <w:pPr>
              <w:jc w:val="right"/>
            </w:pPr>
            <w:r>
              <w:t>-6.35%</w:t>
            </w:r>
          </w:p>
        </w:tc>
        <w:tc>
          <w:tcPr>
            <w:tcW w:w="1315" w:type="dxa"/>
          </w:tcPr>
          <w:p w:rsidR="00AB3887" w:rsidRDefault="00AB3887" w:rsidP="00AB3887">
            <w:pPr>
              <w:jc w:val="right"/>
            </w:pPr>
            <w:r>
              <w:t>1.49%</w:t>
            </w:r>
          </w:p>
        </w:tc>
        <w:tc>
          <w:tcPr>
            <w:tcW w:w="1315" w:type="dxa"/>
          </w:tcPr>
          <w:p w:rsidR="00AB3887" w:rsidRDefault="00AB3887" w:rsidP="00AB3887">
            <w:pPr>
              <w:jc w:val="right"/>
            </w:pPr>
            <w:r>
              <w:t>-6.56%</w:t>
            </w:r>
          </w:p>
        </w:tc>
        <w:tc>
          <w:tcPr>
            <w:tcW w:w="1315" w:type="dxa"/>
          </w:tcPr>
          <w:p w:rsidR="00AB3887" w:rsidRDefault="00AB3887" w:rsidP="00AB3887">
            <w:pPr>
              <w:jc w:val="right"/>
            </w:pPr>
            <w:r>
              <w:t>1.50%</w:t>
            </w:r>
          </w:p>
        </w:tc>
        <w:tc>
          <w:tcPr>
            <w:tcW w:w="907" w:type="dxa"/>
          </w:tcPr>
          <w:p w:rsidR="00AB3887" w:rsidRDefault="00AB3887" w:rsidP="00AB3887">
            <w:pPr>
              <w:jc w:val="right"/>
            </w:pPr>
            <w:r>
              <w:t>0.21%</w:t>
            </w:r>
          </w:p>
        </w:tc>
        <w:tc>
          <w:tcPr>
            <w:tcW w:w="907" w:type="dxa"/>
          </w:tcPr>
          <w:p w:rsidR="00AB3887" w:rsidRDefault="00AB3887" w:rsidP="00AB3887">
            <w:pPr>
              <w:jc w:val="right"/>
            </w:pPr>
            <w:r>
              <w:t>-0.01%</w:t>
            </w:r>
          </w:p>
        </w:tc>
      </w:tr>
      <w:tr w:rsidR="00AB3887" w:rsidTr="00AB3887">
        <w:tc>
          <w:tcPr>
            <w:tcW w:w="1429" w:type="dxa"/>
          </w:tcPr>
          <w:p w:rsidR="00AB3887" w:rsidRDefault="00AB3887" w:rsidP="00AB3887">
            <w:pPr>
              <w:jc w:val="left"/>
            </w:pPr>
            <w:r>
              <w:rPr>
                <w:rFonts w:hint="eastAsia"/>
              </w:rPr>
              <w:t>过去六个月</w:t>
            </w:r>
          </w:p>
        </w:tc>
        <w:tc>
          <w:tcPr>
            <w:tcW w:w="1315" w:type="dxa"/>
          </w:tcPr>
          <w:p w:rsidR="00AB3887" w:rsidRDefault="00AB3887" w:rsidP="00AB3887">
            <w:pPr>
              <w:jc w:val="right"/>
            </w:pPr>
            <w:r>
              <w:t>19.07%</w:t>
            </w:r>
          </w:p>
        </w:tc>
        <w:tc>
          <w:tcPr>
            <w:tcW w:w="1315" w:type="dxa"/>
          </w:tcPr>
          <w:p w:rsidR="00AB3887" w:rsidRDefault="00AB3887" w:rsidP="00AB3887">
            <w:pPr>
              <w:jc w:val="right"/>
            </w:pPr>
            <w:r>
              <w:t>1.51%</w:t>
            </w:r>
          </w:p>
        </w:tc>
        <w:tc>
          <w:tcPr>
            <w:tcW w:w="1315" w:type="dxa"/>
          </w:tcPr>
          <w:p w:rsidR="00AB3887" w:rsidRDefault="00AB3887" w:rsidP="00AB3887">
            <w:pPr>
              <w:jc w:val="right"/>
            </w:pPr>
            <w:r>
              <w:t>18.72%</w:t>
            </w:r>
          </w:p>
        </w:tc>
        <w:tc>
          <w:tcPr>
            <w:tcW w:w="1315" w:type="dxa"/>
          </w:tcPr>
          <w:p w:rsidR="00AB3887" w:rsidRDefault="00AB3887" w:rsidP="00AB3887">
            <w:pPr>
              <w:jc w:val="right"/>
            </w:pPr>
            <w:r>
              <w:t>1.52%</w:t>
            </w:r>
          </w:p>
        </w:tc>
        <w:tc>
          <w:tcPr>
            <w:tcW w:w="907" w:type="dxa"/>
          </w:tcPr>
          <w:p w:rsidR="00AB3887" w:rsidRDefault="00AB3887" w:rsidP="00AB3887">
            <w:pPr>
              <w:jc w:val="right"/>
            </w:pPr>
            <w:r>
              <w:t>0.35%</w:t>
            </w:r>
          </w:p>
        </w:tc>
        <w:tc>
          <w:tcPr>
            <w:tcW w:w="907" w:type="dxa"/>
          </w:tcPr>
          <w:p w:rsidR="00AB3887" w:rsidRDefault="00AB3887" w:rsidP="00AB3887">
            <w:pPr>
              <w:jc w:val="right"/>
            </w:pPr>
            <w:r>
              <w:t>-0.01%</w:t>
            </w:r>
          </w:p>
        </w:tc>
      </w:tr>
      <w:tr w:rsidR="00AB3887" w:rsidTr="00AB3887">
        <w:tc>
          <w:tcPr>
            <w:tcW w:w="1429" w:type="dxa"/>
          </w:tcPr>
          <w:p w:rsidR="00AB3887" w:rsidRDefault="00AB3887" w:rsidP="00AB3887">
            <w:pPr>
              <w:jc w:val="left"/>
            </w:pPr>
            <w:r>
              <w:rPr>
                <w:rFonts w:hint="eastAsia"/>
              </w:rPr>
              <w:t>过去一年</w:t>
            </w:r>
          </w:p>
        </w:tc>
        <w:tc>
          <w:tcPr>
            <w:tcW w:w="1315" w:type="dxa"/>
          </w:tcPr>
          <w:p w:rsidR="00AB3887" w:rsidRDefault="00AB3887" w:rsidP="00AB3887">
            <w:pPr>
              <w:jc w:val="right"/>
            </w:pPr>
            <w:r>
              <w:t>29.85%</w:t>
            </w:r>
          </w:p>
        </w:tc>
        <w:tc>
          <w:tcPr>
            <w:tcW w:w="1315" w:type="dxa"/>
          </w:tcPr>
          <w:p w:rsidR="00AB3887" w:rsidRDefault="00AB3887" w:rsidP="00AB3887">
            <w:pPr>
              <w:jc w:val="right"/>
            </w:pPr>
            <w:r>
              <w:t>1.88%</w:t>
            </w:r>
          </w:p>
        </w:tc>
        <w:tc>
          <w:tcPr>
            <w:tcW w:w="1315" w:type="dxa"/>
          </w:tcPr>
          <w:p w:rsidR="00AB3887" w:rsidRDefault="00AB3887" w:rsidP="00AB3887">
            <w:pPr>
              <w:jc w:val="right"/>
            </w:pPr>
            <w:r>
              <w:t>29.37%</w:t>
            </w:r>
          </w:p>
        </w:tc>
        <w:tc>
          <w:tcPr>
            <w:tcW w:w="1315" w:type="dxa"/>
          </w:tcPr>
          <w:p w:rsidR="00AB3887" w:rsidRDefault="00AB3887" w:rsidP="00AB3887">
            <w:pPr>
              <w:jc w:val="right"/>
            </w:pPr>
            <w:r>
              <w:t>1.90%</w:t>
            </w:r>
          </w:p>
        </w:tc>
        <w:tc>
          <w:tcPr>
            <w:tcW w:w="907" w:type="dxa"/>
          </w:tcPr>
          <w:p w:rsidR="00AB3887" w:rsidRDefault="00AB3887" w:rsidP="00AB3887">
            <w:pPr>
              <w:jc w:val="right"/>
            </w:pPr>
            <w:r>
              <w:t>0.48%</w:t>
            </w:r>
          </w:p>
        </w:tc>
        <w:tc>
          <w:tcPr>
            <w:tcW w:w="907" w:type="dxa"/>
          </w:tcPr>
          <w:p w:rsidR="00AB3887" w:rsidRDefault="00AB3887" w:rsidP="00AB3887">
            <w:pPr>
              <w:jc w:val="right"/>
            </w:pPr>
            <w:r>
              <w:t>-0.02%</w:t>
            </w:r>
          </w:p>
        </w:tc>
      </w:tr>
      <w:tr w:rsidR="00AB3887" w:rsidTr="00AB3887">
        <w:tc>
          <w:tcPr>
            <w:tcW w:w="1429" w:type="dxa"/>
          </w:tcPr>
          <w:p w:rsidR="00AB3887" w:rsidRDefault="00AB3887" w:rsidP="00AB3887">
            <w:pPr>
              <w:jc w:val="left"/>
            </w:pPr>
            <w:r>
              <w:rPr>
                <w:rFonts w:hint="eastAsia"/>
              </w:rPr>
              <w:t>自基金合同生效起至今</w:t>
            </w:r>
          </w:p>
        </w:tc>
        <w:tc>
          <w:tcPr>
            <w:tcW w:w="1315" w:type="dxa"/>
          </w:tcPr>
          <w:p w:rsidR="00AB3887" w:rsidRDefault="00AB3887" w:rsidP="00AB3887">
            <w:pPr>
              <w:jc w:val="right"/>
            </w:pPr>
            <w:r>
              <w:t>47.39%</w:t>
            </w:r>
          </w:p>
        </w:tc>
        <w:tc>
          <w:tcPr>
            <w:tcW w:w="1315" w:type="dxa"/>
          </w:tcPr>
          <w:p w:rsidR="00AB3887" w:rsidRDefault="00AB3887" w:rsidP="00AB3887">
            <w:pPr>
              <w:jc w:val="right"/>
            </w:pPr>
            <w:r>
              <w:t>2.09%</w:t>
            </w:r>
          </w:p>
        </w:tc>
        <w:tc>
          <w:tcPr>
            <w:tcW w:w="1315" w:type="dxa"/>
          </w:tcPr>
          <w:p w:rsidR="00AB3887" w:rsidRDefault="00AB3887" w:rsidP="00AB3887">
            <w:pPr>
              <w:jc w:val="right"/>
            </w:pPr>
            <w:r>
              <w:t>47.75%</w:t>
            </w:r>
          </w:p>
        </w:tc>
        <w:tc>
          <w:tcPr>
            <w:tcW w:w="1315" w:type="dxa"/>
          </w:tcPr>
          <w:p w:rsidR="00AB3887" w:rsidRDefault="00AB3887" w:rsidP="00AB3887">
            <w:pPr>
              <w:jc w:val="right"/>
            </w:pPr>
            <w:r>
              <w:t>2.10%</w:t>
            </w:r>
          </w:p>
        </w:tc>
        <w:tc>
          <w:tcPr>
            <w:tcW w:w="907" w:type="dxa"/>
          </w:tcPr>
          <w:p w:rsidR="00AB3887" w:rsidRDefault="00AB3887" w:rsidP="00AB3887">
            <w:pPr>
              <w:jc w:val="right"/>
            </w:pPr>
            <w:r>
              <w:t>-0.36%</w:t>
            </w:r>
          </w:p>
        </w:tc>
        <w:tc>
          <w:tcPr>
            <w:tcW w:w="907" w:type="dxa"/>
          </w:tcPr>
          <w:p w:rsidR="00AB3887" w:rsidRDefault="00AB3887" w:rsidP="00AB3887">
            <w:pPr>
              <w:jc w:val="right"/>
            </w:pPr>
            <w:r>
              <w:t>-0.01%</w:t>
            </w:r>
          </w:p>
        </w:tc>
      </w:tr>
    </w:tbl>
    <w:p w:rsidR="00AB3887" w:rsidRDefault="00AB3887" w:rsidP="00AB3887">
      <w:pPr>
        <w:pStyle w:val="-3"/>
        <w:spacing w:before="156" w:after="156"/>
        <w:rPr>
          <w:rFonts w:hint="eastAsia"/>
        </w:rPr>
      </w:pPr>
      <w:r>
        <w:rPr>
          <w:rFonts w:hint="eastAsia"/>
        </w:rPr>
        <w:t>自基金合同生效以来基金份额累计净值增长率变动及其与同期业绩比较基准收益率变动的比较</w:t>
      </w:r>
    </w:p>
    <w:p w:rsidR="00AB3887" w:rsidRDefault="00AB3887" w:rsidP="00AB3887">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AB3887" w:rsidRDefault="00AB3887" w:rsidP="00AB3887">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AB3887" w:rsidRDefault="00AB3887" w:rsidP="00AB3887">
      <w:r>
        <w:rPr>
          <w:noProof/>
        </w:rPr>
        <w:drawing>
          <wp:inline distT="0" distB="0" distL="0" distR="0">
            <wp:extent cx="5274310" cy="35458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AB3887" w:rsidRDefault="00AB3887" w:rsidP="00AB3887">
      <w:pPr>
        <w:pStyle w:val="-8"/>
        <w:rPr>
          <w:rFonts w:hint="eastAsia"/>
        </w:rPr>
      </w:pPr>
      <w:r>
        <w:rPr>
          <w:rFonts w:hint="eastAsia"/>
        </w:rPr>
        <w:t>注：本基金从2024年4月22日起新增I类份额，I类份额自2024年4月23日起存续。</w:t>
      </w:r>
    </w:p>
    <w:p w:rsidR="00AB3887" w:rsidRDefault="00AB3887" w:rsidP="00AB3887">
      <w:pPr>
        <w:pStyle w:val="-1"/>
        <w:ind w:left="281" w:hanging="281"/>
        <w:rPr>
          <w:rFonts w:hint="eastAsia"/>
        </w:rPr>
      </w:pPr>
      <w:r>
        <w:rPr>
          <w:rFonts w:hint="eastAsia"/>
        </w:rPr>
        <w:t>管理人报告</w:t>
      </w:r>
    </w:p>
    <w:p w:rsidR="00AB3887" w:rsidRDefault="00AB3887" w:rsidP="00AB388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B3887" w:rsidTr="00FC1C6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B3887" w:rsidRPr="00AB3887" w:rsidRDefault="00AB3887" w:rsidP="00AB3887">
            <w:pPr>
              <w:jc w:val="center"/>
              <w:rPr>
                <w:b/>
              </w:rPr>
            </w:pPr>
            <w:r w:rsidRPr="00AB3887">
              <w:rPr>
                <w:rFonts w:hint="eastAsia"/>
                <w:b/>
              </w:rPr>
              <w:t>姓名</w:t>
            </w:r>
          </w:p>
        </w:tc>
        <w:tc>
          <w:tcPr>
            <w:tcW w:w="851" w:type="dxa"/>
            <w:vMerge w:val="restart"/>
          </w:tcPr>
          <w:p w:rsidR="00AB3887" w:rsidRPr="00AB3887" w:rsidRDefault="00AB3887" w:rsidP="00AB3887">
            <w:pPr>
              <w:jc w:val="center"/>
              <w:rPr>
                <w:b/>
              </w:rPr>
            </w:pPr>
            <w:r w:rsidRPr="00AB3887">
              <w:rPr>
                <w:rFonts w:hint="eastAsia"/>
                <w:b/>
              </w:rPr>
              <w:t>职务</w:t>
            </w:r>
          </w:p>
        </w:tc>
        <w:tc>
          <w:tcPr>
            <w:tcW w:w="2234" w:type="dxa"/>
            <w:gridSpan w:val="2"/>
            <w:tcBorders>
              <w:bottom w:val="single" w:sz="4" w:space="0" w:color="auto"/>
            </w:tcBorders>
          </w:tcPr>
          <w:p w:rsidR="00AB3887" w:rsidRPr="00AB3887" w:rsidRDefault="00AB3887" w:rsidP="00AB3887">
            <w:pPr>
              <w:jc w:val="center"/>
              <w:rPr>
                <w:b/>
              </w:rPr>
            </w:pPr>
            <w:r w:rsidRPr="00AB3887">
              <w:rPr>
                <w:rFonts w:hint="eastAsia"/>
                <w:b/>
              </w:rPr>
              <w:t>任本基金的基金经理</w:t>
            </w:r>
            <w:r w:rsidRPr="00AB3887">
              <w:rPr>
                <w:rFonts w:hint="eastAsia"/>
                <w:b/>
              </w:rPr>
              <w:lastRenderedPageBreak/>
              <w:t>期限</w:t>
            </w:r>
          </w:p>
        </w:tc>
        <w:tc>
          <w:tcPr>
            <w:tcW w:w="703" w:type="dxa"/>
            <w:vMerge w:val="restart"/>
          </w:tcPr>
          <w:p w:rsidR="00AB3887" w:rsidRPr="00AB3887" w:rsidRDefault="00AB3887" w:rsidP="00AB3887">
            <w:pPr>
              <w:jc w:val="center"/>
              <w:rPr>
                <w:b/>
              </w:rPr>
            </w:pPr>
            <w:r w:rsidRPr="00AB3887">
              <w:rPr>
                <w:rFonts w:hint="eastAsia"/>
                <w:b/>
              </w:rPr>
              <w:lastRenderedPageBreak/>
              <w:t>证券</w:t>
            </w:r>
            <w:r w:rsidRPr="00AB3887">
              <w:rPr>
                <w:rFonts w:hint="eastAsia"/>
                <w:b/>
              </w:rPr>
              <w:lastRenderedPageBreak/>
              <w:t>从业年限</w:t>
            </w:r>
          </w:p>
        </w:tc>
        <w:tc>
          <w:tcPr>
            <w:tcW w:w="3856" w:type="dxa"/>
            <w:vMerge w:val="restart"/>
          </w:tcPr>
          <w:p w:rsidR="00AB3887" w:rsidRPr="00AB3887" w:rsidRDefault="00AB3887" w:rsidP="00AB3887">
            <w:pPr>
              <w:jc w:val="center"/>
              <w:rPr>
                <w:b/>
              </w:rPr>
            </w:pPr>
            <w:r w:rsidRPr="00AB3887">
              <w:rPr>
                <w:rFonts w:hint="eastAsia"/>
                <w:b/>
              </w:rPr>
              <w:lastRenderedPageBreak/>
              <w:t>说明</w:t>
            </w:r>
          </w:p>
        </w:tc>
      </w:tr>
      <w:tr w:rsidR="00AB3887" w:rsidTr="00AB3887">
        <w:tc>
          <w:tcPr>
            <w:tcW w:w="862" w:type="dxa"/>
            <w:vMerge/>
          </w:tcPr>
          <w:p w:rsidR="00AB3887" w:rsidRDefault="00AB3887" w:rsidP="00AB3887">
            <w:pPr>
              <w:jc w:val="left"/>
            </w:pPr>
          </w:p>
        </w:tc>
        <w:tc>
          <w:tcPr>
            <w:tcW w:w="851" w:type="dxa"/>
            <w:vMerge/>
          </w:tcPr>
          <w:p w:rsidR="00AB3887" w:rsidRDefault="00AB3887" w:rsidP="00AB3887">
            <w:pPr>
              <w:jc w:val="left"/>
            </w:pPr>
          </w:p>
        </w:tc>
        <w:tc>
          <w:tcPr>
            <w:tcW w:w="1117" w:type="dxa"/>
            <w:shd w:val="clear" w:color="auto" w:fill="BFBFBF"/>
          </w:tcPr>
          <w:p w:rsidR="00AB3887" w:rsidRPr="00AB3887" w:rsidRDefault="00AB3887" w:rsidP="00AB3887">
            <w:pPr>
              <w:jc w:val="center"/>
              <w:rPr>
                <w:b/>
              </w:rPr>
            </w:pPr>
            <w:r w:rsidRPr="00AB3887">
              <w:rPr>
                <w:rFonts w:hint="eastAsia"/>
                <w:b/>
              </w:rPr>
              <w:t>任职日期</w:t>
            </w:r>
          </w:p>
        </w:tc>
        <w:tc>
          <w:tcPr>
            <w:tcW w:w="1117" w:type="dxa"/>
            <w:shd w:val="clear" w:color="auto" w:fill="BFBFBF"/>
          </w:tcPr>
          <w:p w:rsidR="00AB3887" w:rsidRPr="00AB3887" w:rsidRDefault="00AB3887" w:rsidP="00AB3887">
            <w:pPr>
              <w:jc w:val="center"/>
              <w:rPr>
                <w:b/>
              </w:rPr>
            </w:pPr>
            <w:r w:rsidRPr="00AB3887">
              <w:rPr>
                <w:rFonts w:hint="eastAsia"/>
                <w:b/>
              </w:rPr>
              <w:t>离任日期</w:t>
            </w:r>
          </w:p>
        </w:tc>
        <w:tc>
          <w:tcPr>
            <w:tcW w:w="703" w:type="dxa"/>
            <w:vMerge/>
          </w:tcPr>
          <w:p w:rsidR="00AB3887" w:rsidRDefault="00AB3887" w:rsidP="00AB3887">
            <w:pPr>
              <w:jc w:val="left"/>
            </w:pPr>
          </w:p>
        </w:tc>
        <w:tc>
          <w:tcPr>
            <w:tcW w:w="3856" w:type="dxa"/>
            <w:vMerge/>
          </w:tcPr>
          <w:p w:rsidR="00AB3887" w:rsidRDefault="00AB3887" w:rsidP="00AB3887">
            <w:pPr>
              <w:jc w:val="left"/>
            </w:pPr>
          </w:p>
        </w:tc>
      </w:tr>
      <w:tr w:rsidR="00AB3887" w:rsidTr="00AB3887">
        <w:tc>
          <w:tcPr>
            <w:tcW w:w="862" w:type="dxa"/>
          </w:tcPr>
          <w:p w:rsidR="00AB3887" w:rsidRDefault="00AB3887" w:rsidP="00AB3887">
            <w:pPr>
              <w:jc w:val="left"/>
            </w:pPr>
            <w:r>
              <w:rPr>
                <w:rFonts w:hint="eastAsia"/>
              </w:rPr>
              <w:t>潘水洋</w:t>
            </w:r>
          </w:p>
        </w:tc>
        <w:tc>
          <w:tcPr>
            <w:tcW w:w="851" w:type="dxa"/>
          </w:tcPr>
          <w:p w:rsidR="00AB3887" w:rsidRDefault="00AB3887" w:rsidP="00AB3887">
            <w:pPr>
              <w:jc w:val="left"/>
            </w:pPr>
            <w:r>
              <w:rPr>
                <w:rFonts w:hint="eastAsia"/>
              </w:rPr>
              <w:t>本基金基金经理</w:t>
            </w:r>
          </w:p>
        </w:tc>
        <w:tc>
          <w:tcPr>
            <w:tcW w:w="1117" w:type="dxa"/>
          </w:tcPr>
          <w:p w:rsidR="00AB3887" w:rsidRDefault="00AB3887" w:rsidP="00AB3887">
            <w:pPr>
              <w:jc w:val="left"/>
            </w:pPr>
            <w:r>
              <w:rPr>
                <w:rFonts w:hint="eastAsia"/>
              </w:rPr>
              <w:t>2024</w:t>
            </w:r>
            <w:r>
              <w:rPr>
                <w:rFonts w:hint="eastAsia"/>
              </w:rPr>
              <w:t>年</w:t>
            </w:r>
            <w:r>
              <w:rPr>
                <w:rFonts w:hint="eastAsia"/>
              </w:rPr>
              <w:t>3</w:t>
            </w:r>
            <w:r>
              <w:rPr>
                <w:rFonts w:hint="eastAsia"/>
              </w:rPr>
              <w:t>月</w:t>
            </w:r>
            <w:r>
              <w:rPr>
                <w:rFonts w:hint="eastAsia"/>
              </w:rPr>
              <w:t>13</w:t>
            </w:r>
            <w:r>
              <w:rPr>
                <w:rFonts w:hint="eastAsia"/>
              </w:rPr>
              <w:t>日</w:t>
            </w:r>
          </w:p>
        </w:tc>
        <w:tc>
          <w:tcPr>
            <w:tcW w:w="1117" w:type="dxa"/>
          </w:tcPr>
          <w:p w:rsidR="00AB3887" w:rsidRDefault="00AB3887" w:rsidP="00AB3887">
            <w:pPr>
              <w:jc w:val="right"/>
            </w:pPr>
            <w:r>
              <w:t>-</w:t>
            </w:r>
          </w:p>
        </w:tc>
        <w:tc>
          <w:tcPr>
            <w:tcW w:w="703" w:type="dxa"/>
          </w:tcPr>
          <w:p w:rsidR="00AB3887" w:rsidRDefault="00AB3887" w:rsidP="00AB3887">
            <w:pPr>
              <w:jc w:val="left"/>
            </w:pPr>
            <w:r>
              <w:rPr>
                <w:rFonts w:hint="eastAsia"/>
              </w:rPr>
              <w:t>8</w:t>
            </w:r>
            <w:r>
              <w:rPr>
                <w:rFonts w:hint="eastAsia"/>
              </w:rPr>
              <w:t>年</w:t>
            </w:r>
          </w:p>
        </w:tc>
        <w:tc>
          <w:tcPr>
            <w:tcW w:w="3856" w:type="dxa"/>
          </w:tcPr>
          <w:p w:rsidR="00AB3887" w:rsidRDefault="00AB3887" w:rsidP="00AB3887">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AB3887" w:rsidRDefault="00AB3887" w:rsidP="00AB388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B3887" w:rsidRDefault="00AB3887" w:rsidP="00AB388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B3887" w:rsidRDefault="00AB3887" w:rsidP="00AB3887">
      <w:pPr>
        <w:pStyle w:val="-2"/>
        <w:spacing w:before="312"/>
        <w:rPr>
          <w:rFonts w:hint="eastAsia"/>
        </w:rPr>
      </w:pPr>
      <w:r>
        <w:rPr>
          <w:rFonts w:hint="eastAsia"/>
        </w:rPr>
        <w:lastRenderedPageBreak/>
        <w:t>管理人对报告期内本基金运作遵规守信情况的说明</w:t>
      </w:r>
    </w:p>
    <w:p w:rsidR="00AB3887" w:rsidRDefault="00AB3887" w:rsidP="00AB388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B3887" w:rsidRDefault="00AB3887" w:rsidP="00AB3887">
      <w:pPr>
        <w:pStyle w:val="-2"/>
        <w:spacing w:before="312"/>
        <w:rPr>
          <w:rFonts w:hint="eastAsia"/>
        </w:rPr>
      </w:pPr>
      <w:r>
        <w:rPr>
          <w:rFonts w:hint="eastAsia"/>
        </w:rPr>
        <w:t>公平交易专项说明</w:t>
      </w:r>
    </w:p>
    <w:p w:rsidR="00AB3887" w:rsidRDefault="00AB3887" w:rsidP="00AB3887">
      <w:pPr>
        <w:pStyle w:val="-3"/>
        <w:spacing w:before="156" w:after="156"/>
        <w:rPr>
          <w:rFonts w:hint="eastAsia"/>
        </w:rPr>
      </w:pPr>
      <w:r>
        <w:rPr>
          <w:rFonts w:hint="eastAsia"/>
        </w:rPr>
        <w:t>公平交易制度的执行情况</w:t>
      </w:r>
    </w:p>
    <w:p w:rsidR="00AB3887" w:rsidRDefault="00AB3887" w:rsidP="00AB388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B3887" w:rsidRDefault="00AB3887" w:rsidP="00AB3887">
      <w:pPr>
        <w:pStyle w:val="-3"/>
        <w:spacing w:before="156" w:after="156"/>
        <w:rPr>
          <w:rFonts w:hint="eastAsia"/>
        </w:rPr>
      </w:pPr>
      <w:r>
        <w:rPr>
          <w:rFonts w:hint="eastAsia"/>
        </w:rPr>
        <w:t>异常交易行为的专项说明</w:t>
      </w:r>
    </w:p>
    <w:p w:rsidR="00AB3887" w:rsidRDefault="00AB3887" w:rsidP="00AB388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B3887" w:rsidRDefault="00AB3887" w:rsidP="00AB3887">
      <w:pPr>
        <w:pStyle w:val="-2"/>
        <w:spacing w:before="312"/>
        <w:rPr>
          <w:rFonts w:hint="eastAsia"/>
        </w:rPr>
      </w:pPr>
      <w:r>
        <w:rPr>
          <w:rFonts w:hint="eastAsia"/>
        </w:rPr>
        <w:t>报告期内基金投资策略和运作分析</w:t>
      </w:r>
    </w:p>
    <w:p w:rsidR="00AB3887" w:rsidRDefault="00AB3887" w:rsidP="00AB3887">
      <w:pPr>
        <w:pStyle w:val="-"/>
        <w:ind w:firstLine="420"/>
        <w:rPr>
          <w:rFonts w:hint="eastAsia"/>
        </w:rPr>
      </w:pPr>
      <w:r>
        <w:rPr>
          <w:rFonts w:hint="eastAsia"/>
        </w:rPr>
        <w:t>报告期内，中证机器人指数下跌6.93%。</w:t>
      </w:r>
    </w:p>
    <w:p w:rsidR="00AB3887" w:rsidRDefault="00AB3887" w:rsidP="00AB3887">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AB3887" w:rsidRDefault="00AB3887" w:rsidP="00AB3887">
      <w:pPr>
        <w:pStyle w:val="-"/>
        <w:ind w:firstLine="420"/>
        <w:rPr>
          <w:rFonts w:hint="eastAsia"/>
        </w:rPr>
      </w:pPr>
      <w:r>
        <w:rPr>
          <w:rFonts w:hint="eastAsia"/>
        </w:rPr>
        <w:t>我们对本基金报告期内跟踪误差归因分析如下：</w:t>
      </w:r>
    </w:p>
    <w:p w:rsidR="00AB3887" w:rsidRDefault="00AB3887" w:rsidP="00AB3887">
      <w:pPr>
        <w:pStyle w:val="-"/>
        <w:ind w:firstLine="420"/>
        <w:rPr>
          <w:rFonts w:hint="eastAsia"/>
        </w:rPr>
      </w:pPr>
      <w:r>
        <w:rPr>
          <w:rFonts w:hint="eastAsia"/>
        </w:rPr>
        <w:t>（1）接受大额申购赎回所带来的仓位偏离</w:t>
      </w:r>
    </w:p>
    <w:p w:rsidR="00AB3887" w:rsidRDefault="00AB3887" w:rsidP="00AB3887">
      <w:pPr>
        <w:pStyle w:val="-"/>
        <w:ind w:firstLine="420"/>
        <w:rPr>
          <w:rFonts w:hint="eastAsia"/>
        </w:rPr>
      </w:pPr>
      <w:r>
        <w:rPr>
          <w:rFonts w:hint="eastAsia"/>
        </w:rPr>
        <w:t>2025年四季报，机器人产业在政策、资本、技术和商业化的多重推动下，成功跨越从概念验证到规模量产的关键节点，迈入全新发展阶段，展现出强劲的发展势头。政策方面，政府工作报告将 “具身智能” 纳入未来产业体系，十五五规划将其列为重点战略方向，工信部等多部门联合出台推动机器人产业创新发展的实施意见，多地也纷纷推出人形机器人相关政策，引导资金流入，促进技术研发与创新，加速产业集聚。产业层面，2025年被认为是“人形机器人量产元年”，海内外科技巨头纷纷公布量产计划，产业链取得实质性突破。未来，全球人形机器人市场规模有望持续高速增长，机器人技术正从工业自动化向物流、医疗、农业、家庭服务等全域智能化场景加速拓展。机器人板块政策支持明确、产</w:t>
      </w:r>
      <w:r>
        <w:rPr>
          <w:rFonts w:hint="eastAsia"/>
        </w:rPr>
        <w:lastRenderedPageBreak/>
        <w:t>业空间广阔、技术突破不断加速。随着产品进入量产阶段，相关公司业绩将持续释放。此外，美联储降息周期将为全球成长板块注入充裕流动性，进一步打开板块上行空间。</w:t>
      </w:r>
    </w:p>
    <w:p w:rsidR="00AB3887" w:rsidRDefault="00AB3887" w:rsidP="00AB3887">
      <w:pPr>
        <w:pStyle w:val="-2"/>
        <w:spacing w:before="312"/>
        <w:rPr>
          <w:rFonts w:hint="eastAsia"/>
        </w:rPr>
      </w:pPr>
      <w:r>
        <w:rPr>
          <w:rFonts w:hint="eastAsia"/>
        </w:rPr>
        <w:t>报告期内基金的业绩表现</w:t>
      </w:r>
    </w:p>
    <w:p w:rsidR="00AB3887" w:rsidRDefault="00AB3887" w:rsidP="00AB3887">
      <w:pPr>
        <w:pStyle w:val="-"/>
        <w:ind w:firstLine="420"/>
        <w:rPr>
          <w:rFonts w:hint="eastAsia"/>
        </w:rPr>
      </w:pPr>
      <w:r>
        <w:rPr>
          <w:rFonts w:hint="eastAsia"/>
        </w:rPr>
        <w:t>截至报告期末，本基金A份额净值为1.4243元，报告期内，份额净值增长率为-6.35%，同期业绩基准增长率为-6.56%；本基金C份额净值为1.4192元，报告期内，份额净值增长率为-6.40%，同期业绩基准增长率为-6.56%；本基金I份额净值为1.4239元，报告期内，份额净值增长率为-6.35%，同期业绩基准增长率为-6.56%。</w:t>
      </w:r>
    </w:p>
    <w:p w:rsidR="00AB3887" w:rsidRDefault="00AB3887" w:rsidP="00AB3887">
      <w:pPr>
        <w:pStyle w:val="-2"/>
        <w:spacing w:before="312"/>
        <w:rPr>
          <w:rFonts w:hint="eastAsia"/>
        </w:rPr>
      </w:pPr>
      <w:r>
        <w:rPr>
          <w:rFonts w:hint="eastAsia"/>
        </w:rPr>
        <w:t>报告期内基金持有人数或基金资产净值预警说明</w:t>
      </w:r>
    </w:p>
    <w:p w:rsidR="00AB3887" w:rsidRDefault="00AB3887" w:rsidP="00AB3887">
      <w:pPr>
        <w:pStyle w:val="-"/>
        <w:ind w:firstLine="420"/>
        <w:rPr>
          <w:rFonts w:hint="eastAsia"/>
        </w:rPr>
      </w:pPr>
      <w:r>
        <w:rPr>
          <w:rFonts w:hint="eastAsia"/>
        </w:rPr>
        <w:t>不适用。</w:t>
      </w:r>
    </w:p>
    <w:p w:rsidR="00AB3887" w:rsidRDefault="00AB3887" w:rsidP="00AB3887">
      <w:pPr>
        <w:pStyle w:val="-1"/>
        <w:ind w:left="281" w:hanging="281"/>
        <w:rPr>
          <w:rFonts w:hint="eastAsia"/>
        </w:rPr>
      </w:pPr>
      <w:r>
        <w:rPr>
          <w:rFonts w:hint="eastAsia"/>
        </w:rPr>
        <w:t>投资组合报告</w:t>
      </w:r>
    </w:p>
    <w:p w:rsidR="00AB3887" w:rsidRDefault="00AB3887" w:rsidP="00AB3887">
      <w:pPr>
        <w:pStyle w:val="-2"/>
        <w:spacing w:before="312"/>
        <w:rPr>
          <w:rFonts w:hint="eastAsia"/>
        </w:rPr>
      </w:pPr>
      <w:r>
        <w:rPr>
          <w:rFonts w:hint="eastAsia"/>
        </w:rPr>
        <w:t>报告期末基金资产组合情况</w:t>
      </w:r>
    </w:p>
    <w:p w:rsidR="00AB3887" w:rsidRDefault="00AB3887" w:rsidP="00AB388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B3887" w:rsidTr="00AB3887">
        <w:trPr>
          <w:cnfStyle w:val="100000000000" w:firstRow="1" w:lastRow="0" w:firstColumn="0" w:lastColumn="0" w:oddVBand="0" w:evenVBand="0" w:oddHBand="0" w:evenHBand="0" w:firstRowFirstColumn="0" w:firstRowLastColumn="0" w:lastRowFirstColumn="0" w:lastRowLastColumn="0"/>
        </w:trPr>
        <w:tc>
          <w:tcPr>
            <w:tcW w:w="646" w:type="dxa"/>
          </w:tcPr>
          <w:p w:rsidR="00AB3887" w:rsidRPr="00AB3887" w:rsidRDefault="00AB3887" w:rsidP="00AB3887">
            <w:pPr>
              <w:jc w:val="center"/>
              <w:rPr>
                <w:b/>
              </w:rPr>
            </w:pPr>
            <w:r w:rsidRPr="00AB3887">
              <w:rPr>
                <w:rFonts w:hint="eastAsia"/>
                <w:b/>
              </w:rPr>
              <w:t>序号</w:t>
            </w:r>
          </w:p>
        </w:tc>
        <w:tc>
          <w:tcPr>
            <w:tcW w:w="2971" w:type="dxa"/>
          </w:tcPr>
          <w:p w:rsidR="00AB3887" w:rsidRPr="00AB3887" w:rsidRDefault="00AB3887" w:rsidP="00AB3887">
            <w:pPr>
              <w:jc w:val="center"/>
              <w:rPr>
                <w:b/>
              </w:rPr>
            </w:pPr>
            <w:r w:rsidRPr="00AB3887">
              <w:rPr>
                <w:rFonts w:hint="eastAsia"/>
                <w:b/>
              </w:rPr>
              <w:t>项目</w:t>
            </w:r>
          </w:p>
        </w:tc>
        <w:tc>
          <w:tcPr>
            <w:tcW w:w="2381" w:type="dxa"/>
          </w:tcPr>
          <w:p w:rsidR="00AB3887" w:rsidRPr="00AB3887" w:rsidRDefault="00AB3887" w:rsidP="00AB3887">
            <w:pPr>
              <w:jc w:val="center"/>
              <w:rPr>
                <w:b/>
              </w:rPr>
            </w:pPr>
            <w:r w:rsidRPr="00AB3887">
              <w:rPr>
                <w:rFonts w:hint="eastAsia"/>
                <w:b/>
              </w:rPr>
              <w:t>金额（元）</w:t>
            </w:r>
          </w:p>
        </w:tc>
        <w:tc>
          <w:tcPr>
            <w:tcW w:w="2506" w:type="dxa"/>
          </w:tcPr>
          <w:p w:rsidR="00AB3887" w:rsidRPr="00AB3887" w:rsidRDefault="00AB3887" w:rsidP="00AB3887">
            <w:pPr>
              <w:jc w:val="center"/>
              <w:rPr>
                <w:b/>
              </w:rPr>
            </w:pPr>
            <w:r w:rsidRPr="00AB3887">
              <w:rPr>
                <w:rFonts w:hint="eastAsia"/>
                <w:b/>
              </w:rPr>
              <w:t>占基金总资产的比例（</w:t>
            </w:r>
            <w:r w:rsidRPr="00AB3887">
              <w:rPr>
                <w:rFonts w:hint="eastAsia"/>
                <w:b/>
              </w:rPr>
              <w:t>%</w:t>
            </w:r>
            <w:r w:rsidRPr="00AB3887">
              <w:rPr>
                <w:rFonts w:hint="eastAsia"/>
                <w:b/>
              </w:rPr>
              <w:t>）</w:t>
            </w:r>
          </w:p>
        </w:tc>
      </w:tr>
      <w:tr w:rsidR="00AB3887" w:rsidTr="00AB3887">
        <w:tc>
          <w:tcPr>
            <w:tcW w:w="646" w:type="dxa"/>
          </w:tcPr>
          <w:p w:rsidR="00AB3887" w:rsidRDefault="00AB3887" w:rsidP="00AB3887">
            <w:pPr>
              <w:jc w:val="center"/>
            </w:pPr>
            <w:r>
              <w:t>1</w:t>
            </w:r>
          </w:p>
        </w:tc>
        <w:tc>
          <w:tcPr>
            <w:tcW w:w="2971" w:type="dxa"/>
          </w:tcPr>
          <w:p w:rsidR="00AB3887" w:rsidRDefault="00AB3887" w:rsidP="00AB3887">
            <w:pPr>
              <w:jc w:val="left"/>
            </w:pPr>
            <w:r>
              <w:rPr>
                <w:rFonts w:hint="eastAsia"/>
              </w:rPr>
              <w:t>权益投资</w:t>
            </w:r>
          </w:p>
        </w:tc>
        <w:tc>
          <w:tcPr>
            <w:tcW w:w="2381" w:type="dxa"/>
          </w:tcPr>
          <w:p w:rsidR="00AB3887" w:rsidRDefault="00AB3887" w:rsidP="00AB3887">
            <w:pPr>
              <w:jc w:val="right"/>
            </w:pPr>
            <w:r>
              <w:t>721,569.77</w:t>
            </w:r>
          </w:p>
        </w:tc>
        <w:tc>
          <w:tcPr>
            <w:tcW w:w="2506" w:type="dxa"/>
          </w:tcPr>
          <w:p w:rsidR="00AB3887" w:rsidRDefault="00AB3887" w:rsidP="00AB3887">
            <w:pPr>
              <w:jc w:val="right"/>
            </w:pPr>
            <w:r>
              <w:t>0.06</w:t>
            </w:r>
          </w:p>
        </w:tc>
      </w:tr>
      <w:tr w:rsidR="00AB3887" w:rsidTr="00AB3887">
        <w:tc>
          <w:tcPr>
            <w:tcW w:w="646" w:type="dxa"/>
          </w:tcPr>
          <w:p w:rsidR="00AB3887" w:rsidRDefault="00AB3887" w:rsidP="00AB3887">
            <w:pPr>
              <w:jc w:val="center"/>
            </w:pPr>
          </w:p>
        </w:tc>
        <w:tc>
          <w:tcPr>
            <w:tcW w:w="2971" w:type="dxa"/>
          </w:tcPr>
          <w:p w:rsidR="00AB3887" w:rsidRDefault="00AB3887" w:rsidP="00AB3887">
            <w:pPr>
              <w:jc w:val="left"/>
            </w:pPr>
            <w:r>
              <w:rPr>
                <w:rFonts w:hint="eastAsia"/>
              </w:rPr>
              <w:t>其中：股票</w:t>
            </w:r>
          </w:p>
        </w:tc>
        <w:tc>
          <w:tcPr>
            <w:tcW w:w="2381" w:type="dxa"/>
          </w:tcPr>
          <w:p w:rsidR="00AB3887" w:rsidRDefault="00AB3887" w:rsidP="00AB3887">
            <w:pPr>
              <w:jc w:val="right"/>
            </w:pPr>
            <w:r>
              <w:t>721,569.77</w:t>
            </w:r>
          </w:p>
        </w:tc>
        <w:tc>
          <w:tcPr>
            <w:tcW w:w="2506" w:type="dxa"/>
          </w:tcPr>
          <w:p w:rsidR="00AB3887" w:rsidRDefault="00AB3887" w:rsidP="00AB3887">
            <w:pPr>
              <w:jc w:val="right"/>
            </w:pPr>
            <w:r>
              <w:t>0.06</w:t>
            </w:r>
          </w:p>
        </w:tc>
      </w:tr>
      <w:tr w:rsidR="00AB3887" w:rsidTr="00AB3887">
        <w:tc>
          <w:tcPr>
            <w:tcW w:w="646" w:type="dxa"/>
          </w:tcPr>
          <w:p w:rsidR="00AB3887" w:rsidRDefault="00AB3887" w:rsidP="00AB3887">
            <w:pPr>
              <w:jc w:val="center"/>
            </w:pPr>
            <w:r>
              <w:t>2</w:t>
            </w:r>
          </w:p>
        </w:tc>
        <w:tc>
          <w:tcPr>
            <w:tcW w:w="2971" w:type="dxa"/>
          </w:tcPr>
          <w:p w:rsidR="00AB3887" w:rsidRDefault="00AB3887" w:rsidP="00AB3887">
            <w:pPr>
              <w:jc w:val="left"/>
            </w:pPr>
            <w:r>
              <w:rPr>
                <w:rFonts w:hint="eastAsia"/>
              </w:rPr>
              <w:t>基金投资</w:t>
            </w:r>
          </w:p>
        </w:tc>
        <w:tc>
          <w:tcPr>
            <w:tcW w:w="2381" w:type="dxa"/>
          </w:tcPr>
          <w:p w:rsidR="00AB3887" w:rsidRDefault="00AB3887" w:rsidP="00AB3887">
            <w:pPr>
              <w:jc w:val="right"/>
            </w:pPr>
            <w:r>
              <w:t>1,182,893,709.55</w:t>
            </w:r>
          </w:p>
        </w:tc>
        <w:tc>
          <w:tcPr>
            <w:tcW w:w="2506" w:type="dxa"/>
          </w:tcPr>
          <w:p w:rsidR="00AB3887" w:rsidRDefault="00AB3887" w:rsidP="00AB3887">
            <w:pPr>
              <w:jc w:val="right"/>
            </w:pPr>
            <w:r>
              <w:t>91.37</w:t>
            </w:r>
          </w:p>
        </w:tc>
      </w:tr>
      <w:tr w:rsidR="00AB3887" w:rsidTr="00AB3887">
        <w:tc>
          <w:tcPr>
            <w:tcW w:w="646" w:type="dxa"/>
          </w:tcPr>
          <w:p w:rsidR="00AB3887" w:rsidRDefault="00AB3887" w:rsidP="00AB3887">
            <w:pPr>
              <w:jc w:val="center"/>
            </w:pPr>
            <w:r>
              <w:t>3</w:t>
            </w:r>
          </w:p>
        </w:tc>
        <w:tc>
          <w:tcPr>
            <w:tcW w:w="2971" w:type="dxa"/>
          </w:tcPr>
          <w:p w:rsidR="00AB3887" w:rsidRDefault="00AB3887" w:rsidP="00AB3887">
            <w:pPr>
              <w:jc w:val="left"/>
            </w:pPr>
            <w:r>
              <w:rPr>
                <w:rFonts w:hint="eastAsia"/>
              </w:rPr>
              <w:t>固定收益投资</w:t>
            </w:r>
          </w:p>
        </w:tc>
        <w:tc>
          <w:tcPr>
            <w:tcW w:w="2381" w:type="dxa"/>
          </w:tcPr>
          <w:p w:rsidR="00AB3887" w:rsidRDefault="00AB3887" w:rsidP="00AB3887">
            <w:pPr>
              <w:jc w:val="right"/>
            </w:pPr>
            <w:r>
              <w:t>31,289,028.96</w:t>
            </w:r>
          </w:p>
        </w:tc>
        <w:tc>
          <w:tcPr>
            <w:tcW w:w="2506" w:type="dxa"/>
          </w:tcPr>
          <w:p w:rsidR="00AB3887" w:rsidRDefault="00AB3887" w:rsidP="00AB3887">
            <w:pPr>
              <w:jc w:val="right"/>
            </w:pPr>
            <w:r>
              <w:t>2.42</w:t>
            </w:r>
          </w:p>
        </w:tc>
      </w:tr>
      <w:tr w:rsidR="00AB3887" w:rsidTr="00AB3887">
        <w:tc>
          <w:tcPr>
            <w:tcW w:w="646" w:type="dxa"/>
          </w:tcPr>
          <w:p w:rsidR="00AB3887" w:rsidRDefault="00AB3887" w:rsidP="00AB3887">
            <w:pPr>
              <w:jc w:val="center"/>
            </w:pPr>
          </w:p>
        </w:tc>
        <w:tc>
          <w:tcPr>
            <w:tcW w:w="2971" w:type="dxa"/>
          </w:tcPr>
          <w:p w:rsidR="00AB3887" w:rsidRDefault="00AB3887" w:rsidP="00AB3887">
            <w:pPr>
              <w:jc w:val="left"/>
            </w:pPr>
            <w:r>
              <w:rPr>
                <w:rFonts w:hint="eastAsia"/>
              </w:rPr>
              <w:t>其中：债券</w:t>
            </w:r>
          </w:p>
        </w:tc>
        <w:tc>
          <w:tcPr>
            <w:tcW w:w="2381" w:type="dxa"/>
          </w:tcPr>
          <w:p w:rsidR="00AB3887" w:rsidRDefault="00AB3887" w:rsidP="00AB3887">
            <w:pPr>
              <w:jc w:val="right"/>
            </w:pPr>
            <w:r>
              <w:t>31,289,028.96</w:t>
            </w:r>
          </w:p>
        </w:tc>
        <w:tc>
          <w:tcPr>
            <w:tcW w:w="2506" w:type="dxa"/>
          </w:tcPr>
          <w:p w:rsidR="00AB3887" w:rsidRDefault="00AB3887" w:rsidP="00AB3887">
            <w:pPr>
              <w:jc w:val="right"/>
            </w:pPr>
            <w:r>
              <w:t>2.42</w:t>
            </w:r>
          </w:p>
        </w:tc>
      </w:tr>
      <w:tr w:rsidR="00AB3887" w:rsidTr="00AB3887">
        <w:tc>
          <w:tcPr>
            <w:tcW w:w="646" w:type="dxa"/>
          </w:tcPr>
          <w:p w:rsidR="00AB3887" w:rsidRDefault="00AB3887" w:rsidP="00AB3887">
            <w:pPr>
              <w:jc w:val="center"/>
            </w:pPr>
          </w:p>
        </w:tc>
        <w:tc>
          <w:tcPr>
            <w:tcW w:w="2971" w:type="dxa"/>
          </w:tcPr>
          <w:p w:rsidR="00AB3887" w:rsidRDefault="00AB3887" w:rsidP="00AB3887">
            <w:pPr>
              <w:jc w:val="left"/>
            </w:pPr>
            <w:r>
              <w:rPr>
                <w:rFonts w:hint="eastAsia"/>
              </w:rPr>
              <w:t xml:space="preserve">      </w:t>
            </w:r>
            <w:r>
              <w:rPr>
                <w:rFonts w:hint="eastAsia"/>
              </w:rPr>
              <w:t>资产支持证券</w:t>
            </w:r>
          </w:p>
        </w:tc>
        <w:tc>
          <w:tcPr>
            <w:tcW w:w="2381" w:type="dxa"/>
          </w:tcPr>
          <w:p w:rsidR="00AB3887" w:rsidRDefault="00AB3887" w:rsidP="00AB3887">
            <w:pPr>
              <w:jc w:val="right"/>
            </w:pPr>
            <w:r>
              <w:t>-</w:t>
            </w:r>
          </w:p>
        </w:tc>
        <w:tc>
          <w:tcPr>
            <w:tcW w:w="2506" w:type="dxa"/>
          </w:tcPr>
          <w:p w:rsidR="00AB3887" w:rsidRDefault="00AB3887" w:rsidP="00AB3887">
            <w:pPr>
              <w:jc w:val="right"/>
            </w:pPr>
            <w:r>
              <w:t>-</w:t>
            </w:r>
          </w:p>
        </w:tc>
      </w:tr>
      <w:tr w:rsidR="00AB3887" w:rsidTr="00AB3887">
        <w:tc>
          <w:tcPr>
            <w:tcW w:w="646" w:type="dxa"/>
          </w:tcPr>
          <w:p w:rsidR="00AB3887" w:rsidRDefault="00AB3887" w:rsidP="00AB3887">
            <w:pPr>
              <w:jc w:val="center"/>
            </w:pPr>
            <w:r>
              <w:t>4</w:t>
            </w:r>
          </w:p>
        </w:tc>
        <w:tc>
          <w:tcPr>
            <w:tcW w:w="2971" w:type="dxa"/>
          </w:tcPr>
          <w:p w:rsidR="00AB3887" w:rsidRDefault="00AB3887" w:rsidP="00AB3887">
            <w:pPr>
              <w:jc w:val="left"/>
            </w:pPr>
            <w:r>
              <w:rPr>
                <w:rFonts w:hint="eastAsia"/>
              </w:rPr>
              <w:t>贵金属投资</w:t>
            </w:r>
          </w:p>
        </w:tc>
        <w:tc>
          <w:tcPr>
            <w:tcW w:w="2381" w:type="dxa"/>
          </w:tcPr>
          <w:p w:rsidR="00AB3887" w:rsidRDefault="00AB3887" w:rsidP="00AB3887">
            <w:pPr>
              <w:jc w:val="right"/>
            </w:pPr>
            <w:r>
              <w:t>-</w:t>
            </w:r>
          </w:p>
        </w:tc>
        <w:tc>
          <w:tcPr>
            <w:tcW w:w="2506" w:type="dxa"/>
          </w:tcPr>
          <w:p w:rsidR="00AB3887" w:rsidRDefault="00AB3887" w:rsidP="00AB3887">
            <w:pPr>
              <w:jc w:val="right"/>
            </w:pPr>
            <w:r>
              <w:t>-</w:t>
            </w:r>
          </w:p>
        </w:tc>
      </w:tr>
      <w:tr w:rsidR="00AB3887" w:rsidTr="00AB3887">
        <w:tc>
          <w:tcPr>
            <w:tcW w:w="646" w:type="dxa"/>
          </w:tcPr>
          <w:p w:rsidR="00AB3887" w:rsidRDefault="00AB3887" w:rsidP="00AB3887">
            <w:pPr>
              <w:jc w:val="center"/>
            </w:pPr>
            <w:r>
              <w:t>5</w:t>
            </w:r>
          </w:p>
        </w:tc>
        <w:tc>
          <w:tcPr>
            <w:tcW w:w="2971" w:type="dxa"/>
          </w:tcPr>
          <w:p w:rsidR="00AB3887" w:rsidRDefault="00AB3887" w:rsidP="00AB3887">
            <w:pPr>
              <w:jc w:val="left"/>
            </w:pPr>
            <w:r>
              <w:rPr>
                <w:rFonts w:hint="eastAsia"/>
              </w:rPr>
              <w:t>金融衍生品投资</w:t>
            </w:r>
          </w:p>
        </w:tc>
        <w:tc>
          <w:tcPr>
            <w:tcW w:w="2381" w:type="dxa"/>
          </w:tcPr>
          <w:p w:rsidR="00AB3887" w:rsidRDefault="00AB3887" w:rsidP="00AB3887">
            <w:pPr>
              <w:jc w:val="right"/>
            </w:pPr>
            <w:r>
              <w:t>-</w:t>
            </w:r>
          </w:p>
        </w:tc>
        <w:tc>
          <w:tcPr>
            <w:tcW w:w="2506" w:type="dxa"/>
          </w:tcPr>
          <w:p w:rsidR="00AB3887" w:rsidRDefault="00AB3887" w:rsidP="00AB3887">
            <w:pPr>
              <w:jc w:val="right"/>
            </w:pPr>
            <w:r>
              <w:t>-</w:t>
            </w:r>
          </w:p>
        </w:tc>
      </w:tr>
      <w:tr w:rsidR="00AB3887" w:rsidTr="00AB3887">
        <w:tc>
          <w:tcPr>
            <w:tcW w:w="646" w:type="dxa"/>
          </w:tcPr>
          <w:p w:rsidR="00AB3887" w:rsidRDefault="00AB3887" w:rsidP="00AB3887">
            <w:pPr>
              <w:jc w:val="center"/>
            </w:pPr>
            <w:r>
              <w:t>6</w:t>
            </w:r>
          </w:p>
        </w:tc>
        <w:tc>
          <w:tcPr>
            <w:tcW w:w="2971" w:type="dxa"/>
          </w:tcPr>
          <w:p w:rsidR="00AB3887" w:rsidRDefault="00AB3887" w:rsidP="00AB3887">
            <w:pPr>
              <w:jc w:val="left"/>
            </w:pPr>
            <w:r>
              <w:rPr>
                <w:rFonts w:hint="eastAsia"/>
              </w:rPr>
              <w:t>买入返售金融资产</w:t>
            </w:r>
          </w:p>
        </w:tc>
        <w:tc>
          <w:tcPr>
            <w:tcW w:w="2381" w:type="dxa"/>
          </w:tcPr>
          <w:p w:rsidR="00AB3887" w:rsidRDefault="00AB3887" w:rsidP="00AB3887">
            <w:pPr>
              <w:jc w:val="right"/>
            </w:pPr>
            <w:r>
              <w:t>-</w:t>
            </w:r>
          </w:p>
        </w:tc>
        <w:tc>
          <w:tcPr>
            <w:tcW w:w="2506" w:type="dxa"/>
          </w:tcPr>
          <w:p w:rsidR="00AB3887" w:rsidRDefault="00AB3887" w:rsidP="00AB3887">
            <w:pPr>
              <w:jc w:val="right"/>
            </w:pPr>
            <w:r>
              <w:t>-</w:t>
            </w:r>
          </w:p>
        </w:tc>
      </w:tr>
      <w:tr w:rsidR="00AB3887" w:rsidTr="00AB3887">
        <w:tc>
          <w:tcPr>
            <w:tcW w:w="646" w:type="dxa"/>
          </w:tcPr>
          <w:p w:rsidR="00AB3887" w:rsidRDefault="00AB3887" w:rsidP="00AB3887">
            <w:pPr>
              <w:jc w:val="center"/>
            </w:pPr>
          </w:p>
        </w:tc>
        <w:tc>
          <w:tcPr>
            <w:tcW w:w="2971" w:type="dxa"/>
          </w:tcPr>
          <w:p w:rsidR="00AB3887" w:rsidRDefault="00AB3887" w:rsidP="00AB3887">
            <w:pPr>
              <w:jc w:val="left"/>
            </w:pPr>
            <w:r>
              <w:rPr>
                <w:rFonts w:hint="eastAsia"/>
              </w:rPr>
              <w:t>其中：买断式回购的买入返售金融资产</w:t>
            </w:r>
          </w:p>
        </w:tc>
        <w:tc>
          <w:tcPr>
            <w:tcW w:w="2381" w:type="dxa"/>
          </w:tcPr>
          <w:p w:rsidR="00AB3887" w:rsidRDefault="00AB3887" w:rsidP="00AB3887">
            <w:pPr>
              <w:jc w:val="right"/>
            </w:pPr>
            <w:r>
              <w:t>-</w:t>
            </w:r>
          </w:p>
        </w:tc>
        <w:tc>
          <w:tcPr>
            <w:tcW w:w="2506" w:type="dxa"/>
          </w:tcPr>
          <w:p w:rsidR="00AB3887" w:rsidRDefault="00AB3887" w:rsidP="00AB3887">
            <w:pPr>
              <w:jc w:val="right"/>
            </w:pPr>
            <w:r>
              <w:t>-</w:t>
            </w:r>
          </w:p>
        </w:tc>
      </w:tr>
      <w:tr w:rsidR="00AB3887" w:rsidTr="00AB3887">
        <w:tc>
          <w:tcPr>
            <w:tcW w:w="646" w:type="dxa"/>
          </w:tcPr>
          <w:p w:rsidR="00AB3887" w:rsidRDefault="00AB3887" w:rsidP="00AB3887">
            <w:pPr>
              <w:jc w:val="center"/>
            </w:pPr>
            <w:r>
              <w:t>7</w:t>
            </w:r>
          </w:p>
        </w:tc>
        <w:tc>
          <w:tcPr>
            <w:tcW w:w="2971" w:type="dxa"/>
          </w:tcPr>
          <w:p w:rsidR="00AB3887" w:rsidRDefault="00AB3887" w:rsidP="00AB3887">
            <w:pPr>
              <w:jc w:val="left"/>
            </w:pPr>
            <w:r>
              <w:rPr>
                <w:rFonts w:hint="eastAsia"/>
              </w:rPr>
              <w:t>银行存款和结算备付金合计</w:t>
            </w:r>
          </w:p>
        </w:tc>
        <w:tc>
          <w:tcPr>
            <w:tcW w:w="2381" w:type="dxa"/>
          </w:tcPr>
          <w:p w:rsidR="00AB3887" w:rsidRDefault="00AB3887" w:rsidP="00AB3887">
            <w:pPr>
              <w:jc w:val="right"/>
            </w:pPr>
            <w:r>
              <w:t>45,445,012.95</w:t>
            </w:r>
          </w:p>
        </w:tc>
        <w:tc>
          <w:tcPr>
            <w:tcW w:w="2506" w:type="dxa"/>
          </w:tcPr>
          <w:p w:rsidR="00AB3887" w:rsidRDefault="00AB3887" w:rsidP="00AB3887">
            <w:pPr>
              <w:jc w:val="right"/>
            </w:pPr>
            <w:r>
              <w:t>3.51</w:t>
            </w:r>
          </w:p>
        </w:tc>
      </w:tr>
      <w:tr w:rsidR="00AB3887" w:rsidTr="00AB3887">
        <w:tc>
          <w:tcPr>
            <w:tcW w:w="646" w:type="dxa"/>
          </w:tcPr>
          <w:p w:rsidR="00AB3887" w:rsidRDefault="00AB3887" w:rsidP="00AB3887">
            <w:pPr>
              <w:jc w:val="center"/>
            </w:pPr>
            <w:r>
              <w:t>8</w:t>
            </w:r>
          </w:p>
        </w:tc>
        <w:tc>
          <w:tcPr>
            <w:tcW w:w="2971" w:type="dxa"/>
          </w:tcPr>
          <w:p w:rsidR="00AB3887" w:rsidRDefault="00AB3887" w:rsidP="00AB3887">
            <w:pPr>
              <w:jc w:val="left"/>
            </w:pPr>
            <w:r>
              <w:rPr>
                <w:rFonts w:hint="eastAsia"/>
              </w:rPr>
              <w:t>其他资产</w:t>
            </w:r>
          </w:p>
        </w:tc>
        <w:tc>
          <w:tcPr>
            <w:tcW w:w="2381" w:type="dxa"/>
          </w:tcPr>
          <w:p w:rsidR="00AB3887" w:rsidRDefault="00AB3887" w:rsidP="00AB3887">
            <w:pPr>
              <w:jc w:val="right"/>
            </w:pPr>
            <w:r>
              <w:t>34,302,688.98</w:t>
            </w:r>
          </w:p>
        </w:tc>
        <w:tc>
          <w:tcPr>
            <w:tcW w:w="2506" w:type="dxa"/>
          </w:tcPr>
          <w:p w:rsidR="00AB3887" w:rsidRDefault="00AB3887" w:rsidP="00AB3887">
            <w:pPr>
              <w:jc w:val="right"/>
            </w:pPr>
            <w:r>
              <w:t>2.65</w:t>
            </w:r>
          </w:p>
        </w:tc>
      </w:tr>
      <w:tr w:rsidR="00AB3887" w:rsidTr="00AB3887">
        <w:tc>
          <w:tcPr>
            <w:tcW w:w="646" w:type="dxa"/>
          </w:tcPr>
          <w:p w:rsidR="00AB3887" w:rsidRDefault="00AB3887" w:rsidP="00AB3887">
            <w:pPr>
              <w:jc w:val="center"/>
            </w:pPr>
            <w:r>
              <w:t>9</w:t>
            </w:r>
          </w:p>
        </w:tc>
        <w:tc>
          <w:tcPr>
            <w:tcW w:w="2971" w:type="dxa"/>
          </w:tcPr>
          <w:p w:rsidR="00AB3887" w:rsidRDefault="00AB3887" w:rsidP="00AB3887">
            <w:pPr>
              <w:jc w:val="left"/>
            </w:pPr>
            <w:r>
              <w:rPr>
                <w:rFonts w:hint="eastAsia"/>
              </w:rPr>
              <w:t>合计</w:t>
            </w:r>
          </w:p>
        </w:tc>
        <w:tc>
          <w:tcPr>
            <w:tcW w:w="2381" w:type="dxa"/>
          </w:tcPr>
          <w:p w:rsidR="00AB3887" w:rsidRDefault="00AB3887" w:rsidP="00AB3887">
            <w:pPr>
              <w:jc w:val="right"/>
            </w:pPr>
            <w:r>
              <w:t>1,294,652,010.21</w:t>
            </w:r>
          </w:p>
        </w:tc>
        <w:tc>
          <w:tcPr>
            <w:tcW w:w="2506" w:type="dxa"/>
          </w:tcPr>
          <w:p w:rsidR="00AB3887" w:rsidRDefault="00AB3887" w:rsidP="00AB3887">
            <w:pPr>
              <w:jc w:val="right"/>
            </w:pPr>
            <w:r>
              <w:t>100.00</w:t>
            </w:r>
          </w:p>
        </w:tc>
      </w:tr>
    </w:tbl>
    <w:p w:rsidR="00AB3887" w:rsidRDefault="00AB3887" w:rsidP="00AB3887">
      <w:pPr>
        <w:pStyle w:val="-2"/>
        <w:spacing w:before="312"/>
        <w:rPr>
          <w:rFonts w:hint="eastAsia"/>
        </w:rPr>
      </w:pPr>
      <w:r>
        <w:rPr>
          <w:rFonts w:hint="eastAsia"/>
        </w:rPr>
        <w:t>报告期末按行业分类的股票投资组合</w:t>
      </w:r>
    </w:p>
    <w:p w:rsidR="00AB3887" w:rsidRDefault="00AB3887" w:rsidP="00AB388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B3887" w:rsidTr="00AB3887">
        <w:trPr>
          <w:cnfStyle w:val="100000000000" w:firstRow="1" w:lastRow="0" w:firstColumn="0" w:lastColumn="0" w:oddVBand="0" w:evenVBand="0" w:oddHBand="0" w:evenHBand="0" w:firstRowFirstColumn="0" w:firstRowLastColumn="0" w:lastRowFirstColumn="0" w:lastRowLastColumn="0"/>
        </w:trPr>
        <w:tc>
          <w:tcPr>
            <w:tcW w:w="646" w:type="dxa"/>
          </w:tcPr>
          <w:p w:rsidR="00AB3887" w:rsidRPr="00AB3887" w:rsidRDefault="00AB3887" w:rsidP="00AB3887">
            <w:pPr>
              <w:jc w:val="center"/>
              <w:rPr>
                <w:b/>
              </w:rPr>
            </w:pPr>
            <w:r w:rsidRPr="00AB3887">
              <w:rPr>
                <w:rFonts w:hint="eastAsia"/>
                <w:b/>
              </w:rPr>
              <w:t>代码</w:t>
            </w:r>
          </w:p>
        </w:tc>
        <w:tc>
          <w:tcPr>
            <w:tcW w:w="3595" w:type="dxa"/>
          </w:tcPr>
          <w:p w:rsidR="00AB3887" w:rsidRPr="00AB3887" w:rsidRDefault="00AB3887" w:rsidP="00AB3887">
            <w:pPr>
              <w:jc w:val="center"/>
              <w:rPr>
                <w:b/>
              </w:rPr>
            </w:pPr>
            <w:r w:rsidRPr="00AB3887">
              <w:rPr>
                <w:rFonts w:hint="eastAsia"/>
                <w:b/>
              </w:rPr>
              <w:t>行业类别</w:t>
            </w:r>
          </w:p>
        </w:tc>
        <w:tc>
          <w:tcPr>
            <w:tcW w:w="1769" w:type="dxa"/>
          </w:tcPr>
          <w:p w:rsidR="00AB3887" w:rsidRPr="00AB3887" w:rsidRDefault="00AB3887" w:rsidP="00AB3887">
            <w:pPr>
              <w:jc w:val="center"/>
              <w:rPr>
                <w:b/>
              </w:rPr>
            </w:pPr>
            <w:r w:rsidRPr="00AB3887">
              <w:rPr>
                <w:rFonts w:hint="eastAsia"/>
                <w:b/>
              </w:rPr>
              <w:t>公允价值（元）</w:t>
            </w:r>
          </w:p>
        </w:tc>
        <w:tc>
          <w:tcPr>
            <w:tcW w:w="2495" w:type="dxa"/>
          </w:tcPr>
          <w:p w:rsidR="00AB3887" w:rsidRPr="00AB3887" w:rsidRDefault="00AB3887" w:rsidP="00AB3887">
            <w:pPr>
              <w:jc w:val="center"/>
              <w:rPr>
                <w:b/>
              </w:rPr>
            </w:pPr>
            <w:r w:rsidRPr="00AB3887">
              <w:rPr>
                <w:rFonts w:hint="eastAsia"/>
                <w:b/>
              </w:rPr>
              <w:t>占基金资产净值比例（％）</w:t>
            </w:r>
          </w:p>
        </w:tc>
      </w:tr>
      <w:tr w:rsidR="00AB3887" w:rsidTr="00AB3887">
        <w:tc>
          <w:tcPr>
            <w:tcW w:w="646" w:type="dxa"/>
          </w:tcPr>
          <w:p w:rsidR="00AB3887" w:rsidRDefault="00AB3887" w:rsidP="00AB3887">
            <w:pPr>
              <w:jc w:val="left"/>
            </w:pPr>
            <w:r>
              <w:lastRenderedPageBreak/>
              <w:t>A</w:t>
            </w:r>
          </w:p>
        </w:tc>
        <w:tc>
          <w:tcPr>
            <w:tcW w:w="3595" w:type="dxa"/>
          </w:tcPr>
          <w:p w:rsidR="00AB3887" w:rsidRDefault="00AB3887" w:rsidP="00AB3887">
            <w:pPr>
              <w:jc w:val="left"/>
            </w:pPr>
            <w:r>
              <w:rPr>
                <w:rFonts w:hint="eastAsia"/>
              </w:rPr>
              <w:t>农、林、牧、渔业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B</w:t>
            </w:r>
          </w:p>
        </w:tc>
        <w:tc>
          <w:tcPr>
            <w:tcW w:w="3595" w:type="dxa"/>
          </w:tcPr>
          <w:p w:rsidR="00AB3887" w:rsidRDefault="00AB3887" w:rsidP="00AB3887">
            <w:pPr>
              <w:jc w:val="left"/>
            </w:pPr>
            <w:r>
              <w:rPr>
                <w:rFonts w:hint="eastAsia"/>
              </w:rPr>
              <w:t>采矿业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C</w:t>
            </w:r>
          </w:p>
        </w:tc>
        <w:tc>
          <w:tcPr>
            <w:tcW w:w="3595" w:type="dxa"/>
          </w:tcPr>
          <w:p w:rsidR="00AB3887" w:rsidRDefault="00AB3887" w:rsidP="00AB3887">
            <w:pPr>
              <w:jc w:val="left"/>
            </w:pPr>
            <w:r>
              <w:rPr>
                <w:rFonts w:hint="eastAsia"/>
              </w:rPr>
              <w:t>制造业</w:t>
            </w:r>
          </w:p>
        </w:tc>
        <w:tc>
          <w:tcPr>
            <w:tcW w:w="1769" w:type="dxa"/>
          </w:tcPr>
          <w:p w:rsidR="00AB3887" w:rsidRDefault="00AB3887" w:rsidP="00AB3887">
            <w:pPr>
              <w:jc w:val="right"/>
            </w:pPr>
            <w:r>
              <w:t>348,040.93</w:t>
            </w:r>
          </w:p>
        </w:tc>
        <w:tc>
          <w:tcPr>
            <w:tcW w:w="2495" w:type="dxa"/>
          </w:tcPr>
          <w:p w:rsidR="00AB3887" w:rsidRDefault="00AB3887" w:rsidP="00AB3887">
            <w:pPr>
              <w:jc w:val="right"/>
            </w:pPr>
            <w:r>
              <w:t>0.03</w:t>
            </w:r>
          </w:p>
        </w:tc>
      </w:tr>
      <w:tr w:rsidR="00AB3887" w:rsidTr="00AB3887">
        <w:tc>
          <w:tcPr>
            <w:tcW w:w="646" w:type="dxa"/>
          </w:tcPr>
          <w:p w:rsidR="00AB3887" w:rsidRDefault="00AB3887" w:rsidP="00AB3887">
            <w:pPr>
              <w:jc w:val="left"/>
            </w:pPr>
            <w:r>
              <w:t>D</w:t>
            </w:r>
          </w:p>
        </w:tc>
        <w:tc>
          <w:tcPr>
            <w:tcW w:w="3595" w:type="dxa"/>
          </w:tcPr>
          <w:p w:rsidR="00AB3887" w:rsidRDefault="00AB3887" w:rsidP="00AB3887">
            <w:pPr>
              <w:jc w:val="left"/>
            </w:pPr>
            <w:r>
              <w:rPr>
                <w:rFonts w:hint="eastAsia"/>
              </w:rPr>
              <w:t>电力、热力、燃气及水生产和供应业</w:t>
            </w:r>
          </w:p>
        </w:tc>
        <w:tc>
          <w:tcPr>
            <w:tcW w:w="1769" w:type="dxa"/>
          </w:tcPr>
          <w:p w:rsidR="00AB3887" w:rsidRDefault="00AB3887" w:rsidP="00AB3887">
            <w:pPr>
              <w:jc w:val="right"/>
            </w:pPr>
            <w:r>
              <w:t>331,300.32</w:t>
            </w:r>
          </w:p>
        </w:tc>
        <w:tc>
          <w:tcPr>
            <w:tcW w:w="2495" w:type="dxa"/>
          </w:tcPr>
          <w:p w:rsidR="00AB3887" w:rsidRDefault="00AB3887" w:rsidP="00AB3887">
            <w:pPr>
              <w:jc w:val="right"/>
            </w:pPr>
            <w:r>
              <w:t>0.03</w:t>
            </w:r>
          </w:p>
        </w:tc>
      </w:tr>
      <w:tr w:rsidR="00AB3887" w:rsidTr="00AB3887">
        <w:tc>
          <w:tcPr>
            <w:tcW w:w="646" w:type="dxa"/>
          </w:tcPr>
          <w:p w:rsidR="00AB3887" w:rsidRDefault="00AB3887" w:rsidP="00AB3887">
            <w:pPr>
              <w:jc w:val="left"/>
            </w:pPr>
            <w:r>
              <w:t>E</w:t>
            </w:r>
          </w:p>
        </w:tc>
        <w:tc>
          <w:tcPr>
            <w:tcW w:w="3595" w:type="dxa"/>
          </w:tcPr>
          <w:p w:rsidR="00AB3887" w:rsidRDefault="00AB3887" w:rsidP="00AB3887">
            <w:pPr>
              <w:jc w:val="left"/>
            </w:pPr>
            <w:r>
              <w:rPr>
                <w:rFonts w:hint="eastAsia"/>
              </w:rPr>
              <w:t>建筑业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F</w:t>
            </w:r>
          </w:p>
        </w:tc>
        <w:tc>
          <w:tcPr>
            <w:tcW w:w="3595" w:type="dxa"/>
          </w:tcPr>
          <w:p w:rsidR="00AB3887" w:rsidRDefault="00AB3887" w:rsidP="00AB3887">
            <w:pPr>
              <w:jc w:val="left"/>
            </w:pPr>
            <w:r>
              <w:rPr>
                <w:rFonts w:hint="eastAsia"/>
              </w:rPr>
              <w:t>批发和零售业</w:t>
            </w:r>
          </w:p>
        </w:tc>
        <w:tc>
          <w:tcPr>
            <w:tcW w:w="1769" w:type="dxa"/>
          </w:tcPr>
          <w:p w:rsidR="00AB3887" w:rsidRDefault="00AB3887" w:rsidP="00AB3887">
            <w:pPr>
              <w:jc w:val="right"/>
            </w:pPr>
            <w:r>
              <w:t>26,694.44</w:t>
            </w:r>
          </w:p>
        </w:tc>
        <w:tc>
          <w:tcPr>
            <w:tcW w:w="2495" w:type="dxa"/>
          </w:tcPr>
          <w:p w:rsidR="00AB3887" w:rsidRDefault="00AB3887" w:rsidP="00AB3887">
            <w:pPr>
              <w:jc w:val="right"/>
            </w:pPr>
            <w:r>
              <w:t>0.00</w:t>
            </w:r>
          </w:p>
        </w:tc>
      </w:tr>
      <w:tr w:rsidR="00AB3887" w:rsidTr="00AB3887">
        <w:tc>
          <w:tcPr>
            <w:tcW w:w="646" w:type="dxa"/>
          </w:tcPr>
          <w:p w:rsidR="00AB3887" w:rsidRDefault="00AB3887" w:rsidP="00AB3887">
            <w:pPr>
              <w:jc w:val="left"/>
            </w:pPr>
            <w:r>
              <w:t>G</w:t>
            </w:r>
          </w:p>
        </w:tc>
        <w:tc>
          <w:tcPr>
            <w:tcW w:w="3595" w:type="dxa"/>
          </w:tcPr>
          <w:p w:rsidR="00AB3887" w:rsidRDefault="00AB3887" w:rsidP="00AB3887">
            <w:pPr>
              <w:jc w:val="left"/>
            </w:pPr>
            <w:r>
              <w:rPr>
                <w:rFonts w:hint="eastAsia"/>
              </w:rPr>
              <w:t>交通运输、仓储和邮政业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H</w:t>
            </w:r>
          </w:p>
        </w:tc>
        <w:tc>
          <w:tcPr>
            <w:tcW w:w="3595" w:type="dxa"/>
          </w:tcPr>
          <w:p w:rsidR="00AB3887" w:rsidRDefault="00AB3887" w:rsidP="00AB3887">
            <w:pPr>
              <w:jc w:val="left"/>
            </w:pPr>
            <w:r>
              <w:rPr>
                <w:rFonts w:hint="eastAsia"/>
              </w:rPr>
              <w:t>住宿和餐饮业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I</w:t>
            </w:r>
          </w:p>
        </w:tc>
        <w:tc>
          <w:tcPr>
            <w:tcW w:w="3595" w:type="dxa"/>
          </w:tcPr>
          <w:p w:rsidR="00AB3887" w:rsidRDefault="00AB3887" w:rsidP="00AB3887">
            <w:pPr>
              <w:jc w:val="left"/>
            </w:pPr>
            <w:r>
              <w:rPr>
                <w:rFonts w:hint="eastAsia"/>
              </w:rPr>
              <w:t>信息传输、软件和信息技术服务业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J</w:t>
            </w:r>
          </w:p>
        </w:tc>
        <w:tc>
          <w:tcPr>
            <w:tcW w:w="3595" w:type="dxa"/>
          </w:tcPr>
          <w:p w:rsidR="00AB3887" w:rsidRDefault="00AB3887" w:rsidP="00AB3887">
            <w:pPr>
              <w:jc w:val="left"/>
            </w:pPr>
            <w:r>
              <w:rPr>
                <w:rFonts w:hint="eastAsia"/>
              </w:rPr>
              <w:t>金融业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K</w:t>
            </w:r>
          </w:p>
        </w:tc>
        <w:tc>
          <w:tcPr>
            <w:tcW w:w="3595" w:type="dxa"/>
          </w:tcPr>
          <w:p w:rsidR="00AB3887" w:rsidRDefault="00AB3887" w:rsidP="00AB3887">
            <w:pPr>
              <w:jc w:val="left"/>
            </w:pPr>
            <w:r>
              <w:rPr>
                <w:rFonts w:hint="eastAsia"/>
              </w:rPr>
              <w:t>房地产业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L</w:t>
            </w:r>
          </w:p>
        </w:tc>
        <w:tc>
          <w:tcPr>
            <w:tcW w:w="3595" w:type="dxa"/>
          </w:tcPr>
          <w:p w:rsidR="00AB3887" w:rsidRDefault="00AB3887" w:rsidP="00AB3887">
            <w:pPr>
              <w:jc w:val="left"/>
            </w:pPr>
            <w:r>
              <w:rPr>
                <w:rFonts w:hint="eastAsia"/>
              </w:rPr>
              <w:t>租赁和商务服务业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M</w:t>
            </w:r>
          </w:p>
        </w:tc>
        <w:tc>
          <w:tcPr>
            <w:tcW w:w="3595" w:type="dxa"/>
          </w:tcPr>
          <w:p w:rsidR="00AB3887" w:rsidRDefault="00AB3887" w:rsidP="00AB3887">
            <w:pPr>
              <w:jc w:val="left"/>
            </w:pPr>
            <w:r>
              <w:rPr>
                <w:rFonts w:hint="eastAsia"/>
              </w:rPr>
              <w:t>科学研究和技术服务业</w:t>
            </w:r>
          </w:p>
        </w:tc>
        <w:tc>
          <w:tcPr>
            <w:tcW w:w="1769" w:type="dxa"/>
          </w:tcPr>
          <w:p w:rsidR="00AB3887" w:rsidRDefault="00AB3887" w:rsidP="00AB3887">
            <w:pPr>
              <w:jc w:val="right"/>
            </w:pPr>
            <w:r>
              <w:t>15,534.08</w:t>
            </w:r>
          </w:p>
        </w:tc>
        <w:tc>
          <w:tcPr>
            <w:tcW w:w="2495" w:type="dxa"/>
          </w:tcPr>
          <w:p w:rsidR="00AB3887" w:rsidRDefault="00AB3887" w:rsidP="00AB3887">
            <w:pPr>
              <w:jc w:val="right"/>
            </w:pPr>
            <w:r>
              <w:t>0.00</w:t>
            </w:r>
          </w:p>
        </w:tc>
      </w:tr>
      <w:tr w:rsidR="00AB3887" w:rsidTr="00AB3887">
        <w:tc>
          <w:tcPr>
            <w:tcW w:w="646" w:type="dxa"/>
          </w:tcPr>
          <w:p w:rsidR="00AB3887" w:rsidRDefault="00AB3887" w:rsidP="00AB3887">
            <w:pPr>
              <w:jc w:val="left"/>
            </w:pPr>
            <w:r>
              <w:t>N</w:t>
            </w:r>
          </w:p>
        </w:tc>
        <w:tc>
          <w:tcPr>
            <w:tcW w:w="3595" w:type="dxa"/>
          </w:tcPr>
          <w:p w:rsidR="00AB3887" w:rsidRDefault="00AB3887" w:rsidP="00AB3887">
            <w:pPr>
              <w:jc w:val="left"/>
            </w:pPr>
            <w:r>
              <w:rPr>
                <w:rFonts w:hint="eastAsia"/>
              </w:rPr>
              <w:t>水利、环境和公共设施管理业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O</w:t>
            </w:r>
          </w:p>
        </w:tc>
        <w:tc>
          <w:tcPr>
            <w:tcW w:w="3595" w:type="dxa"/>
          </w:tcPr>
          <w:p w:rsidR="00AB3887" w:rsidRDefault="00AB3887" w:rsidP="00AB3887">
            <w:pPr>
              <w:jc w:val="left"/>
            </w:pPr>
            <w:r>
              <w:rPr>
                <w:rFonts w:hint="eastAsia"/>
              </w:rPr>
              <w:t>居民服务、修理和其他服务业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P</w:t>
            </w:r>
          </w:p>
        </w:tc>
        <w:tc>
          <w:tcPr>
            <w:tcW w:w="3595" w:type="dxa"/>
          </w:tcPr>
          <w:p w:rsidR="00AB3887" w:rsidRDefault="00AB3887" w:rsidP="00AB3887">
            <w:pPr>
              <w:jc w:val="left"/>
            </w:pPr>
            <w:r>
              <w:rPr>
                <w:rFonts w:hint="eastAsia"/>
              </w:rPr>
              <w:t>教育</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Q</w:t>
            </w:r>
          </w:p>
        </w:tc>
        <w:tc>
          <w:tcPr>
            <w:tcW w:w="3595" w:type="dxa"/>
          </w:tcPr>
          <w:p w:rsidR="00AB3887" w:rsidRDefault="00AB3887" w:rsidP="00AB3887">
            <w:pPr>
              <w:jc w:val="left"/>
            </w:pPr>
            <w:r>
              <w:rPr>
                <w:rFonts w:hint="eastAsia"/>
              </w:rPr>
              <w:t>卫生和社会工作</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R</w:t>
            </w:r>
          </w:p>
        </w:tc>
        <w:tc>
          <w:tcPr>
            <w:tcW w:w="3595" w:type="dxa"/>
          </w:tcPr>
          <w:p w:rsidR="00AB3887" w:rsidRDefault="00AB3887" w:rsidP="00AB3887">
            <w:pPr>
              <w:jc w:val="left"/>
            </w:pPr>
            <w:r>
              <w:rPr>
                <w:rFonts w:hint="eastAsia"/>
              </w:rPr>
              <w:t>文化、体育和娱乐业</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r>
              <w:t>S</w:t>
            </w:r>
          </w:p>
        </w:tc>
        <w:tc>
          <w:tcPr>
            <w:tcW w:w="3595" w:type="dxa"/>
          </w:tcPr>
          <w:p w:rsidR="00AB3887" w:rsidRDefault="00AB3887" w:rsidP="00AB3887">
            <w:pPr>
              <w:jc w:val="left"/>
            </w:pPr>
            <w:r>
              <w:rPr>
                <w:rFonts w:hint="eastAsia"/>
              </w:rPr>
              <w:t>综合</w:t>
            </w:r>
          </w:p>
        </w:tc>
        <w:tc>
          <w:tcPr>
            <w:tcW w:w="1769" w:type="dxa"/>
          </w:tcPr>
          <w:p w:rsidR="00AB3887" w:rsidRDefault="00AB3887" w:rsidP="00AB3887">
            <w:pPr>
              <w:jc w:val="right"/>
            </w:pPr>
            <w:r>
              <w:t>-</w:t>
            </w:r>
          </w:p>
        </w:tc>
        <w:tc>
          <w:tcPr>
            <w:tcW w:w="2495" w:type="dxa"/>
          </w:tcPr>
          <w:p w:rsidR="00AB3887" w:rsidRDefault="00AB3887" w:rsidP="00AB3887">
            <w:pPr>
              <w:jc w:val="right"/>
            </w:pPr>
            <w:r>
              <w:t>-</w:t>
            </w:r>
          </w:p>
        </w:tc>
      </w:tr>
      <w:tr w:rsidR="00AB3887" w:rsidTr="00AB3887">
        <w:tc>
          <w:tcPr>
            <w:tcW w:w="646" w:type="dxa"/>
          </w:tcPr>
          <w:p w:rsidR="00AB3887" w:rsidRDefault="00AB3887" w:rsidP="00AB3887">
            <w:pPr>
              <w:jc w:val="left"/>
            </w:pPr>
          </w:p>
        </w:tc>
        <w:tc>
          <w:tcPr>
            <w:tcW w:w="3595" w:type="dxa"/>
          </w:tcPr>
          <w:p w:rsidR="00AB3887" w:rsidRDefault="00AB3887" w:rsidP="00AB3887">
            <w:pPr>
              <w:jc w:val="left"/>
            </w:pPr>
            <w:r>
              <w:rPr>
                <w:rFonts w:hint="eastAsia"/>
              </w:rPr>
              <w:t>合计</w:t>
            </w:r>
          </w:p>
        </w:tc>
        <w:tc>
          <w:tcPr>
            <w:tcW w:w="1769" w:type="dxa"/>
          </w:tcPr>
          <w:p w:rsidR="00AB3887" w:rsidRDefault="00AB3887" w:rsidP="00AB3887">
            <w:pPr>
              <w:jc w:val="right"/>
            </w:pPr>
            <w:r>
              <w:t>721,569.77</w:t>
            </w:r>
          </w:p>
        </w:tc>
        <w:tc>
          <w:tcPr>
            <w:tcW w:w="2495" w:type="dxa"/>
          </w:tcPr>
          <w:p w:rsidR="00AB3887" w:rsidRDefault="00AB3887" w:rsidP="00AB3887">
            <w:pPr>
              <w:jc w:val="right"/>
            </w:pPr>
            <w:r>
              <w:t>0.06</w:t>
            </w:r>
          </w:p>
        </w:tc>
      </w:tr>
    </w:tbl>
    <w:p w:rsidR="00AB3887" w:rsidRDefault="00AB3887" w:rsidP="00AB3887">
      <w:pPr>
        <w:pStyle w:val="-3"/>
        <w:spacing w:before="156" w:after="156"/>
        <w:rPr>
          <w:rFonts w:hint="eastAsia"/>
        </w:rPr>
      </w:pPr>
      <w:r>
        <w:rPr>
          <w:rFonts w:hint="eastAsia"/>
        </w:rPr>
        <w:t>报告期末按行业分类的港股通投资股票投资组合</w:t>
      </w:r>
    </w:p>
    <w:p w:rsidR="00AB3887" w:rsidRDefault="00AB3887" w:rsidP="00AB3887">
      <w:pPr>
        <w:pStyle w:val="-"/>
        <w:ind w:firstLine="420"/>
        <w:rPr>
          <w:rFonts w:hint="eastAsia"/>
        </w:rPr>
      </w:pPr>
      <w:r>
        <w:rPr>
          <w:rFonts w:hint="eastAsia"/>
        </w:rPr>
        <w:t>无。</w:t>
      </w:r>
    </w:p>
    <w:p w:rsidR="00AB3887" w:rsidRDefault="00AB3887" w:rsidP="00AB3887">
      <w:pPr>
        <w:pStyle w:val="-2"/>
        <w:spacing w:before="312"/>
        <w:rPr>
          <w:rFonts w:hint="eastAsia"/>
        </w:rPr>
      </w:pPr>
      <w:r>
        <w:rPr>
          <w:rFonts w:hint="eastAsia"/>
        </w:rPr>
        <w:t>期末按公允价值占基金资产净值比例大小排序的股票投资明细</w:t>
      </w:r>
    </w:p>
    <w:p w:rsidR="00AB3887" w:rsidRDefault="00AB3887" w:rsidP="00AB388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B3887" w:rsidTr="00AB3887">
        <w:trPr>
          <w:cnfStyle w:val="100000000000" w:firstRow="1" w:lastRow="0" w:firstColumn="0" w:lastColumn="0" w:oddVBand="0" w:evenVBand="0" w:oddHBand="0" w:evenHBand="0" w:firstRowFirstColumn="0" w:firstRowLastColumn="0" w:lastRowFirstColumn="0" w:lastRowLastColumn="0"/>
        </w:trPr>
        <w:tc>
          <w:tcPr>
            <w:tcW w:w="652" w:type="dxa"/>
          </w:tcPr>
          <w:p w:rsidR="00AB3887" w:rsidRPr="00AB3887" w:rsidRDefault="00AB3887" w:rsidP="00AB3887">
            <w:pPr>
              <w:jc w:val="center"/>
              <w:rPr>
                <w:b/>
              </w:rPr>
            </w:pPr>
            <w:r w:rsidRPr="00AB3887">
              <w:rPr>
                <w:rFonts w:hint="eastAsia"/>
                <w:b/>
              </w:rPr>
              <w:t>序号</w:t>
            </w:r>
          </w:p>
        </w:tc>
        <w:tc>
          <w:tcPr>
            <w:tcW w:w="1349" w:type="dxa"/>
          </w:tcPr>
          <w:p w:rsidR="00AB3887" w:rsidRPr="00AB3887" w:rsidRDefault="00AB3887" w:rsidP="00AB3887">
            <w:pPr>
              <w:jc w:val="center"/>
              <w:rPr>
                <w:b/>
              </w:rPr>
            </w:pPr>
            <w:r w:rsidRPr="00AB3887">
              <w:rPr>
                <w:rFonts w:hint="eastAsia"/>
                <w:b/>
              </w:rPr>
              <w:t>股票代码</w:t>
            </w:r>
          </w:p>
        </w:tc>
        <w:tc>
          <w:tcPr>
            <w:tcW w:w="1349" w:type="dxa"/>
          </w:tcPr>
          <w:p w:rsidR="00AB3887" w:rsidRPr="00AB3887" w:rsidRDefault="00AB3887" w:rsidP="00AB3887">
            <w:pPr>
              <w:jc w:val="center"/>
              <w:rPr>
                <w:b/>
              </w:rPr>
            </w:pPr>
            <w:r w:rsidRPr="00AB3887">
              <w:rPr>
                <w:rFonts w:hint="eastAsia"/>
                <w:b/>
              </w:rPr>
              <w:t>股票名称</w:t>
            </w:r>
          </w:p>
        </w:tc>
        <w:tc>
          <w:tcPr>
            <w:tcW w:w="1718" w:type="dxa"/>
          </w:tcPr>
          <w:p w:rsidR="00AB3887" w:rsidRPr="00AB3887" w:rsidRDefault="00AB3887" w:rsidP="00AB3887">
            <w:pPr>
              <w:jc w:val="center"/>
              <w:rPr>
                <w:b/>
              </w:rPr>
            </w:pPr>
            <w:r w:rsidRPr="00AB3887">
              <w:rPr>
                <w:rFonts w:hint="eastAsia"/>
                <w:b/>
              </w:rPr>
              <w:t>数量（股）</w:t>
            </w:r>
          </w:p>
        </w:tc>
        <w:tc>
          <w:tcPr>
            <w:tcW w:w="1718" w:type="dxa"/>
          </w:tcPr>
          <w:p w:rsidR="00AB3887" w:rsidRPr="00AB3887" w:rsidRDefault="00AB3887" w:rsidP="00AB3887">
            <w:pPr>
              <w:jc w:val="center"/>
              <w:rPr>
                <w:b/>
              </w:rPr>
            </w:pPr>
            <w:r w:rsidRPr="00AB3887">
              <w:rPr>
                <w:rFonts w:hint="eastAsia"/>
                <w:b/>
              </w:rPr>
              <w:t>公允价值（元）</w:t>
            </w:r>
          </w:p>
        </w:tc>
        <w:tc>
          <w:tcPr>
            <w:tcW w:w="1718" w:type="dxa"/>
          </w:tcPr>
          <w:p w:rsidR="00AB3887" w:rsidRPr="00AB3887" w:rsidRDefault="00AB3887" w:rsidP="00AB3887">
            <w:pPr>
              <w:jc w:val="center"/>
              <w:rPr>
                <w:b/>
              </w:rPr>
            </w:pPr>
            <w:r w:rsidRPr="00AB3887">
              <w:rPr>
                <w:rFonts w:hint="eastAsia"/>
                <w:b/>
              </w:rPr>
              <w:t>占基金资产净值比例（％）</w:t>
            </w:r>
          </w:p>
        </w:tc>
      </w:tr>
      <w:tr w:rsidR="00AB3887" w:rsidTr="00AB3887">
        <w:tc>
          <w:tcPr>
            <w:tcW w:w="652" w:type="dxa"/>
          </w:tcPr>
          <w:p w:rsidR="00AB3887" w:rsidRDefault="00AB3887" w:rsidP="00AB3887">
            <w:pPr>
              <w:jc w:val="center"/>
            </w:pPr>
            <w:r>
              <w:t>1</w:t>
            </w:r>
          </w:p>
        </w:tc>
        <w:tc>
          <w:tcPr>
            <w:tcW w:w="1349" w:type="dxa"/>
          </w:tcPr>
          <w:p w:rsidR="00AB3887" w:rsidRDefault="00AB3887" w:rsidP="00AB3887">
            <w:pPr>
              <w:jc w:val="left"/>
            </w:pPr>
            <w:r>
              <w:t>600930</w:t>
            </w:r>
          </w:p>
        </w:tc>
        <w:tc>
          <w:tcPr>
            <w:tcW w:w="1349" w:type="dxa"/>
          </w:tcPr>
          <w:p w:rsidR="00AB3887" w:rsidRDefault="00AB3887" w:rsidP="00AB3887">
            <w:pPr>
              <w:jc w:val="left"/>
            </w:pPr>
            <w:r>
              <w:rPr>
                <w:rFonts w:hint="eastAsia"/>
              </w:rPr>
              <w:t>华电新能</w:t>
            </w:r>
          </w:p>
        </w:tc>
        <w:tc>
          <w:tcPr>
            <w:tcW w:w="1718" w:type="dxa"/>
          </w:tcPr>
          <w:p w:rsidR="00AB3887" w:rsidRDefault="00AB3887" w:rsidP="00AB3887">
            <w:pPr>
              <w:jc w:val="right"/>
            </w:pPr>
            <w:r>
              <w:t>53,093</w:t>
            </w:r>
          </w:p>
        </w:tc>
        <w:tc>
          <w:tcPr>
            <w:tcW w:w="1718" w:type="dxa"/>
          </w:tcPr>
          <w:p w:rsidR="00AB3887" w:rsidRDefault="00AB3887" w:rsidP="00AB3887">
            <w:pPr>
              <w:jc w:val="right"/>
            </w:pPr>
            <w:r>
              <w:t>331,300.32</w:t>
            </w:r>
          </w:p>
        </w:tc>
        <w:tc>
          <w:tcPr>
            <w:tcW w:w="1718" w:type="dxa"/>
          </w:tcPr>
          <w:p w:rsidR="00AB3887" w:rsidRDefault="00AB3887" w:rsidP="00AB3887">
            <w:pPr>
              <w:jc w:val="right"/>
            </w:pPr>
            <w:r>
              <w:t>0.03</w:t>
            </w:r>
          </w:p>
        </w:tc>
      </w:tr>
      <w:tr w:rsidR="00AB3887" w:rsidTr="00AB3887">
        <w:tc>
          <w:tcPr>
            <w:tcW w:w="652" w:type="dxa"/>
          </w:tcPr>
          <w:p w:rsidR="00AB3887" w:rsidRDefault="00AB3887" w:rsidP="00AB3887">
            <w:pPr>
              <w:jc w:val="center"/>
            </w:pPr>
            <w:r>
              <w:t>2</w:t>
            </w:r>
          </w:p>
        </w:tc>
        <w:tc>
          <w:tcPr>
            <w:tcW w:w="1349" w:type="dxa"/>
          </w:tcPr>
          <w:p w:rsidR="00AB3887" w:rsidRDefault="00AB3887" w:rsidP="00AB3887">
            <w:pPr>
              <w:jc w:val="left"/>
            </w:pPr>
            <w:r>
              <w:t>688775</w:t>
            </w:r>
          </w:p>
        </w:tc>
        <w:tc>
          <w:tcPr>
            <w:tcW w:w="1349" w:type="dxa"/>
          </w:tcPr>
          <w:p w:rsidR="00AB3887" w:rsidRDefault="00AB3887" w:rsidP="00AB3887">
            <w:pPr>
              <w:jc w:val="left"/>
            </w:pPr>
            <w:r>
              <w:rPr>
                <w:rFonts w:hint="eastAsia"/>
              </w:rPr>
              <w:t>影石创新</w:t>
            </w:r>
          </w:p>
        </w:tc>
        <w:tc>
          <w:tcPr>
            <w:tcW w:w="1718" w:type="dxa"/>
          </w:tcPr>
          <w:p w:rsidR="00AB3887" w:rsidRDefault="00AB3887" w:rsidP="00AB3887">
            <w:pPr>
              <w:jc w:val="right"/>
            </w:pPr>
            <w:r>
              <w:t>432</w:t>
            </w:r>
          </w:p>
        </w:tc>
        <w:tc>
          <w:tcPr>
            <w:tcW w:w="1718" w:type="dxa"/>
          </w:tcPr>
          <w:p w:rsidR="00AB3887" w:rsidRDefault="00AB3887" w:rsidP="00AB3887">
            <w:pPr>
              <w:jc w:val="right"/>
            </w:pPr>
            <w:r>
              <w:t>101,476.80</w:t>
            </w:r>
          </w:p>
        </w:tc>
        <w:tc>
          <w:tcPr>
            <w:tcW w:w="1718" w:type="dxa"/>
          </w:tcPr>
          <w:p w:rsidR="00AB3887" w:rsidRDefault="00AB3887" w:rsidP="00AB3887">
            <w:pPr>
              <w:jc w:val="right"/>
            </w:pPr>
            <w:r>
              <w:t>0.01</w:t>
            </w:r>
          </w:p>
        </w:tc>
      </w:tr>
      <w:tr w:rsidR="00AB3887" w:rsidTr="00AB3887">
        <w:tc>
          <w:tcPr>
            <w:tcW w:w="652" w:type="dxa"/>
          </w:tcPr>
          <w:p w:rsidR="00AB3887" w:rsidRDefault="00AB3887" w:rsidP="00AB3887">
            <w:pPr>
              <w:jc w:val="center"/>
            </w:pPr>
            <w:r>
              <w:t>3</w:t>
            </w:r>
          </w:p>
        </w:tc>
        <w:tc>
          <w:tcPr>
            <w:tcW w:w="1349" w:type="dxa"/>
          </w:tcPr>
          <w:p w:rsidR="00AB3887" w:rsidRDefault="00AB3887" w:rsidP="00AB3887">
            <w:pPr>
              <w:jc w:val="left"/>
            </w:pPr>
            <w:r>
              <w:t>688729</w:t>
            </w:r>
          </w:p>
        </w:tc>
        <w:tc>
          <w:tcPr>
            <w:tcW w:w="1349" w:type="dxa"/>
          </w:tcPr>
          <w:p w:rsidR="00AB3887" w:rsidRDefault="00AB3887" w:rsidP="00AB3887">
            <w:pPr>
              <w:jc w:val="left"/>
            </w:pPr>
            <w:r>
              <w:rPr>
                <w:rFonts w:hint="eastAsia"/>
              </w:rPr>
              <w:t>屹唐股份</w:t>
            </w:r>
          </w:p>
        </w:tc>
        <w:tc>
          <w:tcPr>
            <w:tcW w:w="1718" w:type="dxa"/>
          </w:tcPr>
          <w:p w:rsidR="00AB3887" w:rsidRDefault="00AB3887" w:rsidP="00AB3887">
            <w:pPr>
              <w:jc w:val="right"/>
            </w:pPr>
            <w:r>
              <w:t>2,471</w:t>
            </w:r>
          </w:p>
        </w:tc>
        <w:tc>
          <w:tcPr>
            <w:tcW w:w="1718" w:type="dxa"/>
          </w:tcPr>
          <w:p w:rsidR="00AB3887" w:rsidRDefault="00AB3887" w:rsidP="00AB3887">
            <w:pPr>
              <w:jc w:val="right"/>
            </w:pPr>
            <w:r>
              <w:t>59,995.88</w:t>
            </w:r>
          </w:p>
        </w:tc>
        <w:tc>
          <w:tcPr>
            <w:tcW w:w="1718" w:type="dxa"/>
          </w:tcPr>
          <w:p w:rsidR="00AB3887" w:rsidRDefault="00AB3887" w:rsidP="00AB3887">
            <w:pPr>
              <w:jc w:val="right"/>
            </w:pPr>
            <w:r>
              <w:t>0.00</w:t>
            </w:r>
          </w:p>
        </w:tc>
      </w:tr>
      <w:tr w:rsidR="00AB3887" w:rsidTr="00AB3887">
        <w:tc>
          <w:tcPr>
            <w:tcW w:w="652" w:type="dxa"/>
          </w:tcPr>
          <w:p w:rsidR="00AB3887" w:rsidRDefault="00AB3887" w:rsidP="00AB3887">
            <w:pPr>
              <w:jc w:val="center"/>
            </w:pPr>
            <w:r>
              <w:t>4</w:t>
            </w:r>
          </w:p>
        </w:tc>
        <w:tc>
          <w:tcPr>
            <w:tcW w:w="1349" w:type="dxa"/>
          </w:tcPr>
          <w:p w:rsidR="00AB3887" w:rsidRDefault="00AB3887" w:rsidP="00AB3887">
            <w:pPr>
              <w:jc w:val="left"/>
            </w:pPr>
            <w:r>
              <w:t>301662</w:t>
            </w:r>
          </w:p>
        </w:tc>
        <w:tc>
          <w:tcPr>
            <w:tcW w:w="1349" w:type="dxa"/>
          </w:tcPr>
          <w:p w:rsidR="00AB3887" w:rsidRDefault="00AB3887" w:rsidP="00AB3887">
            <w:pPr>
              <w:jc w:val="left"/>
            </w:pPr>
            <w:r>
              <w:rPr>
                <w:rFonts w:hint="eastAsia"/>
              </w:rPr>
              <w:t>宏工科技</w:t>
            </w:r>
          </w:p>
        </w:tc>
        <w:tc>
          <w:tcPr>
            <w:tcW w:w="1718" w:type="dxa"/>
          </w:tcPr>
          <w:p w:rsidR="00AB3887" w:rsidRDefault="00AB3887" w:rsidP="00AB3887">
            <w:pPr>
              <w:jc w:val="right"/>
            </w:pPr>
            <w:r>
              <w:t>143</w:t>
            </w:r>
          </w:p>
        </w:tc>
        <w:tc>
          <w:tcPr>
            <w:tcW w:w="1718" w:type="dxa"/>
          </w:tcPr>
          <w:p w:rsidR="00AB3887" w:rsidRDefault="00AB3887" w:rsidP="00AB3887">
            <w:pPr>
              <w:jc w:val="right"/>
            </w:pPr>
            <w:r>
              <w:t>17,200.04</w:t>
            </w:r>
          </w:p>
        </w:tc>
        <w:tc>
          <w:tcPr>
            <w:tcW w:w="1718" w:type="dxa"/>
          </w:tcPr>
          <w:p w:rsidR="00AB3887" w:rsidRDefault="00AB3887" w:rsidP="00AB3887">
            <w:pPr>
              <w:jc w:val="right"/>
            </w:pPr>
            <w:r>
              <w:t>0.00</w:t>
            </w:r>
          </w:p>
        </w:tc>
      </w:tr>
      <w:tr w:rsidR="00AB3887" w:rsidTr="00AB3887">
        <w:tc>
          <w:tcPr>
            <w:tcW w:w="652" w:type="dxa"/>
          </w:tcPr>
          <w:p w:rsidR="00AB3887" w:rsidRDefault="00AB3887" w:rsidP="00AB3887">
            <w:pPr>
              <w:jc w:val="center"/>
            </w:pPr>
            <w:r>
              <w:t>5</w:t>
            </w:r>
          </w:p>
        </w:tc>
        <w:tc>
          <w:tcPr>
            <w:tcW w:w="1349" w:type="dxa"/>
          </w:tcPr>
          <w:p w:rsidR="00AB3887" w:rsidRDefault="00AB3887" w:rsidP="00AB3887">
            <w:pPr>
              <w:jc w:val="left"/>
            </w:pPr>
            <w:r>
              <w:t>301632</w:t>
            </w:r>
          </w:p>
        </w:tc>
        <w:tc>
          <w:tcPr>
            <w:tcW w:w="1349" w:type="dxa"/>
          </w:tcPr>
          <w:p w:rsidR="00AB3887" w:rsidRDefault="00AB3887" w:rsidP="00AB3887">
            <w:pPr>
              <w:jc w:val="left"/>
            </w:pPr>
            <w:r>
              <w:rPr>
                <w:rFonts w:hint="eastAsia"/>
              </w:rPr>
              <w:t>广东建科</w:t>
            </w:r>
          </w:p>
        </w:tc>
        <w:tc>
          <w:tcPr>
            <w:tcW w:w="1718" w:type="dxa"/>
          </w:tcPr>
          <w:p w:rsidR="00AB3887" w:rsidRDefault="00AB3887" w:rsidP="00AB3887">
            <w:pPr>
              <w:jc w:val="right"/>
            </w:pPr>
            <w:r>
              <w:t>656</w:t>
            </w:r>
          </w:p>
        </w:tc>
        <w:tc>
          <w:tcPr>
            <w:tcW w:w="1718" w:type="dxa"/>
          </w:tcPr>
          <w:p w:rsidR="00AB3887" w:rsidRDefault="00AB3887" w:rsidP="00AB3887">
            <w:pPr>
              <w:jc w:val="right"/>
            </w:pPr>
            <w:r>
              <w:t>15,534.08</w:t>
            </w:r>
          </w:p>
        </w:tc>
        <w:tc>
          <w:tcPr>
            <w:tcW w:w="1718" w:type="dxa"/>
          </w:tcPr>
          <w:p w:rsidR="00AB3887" w:rsidRDefault="00AB3887" w:rsidP="00AB3887">
            <w:pPr>
              <w:jc w:val="right"/>
            </w:pPr>
            <w:r>
              <w:t>0.00</w:t>
            </w:r>
          </w:p>
        </w:tc>
      </w:tr>
      <w:tr w:rsidR="00AB3887" w:rsidTr="00AB3887">
        <w:tc>
          <w:tcPr>
            <w:tcW w:w="652" w:type="dxa"/>
          </w:tcPr>
          <w:p w:rsidR="00AB3887" w:rsidRDefault="00AB3887" w:rsidP="00AB3887">
            <w:pPr>
              <w:jc w:val="center"/>
            </w:pPr>
            <w:r>
              <w:t>6</w:t>
            </w:r>
          </w:p>
        </w:tc>
        <w:tc>
          <w:tcPr>
            <w:tcW w:w="1349" w:type="dxa"/>
          </w:tcPr>
          <w:p w:rsidR="00AB3887" w:rsidRDefault="00AB3887" w:rsidP="00AB3887">
            <w:pPr>
              <w:jc w:val="left"/>
            </w:pPr>
            <w:r>
              <w:t>301563</w:t>
            </w:r>
          </w:p>
        </w:tc>
        <w:tc>
          <w:tcPr>
            <w:tcW w:w="1349" w:type="dxa"/>
          </w:tcPr>
          <w:p w:rsidR="00AB3887" w:rsidRDefault="00AB3887" w:rsidP="00AB3887">
            <w:pPr>
              <w:jc w:val="left"/>
            </w:pPr>
            <w:r>
              <w:rPr>
                <w:rFonts w:hint="eastAsia"/>
              </w:rPr>
              <w:t>云汉芯城</w:t>
            </w:r>
          </w:p>
        </w:tc>
        <w:tc>
          <w:tcPr>
            <w:tcW w:w="1718" w:type="dxa"/>
          </w:tcPr>
          <w:p w:rsidR="00AB3887" w:rsidRDefault="00AB3887" w:rsidP="00AB3887">
            <w:pPr>
              <w:jc w:val="right"/>
            </w:pPr>
            <w:r>
              <w:t>110</w:t>
            </w:r>
          </w:p>
        </w:tc>
        <w:tc>
          <w:tcPr>
            <w:tcW w:w="1718" w:type="dxa"/>
          </w:tcPr>
          <w:p w:rsidR="00AB3887" w:rsidRDefault="00AB3887" w:rsidP="00AB3887">
            <w:pPr>
              <w:jc w:val="right"/>
            </w:pPr>
            <w:r>
              <w:t>14,705.90</w:t>
            </w:r>
          </w:p>
        </w:tc>
        <w:tc>
          <w:tcPr>
            <w:tcW w:w="1718" w:type="dxa"/>
          </w:tcPr>
          <w:p w:rsidR="00AB3887" w:rsidRDefault="00AB3887" w:rsidP="00AB3887">
            <w:pPr>
              <w:jc w:val="right"/>
            </w:pPr>
            <w:r>
              <w:t>0.00</w:t>
            </w:r>
          </w:p>
        </w:tc>
      </w:tr>
      <w:tr w:rsidR="00AB3887" w:rsidTr="00AB3887">
        <w:tc>
          <w:tcPr>
            <w:tcW w:w="652" w:type="dxa"/>
          </w:tcPr>
          <w:p w:rsidR="00AB3887" w:rsidRDefault="00AB3887" w:rsidP="00AB3887">
            <w:pPr>
              <w:jc w:val="center"/>
            </w:pPr>
            <w:r>
              <w:t>7</w:t>
            </w:r>
          </w:p>
        </w:tc>
        <w:tc>
          <w:tcPr>
            <w:tcW w:w="1349" w:type="dxa"/>
          </w:tcPr>
          <w:p w:rsidR="00AB3887" w:rsidRDefault="00AB3887" w:rsidP="00AB3887">
            <w:pPr>
              <w:jc w:val="left"/>
            </w:pPr>
            <w:r>
              <w:t>603049</w:t>
            </w:r>
          </w:p>
        </w:tc>
        <w:tc>
          <w:tcPr>
            <w:tcW w:w="1349" w:type="dxa"/>
          </w:tcPr>
          <w:p w:rsidR="00AB3887" w:rsidRDefault="00AB3887" w:rsidP="00AB3887">
            <w:pPr>
              <w:jc w:val="left"/>
            </w:pPr>
            <w:r>
              <w:rPr>
                <w:rFonts w:hint="eastAsia"/>
              </w:rPr>
              <w:t>中策橡胶</w:t>
            </w:r>
          </w:p>
        </w:tc>
        <w:tc>
          <w:tcPr>
            <w:tcW w:w="1718" w:type="dxa"/>
          </w:tcPr>
          <w:p w:rsidR="00AB3887" w:rsidRDefault="00AB3887" w:rsidP="00AB3887">
            <w:pPr>
              <w:jc w:val="right"/>
            </w:pPr>
            <w:r>
              <w:t>244</w:t>
            </w:r>
          </w:p>
        </w:tc>
        <w:tc>
          <w:tcPr>
            <w:tcW w:w="1718" w:type="dxa"/>
          </w:tcPr>
          <w:p w:rsidR="00AB3887" w:rsidRDefault="00AB3887" w:rsidP="00AB3887">
            <w:pPr>
              <w:jc w:val="right"/>
            </w:pPr>
            <w:r>
              <w:t>13,651.80</w:t>
            </w:r>
          </w:p>
        </w:tc>
        <w:tc>
          <w:tcPr>
            <w:tcW w:w="1718" w:type="dxa"/>
          </w:tcPr>
          <w:p w:rsidR="00AB3887" w:rsidRDefault="00AB3887" w:rsidP="00AB3887">
            <w:pPr>
              <w:jc w:val="right"/>
            </w:pPr>
            <w:r>
              <w:t>0.00</w:t>
            </w:r>
          </w:p>
        </w:tc>
      </w:tr>
      <w:tr w:rsidR="00AB3887" w:rsidTr="00AB3887">
        <w:tc>
          <w:tcPr>
            <w:tcW w:w="652" w:type="dxa"/>
          </w:tcPr>
          <w:p w:rsidR="00AB3887" w:rsidRDefault="00AB3887" w:rsidP="00AB3887">
            <w:pPr>
              <w:jc w:val="center"/>
            </w:pPr>
            <w:r>
              <w:t>8</w:t>
            </w:r>
          </w:p>
        </w:tc>
        <w:tc>
          <w:tcPr>
            <w:tcW w:w="1349" w:type="dxa"/>
          </w:tcPr>
          <w:p w:rsidR="00AB3887" w:rsidRDefault="00AB3887" w:rsidP="00AB3887">
            <w:pPr>
              <w:jc w:val="left"/>
            </w:pPr>
            <w:r>
              <w:t>301491</w:t>
            </w:r>
          </w:p>
        </w:tc>
        <w:tc>
          <w:tcPr>
            <w:tcW w:w="1349" w:type="dxa"/>
          </w:tcPr>
          <w:p w:rsidR="00AB3887" w:rsidRDefault="00AB3887" w:rsidP="00AB3887">
            <w:pPr>
              <w:jc w:val="left"/>
            </w:pPr>
            <w:r>
              <w:rPr>
                <w:rFonts w:hint="eastAsia"/>
              </w:rPr>
              <w:t>汉桑科技</w:t>
            </w:r>
          </w:p>
        </w:tc>
        <w:tc>
          <w:tcPr>
            <w:tcW w:w="1718" w:type="dxa"/>
          </w:tcPr>
          <w:p w:rsidR="00AB3887" w:rsidRDefault="00AB3887" w:rsidP="00AB3887">
            <w:pPr>
              <w:jc w:val="right"/>
            </w:pPr>
            <w:r>
              <w:t>245</w:t>
            </w:r>
          </w:p>
        </w:tc>
        <w:tc>
          <w:tcPr>
            <w:tcW w:w="1718" w:type="dxa"/>
          </w:tcPr>
          <w:p w:rsidR="00AB3887" w:rsidRDefault="00AB3887" w:rsidP="00AB3887">
            <w:pPr>
              <w:jc w:val="right"/>
            </w:pPr>
            <w:r>
              <w:t>13,501.95</w:t>
            </w:r>
          </w:p>
        </w:tc>
        <w:tc>
          <w:tcPr>
            <w:tcW w:w="1718" w:type="dxa"/>
          </w:tcPr>
          <w:p w:rsidR="00AB3887" w:rsidRDefault="00AB3887" w:rsidP="00AB3887">
            <w:pPr>
              <w:jc w:val="right"/>
            </w:pPr>
            <w:r>
              <w:t>0.00</w:t>
            </w:r>
          </w:p>
        </w:tc>
      </w:tr>
      <w:tr w:rsidR="00AB3887" w:rsidTr="00AB3887">
        <w:tc>
          <w:tcPr>
            <w:tcW w:w="652" w:type="dxa"/>
          </w:tcPr>
          <w:p w:rsidR="00AB3887" w:rsidRDefault="00AB3887" w:rsidP="00AB3887">
            <w:pPr>
              <w:jc w:val="center"/>
            </w:pPr>
            <w:r>
              <w:t>9</w:t>
            </w:r>
          </w:p>
        </w:tc>
        <w:tc>
          <w:tcPr>
            <w:tcW w:w="1349" w:type="dxa"/>
          </w:tcPr>
          <w:p w:rsidR="00AB3887" w:rsidRDefault="00AB3887" w:rsidP="00AB3887">
            <w:pPr>
              <w:jc w:val="left"/>
            </w:pPr>
            <w:r>
              <w:t>301590</w:t>
            </w:r>
          </w:p>
        </w:tc>
        <w:tc>
          <w:tcPr>
            <w:tcW w:w="1349" w:type="dxa"/>
          </w:tcPr>
          <w:p w:rsidR="00AB3887" w:rsidRDefault="00AB3887" w:rsidP="00AB3887">
            <w:pPr>
              <w:jc w:val="left"/>
            </w:pPr>
            <w:r>
              <w:rPr>
                <w:rFonts w:hint="eastAsia"/>
              </w:rPr>
              <w:t>优优绿能</w:t>
            </w:r>
          </w:p>
        </w:tc>
        <w:tc>
          <w:tcPr>
            <w:tcW w:w="1718" w:type="dxa"/>
          </w:tcPr>
          <w:p w:rsidR="00AB3887" w:rsidRDefault="00AB3887" w:rsidP="00AB3887">
            <w:pPr>
              <w:jc w:val="right"/>
            </w:pPr>
            <w:r>
              <w:t>73</w:t>
            </w:r>
          </w:p>
        </w:tc>
        <w:tc>
          <w:tcPr>
            <w:tcW w:w="1718" w:type="dxa"/>
          </w:tcPr>
          <w:p w:rsidR="00AB3887" w:rsidRDefault="00AB3887" w:rsidP="00AB3887">
            <w:pPr>
              <w:jc w:val="right"/>
            </w:pPr>
            <w:r>
              <w:t>12,942.90</w:t>
            </w:r>
          </w:p>
        </w:tc>
        <w:tc>
          <w:tcPr>
            <w:tcW w:w="1718" w:type="dxa"/>
          </w:tcPr>
          <w:p w:rsidR="00AB3887" w:rsidRDefault="00AB3887" w:rsidP="00AB3887">
            <w:pPr>
              <w:jc w:val="right"/>
            </w:pPr>
            <w:r>
              <w:t>0.00</w:t>
            </w:r>
          </w:p>
        </w:tc>
      </w:tr>
      <w:tr w:rsidR="00AB3887" w:rsidTr="00AB3887">
        <w:tc>
          <w:tcPr>
            <w:tcW w:w="652" w:type="dxa"/>
          </w:tcPr>
          <w:p w:rsidR="00AB3887" w:rsidRDefault="00AB3887" w:rsidP="00AB3887">
            <w:pPr>
              <w:jc w:val="center"/>
            </w:pPr>
            <w:r>
              <w:t>10</w:t>
            </w:r>
          </w:p>
        </w:tc>
        <w:tc>
          <w:tcPr>
            <w:tcW w:w="1349" w:type="dxa"/>
          </w:tcPr>
          <w:p w:rsidR="00AB3887" w:rsidRDefault="00AB3887" w:rsidP="00AB3887">
            <w:pPr>
              <w:jc w:val="left"/>
            </w:pPr>
            <w:r>
              <w:t>301584</w:t>
            </w:r>
          </w:p>
        </w:tc>
        <w:tc>
          <w:tcPr>
            <w:tcW w:w="1349" w:type="dxa"/>
          </w:tcPr>
          <w:p w:rsidR="00AB3887" w:rsidRDefault="00AB3887" w:rsidP="00AB3887">
            <w:pPr>
              <w:jc w:val="left"/>
            </w:pPr>
            <w:r>
              <w:rPr>
                <w:rFonts w:hint="eastAsia"/>
              </w:rPr>
              <w:t>建发致新</w:t>
            </w:r>
          </w:p>
        </w:tc>
        <w:tc>
          <w:tcPr>
            <w:tcW w:w="1718" w:type="dxa"/>
          </w:tcPr>
          <w:p w:rsidR="00AB3887" w:rsidRDefault="00AB3887" w:rsidP="00AB3887">
            <w:pPr>
              <w:jc w:val="right"/>
            </w:pPr>
            <w:r>
              <w:t>447</w:t>
            </w:r>
          </w:p>
        </w:tc>
        <w:tc>
          <w:tcPr>
            <w:tcW w:w="1718" w:type="dxa"/>
          </w:tcPr>
          <w:p w:rsidR="00AB3887" w:rsidRDefault="00AB3887" w:rsidP="00AB3887">
            <w:pPr>
              <w:jc w:val="right"/>
            </w:pPr>
            <w:r>
              <w:t>11,988.54</w:t>
            </w:r>
          </w:p>
        </w:tc>
        <w:tc>
          <w:tcPr>
            <w:tcW w:w="1718" w:type="dxa"/>
          </w:tcPr>
          <w:p w:rsidR="00AB3887" w:rsidRDefault="00AB3887" w:rsidP="00AB3887">
            <w:pPr>
              <w:jc w:val="right"/>
            </w:pPr>
            <w:r>
              <w:t>0.00</w:t>
            </w:r>
          </w:p>
        </w:tc>
      </w:tr>
    </w:tbl>
    <w:p w:rsidR="00AB3887" w:rsidRDefault="00AB3887" w:rsidP="00AB388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B3887" w:rsidTr="00AB3887">
        <w:trPr>
          <w:cnfStyle w:val="100000000000" w:firstRow="1" w:lastRow="0" w:firstColumn="0" w:lastColumn="0" w:oddVBand="0" w:evenVBand="0" w:oddHBand="0" w:evenHBand="0" w:firstRowFirstColumn="0" w:firstRowLastColumn="0" w:lastRowFirstColumn="0" w:lastRowLastColumn="0"/>
        </w:trPr>
        <w:tc>
          <w:tcPr>
            <w:tcW w:w="646" w:type="dxa"/>
          </w:tcPr>
          <w:p w:rsidR="00AB3887" w:rsidRPr="00AB3887" w:rsidRDefault="00AB3887" w:rsidP="00AB3887">
            <w:pPr>
              <w:jc w:val="center"/>
              <w:rPr>
                <w:b/>
              </w:rPr>
            </w:pPr>
            <w:r w:rsidRPr="00AB3887">
              <w:rPr>
                <w:rFonts w:hint="eastAsia"/>
                <w:b/>
              </w:rPr>
              <w:t>序号</w:t>
            </w:r>
          </w:p>
        </w:tc>
        <w:tc>
          <w:tcPr>
            <w:tcW w:w="2835" w:type="dxa"/>
          </w:tcPr>
          <w:p w:rsidR="00AB3887" w:rsidRPr="00AB3887" w:rsidRDefault="00AB3887" w:rsidP="00AB3887">
            <w:pPr>
              <w:jc w:val="center"/>
              <w:rPr>
                <w:b/>
              </w:rPr>
            </w:pPr>
            <w:r w:rsidRPr="00AB3887">
              <w:rPr>
                <w:rFonts w:hint="eastAsia"/>
                <w:b/>
              </w:rPr>
              <w:t>债券品种</w:t>
            </w:r>
          </w:p>
        </w:tc>
        <w:tc>
          <w:tcPr>
            <w:tcW w:w="2466" w:type="dxa"/>
          </w:tcPr>
          <w:p w:rsidR="00AB3887" w:rsidRPr="00AB3887" w:rsidRDefault="00AB3887" w:rsidP="00AB3887">
            <w:pPr>
              <w:jc w:val="center"/>
              <w:rPr>
                <w:b/>
              </w:rPr>
            </w:pPr>
            <w:r w:rsidRPr="00AB3887">
              <w:rPr>
                <w:rFonts w:hint="eastAsia"/>
                <w:b/>
              </w:rPr>
              <w:t>公允价值（元）</w:t>
            </w:r>
          </w:p>
        </w:tc>
        <w:tc>
          <w:tcPr>
            <w:tcW w:w="2557" w:type="dxa"/>
          </w:tcPr>
          <w:p w:rsidR="00AB3887" w:rsidRPr="00AB3887" w:rsidRDefault="00AB3887" w:rsidP="00AB3887">
            <w:pPr>
              <w:jc w:val="center"/>
              <w:rPr>
                <w:b/>
              </w:rPr>
            </w:pPr>
            <w:r w:rsidRPr="00AB3887">
              <w:rPr>
                <w:rFonts w:hint="eastAsia"/>
                <w:b/>
              </w:rPr>
              <w:t>占基金资产净值比例</w:t>
            </w:r>
            <w:r w:rsidRPr="00AB3887">
              <w:rPr>
                <w:rFonts w:hint="eastAsia"/>
                <w:b/>
              </w:rPr>
              <w:lastRenderedPageBreak/>
              <w:t>（％）</w:t>
            </w:r>
          </w:p>
        </w:tc>
      </w:tr>
      <w:tr w:rsidR="00AB3887" w:rsidTr="00AB3887">
        <w:tc>
          <w:tcPr>
            <w:tcW w:w="646" w:type="dxa"/>
          </w:tcPr>
          <w:p w:rsidR="00AB3887" w:rsidRDefault="00AB3887" w:rsidP="00AB3887">
            <w:pPr>
              <w:jc w:val="center"/>
            </w:pPr>
            <w:r>
              <w:lastRenderedPageBreak/>
              <w:t>1</w:t>
            </w:r>
          </w:p>
        </w:tc>
        <w:tc>
          <w:tcPr>
            <w:tcW w:w="2835" w:type="dxa"/>
          </w:tcPr>
          <w:p w:rsidR="00AB3887" w:rsidRDefault="00AB3887" w:rsidP="00AB3887">
            <w:pPr>
              <w:jc w:val="left"/>
            </w:pPr>
            <w:r>
              <w:rPr>
                <w:rFonts w:hint="eastAsia"/>
              </w:rPr>
              <w:t>国家债券</w:t>
            </w:r>
          </w:p>
        </w:tc>
        <w:tc>
          <w:tcPr>
            <w:tcW w:w="2466" w:type="dxa"/>
          </w:tcPr>
          <w:p w:rsidR="00AB3887" w:rsidRDefault="00AB3887" w:rsidP="00AB3887">
            <w:pPr>
              <w:jc w:val="right"/>
            </w:pPr>
            <w:r>
              <w:t>31,289,028.96</w:t>
            </w:r>
          </w:p>
        </w:tc>
        <w:tc>
          <w:tcPr>
            <w:tcW w:w="2557" w:type="dxa"/>
          </w:tcPr>
          <w:p w:rsidR="00AB3887" w:rsidRDefault="00AB3887" w:rsidP="00AB3887">
            <w:pPr>
              <w:jc w:val="right"/>
            </w:pPr>
            <w:r>
              <w:t>2.51</w:t>
            </w:r>
          </w:p>
        </w:tc>
      </w:tr>
      <w:tr w:rsidR="00AB3887" w:rsidTr="00AB3887">
        <w:tc>
          <w:tcPr>
            <w:tcW w:w="646" w:type="dxa"/>
          </w:tcPr>
          <w:p w:rsidR="00AB3887" w:rsidRDefault="00AB3887" w:rsidP="00AB3887">
            <w:pPr>
              <w:jc w:val="center"/>
            </w:pPr>
            <w:r>
              <w:t>2</w:t>
            </w:r>
          </w:p>
        </w:tc>
        <w:tc>
          <w:tcPr>
            <w:tcW w:w="2835" w:type="dxa"/>
          </w:tcPr>
          <w:p w:rsidR="00AB3887" w:rsidRDefault="00AB3887" w:rsidP="00AB3887">
            <w:pPr>
              <w:jc w:val="left"/>
            </w:pPr>
            <w:r>
              <w:rPr>
                <w:rFonts w:hint="eastAsia"/>
              </w:rPr>
              <w:t>央行票据</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3</w:t>
            </w:r>
          </w:p>
        </w:tc>
        <w:tc>
          <w:tcPr>
            <w:tcW w:w="2835" w:type="dxa"/>
          </w:tcPr>
          <w:p w:rsidR="00AB3887" w:rsidRDefault="00AB3887" w:rsidP="00AB3887">
            <w:pPr>
              <w:jc w:val="left"/>
            </w:pPr>
            <w:r>
              <w:rPr>
                <w:rFonts w:hint="eastAsia"/>
              </w:rPr>
              <w:t>金融债券</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p>
        </w:tc>
        <w:tc>
          <w:tcPr>
            <w:tcW w:w="2835" w:type="dxa"/>
          </w:tcPr>
          <w:p w:rsidR="00AB3887" w:rsidRDefault="00AB3887" w:rsidP="00AB3887">
            <w:pPr>
              <w:jc w:val="left"/>
            </w:pPr>
            <w:r>
              <w:rPr>
                <w:rFonts w:hint="eastAsia"/>
              </w:rPr>
              <w:t>其中：政策性金融债</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4</w:t>
            </w:r>
          </w:p>
        </w:tc>
        <w:tc>
          <w:tcPr>
            <w:tcW w:w="2835" w:type="dxa"/>
          </w:tcPr>
          <w:p w:rsidR="00AB3887" w:rsidRDefault="00AB3887" w:rsidP="00AB3887">
            <w:pPr>
              <w:jc w:val="left"/>
            </w:pPr>
            <w:r>
              <w:rPr>
                <w:rFonts w:hint="eastAsia"/>
              </w:rPr>
              <w:t>企业债券</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5</w:t>
            </w:r>
          </w:p>
        </w:tc>
        <w:tc>
          <w:tcPr>
            <w:tcW w:w="2835" w:type="dxa"/>
          </w:tcPr>
          <w:p w:rsidR="00AB3887" w:rsidRDefault="00AB3887" w:rsidP="00AB3887">
            <w:pPr>
              <w:jc w:val="left"/>
            </w:pPr>
            <w:r>
              <w:rPr>
                <w:rFonts w:hint="eastAsia"/>
              </w:rPr>
              <w:t>企业短期融资券</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6</w:t>
            </w:r>
          </w:p>
        </w:tc>
        <w:tc>
          <w:tcPr>
            <w:tcW w:w="2835" w:type="dxa"/>
          </w:tcPr>
          <w:p w:rsidR="00AB3887" w:rsidRDefault="00AB3887" w:rsidP="00AB3887">
            <w:pPr>
              <w:jc w:val="left"/>
            </w:pPr>
            <w:r>
              <w:rPr>
                <w:rFonts w:hint="eastAsia"/>
              </w:rPr>
              <w:t>中期票据</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7</w:t>
            </w:r>
          </w:p>
        </w:tc>
        <w:tc>
          <w:tcPr>
            <w:tcW w:w="2835" w:type="dxa"/>
          </w:tcPr>
          <w:p w:rsidR="00AB3887" w:rsidRDefault="00AB3887" w:rsidP="00AB3887">
            <w:pPr>
              <w:jc w:val="left"/>
            </w:pPr>
            <w:r>
              <w:rPr>
                <w:rFonts w:hint="eastAsia"/>
              </w:rPr>
              <w:t>可转债（可交换债）</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8</w:t>
            </w:r>
          </w:p>
        </w:tc>
        <w:tc>
          <w:tcPr>
            <w:tcW w:w="2835" w:type="dxa"/>
          </w:tcPr>
          <w:p w:rsidR="00AB3887" w:rsidRDefault="00AB3887" w:rsidP="00AB3887">
            <w:pPr>
              <w:jc w:val="left"/>
            </w:pPr>
            <w:r>
              <w:rPr>
                <w:rFonts w:hint="eastAsia"/>
              </w:rPr>
              <w:t>同业存单</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9</w:t>
            </w:r>
          </w:p>
        </w:tc>
        <w:tc>
          <w:tcPr>
            <w:tcW w:w="2835" w:type="dxa"/>
          </w:tcPr>
          <w:p w:rsidR="00AB3887" w:rsidRDefault="00AB3887" w:rsidP="00AB3887">
            <w:pPr>
              <w:jc w:val="left"/>
            </w:pPr>
            <w:r>
              <w:rPr>
                <w:rFonts w:hint="eastAsia"/>
              </w:rPr>
              <w:t>其他</w:t>
            </w:r>
          </w:p>
        </w:tc>
        <w:tc>
          <w:tcPr>
            <w:tcW w:w="2466" w:type="dxa"/>
          </w:tcPr>
          <w:p w:rsidR="00AB3887" w:rsidRDefault="00AB3887" w:rsidP="00AB3887">
            <w:pPr>
              <w:jc w:val="right"/>
            </w:pPr>
            <w:r>
              <w:t>-</w:t>
            </w:r>
          </w:p>
        </w:tc>
        <w:tc>
          <w:tcPr>
            <w:tcW w:w="2557" w:type="dxa"/>
          </w:tcPr>
          <w:p w:rsidR="00AB3887" w:rsidRDefault="00AB3887" w:rsidP="00AB3887">
            <w:pPr>
              <w:jc w:val="right"/>
            </w:pPr>
            <w:r>
              <w:t>-</w:t>
            </w:r>
          </w:p>
        </w:tc>
      </w:tr>
      <w:tr w:rsidR="00AB3887" w:rsidTr="00AB3887">
        <w:tc>
          <w:tcPr>
            <w:tcW w:w="646" w:type="dxa"/>
          </w:tcPr>
          <w:p w:rsidR="00AB3887" w:rsidRDefault="00AB3887" w:rsidP="00AB3887">
            <w:pPr>
              <w:jc w:val="center"/>
            </w:pPr>
            <w:r>
              <w:t>10</w:t>
            </w:r>
          </w:p>
        </w:tc>
        <w:tc>
          <w:tcPr>
            <w:tcW w:w="2835" w:type="dxa"/>
          </w:tcPr>
          <w:p w:rsidR="00AB3887" w:rsidRDefault="00AB3887" w:rsidP="00AB3887">
            <w:pPr>
              <w:jc w:val="left"/>
            </w:pPr>
            <w:r>
              <w:rPr>
                <w:rFonts w:hint="eastAsia"/>
              </w:rPr>
              <w:t>合计</w:t>
            </w:r>
          </w:p>
        </w:tc>
        <w:tc>
          <w:tcPr>
            <w:tcW w:w="2466" w:type="dxa"/>
          </w:tcPr>
          <w:p w:rsidR="00AB3887" w:rsidRDefault="00AB3887" w:rsidP="00AB3887">
            <w:pPr>
              <w:jc w:val="right"/>
            </w:pPr>
            <w:r>
              <w:t>31,289,028.96</w:t>
            </w:r>
          </w:p>
        </w:tc>
        <w:tc>
          <w:tcPr>
            <w:tcW w:w="2557" w:type="dxa"/>
          </w:tcPr>
          <w:p w:rsidR="00AB3887" w:rsidRDefault="00AB3887" w:rsidP="00AB3887">
            <w:pPr>
              <w:jc w:val="right"/>
            </w:pPr>
            <w:r>
              <w:t>2.51</w:t>
            </w:r>
          </w:p>
        </w:tc>
      </w:tr>
    </w:tbl>
    <w:p w:rsidR="00AB3887" w:rsidRDefault="00AB3887" w:rsidP="00AB388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B3887" w:rsidTr="00AB3887">
        <w:trPr>
          <w:cnfStyle w:val="100000000000" w:firstRow="1" w:lastRow="0" w:firstColumn="0" w:lastColumn="0" w:oddVBand="0" w:evenVBand="0" w:oddHBand="0" w:evenHBand="0" w:firstRowFirstColumn="0" w:firstRowLastColumn="0" w:lastRowFirstColumn="0" w:lastRowLastColumn="0"/>
        </w:trPr>
        <w:tc>
          <w:tcPr>
            <w:tcW w:w="646" w:type="dxa"/>
          </w:tcPr>
          <w:p w:rsidR="00AB3887" w:rsidRPr="00AB3887" w:rsidRDefault="00AB3887" w:rsidP="00AB3887">
            <w:pPr>
              <w:jc w:val="center"/>
              <w:rPr>
                <w:b/>
              </w:rPr>
            </w:pPr>
            <w:r w:rsidRPr="00AB3887">
              <w:rPr>
                <w:rFonts w:hint="eastAsia"/>
                <w:b/>
              </w:rPr>
              <w:t>序号</w:t>
            </w:r>
          </w:p>
        </w:tc>
        <w:tc>
          <w:tcPr>
            <w:tcW w:w="1162" w:type="dxa"/>
          </w:tcPr>
          <w:p w:rsidR="00AB3887" w:rsidRPr="00AB3887" w:rsidRDefault="00AB3887" w:rsidP="00AB3887">
            <w:pPr>
              <w:jc w:val="center"/>
              <w:rPr>
                <w:b/>
              </w:rPr>
            </w:pPr>
            <w:r w:rsidRPr="00AB3887">
              <w:rPr>
                <w:rFonts w:hint="eastAsia"/>
                <w:b/>
              </w:rPr>
              <w:t>债券代码</w:t>
            </w:r>
          </w:p>
        </w:tc>
        <w:tc>
          <w:tcPr>
            <w:tcW w:w="1928" w:type="dxa"/>
          </w:tcPr>
          <w:p w:rsidR="00AB3887" w:rsidRPr="00AB3887" w:rsidRDefault="00AB3887" w:rsidP="00AB3887">
            <w:pPr>
              <w:jc w:val="center"/>
              <w:rPr>
                <w:b/>
              </w:rPr>
            </w:pPr>
            <w:r w:rsidRPr="00AB3887">
              <w:rPr>
                <w:rFonts w:hint="eastAsia"/>
                <w:b/>
              </w:rPr>
              <w:t>债券名称</w:t>
            </w:r>
          </w:p>
        </w:tc>
        <w:tc>
          <w:tcPr>
            <w:tcW w:w="1140" w:type="dxa"/>
          </w:tcPr>
          <w:p w:rsidR="00AB3887" w:rsidRPr="00AB3887" w:rsidRDefault="00AB3887" w:rsidP="00AB3887">
            <w:pPr>
              <w:jc w:val="center"/>
              <w:rPr>
                <w:b/>
              </w:rPr>
            </w:pPr>
            <w:r w:rsidRPr="00AB3887">
              <w:rPr>
                <w:rFonts w:hint="eastAsia"/>
                <w:b/>
              </w:rPr>
              <w:t>数量（张）</w:t>
            </w:r>
          </w:p>
        </w:tc>
        <w:tc>
          <w:tcPr>
            <w:tcW w:w="1814" w:type="dxa"/>
          </w:tcPr>
          <w:p w:rsidR="00AB3887" w:rsidRPr="00AB3887" w:rsidRDefault="00AB3887" w:rsidP="00AB3887">
            <w:pPr>
              <w:jc w:val="center"/>
              <w:rPr>
                <w:b/>
              </w:rPr>
            </w:pPr>
            <w:r w:rsidRPr="00AB3887">
              <w:rPr>
                <w:rFonts w:hint="eastAsia"/>
                <w:b/>
              </w:rPr>
              <w:t>公允价值（元）</w:t>
            </w:r>
          </w:p>
        </w:tc>
        <w:tc>
          <w:tcPr>
            <w:tcW w:w="1814" w:type="dxa"/>
          </w:tcPr>
          <w:p w:rsidR="00AB3887" w:rsidRPr="00AB3887" w:rsidRDefault="00AB3887" w:rsidP="00AB3887">
            <w:pPr>
              <w:jc w:val="center"/>
              <w:rPr>
                <w:b/>
              </w:rPr>
            </w:pPr>
            <w:r w:rsidRPr="00AB3887">
              <w:rPr>
                <w:rFonts w:hint="eastAsia"/>
                <w:b/>
              </w:rPr>
              <w:t>占基金资产净值比例（％）</w:t>
            </w:r>
          </w:p>
        </w:tc>
      </w:tr>
      <w:tr w:rsidR="00AB3887" w:rsidTr="00AB3887">
        <w:tc>
          <w:tcPr>
            <w:tcW w:w="646" w:type="dxa"/>
          </w:tcPr>
          <w:p w:rsidR="00AB3887" w:rsidRDefault="00AB3887" w:rsidP="00AB3887">
            <w:pPr>
              <w:jc w:val="center"/>
            </w:pPr>
            <w:r>
              <w:t>1</w:t>
            </w:r>
          </w:p>
        </w:tc>
        <w:tc>
          <w:tcPr>
            <w:tcW w:w="1162" w:type="dxa"/>
          </w:tcPr>
          <w:p w:rsidR="00AB3887" w:rsidRDefault="00AB3887" w:rsidP="00AB3887">
            <w:pPr>
              <w:jc w:val="left"/>
            </w:pPr>
            <w:r>
              <w:t>019792</w:t>
            </w:r>
          </w:p>
        </w:tc>
        <w:tc>
          <w:tcPr>
            <w:tcW w:w="1928" w:type="dxa"/>
          </w:tcPr>
          <w:p w:rsidR="00AB3887" w:rsidRDefault="00AB3887" w:rsidP="00AB3887">
            <w:pPr>
              <w:jc w:val="left"/>
            </w:pPr>
            <w:r>
              <w:rPr>
                <w:rFonts w:hint="eastAsia"/>
              </w:rPr>
              <w:t>25</w:t>
            </w:r>
            <w:r>
              <w:rPr>
                <w:rFonts w:hint="eastAsia"/>
              </w:rPr>
              <w:t>国债</w:t>
            </w:r>
            <w:r>
              <w:rPr>
                <w:rFonts w:hint="eastAsia"/>
              </w:rPr>
              <w:t>19</w:t>
            </w:r>
          </w:p>
        </w:tc>
        <w:tc>
          <w:tcPr>
            <w:tcW w:w="1140" w:type="dxa"/>
          </w:tcPr>
          <w:p w:rsidR="00AB3887" w:rsidRDefault="00AB3887" w:rsidP="00AB3887">
            <w:pPr>
              <w:jc w:val="right"/>
            </w:pPr>
            <w:r>
              <w:t>135,000</w:t>
            </w:r>
          </w:p>
        </w:tc>
        <w:tc>
          <w:tcPr>
            <w:tcW w:w="1814" w:type="dxa"/>
          </w:tcPr>
          <w:p w:rsidR="00AB3887" w:rsidRDefault="00AB3887" w:rsidP="00AB3887">
            <w:pPr>
              <w:jc w:val="right"/>
            </w:pPr>
            <w:r>
              <w:t>13,543,862.05</w:t>
            </w:r>
          </w:p>
        </w:tc>
        <w:tc>
          <w:tcPr>
            <w:tcW w:w="1814" w:type="dxa"/>
          </w:tcPr>
          <w:p w:rsidR="00AB3887" w:rsidRDefault="00AB3887" w:rsidP="00AB3887">
            <w:pPr>
              <w:jc w:val="right"/>
            </w:pPr>
            <w:r>
              <w:t>1.09</w:t>
            </w:r>
          </w:p>
        </w:tc>
      </w:tr>
      <w:tr w:rsidR="00AB3887" w:rsidTr="00AB3887">
        <w:tc>
          <w:tcPr>
            <w:tcW w:w="646" w:type="dxa"/>
          </w:tcPr>
          <w:p w:rsidR="00AB3887" w:rsidRDefault="00AB3887" w:rsidP="00AB3887">
            <w:pPr>
              <w:jc w:val="center"/>
            </w:pPr>
            <w:r>
              <w:t>2</w:t>
            </w:r>
          </w:p>
        </w:tc>
        <w:tc>
          <w:tcPr>
            <w:tcW w:w="1162" w:type="dxa"/>
          </w:tcPr>
          <w:p w:rsidR="00AB3887" w:rsidRDefault="00AB3887" w:rsidP="00AB3887">
            <w:pPr>
              <w:jc w:val="left"/>
            </w:pPr>
            <w:r>
              <w:t>019773</w:t>
            </w:r>
          </w:p>
        </w:tc>
        <w:tc>
          <w:tcPr>
            <w:tcW w:w="1928" w:type="dxa"/>
          </w:tcPr>
          <w:p w:rsidR="00AB3887" w:rsidRDefault="00AB3887" w:rsidP="00AB3887">
            <w:pPr>
              <w:jc w:val="left"/>
            </w:pPr>
            <w:r>
              <w:rPr>
                <w:rFonts w:hint="eastAsia"/>
              </w:rPr>
              <w:t>25</w:t>
            </w:r>
            <w:r>
              <w:rPr>
                <w:rFonts w:hint="eastAsia"/>
              </w:rPr>
              <w:t>国债</w:t>
            </w:r>
            <w:r>
              <w:rPr>
                <w:rFonts w:hint="eastAsia"/>
              </w:rPr>
              <w:t>08</w:t>
            </w:r>
          </w:p>
        </w:tc>
        <w:tc>
          <w:tcPr>
            <w:tcW w:w="1140" w:type="dxa"/>
          </w:tcPr>
          <w:p w:rsidR="00AB3887" w:rsidRDefault="00AB3887" w:rsidP="00AB3887">
            <w:pPr>
              <w:jc w:val="right"/>
            </w:pPr>
            <w:r>
              <w:t>96,000</w:t>
            </w:r>
          </w:p>
        </w:tc>
        <w:tc>
          <w:tcPr>
            <w:tcW w:w="1814" w:type="dxa"/>
          </w:tcPr>
          <w:p w:rsidR="00AB3887" w:rsidRDefault="00AB3887" w:rsidP="00AB3887">
            <w:pPr>
              <w:jc w:val="right"/>
            </w:pPr>
            <w:r>
              <w:t>9,696,925.81</w:t>
            </w:r>
          </w:p>
        </w:tc>
        <w:tc>
          <w:tcPr>
            <w:tcW w:w="1814" w:type="dxa"/>
          </w:tcPr>
          <w:p w:rsidR="00AB3887" w:rsidRDefault="00AB3887" w:rsidP="00AB3887">
            <w:pPr>
              <w:jc w:val="right"/>
            </w:pPr>
            <w:r>
              <w:t>0.78</w:t>
            </w:r>
          </w:p>
        </w:tc>
      </w:tr>
      <w:tr w:rsidR="00AB3887" w:rsidTr="00AB3887">
        <w:tc>
          <w:tcPr>
            <w:tcW w:w="646" w:type="dxa"/>
          </w:tcPr>
          <w:p w:rsidR="00AB3887" w:rsidRDefault="00AB3887" w:rsidP="00AB3887">
            <w:pPr>
              <w:jc w:val="center"/>
            </w:pPr>
            <w:r>
              <w:t>3</w:t>
            </w:r>
          </w:p>
        </w:tc>
        <w:tc>
          <w:tcPr>
            <w:tcW w:w="1162" w:type="dxa"/>
          </w:tcPr>
          <w:p w:rsidR="00AB3887" w:rsidRDefault="00AB3887" w:rsidP="00AB3887">
            <w:pPr>
              <w:jc w:val="left"/>
            </w:pPr>
            <w:r>
              <w:t>019785</w:t>
            </w:r>
          </w:p>
        </w:tc>
        <w:tc>
          <w:tcPr>
            <w:tcW w:w="1928" w:type="dxa"/>
          </w:tcPr>
          <w:p w:rsidR="00AB3887" w:rsidRDefault="00AB3887" w:rsidP="00AB3887">
            <w:pPr>
              <w:jc w:val="left"/>
            </w:pPr>
            <w:r>
              <w:rPr>
                <w:rFonts w:hint="eastAsia"/>
              </w:rPr>
              <w:t>25</w:t>
            </w:r>
            <w:r>
              <w:rPr>
                <w:rFonts w:hint="eastAsia"/>
              </w:rPr>
              <w:t>国债</w:t>
            </w:r>
            <w:r>
              <w:rPr>
                <w:rFonts w:hint="eastAsia"/>
              </w:rPr>
              <w:t>13</w:t>
            </w:r>
          </w:p>
        </w:tc>
        <w:tc>
          <w:tcPr>
            <w:tcW w:w="1140" w:type="dxa"/>
          </w:tcPr>
          <w:p w:rsidR="00AB3887" w:rsidRDefault="00AB3887" w:rsidP="00AB3887">
            <w:pPr>
              <w:jc w:val="right"/>
            </w:pPr>
            <w:r>
              <w:t>80,000</w:t>
            </w:r>
          </w:p>
        </w:tc>
        <w:tc>
          <w:tcPr>
            <w:tcW w:w="1814" w:type="dxa"/>
          </w:tcPr>
          <w:p w:rsidR="00AB3887" w:rsidRDefault="00AB3887" w:rsidP="00AB3887">
            <w:pPr>
              <w:jc w:val="right"/>
            </w:pPr>
            <w:r>
              <w:t>8,048,241.10</w:t>
            </w:r>
          </w:p>
        </w:tc>
        <w:tc>
          <w:tcPr>
            <w:tcW w:w="1814" w:type="dxa"/>
          </w:tcPr>
          <w:p w:rsidR="00AB3887" w:rsidRDefault="00AB3887" w:rsidP="00AB3887">
            <w:pPr>
              <w:jc w:val="right"/>
            </w:pPr>
            <w:r>
              <w:t>0.65</w:t>
            </w:r>
          </w:p>
        </w:tc>
      </w:tr>
    </w:tbl>
    <w:p w:rsidR="00AB3887" w:rsidRDefault="00AB3887" w:rsidP="00AB3887">
      <w:pPr>
        <w:pStyle w:val="-2"/>
        <w:spacing w:before="312"/>
        <w:rPr>
          <w:rFonts w:hint="eastAsia"/>
        </w:rPr>
      </w:pPr>
      <w:r>
        <w:rPr>
          <w:rFonts w:hint="eastAsia"/>
        </w:rPr>
        <w:t>报告期末按公允价值占基金资产净值比例大小排名的前十名资产支持证券投资明细</w:t>
      </w:r>
    </w:p>
    <w:p w:rsidR="00AB3887" w:rsidRDefault="00AB3887" w:rsidP="00AB3887">
      <w:pPr>
        <w:pStyle w:val="-"/>
        <w:ind w:firstLine="420"/>
        <w:rPr>
          <w:rFonts w:hint="eastAsia"/>
        </w:rPr>
      </w:pPr>
      <w:r>
        <w:rPr>
          <w:rFonts w:hint="eastAsia"/>
        </w:rPr>
        <w:t>本基金本报告期末未持有资产支持证券。</w:t>
      </w:r>
    </w:p>
    <w:p w:rsidR="00AB3887" w:rsidRDefault="00AB3887" w:rsidP="00AB3887">
      <w:pPr>
        <w:pStyle w:val="-2"/>
        <w:spacing w:before="312"/>
        <w:rPr>
          <w:rFonts w:hint="eastAsia"/>
        </w:rPr>
      </w:pPr>
      <w:r>
        <w:rPr>
          <w:rFonts w:hint="eastAsia"/>
        </w:rPr>
        <w:t>报告期末按公允价值占基金资产净值比例大小排序的前五名贵金属投资明细</w:t>
      </w:r>
    </w:p>
    <w:p w:rsidR="00AB3887" w:rsidRDefault="00AB3887" w:rsidP="00AB3887">
      <w:pPr>
        <w:pStyle w:val="-"/>
        <w:ind w:firstLine="420"/>
        <w:rPr>
          <w:rFonts w:hint="eastAsia"/>
        </w:rPr>
      </w:pPr>
      <w:r>
        <w:rPr>
          <w:rFonts w:hint="eastAsia"/>
        </w:rPr>
        <w:t>无。</w:t>
      </w:r>
    </w:p>
    <w:p w:rsidR="00AB3887" w:rsidRDefault="00AB3887" w:rsidP="00AB3887">
      <w:pPr>
        <w:pStyle w:val="-2"/>
        <w:spacing w:before="312"/>
        <w:rPr>
          <w:rFonts w:hint="eastAsia"/>
        </w:rPr>
      </w:pPr>
      <w:r>
        <w:rPr>
          <w:rFonts w:hint="eastAsia"/>
        </w:rPr>
        <w:t>报告期末按公允价值占基金资产净值比例大小排名的前五名权证投资明细</w:t>
      </w:r>
    </w:p>
    <w:p w:rsidR="00AB3887" w:rsidRDefault="00AB3887" w:rsidP="00AB3887">
      <w:pPr>
        <w:pStyle w:val="-"/>
        <w:ind w:firstLine="420"/>
        <w:rPr>
          <w:rFonts w:hint="eastAsia"/>
        </w:rPr>
      </w:pPr>
      <w:r>
        <w:rPr>
          <w:rFonts w:hint="eastAsia"/>
        </w:rPr>
        <w:t>无。</w:t>
      </w:r>
    </w:p>
    <w:p w:rsidR="00AB3887" w:rsidRDefault="00AB3887" w:rsidP="00AB3887">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AB3887" w:rsidTr="00AB3887">
        <w:trPr>
          <w:cnfStyle w:val="100000000000" w:firstRow="1" w:lastRow="0" w:firstColumn="0" w:lastColumn="0" w:oddVBand="0" w:evenVBand="0" w:oddHBand="0" w:evenHBand="0" w:firstRowFirstColumn="0" w:firstRowLastColumn="0" w:lastRowFirstColumn="0" w:lastRowLastColumn="0"/>
        </w:trPr>
        <w:tc>
          <w:tcPr>
            <w:tcW w:w="1186" w:type="dxa"/>
          </w:tcPr>
          <w:p w:rsidR="00AB3887" w:rsidRPr="00AB3887" w:rsidRDefault="00AB3887" w:rsidP="00AB3887">
            <w:pPr>
              <w:jc w:val="center"/>
              <w:rPr>
                <w:b/>
              </w:rPr>
            </w:pPr>
            <w:r w:rsidRPr="00AB3887">
              <w:rPr>
                <w:rFonts w:hint="eastAsia"/>
                <w:b/>
              </w:rPr>
              <w:t>序号</w:t>
            </w:r>
          </w:p>
        </w:tc>
        <w:tc>
          <w:tcPr>
            <w:tcW w:w="1186" w:type="dxa"/>
          </w:tcPr>
          <w:p w:rsidR="00AB3887" w:rsidRPr="00AB3887" w:rsidRDefault="00AB3887" w:rsidP="00AB3887">
            <w:pPr>
              <w:jc w:val="center"/>
              <w:rPr>
                <w:b/>
              </w:rPr>
            </w:pPr>
            <w:r w:rsidRPr="00AB3887">
              <w:rPr>
                <w:rFonts w:hint="eastAsia"/>
                <w:b/>
              </w:rPr>
              <w:t>基金名称</w:t>
            </w:r>
          </w:p>
        </w:tc>
        <w:tc>
          <w:tcPr>
            <w:tcW w:w="1186" w:type="dxa"/>
          </w:tcPr>
          <w:p w:rsidR="00AB3887" w:rsidRPr="00AB3887" w:rsidRDefault="00AB3887" w:rsidP="00AB3887">
            <w:pPr>
              <w:jc w:val="center"/>
              <w:rPr>
                <w:b/>
              </w:rPr>
            </w:pPr>
            <w:r w:rsidRPr="00AB3887">
              <w:rPr>
                <w:rFonts w:hint="eastAsia"/>
                <w:b/>
              </w:rPr>
              <w:t>基金类型</w:t>
            </w:r>
          </w:p>
        </w:tc>
        <w:tc>
          <w:tcPr>
            <w:tcW w:w="1187" w:type="dxa"/>
          </w:tcPr>
          <w:p w:rsidR="00AB3887" w:rsidRPr="00AB3887" w:rsidRDefault="00AB3887" w:rsidP="00AB3887">
            <w:pPr>
              <w:jc w:val="center"/>
              <w:rPr>
                <w:b/>
              </w:rPr>
            </w:pPr>
            <w:r w:rsidRPr="00AB3887">
              <w:rPr>
                <w:rFonts w:hint="eastAsia"/>
                <w:b/>
              </w:rPr>
              <w:t>运作方式</w:t>
            </w:r>
          </w:p>
        </w:tc>
        <w:tc>
          <w:tcPr>
            <w:tcW w:w="1187" w:type="dxa"/>
          </w:tcPr>
          <w:p w:rsidR="00AB3887" w:rsidRPr="00AB3887" w:rsidRDefault="00AB3887" w:rsidP="00AB3887">
            <w:pPr>
              <w:jc w:val="center"/>
              <w:rPr>
                <w:b/>
              </w:rPr>
            </w:pPr>
            <w:r w:rsidRPr="00AB3887">
              <w:rPr>
                <w:rFonts w:hint="eastAsia"/>
                <w:b/>
              </w:rPr>
              <w:t>管理人</w:t>
            </w:r>
          </w:p>
        </w:tc>
        <w:tc>
          <w:tcPr>
            <w:tcW w:w="1187" w:type="dxa"/>
          </w:tcPr>
          <w:p w:rsidR="00AB3887" w:rsidRPr="00AB3887" w:rsidRDefault="00AB3887" w:rsidP="00AB3887">
            <w:pPr>
              <w:jc w:val="center"/>
              <w:rPr>
                <w:b/>
              </w:rPr>
            </w:pPr>
            <w:r w:rsidRPr="00AB3887">
              <w:rPr>
                <w:rFonts w:hint="eastAsia"/>
                <w:b/>
              </w:rPr>
              <w:t>公允价值（元）</w:t>
            </w:r>
          </w:p>
        </w:tc>
        <w:tc>
          <w:tcPr>
            <w:tcW w:w="1187" w:type="dxa"/>
          </w:tcPr>
          <w:p w:rsidR="00AB3887" w:rsidRPr="00AB3887" w:rsidRDefault="00AB3887" w:rsidP="00AB3887">
            <w:pPr>
              <w:jc w:val="center"/>
              <w:rPr>
                <w:b/>
              </w:rPr>
            </w:pPr>
            <w:r w:rsidRPr="00AB3887">
              <w:rPr>
                <w:rFonts w:hint="eastAsia"/>
                <w:b/>
              </w:rPr>
              <w:t>占基金资产净值比例（</w:t>
            </w:r>
            <w:r w:rsidRPr="00AB3887">
              <w:rPr>
                <w:rFonts w:hint="eastAsia"/>
                <w:b/>
              </w:rPr>
              <w:t>%</w:t>
            </w:r>
            <w:r w:rsidRPr="00AB3887">
              <w:rPr>
                <w:rFonts w:hint="eastAsia"/>
                <w:b/>
              </w:rPr>
              <w:t>）</w:t>
            </w:r>
          </w:p>
        </w:tc>
      </w:tr>
      <w:tr w:rsidR="00AB3887" w:rsidTr="00AB3887">
        <w:tc>
          <w:tcPr>
            <w:tcW w:w="1186" w:type="dxa"/>
          </w:tcPr>
          <w:p w:rsidR="00AB3887" w:rsidRDefault="00AB3887" w:rsidP="00AB3887">
            <w:pPr>
              <w:jc w:val="center"/>
            </w:pPr>
            <w:r>
              <w:t>1</w:t>
            </w:r>
          </w:p>
        </w:tc>
        <w:tc>
          <w:tcPr>
            <w:tcW w:w="1186" w:type="dxa"/>
          </w:tcPr>
          <w:p w:rsidR="00AB3887" w:rsidRDefault="00AB3887" w:rsidP="00AB3887">
            <w:pPr>
              <w:jc w:val="left"/>
            </w:pPr>
            <w:r>
              <w:rPr>
                <w:rFonts w:hint="eastAsia"/>
              </w:rPr>
              <w:t>南方中证机器人</w:t>
            </w:r>
            <w:r>
              <w:rPr>
                <w:rFonts w:hint="eastAsia"/>
              </w:rPr>
              <w:t>ETF</w:t>
            </w:r>
          </w:p>
        </w:tc>
        <w:tc>
          <w:tcPr>
            <w:tcW w:w="1186" w:type="dxa"/>
          </w:tcPr>
          <w:p w:rsidR="00AB3887" w:rsidRDefault="00AB3887" w:rsidP="00AB3887">
            <w:pPr>
              <w:jc w:val="left"/>
            </w:pPr>
            <w:r>
              <w:rPr>
                <w:rFonts w:hint="eastAsia"/>
              </w:rPr>
              <w:t>股票型</w:t>
            </w:r>
          </w:p>
        </w:tc>
        <w:tc>
          <w:tcPr>
            <w:tcW w:w="1187" w:type="dxa"/>
          </w:tcPr>
          <w:p w:rsidR="00AB3887" w:rsidRDefault="00AB3887" w:rsidP="00AB3887">
            <w:pPr>
              <w:jc w:val="left"/>
            </w:pPr>
            <w:r>
              <w:rPr>
                <w:rFonts w:hint="eastAsia"/>
              </w:rPr>
              <w:t>交易型开放式</w:t>
            </w:r>
          </w:p>
        </w:tc>
        <w:tc>
          <w:tcPr>
            <w:tcW w:w="1187" w:type="dxa"/>
          </w:tcPr>
          <w:p w:rsidR="00AB3887" w:rsidRDefault="00AB3887" w:rsidP="00AB3887">
            <w:pPr>
              <w:jc w:val="left"/>
            </w:pPr>
            <w:r>
              <w:rPr>
                <w:rFonts w:hint="eastAsia"/>
              </w:rPr>
              <w:t>南方基金管理股份有限公司</w:t>
            </w:r>
          </w:p>
        </w:tc>
        <w:tc>
          <w:tcPr>
            <w:tcW w:w="1187" w:type="dxa"/>
          </w:tcPr>
          <w:p w:rsidR="00AB3887" w:rsidRDefault="00AB3887" w:rsidP="00AB3887">
            <w:pPr>
              <w:jc w:val="right"/>
            </w:pPr>
            <w:r>
              <w:t>1,182,893,709.55</w:t>
            </w:r>
          </w:p>
        </w:tc>
        <w:tc>
          <w:tcPr>
            <w:tcW w:w="1187" w:type="dxa"/>
          </w:tcPr>
          <w:p w:rsidR="00AB3887" w:rsidRDefault="00AB3887" w:rsidP="00AB3887">
            <w:pPr>
              <w:jc w:val="right"/>
            </w:pPr>
            <w:r>
              <w:t>94.96</w:t>
            </w:r>
          </w:p>
        </w:tc>
      </w:tr>
    </w:tbl>
    <w:p w:rsidR="00AB3887" w:rsidRDefault="00AB3887" w:rsidP="00AB3887">
      <w:pPr>
        <w:pStyle w:val="-2"/>
        <w:spacing w:before="312"/>
        <w:rPr>
          <w:rFonts w:hint="eastAsia"/>
        </w:rPr>
      </w:pPr>
      <w:r>
        <w:rPr>
          <w:rFonts w:hint="eastAsia"/>
        </w:rPr>
        <w:lastRenderedPageBreak/>
        <w:t>报告期末本基金投资的股指期货交易情况说明</w:t>
      </w:r>
    </w:p>
    <w:p w:rsidR="00AB3887" w:rsidRDefault="00AB3887" w:rsidP="00AB3887">
      <w:pPr>
        <w:pStyle w:val="-3"/>
        <w:spacing w:before="156" w:after="156"/>
        <w:rPr>
          <w:rFonts w:hint="eastAsia"/>
        </w:rPr>
      </w:pPr>
      <w:r>
        <w:rPr>
          <w:rFonts w:hint="eastAsia"/>
        </w:rPr>
        <w:t>报告期末本基金投资的股指期货持仓和损益明细</w:t>
      </w:r>
    </w:p>
    <w:p w:rsidR="00AB3887" w:rsidRDefault="00AB3887" w:rsidP="00AB3887">
      <w:pPr>
        <w:pStyle w:val="-"/>
        <w:ind w:firstLine="420"/>
        <w:rPr>
          <w:rFonts w:hint="eastAsia"/>
        </w:rPr>
      </w:pPr>
      <w:r>
        <w:rPr>
          <w:rFonts w:hint="eastAsia"/>
        </w:rPr>
        <w:t>无。</w:t>
      </w:r>
    </w:p>
    <w:p w:rsidR="00AB3887" w:rsidRDefault="00AB3887" w:rsidP="00AB3887">
      <w:pPr>
        <w:pStyle w:val="-3"/>
        <w:spacing w:before="156" w:after="156"/>
        <w:rPr>
          <w:rFonts w:hint="eastAsia"/>
        </w:rPr>
      </w:pPr>
      <w:r>
        <w:rPr>
          <w:rFonts w:hint="eastAsia"/>
        </w:rPr>
        <w:t>本基金投资股指期货的投资政策</w:t>
      </w:r>
    </w:p>
    <w:p w:rsidR="00AB3887" w:rsidRDefault="00AB3887" w:rsidP="00AB3887">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AB3887" w:rsidRDefault="00AB3887" w:rsidP="00AB3887">
      <w:pPr>
        <w:pStyle w:val="-2"/>
        <w:spacing w:before="312"/>
        <w:rPr>
          <w:rFonts w:hint="eastAsia"/>
        </w:rPr>
      </w:pPr>
      <w:r>
        <w:rPr>
          <w:rFonts w:hint="eastAsia"/>
        </w:rPr>
        <w:t>报告期末本基金投资的国债期货交易情况说明</w:t>
      </w:r>
    </w:p>
    <w:p w:rsidR="00AB3887" w:rsidRDefault="00AB3887" w:rsidP="00AB3887">
      <w:pPr>
        <w:pStyle w:val="-3"/>
        <w:spacing w:before="156" w:after="156"/>
        <w:rPr>
          <w:rFonts w:hint="eastAsia"/>
        </w:rPr>
      </w:pPr>
      <w:r>
        <w:rPr>
          <w:rFonts w:hint="eastAsia"/>
        </w:rPr>
        <w:t>本期国债期货投资政策</w:t>
      </w:r>
    </w:p>
    <w:p w:rsidR="00AB3887" w:rsidRDefault="00AB3887" w:rsidP="00AB3887">
      <w:pPr>
        <w:pStyle w:val="-"/>
        <w:ind w:firstLine="420"/>
        <w:rPr>
          <w:rFonts w:hint="eastAsia"/>
        </w:rPr>
      </w:pPr>
      <w:r>
        <w:rPr>
          <w:rFonts w:hint="eastAsia"/>
        </w:rPr>
        <w:t>无。</w:t>
      </w:r>
    </w:p>
    <w:p w:rsidR="00AB3887" w:rsidRDefault="00AB3887" w:rsidP="00AB3887">
      <w:pPr>
        <w:pStyle w:val="-3"/>
        <w:spacing w:before="156" w:after="156"/>
        <w:rPr>
          <w:rFonts w:hint="eastAsia"/>
        </w:rPr>
      </w:pPr>
      <w:r>
        <w:rPr>
          <w:rFonts w:hint="eastAsia"/>
        </w:rPr>
        <w:t>报告期末本基金投资的国债期货持仓和损益明细</w:t>
      </w:r>
    </w:p>
    <w:p w:rsidR="00AB3887" w:rsidRDefault="00AB3887" w:rsidP="00AB3887">
      <w:pPr>
        <w:pStyle w:val="-"/>
        <w:ind w:firstLine="420"/>
        <w:rPr>
          <w:rFonts w:hint="eastAsia"/>
        </w:rPr>
      </w:pPr>
      <w:r>
        <w:rPr>
          <w:rFonts w:hint="eastAsia"/>
        </w:rPr>
        <w:t>无。</w:t>
      </w:r>
    </w:p>
    <w:p w:rsidR="00AB3887" w:rsidRDefault="00AB3887" w:rsidP="00AB3887">
      <w:pPr>
        <w:pStyle w:val="-3"/>
        <w:spacing w:before="156" w:after="156"/>
        <w:rPr>
          <w:rFonts w:hint="eastAsia"/>
        </w:rPr>
      </w:pPr>
      <w:r>
        <w:rPr>
          <w:rFonts w:hint="eastAsia"/>
        </w:rPr>
        <w:t>本期国债期货投资评价</w:t>
      </w:r>
    </w:p>
    <w:p w:rsidR="00AB3887" w:rsidRDefault="00AB3887" w:rsidP="00AB3887">
      <w:pPr>
        <w:pStyle w:val="-"/>
        <w:ind w:firstLine="420"/>
        <w:rPr>
          <w:rFonts w:hint="eastAsia"/>
        </w:rPr>
      </w:pPr>
      <w:r>
        <w:rPr>
          <w:rFonts w:hint="eastAsia"/>
        </w:rPr>
        <w:t>无。</w:t>
      </w:r>
    </w:p>
    <w:p w:rsidR="00AB3887" w:rsidRDefault="00AB3887" w:rsidP="00AB3887">
      <w:pPr>
        <w:pStyle w:val="-2"/>
        <w:spacing w:before="312"/>
        <w:rPr>
          <w:rFonts w:hint="eastAsia"/>
        </w:rPr>
      </w:pPr>
      <w:r>
        <w:rPr>
          <w:rFonts w:hint="eastAsia"/>
        </w:rPr>
        <w:t>投资组合报告附注</w:t>
      </w:r>
    </w:p>
    <w:p w:rsidR="00AB3887" w:rsidRDefault="00AB3887" w:rsidP="00AB388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B3887" w:rsidRDefault="00AB3887" w:rsidP="00AB388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B3887" w:rsidRDefault="00AB3887" w:rsidP="00AB3887">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AB3887" w:rsidRDefault="00AB3887" w:rsidP="00AB388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B3887" w:rsidRDefault="00AB3887" w:rsidP="00AB388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B3887" w:rsidTr="00AB3887">
        <w:trPr>
          <w:cnfStyle w:val="100000000000" w:firstRow="1" w:lastRow="0" w:firstColumn="0" w:lastColumn="0" w:oddVBand="0" w:evenVBand="0" w:oddHBand="0" w:evenHBand="0" w:firstRowFirstColumn="0" w:firstRowLastColumn="0" w:lastRowFirstColumn="0" w:lastRowLastColumn="0"/>
        </w:trPr>
        <w:tc>
          <w:tcPr>
            <w:tcW w:w="743" w:type="dxa"/>
          </w:tcPr>
          <w:p w:rsidR="00AB3887" w:rsidRPr="00AB3887" w:rsidRDefault="00AB3887" w:rsidP="00AB3887">
            <w:pPr>
              <w:jc w:val="center"/>
              <w:rPr>
                <w:b/>
              </w:rPr>
            </w:pPr>
            <w:r w:rsidRPr="00AB3887">
              <w:rPr>
                <w:rFonts w:hint="eastAsia"/>
                <w:b/>
              </w:rPr>
              <w:t>序号</w:t>
            </w:r>
          </w:p>
        </w:tc>
        <w:tc>
          <w:tcPr>
            <w:tcW w:w="2977" w:type="dxa"/>
          </w:tcPr>
          <w:p w:rsidR="00AB3887" w:rsidRPr="00AB3887" w:rsidRDefault="00AB3887" w:rsidP="00AB3887">
            <w:pPr>
              <w:jc w:val="center"/>
              <w:rPr>
                <w:b/>
              </w:rPr>
            </w:pPr>
            <w:r w:rsidRPr="00AB3887">
              <w:rPr>
                <w:rFonts w:hint="eastAsia"/>
                <w:b/>
              </w:rPr>
              <w:t>名称</w:t>
            </w:r>
          </w:p>
        </w:tc>
        <w:tc>
          <w:tcPr>
            <w:tcW w:w="4785" w:type="dxa"/>
          </w:tcPr>
          <w:p w:rsidR="00AB3887" w:rsidRPr="00AB3887" w:rsidRDefault="00AB3887" w:rsidP="00AB3887">
            <w:pPr>
              <w:jc w:val="center"/>
              <w:rPr>
                <w:b/>
              </w:rPr>
            </w:pPr>
            <w:r w:rsidRPr="00AB3887">
              <w:rPr>
                <w:rFonts w:hint="eastAsia"/>
                <w:b/>
              </w:rPr>
              <w:t>金额（元）</w:t>
            </w:r>
          </w:p>
        </w:tc>
      </w:tr>
      <w:tr w:rsidR="00AB3887" w:rsidTr="00AB3887">
        <w:tc>
          <w:tcPr>
            <w:tcW w:w="743" w:type="dxa"/>
          </w:tcPr>
          <w:p w:rsidR="00AB3887" w:rsidRDefault="00AB3887" w:rsidP="00AB3887">
            <w:pPr>
              <w:jc w:val="center"/>
            </w:pPr>
            <w:r>
              <w:t>1</w:t>
            </w:r>
          </w:p>
        </w:tc>
        <w:tc>
          <w:tcPr>
            <w:tcW w:w="2977" w:type="dxa"/>
          </w:tcPr>
          <w:p w:rsidR="00AB3887" w:rsidRDefault="00AB3887" w:rsidP="00AB3887">
            <w:pPr>
              <w:jc w:val="left"/>
            </w:pPr>
            <w:r>
              <w:rPr>
                <w:rFonts w:hint="eastAsia"/>
              </w:rPr>
              <w:t>存出保证金</w:t>
            </w:r>
          </w:p>
        </w:tc>
        <w:tc>
          <w:tcPr>
            <w:tcW w:w="4785" w:type="dxa"/>
          </w:tcPr>
          <w:p w:rsidR="00AB3887" w:rsidRDefault="00AB3887" w:rsidP="00AB3887">
            <w:pPr>
              <w:jc w:val="right"/>
            </w:pPr>
            <w:r>
              <w:t>801,690.87</w:t>
            </w:r>
          </w:p>
        </w:tc>
      </w:tr>
      <w:tr w:rsidR="00AB3887" w:rsidTr="00AB3887">
        <w:tc>
          <w:tcPr>
            <w:tcW w:w="743" w:type="dxa"/>
          </w:tcPr>
          <w:p w:rsidR="00AB3887" w:rsidRDefault="00AB3887" w:rsidP="00AB3887">
            <w:pPr>
              <w:jc w:val="center"/>
            </w:pPr>
            <w:r>
              <w:t>2</w:t>
            </w:r>
          </w:p>
        </w:tc>
        <w:tc>
          <w:tcPr>
            <w:tcW w:w="2977" w:type="dxa"/>
          </w:tcPr>
          <w:p w:rsidR="00AB3887" w:rsidRDefault="00AB3887" w:rsidP="00AB3887">
            <w:pPr>
              <w:jc w:val="left"/>
            </w:pPr>
            <w:r>
              <w:rPr>
                <w:rFonts w:hint="eastAsia"/>
              </w:rPr>
              <w:t>应收证券清算款</w:t>
            </w:r>
          </w:p>
        </w:tc>
        <w:tc>
          <w:tcPr>
            <w:tcW w:w="4785" w:type="dxa"/>
          </w:tcPr>
          <w:p w:rsidR="00AB3887" w:rsidRDefault="00AB3887" w:rsidP="00AB3887">
            <w:pPr>
              <w:jc w:val="right"/>
            </w:pPr>
            <w:r>
              <w:t>-</w:t>
            </w:r>
          </w:p>
        </w:tc>
      </w:tr>
      <w:tr w:rsidR="00AB3887" w:rsidTr="00AB3887">
        <w:tc>
          <w:tcPr>
            <w:tcW w:w="743" w:type="dxa"/>
          </w:tcPr>
          <w:p w:rsidR="00AB3887" w:rsidRDefault="00AB3887" w:rsidP="00AB3887">
            <w:pPr>
              <w:jc w:val="center"/>
            </w:pPr>
            <w:r>
              <w:t>3</w:t>
            </w:r>
          </w:p>
        </w:tc>
        <w:tc>
          <w:tcPr>
            <w:tcW w:w="2977" w:type="dxa"/>
          </w:tcPr>
          <w:p w:rsidR="00AB3887" w:rsidRDefault="00AB3887" w:rsidP="00AB3887">
            <w:pPr>
              <w:jc w:val="left"/>
            </w:pPr>
            <w:r>
              <w:rPr>
                <w:rFonts w:hint="eastAsia"/>
              </w:rPr>
              <w:t>应收股利</w:t>
            </w:r>
          </w:p>
        </w:tc>
        <w:tc>
          <w:tcPr>
            <w:tcW w:w="4785" w:type="dxa"/>
          </w:tcPr>
          <w:p w:rsidR="00AB3887" w:rsidRDefault="00AB3887" w:rsidP="00AB3887">
            <w:pPr>
              <w:jc w:val="right"/>
            </w:pPr>
            <w:r>
              <w:t>-</w:t>
            </w:r>
          </w:p>
        </w:tc>
      </w:tr>
      <w:tr w:rsidR="00AB3887" w:rsidTr="00AB3887">
        <w:tc>
          <w:tcPr>
            <w:tcW w:w="743" w:type="dxa"/>
          </w:tcPr>
          <w:p w:rsidR="00AB3887" w:rsidRDefault="00AB3887" w:rsidP="00AB3887">
            <w:pPr>
              <w:jc w:val="center"/>
            </w:pPr>
            <w:r>
              <w:t>4</w:t>
            </w:r>
          </w:p>
        </w:tc>
        <w:tc>
          <w:tcPr>
            <w:tcW w:w="2977" w:type="dxa"/>
          </w:tcPr>
          <w:p w:rsidR="00AB3887" w:rsidRDefault="00AB3887" w:rsidP="00AB3887">
            <w:pPr>
              <w:jc w:val="left"/>
            </w:pPr>
            <w:r>
              <w:rPr>
                <w:rFonts w:hint="eastAsia"/>
              </w:rPr>
              <w:t>应收利息</w:t>
            </w:r>
          </w:p>
        </w:tc>
        <w:tc>
          <w:tcPr>
            <w:tcW w:w="4785" w:type="dxa"/>
          </w:tcPr>
          <w:p w:rsidR="00AB3887" w:rsidRDefault="00AB3887" w:rsidP="00AB3887">
            <w:pPr>
              <w:jc w:val="right"/>
            </w:pPr>
            <w:r>
              <w:t>-</w:t>
            </w:r>
          </w:p>
        </w:tc>
      </w:tr>
      <w:tr w:rsidR="00AB3887" w:rsidTr="00AB3887">
        <w:tc>
          <w:tcPr>
            <w:tcW w:w="743" w:type="dxa"/>
          </w:tcPr>
          <w:p w:rsidR="00AB3887" w:rsidRDefault="00AB3887" w:rsidP="00AB3887">
            <w:pPr>
              <w:jc w:val="center"/>
            </w:pPr>
            <w:r>
              <w:t>5</w:t>
            </w:r>
          </w:p>
        </w:tc>
        <w:tc>
          <w:tcPr>
            <w:tcW w:w="2977" w:type="dxa"/>
          </w:tcPr>
          <w:p w:rsidR="00AB3887" w:rsidRDefault="00AB3887" w:rsidP="00AB3887">
            <w:pPr>
              <w:jc w:val="left"/>
            </w:pPr>
            <w:r>
              <w:rPr>
                <w:rFonts w:hint="eastAsia"/>
              </w:rPr>
              <w:t>应收申购款</w:t>
            </w:r>
          </w:p>
        </w:tc>
        <w:tc>
          <w:tcPr>
            <w:tcW w:w="4785" w:type="dxa"/>
          </w:tcPr>
          <w:p w:rsidR="00AB3887" w:rsidRDefault="00AB3887" w:rsidP="00AB3887">
            <w:pPr>
              <w:jc w:val="right"/>
            </w:pPr>
            <w:r>
              <w:t>33,500,998.11</w:t>
            </w:r>
          </w:p>
        </w:tc>
      </w:tr>
      <w:tr w:rsidR="00AB3887" w:rsidTr="00AB3887">
        <w:tc>
          <w:tcPr>
            <w:tcW w:w="743" w:type="dxa"/>
          </w:tcPr>
          <w:p w:rsidR="00AB3887" w:rsidRDefault="00AB3887" w:rsidP="00AB3887">
            <w:pPr>
              <w:jc w:val="center"/>
            </w:pPr>
            <w:r>
              <w:lastRenderedPageBreak/>
              <w:t>6</w:t>
            </w:r>
          </w:p>
        </w:tc>
        <w:tc>
          <w:tcPr>
            <w:tcW w:w="2977" w:type="dxa"/>
          </w:tcPr>
          <w:p w:rsidR="00AB3887" w:rsidRDefault="00AB3887" w:rsidP="00AB3887">
            <w:pPr>
              <w:jc w:val="left"/>
            </w:pPr>
            <w:r>
              <w:rPr>
                <w:rFonts w:hint="eastAsia"/>
              </w:rPr>
              <w:t>其他应收款</w:t>
            </w:r>
          </w:p>
        </w:tc>
        <w:tc>
          <w:tcPr>
            <w:tcW w:w="4785" w:type="dxa"/>
          </w:tcPr>
          <w:p w:rsidR="00AB3887" w:rsidRDefault="00AB3887" w:rsidP="00AB3887">
            <w:pPr>
              <w:jc w:val="right"/>
            </w:pPr>
            <w:r>
              <w:t>-</w:t>
            </w:r>
          </w:p>
        </w:tc>
      </w:tr>
      <w:tr w:rsidR="00AB3887" w:rsidTr="00AB3887">
        <w:tc>
          <w:tcPr>
            <w:tcW w:w="743" w:type="dxa"/>
          </w:tcPr>
          <w:p w:rsidR="00AB3887" w:rsidRDefault="00AB3887" w:rsidP="00AB3887">
            <w:pPr>
              <w:jc w:val="center"/>
            </w:pPr>
            <w:r>
              <w:t>7</w:t>
            </w:r>
          </w:p>
        </w:tc>
        <w:tc>
          <w:tcPr>
            <w:tcW w:w="2977" w:type="dxa"/>
          </w:tcPr>
          <w:p w:rsidR="00AB3887" w:rsidRDefault="00AB3887" w:rsidP="00AB3887">
            <w:pPr>
              <w:jc w:val="left"/>
            </w:pPr>
            <w:r>
              <w:rPr>
                <w:rFonts w:hint="eastAsia"/>
              </w:rPr>
              <w:t>待摊费用</w:t>
            </w:r>
          </w:p>
        </w:tc>
        <w:tc>
          <w:tcPr>
            <w:tcW w:w="4785" w:type="dxa"/>
          </w:tcPr>
          <w:p w:rsidR="00AB3887" w:rsidRDefault="00AB3887" w:rsidP="00AB3887">
            <w:pPr>
              <w:jc w:val="right"/>
            </w:pPr>
            <w:r>
              <w:t>-</w:t>
            </w:r>
          </w:p>
        </w:tc>
      </w:tr>
      <w:tr w:rsidR="00AB3887" w:rsidTr="00AB3887">
        <w:tc>
          <w:tcPr>
            <w:tcW w:w="743" w:type="dxa"/>
          </w:tcPr>
          <w:p w:rsidR="00AB3887" w:rsidRDefault="00AB3887" w:rsidP="00AB3887">
            <w:pPr>
              <w:jc w:val="center"/>
            </w:pPr>
            <w:r>
              <w:t>8</w:t>
            </w:r>
          </w:p>
        </w:tc>
        <w:tc>
          <w:tcPr>
            <w:tcW w:w="2977" w:type="dxa"/>
          </w:tcPr>
          <w:p w:rsidR="00AB3887" w:rsidRDefault="00AB3887" w:rsidP="00AB3887">
            <w:pPr>
              <w:jc w:val="left"/>
            </w:pPr>
            <w:r>
              <w:rPr>
                <w:rFonts w:hint="eastAsia"/>
              </w:rPr>
              <w:t>其他</w:t>
            </w:r>
          </w:p>
        </w:tc>
        <w:tc>
          <w:tcPr>
            <w:tcW w:w="4785" w:type="dxa"/>
          </w:tcPr>
          <w:p w:rsidR="00AB3887" w:rsidRDefault="00AB3887" w:rsidP="00AB3887">
            <w:pPr>
              <w:jc w:val="right"/>
            </w:pPr>
            <w:r>
              <w:t>-</w:t>
            </w:r>
          </w:p>
        </w:tc>
      </w:tr>
      <w:tr w:rsidR="00AB3887" w:rsidTr="00AB3887">
        <w:tc>
          <w:tcPr>
            <w:tcW w:w="743" w:type="dxa"/>
          </w:tcPr>
          <w:p w:rsidR="00AB3887" w:rsidRDefault="00AB3887" w:rsidP="00AB3887">
            <w:pPr>
              <w:jc w:val="center"/>
            </w:pPr>
            <w:r>
              <w:t>9</w:t>
            </w:r>
          </w:p>
        </w:tc>
        <w:tc>
          <w:tcPr>
            <w:tcW w:w="2977" w:type="dxa"/>
          </w:tcPr>
          <w:p w:rsidR="00AB3887" w:rsidRDefault="00AB3887" w:rsidP="00AB3887">
            <w:pPr>
              <w:jc w:val="left"/>
            </w:pPr>
            <w:r>
              <w:rPr>
                <w:rFonts w:hint="eastAsia"/>
              </w:rPr>
              <w:t>合计</w:t>
            </w:r>
          </w:p>
        </w:tc>
        <w:tc>
          <w:tcPr>
            <w:tcW w:w="4785" w:type="dxa"/>
          </w:tcPr>
          <w:p w:rsidR="00AB3887" w:rsidRDefault="00AB3887" w:rsidP="00AB3887">
            <w:pPr>
              <w:jc w:val="right"/>
            </w:pPr>
            <w:r>
              <w:t>34,302,688.98</w:t>
            </w:r>
          </w:p>
        </w:tc>
      </w:tr>
    </w:tbl>
    <w:p w:rsidR="00AB3887" w:rsidRDefault="00AB3887" w:rsidP="00AB3887">
      <w:pPr>
        <w:pStyle w:val="-3"/>
        <w:spacing w:before="156" w:after="156"/>
        <w:rPr>
          <w:rFonts w:hint="eastAsia"/>
        </w:rPr>
      </w:pPr>
      <w:r>
        <w:rPr>
          <w:rFonts w:hint="eastAsia"/>
        </w:rPr>
        <w:t>报告期末持有的处于转股期的可转换债券明细</w:t>
      </w:r>
    </w:p>
    <w:p w:rsidR="00AB3887" w:rsidRDefault="00AB3887" w:rsidP="00AB3887">
      <w:pPr>
        <w:pStyle w:val="-"/>
        <w:ind w:firstLine="420"/>
        <w:rPr>
          <w:rFonts w:hint="eastAsia"/>
        </w:rPr>
      </w:pPr>
      <w:r>
        <w:rPr>
          <w:rFonts w:hint="eastAsia"/>
        </w:rPr>
        <w:t>本基金本报告期末未持有处于转股期的可转换债券。</w:t>
      </w:r>
    </w:p>
    <w:p w:rsidR="00AB3887" w:rsidRDefault="00AB3887" w:rsidP="00AB3887">
      <w:pPr>
        <w:pStyle w:val="-3"/>
        <w:spacing w:before="156" w:after="156"/>
        <w:rPr>
          <w:rFonts w:hint="eastAsia"/>
        </w:rPr>
      </w:pPr>
      <w:r>
        <w:rPr>
          <w:rFonts w:hint="eastAsia"/>
        </w:rPr>
        <w:t>报告期末前十名股票中存在流通受限情况的说明</w:t>
      </w:r>
    </w:p>
    <w:tbl>
      <w:tblPr>
        <w:tblStyle w:val="-0"/>
        <w:tblW w:w="8506" w:type="dxa"/>
        <w:tblLayout w:type="fixed"/>
        <w:tblLook w:val="04A0" w:firstRow="1" w:lastRow="0" w:firstColumn="1" w:lastColumn="0" w:noHBand="0" w:noVBand="1"/>
      </w:tblPr>
      <w:tblGrid>
        <w:gridCol w:w="658"/>
        <w:gridCol w:w="1276"/>
        <w:gridCol w:w="1418"/>
        <w:gridCol w:w="1985"/>
        <w:gridCol w:w="1559"/>
        <w:gridCol w:w="1610"/>
      </w:tblGrid>
      <w:tr w:rsidR="00AB3887" w:rsidTr="00AB3887">
        <w:trPr>
          <w:cnfStyle w:val="100000000000" w:firstRow="1" w:lastRow="0" w:firstColumn="0" w:lastColumn="0" w:oddVBand="0" w:evenVBand="0" w:oddHBand="0" w:evenHBand="0" w:firstRowFirstColumn="0" w:firstRowLastColumn="0" w:lastRowFirstColumn="0" w:lastRowLastColumn="0"/>
        </w:trPr>
        <w:tc>
          <w:tcPr>
            <w:tcW w:w="658" w:type="dxa"/>
          </w:tcPr>
          <w:p w:rsidR="00AB3887" w:rsidRPr="00AB3887" w:rsidRDefault="00AB3887" w:rsidP="00AB3887">
            <w:pPr>
              <w:jc w:val="center"/>
              <w:rPr>
                <w:b/>
              </w:rPr>
            </w:pPr>
            <w:r w:rsidRPr="00AB3887">
              <w:rPr>
                <w:rFonts w:hint="eastAsia"/>
                <w:b/>
              </w:rPr>
              <w:t>序号</w:t>
            </w:r>
          </w:p>
        </w:tc>
        <w:tc>
          <w:tcPr>
            <w:tcW w:w="1276" w:type="dxa"/>
          </w:tcPr>
          <w:p w:rsidR="00AB3887" w:rsidRPr="00AB3887" w:rsidRDefault="00AB3887" w:rsidP="00AB3887">
            <w:pPr>
              <w:jc w:val="center"/>
              <w:rPr>
                <w:b/>
              </w:rPr>
            </w:pPr>
            <w:r w:rsidRPr="00AB3887">
              <w:rPr>
                <w:rFonts w:hint="eastAsia"/>
                <w:b/>
              </w:rPr>
              <w:t>股票代码</w:t>
            </w:r>
          </w:p>
        </w:tc>
        <w:tc>
          <w:tcPr>
            <w:tcW w:w="1418" w:type="dxa"/>
          </w:tcPr>
          <w:p w:rsidR="00AB3887" w:rsidRPr="00AB3887" w:rsidRDefault="00AB3887" w:rsidP="00AB3887">
            <w:pPr>
              <w:jc w:val="center"/>
              <w:rPr>
                <w:b/>
              </w:rPr>
            </w:pPr>
            <w:r w:rsidRPr="00AB3887">
              <w:rPr>
                <w:rFonts w:hint="eastAsia"/>
                <w:b/>
              </w:rPr>
              <w:t>股票名称</w:t>
            </w:r>
          </w:p>
        </w:tc>
        <w:tc>
          <w:tcPr>
            <w:tcW w:w="1985" w:type="dxa"/>
          </w:tcPr>
          <w:p w:rsidR="00AB3887" w:rsidRPr="00AB3887" w:rsidRDefault="00AB3887" w:rsidP="00AB3887">
            <w:pPr>
              <w:jc w:val="center"/>
              <w:rPr>
                <w:b/>
              </w:rPr>
            </w:pPr>
            <w:r w:rsidRPr="00AB3887">
              <w:rPr>
                <w:rFonts w:hint="eastAsia"/>
                <w:b/>
              </w:rPr>
              <w:t>流通受限部分的公允价值（元）</w:t>
            </w:r>
          </w:p>
        </w:tc>
        <w:tc>
          <w:tcPr>
            <w:tcW w:w="1559" w:type="dxa"/>
          </w:tcPr>
          <w:p w:rsidR="00AB3887" w:rsidRPr="00AB3887" w:rsidRDefault="00AB3887" w:rsidP="00AB3887">
            <w:pPr>
              <w:jc w:val="center"/>
              <w:rPr>
                <w:b/>
              </w:rPr>
            </w:pPr>
            <w:r w:rsidRPr="00AB3887">
              <w:rPr>
                <w:rFonts w:hint="eastAsia"/>
                <w:b/>
              </w:rPr>
              <w:t>占基金资产净值比例（</w:t>
            </w:r>
            <w:r w:rsidRPr="00AB3887">
              <w:rPr>
                <w:rFonts w:hint="eastAsia"/>
                <w:b/>
              </w:rPr>
              <w:t>%</w:t>
            </w:r>
            <w:r w:rsidRPr="00AB3887">
              <w:rPr>
                <w:rFonts w:hint="eastAsia"/>
                <w:b/>
              </w:rPr>
              <w:t>）</w:t>
            </w:r>
          </w:p>
        </w:tc>
        <w:tc>
          <w:tcPr>
            <w:tcW w:w="1610" w:type="dxa"/>
          </w:tcPr>
          <w:p w:rsidR="00AB3887" w:rsidRPr="00AB3887" w:rsidRDefault="00AB3887" w:rsidP="00AB3887">
            <w:pPr>
              <w:jc w:val="center"/>
              <w:rPr>
                <w:b/>
              </w:rPr>
            </w:pPr>
            <w:r w:rsidRPr="00AB3887">
              <w:rPr>
                <w:rFonts w:hint="eastAsia"/>
                <w:b/>
              </w:rPr>
              <w:t>流通受限情况说明</w:t>
            </w:r>
          </w:p>
        </w:tc>
      </w:tr>
      <w:tr w:rsidR="00AB3887" w:rsidTr="00AB3887">
        <w:tc>
          <w:tcPr>
            <w:tcW w:w="658" w:type="dxa"/>
          </w:tcPr>
          <w:p w:rsidR="00AB3887" w:rsidRDefault="00AB3887" w:rsidP="00AB3887">
            <w:pPr>
              <w:jc w:val="center"/>
            </w:pPr>
            <w:r>
              <w:t>1</w:t>
            </w:r>
          </w:p>
        </w:tc>
        <w:tc>
          <w:tcPr>
            <w:tcW w:w="1276" w:type="dxa"/>
          </w:tcPr>
          <w:p w:rsidR="00AB3887" w:rsidRDefault="00AB3887" w:rsidP="00AB3887">
            <w:pPr>
              <w:jc w:val="left"/>
            </w:pPr>
            <w:r>
              <w:t>600930</w:t>
            </w:r>
          </w:p>
        </w:tc>
        <w:tc>
          <w:tcPr>
            <w:tcW w:w="1418" w:type="dxa"/>
          </w:tcPr>
          <w:p w:rsidR="00AB3887" w:rsidRDefault="00AB3887" w:rsidP="00AB3887">
            <w:pPr>
              <w:jc w:val="left"/>
            </w:pPr>
            <w:r>
              <w:rPr>
                <w:rFonts w:hint="eastAsia"/>
              </w:rPr>
              <w:t>华电新能</w:t>
            </w:r>
          </w:p>
        </w:tc>
        <w:tc>
          <w:tcPr>
            <w:tcW w:w="1985" w:type="dxa"/>
          </w:tcPr>
          <w:p w:rsidR="00AB3887" w:rsidRDefault="00AB3887" w:rsidP="00AB3887">
            <w:pPr>
              <w:jc w:val="right"/>
            </w:pPr>
            <w:r>
              <w:t>331,300.32</w:t>
            </w:r>
          </w:p>
        </w:tc>
        <w:tc>
          <w:tcPr>
            <w:tcW w:w="1559" w:type="dxa"/>
          </w:tcPr>
          <w:p w:rsidR="00AB3887" w:rsidRDefault="00AB3887" w:rsidP="00AB3887">
            <w:pPr>
              <w:jc w:val="right"/>
            </w:pPr>
            <w:r>
              <w:t>0.03</w:t>
            </w:r>
          </w:p>
        </w:tc>
        <w:tc>
          <w:tcPr>
            <w:tcW w:w="1610" w:type="dxa"/>
          </w:tcPr>
          <w:p w:rsidR="00AB3887" w:rsidRDefault="00AB3887" w:rsidP="00AB3887">
            <w:pPr>
              <w:jc w:val="left"/>
            </w:pPr>
            <w:r>
              <w:rPr>
                <w:rFonts w:hint="eastAsia"/>
              </w:rPr>
              <w:t>新股锁定期</w:t>
            </w:r>
          </w:p>
        </w:tc>
      </w:tr>
      <w:tr w:rsidR="00AB3887" w:rsidTr="00AB3887">
        <w:tc>
          <w:tcPr>
            <w:tcW w:w="658" w:type="dxa"/>
          </w:tcPr>
          <w:p w:rsidR="00AB3887" w:rsidRDefault="00AB3887" w:rsidP="00AB3887">
            <w:pPr>
              <w:jc w:val="center"/>
            </w:pPr>
            <w:r>
              <w:t>2</w:t>
            </w:r>
          </w:p>
        </w:tc>
        <w:tc>
          <w:tcPr>
            <w:tcW w:w="1276" w:type="dxa"/>
          </w:tcPr>
          <w:p w:rsidR="00AB3887" w:rsidRDefault="00AB3887" w:rsidP="00AB3887">
            <w:pPr>
              <w:jc w:val="left"/>
            </w:pPr>
            <w:r>
              <w:t>688729</w:t>
            </w:r>
          </w:p>
        </w:tc>
        <w:tc>
          <w:tcPr>
            <w:tcW w:w="1418" w:type="dxa"/>
          </w:tcPr>
          <w:p w:rsidR="00AB3887" w:rsidRDefault="00AB3887" w:rsidP="00AB3887">
            <w:pPr>
              <w:jc w:val="left"/>
            </w:pPr>
            <w:r>
              <w:rPr>
                <w:rFonts w:hint="eastAsia"/>
              </w:rPr>
              <w:t>屹唐股份</w:t>
            </w:r>
          </w:p>
        </w:tc>
        <w:tc>
          <w:tcPr>
            <w:tcW w:w="1985" w:type="dxa"/>
          </w:tcPr>
          <w:p w:rsidR="00AB3887" w:rsidRDefault="00AB3887" w:rsidP="00AB3887">
            <w:pPr>
              <w:jc w:val="right"/>
            </w:pPr>
            <w:r>
              <w:t>59,995.88</w:t>
            </w:r>
          </w:p>
        </w:tc>
        <w:tc>
          <w:tcPr>
            <w:tcW w:w="1559" w:type="dxa"/>
          </w:tcPr>
          <w:p w:rsidR="00AB3887" w:rsidRDefault="00AB3887" w:rsidP="00AB3887">
            <w:pPr>
              <w:jc w:val="right"/>
            </w:pPr>
            <w:r>
              <w:t>0.00</w:t>
            </w:r>
          </w:p>
        </w:tc>
        <w:tc>
          <w:tcPr>
            <w:tcW w:w="1610" w:type="dxa"/>
          </w:tcPr>
          <w:p w:rsidR="00AB3887" w:rsidRDefault="00AB3887" w:rsidP="00AB3887">
            <w:pPr>
              <w:jc w:val="left"/>
            </w:pPr>
            <w:r>
              <w:rPr>
                <w:rFonts w:hint="eastAsia"/>
              </w:rPr>
              <w:t>新股锁定期</w:t>
            </w:r>
          </w:p>
        </w:tc>
      </w:tr>
      <w:tr w:rsidR="00AB3887" w:rsidTr="00AB3887">
        <w:tc>
          <w:tcPr>
            <w:tcW w:w="658" w:type="dxa"/>
          </w:tcPr>
          <w:p w:rsidR="00AB3887" w:rsidRDefault="00AB3887" w:rsidP="00AB3887">
            <w:pPr>
              <w:jc w:val="center"/>
            </w:pPr>
            <w:r>
              <w:t>3</w:t>
            </w:r>
          </w:p>
        </w:tc>
        <w:tc>
          <w:tcPr>
            <w:tcW w:w="1276" w:type="dxa"/>
          </w:tcPr>
          <w:p w:rsidR="00AB3887" w:rsidRDefault="00AB3887" w:rsidP="00AB3887">
            <w:pPr>
              <w:jc w:val="left"/>
            </w:pPr>
            <w:r>
              <w:t>301632</w:t>
            </w:r>
          </w:p>
        </w:tc>
        <w:tc>
          <w:tcPr>
            <w:tcW w:w="1418" w:type="dxa"/>
          </w:tcPr>
          <w:p w:rsidR="00AB3887" w:rsidRDefault="00AB3887" w:rsidP="00AB3887">
            <w:pPr>
              <w:jc w:val="left"/>
            </w:pPr>
            <w:r>
              <w:rPr>
                <w:rFonts w:hint="eastAsia"/>
              </w:rPr>
              <w:t>广东建科</w:t>
            </w:r>
          </w:p>
        </w:tc>
        <w:tc>
          <w:tcPr>
            <w:tcW w:w="1985" w:type="dxa"/>
          </w:tcPr>
          <w:p w:rsidR="00AB3887" w:rsidRDefault="00AB3887" w:rsidP="00AB3887">
            <w:pPr>
              <w:jc w:val="right"/>
            </w:pPr>
            <w:r>
              <w:t>15,534.08</w:t>
            </w:r>
          </w:p>
        </w:tc>
        <w:tc>
          <w:tcPr>
            <w:tcW w:w="1559" w:type="dxa"/>
          </w:tcPr>
          <w:p w:rsidR="00AB3887" w:rsidRDefault="00AB3887" w:rsidP="00AB3887">
            <w:pPr>
              <w:jc w:val="right"/>
            </w:pPr>
            <w:r>
              <w:t>0.00</w:t>
            </w:r>
          </w:p>
        </w:tc>
        <w:tc>
          <w:tcPr>
            <w:tcW w:w="1610" w:type="dxa"/>
          </w:tcPr>
          <w:p w:rsidR="00AB3887" w:rsidRDefault="00AB3887" w:rsidP="00AB3887">
            <w:pPr>
              <w:jc w:val="left"/>
            </w:pPr>
            <w:r>
              <w:rPr>
                <w:rFonts w:hint="eastAsia"/>
              </w:rPr>
              <w:t>新股锁定期</w:t>
            </w:r>
          </w:p>
        </w:tc>
      </w:tr>
      <w:tr w:rsidR="00AB3887" w:rsidTr="00AB3887">
        <w:tc>
          <w:tcPr>
            <w:tcW w:w="658" w:type="dxa"/>
          </w:tcPr>
          <w:p w:rsidR="00AB3887" w:rsidRDefault="00AB3887" w:rsidP="00AB3887">
            <w:pPr>
              <w:jc w:val="center"/>
            </w:pPr>
            <w:r>
              <w:t>4</w:t>
            </w:r>
          </w:p>
        </w:tc>
        <w:tc>
          <w:tcPr>
            <w:tcW w:w="1276" w:type="dxa"/>
          </w:tcPr>
          <w:p w:rsidR="00AB3887" w:rsidRDefault="00AB3887" w:rsidP="00AB3887">
            <w:pPr>
              <w:jc w:val="left"/>
            </w:pPr>
            <w:r>
              <w:t>301563</w:t>
            </w:r>
          </w:p>
        </w:tc>
        <w:tc>
          <w:tcPr>
            <w:tcW w:w="1418" w:type="dxa"/>
          </w:tcPr>
          <w:p w:rsidR="00AB3887" w:rsidRDefault="00AB3887" w:rsidP="00AB3887">
            <w:pPr>
              <w:jc w:val="left"/>
            </w:pPr>
            <w:r>
              <w:rPr>
                <w:rFonts w:hint="eastAsia"/>
              </w:rPr>
              <w:t>云汉芯城</w:t>
            </w:r>
          </w:p>
        </w:tc>
        <w:tc>
          <w:tcPr>
            <w:tcW w:w="1985" w:type="dxa"/>
          </w:tcPr>
          <w:p w:rsidR="00AB3887" w:rsidRDefault="00AB3887" w:rsidP="00AB3887">
            <w:pPr>
              <w:jc w:val="right"/>
            </w:pPr>
            <w:r>
              <w:t>14,705.90</w:t>
            </w:r>
          </w:p>
        </w:tc>
        <w:tc>
          <w:tcPr>
            <w:tcW w:w="1559" w:type="dxa"/>
          </w:tcPr>
          <w:p w:rsidR="00AB3887" w:rsidRDefault="00AB3887" w:rsidP="00AB3887">
            <w:pPr>
              <w:jc w:val="right"/>
            </w:pPr>
            <w:r>
              <w:t>0.00</w:t>
            </w:r>
          </w:p>
        </w:tc>
        <w:tc>
          <w:tcPr>
            <w:tcW w:w="1610" w:type="dxa"/>
          </w:tcPr>
          <w:p w:rsidR="00AB3887" w:rsidRDefault="00AB3887" w:rsidP="00AB3887">
            <w:pPr>
              <w:jc w:val="left"/>
            </w:pPr>
            <w:r>
              <w:rPr>
                <w:rFonts w:hint="eastAsia"/>
              </w:rPr>
              <w:t>新股锁定期</w:t>
            </w:r>
          </w:p>
        </w:tc>
      </w:tr>
      <w:tr w:rsidR="00AB3887" w:rsidTr="00AB3887">
        <w:tc>
          <w:tcPr>
            <w:tcW w:w="658" w:type="dxa"/>
          </w:tcPr>
          <w:p w:rsidR="00AB3887" w:rsidRDefault="00AB3887" w:rsidP="00AB3887">
            <w:pPr>
              <w:jc w:val="center"/>
            </w:pPr>
            <w:r>
              <w:t>5</w:t>
            </w:r>
          </w:p>
        </w:tc>
        <w:tc>
          <w:tcPr>
            <w:tcW w:w="1276" w:type="dxa"/>
          </w:tcPr>
          <w:p w:rsidR="00AB3887" w:rsidRDefault="00AB3887" w:rsidP="00AB3887">
            <w:pPr>
              <w:jc w:val="left"/>
            </w:pPr>
            <w:r>
              <w:t>301491</w:t>
            </w:r>
          </w:p>
        </w:tc>
        <w:tc>
          <w:tcPr>
            <w:tcW w:w="1418" w:type="dxa"/>
          </w:tcPr>
          <w:p w:rsidR="00AB3887" w:rsidRDefault="00AB3887" w:rsidP="00AB3887">
            <w:pPr>
              <w:jc w:val="left"/>
            </w:pPr>
            <w:r>
              <w:rPr>
                <w:rFonts w:hint="eastAsia"/>
              </w:rPr>
              <w:t>汉桑科技</w:t>
            </w:r>
          </w:p>
        </w:tc>
        <w:tc>
          <w:tcPr>
            <w:tcW w:w="1985" w:type="dxa"/>
          </w:tcPr>
          <w:p w:rsidR="00AB3887" w:rsidRDefault="00AB3887" w:rsidP="00AB3887">
            <w:pPr>
              <w:jc w:val="right"/>
            </w:pPr>
            <w:r>
              <w:t>13,501.95</w:t>
            </w:r>
          </w:p>
        </w:tc>
        <w:tc>
          <w:tcPr>
            <w:tcW w:w="1559" w:type="dxa"/>
          </w:tcPr>
          <w:p w:rsidR="00AB3887" w:rsidRDefault="00AB3887" w:rsidP="00AB3887">
            <w:pPr>
              <w:jc w:val="right"/>
            </w:pPr>
            <w:r>
              <w:t>0.00</w:t>
            </w:r>
          </w:p>
        </w:tc>
        <w:tc>
          <w:tcPr>
            <w:tcW w:w="1610" w:type="dxa"/>
          </w:tcPr>
          <w:p w:rsidR="00AB3887" w:rsidRDefault="00AB3887" w:rsidP="00AB3887">
            <w:pPr>
              <w:jc w:val="left"/>
            </w:pPr>
            <w:r>
              <w:rPr>
                <w:rFonts w:hint="eastAsia"/>
              </w:rPr>
              <w:t>新股锁定期</w:t>
            </w:r>
          </w:p>
        </w:tc>
      </w:tr>
      <w:tr w:rsidR="00AB3887" w:rsidTr="00AB3887">
        <w:tc>
          <w:tcPr>
            <w:tcW w:w="658" w:type="dxa"/>
          </w:tcPr>
          <w:p w:rsidR="00AB3887" w:rsidRDefault="00AB3887" w:rsidP="00AB3887">
            <w:pPr>
              <w:jc w:val="center"/>
            </w:pPr>
            <w:r>
              <w:t>6</w:t>
            </w:r>
          </w:p>
        </w:tc>
        <w:tc>
          <w:tcPr>
            <w:tcW w:w="1276" w:type="dxa"/>
          </w:tcPr>
          <w:p w:rsidR="00AB3887" w:rsidRDefault="00AB3887" w:rsidP="00AB3887">
            <w:pPr>
              <w:jc w:val="left"/>
            </w:pPr>
            <w:r>
              <w:t>301584</w:t>
            </w:r>
          </w:p>
        </w:tc>
        <w:tc>
          <w:tcPr>
            <w:tcW w:w="1418" w:type="dxa"/>
          </w:tcPr>
          <w:p w:rsidR="00AB3887" w:rsidRDefault="00AB3887" w:rsidP="00AB3887">
            <w:pPr>
              <w:jc w:val="left"/>
            </w:pPr>
            <w:r>
              <w:rPr>
                <w:rFonts w:hint="eastAsia"/>
              </w:rPr>
              <w:t>建发致新</w:t>
            </w:r>
          </w:p>
        </w:tc>
        <w:tc>
          <w:tcPr>
            <w:tcW w:w="1985" w:type="dxa"/>
          </w:tcPr>
          <w:p w:rsidR="00AB3887" w:rsidRDefault="00AB3887" w:rsidP="00AB3887">
            <w:pPr>
              <w:jc w:val="right"/>
            </w:pPr>
            <w:r>
              <w:t>11,988.54</w:t>
            </w:r>
          </w:p>
        </w:tc>
        <w:tc>
          <w:tcPr>
            <w:tcW w:w="1559" w:type="dxa"/>
          </w:tcPr>
          <w:p w:rsidR="00AB3887" w:rsidRDefault="00AB3887" w:rsidP="00AB3887">
            <w:pPr>
              <w:jc w:val="right"/>
            </w:pPr>
            <w:r>
              <w:t>0.00</w:t>
            </w:r>
          </w:p>
        </w:tc>
        <w:tc>
          <w:tcPr>
            <w:tcW w:w="1610" w:type="dxa"/>
          </w:tcPr>
          <w:p w:rsidR="00AB3887" w:rsidRDefault="00AB3887" w:rsidP="00AB3887">
            <w:pPr>
              <w:jc w:val="left"/>
            </w:pPr>
            <w:r>
              <w:rPr>
                <w:rFonts w:hint="eastAsia"/>
              </w:rPr>
              <w:t>新股锁定期</w:t>
            </w:r>
          </w:p>
        </w:tc>
      </w:tr>
    </w:tbl>
    <w:p w:rsidR="00AB3887" w:rsidRDefault="00AB3887" w:rsidP="00AB3887">
      <w:pPr>
        <w:pStyle w:val="-1"/>
        <w:ind w:left="281" w:hanging="281"/>
        <w:rPr>
          <w:rFonts w:hint="eastAsia"/>
        </w:rPr>
      </w:pPr>
      <w:r>
        <w:rPr>
          <w:rFonts w:hint="eastAsia"/>
        </w:rPr>
        <w:t>开放式基金份额变动</w:t>
      </w:r>
    </w:p>
    <w:p w:rsidR="00AB3887" w:rsidRDefault="00AB3887" w:rsidP="00AB388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AB3887" w:rsidTr="00AB3887">
        <w:trPr>
          <w:cnfStyle w:val="100000000000" w:firstRow="1" w:lastRow="0" w:firstColumn="0" w:lastColumn="0" w:oddVBand="0" w:evenVBand="0" w:oddHBand="0" w:evenHBand="0" w:firstRowFirstColumn="0" w:firstRowLastColumn="0" w:lastRowFirstColumn="0" w:lastRowLastColumn="0"/>
        </w:trPr>
        <w:tc>
          <w:tcPr>
            <w:tcW w:w="2076" w:type="dxa"/>
          </w:tcPr>
          <w:p w:rsidR="00AB3887" w:rsidRPr="00AB3887" w:rsidRDefault="00AB3887" w:rsidP="00AB3887">
            <w:pPr>
              <w:jc w:val="center"/>
              <w:rPr>
                <w:b/>
              </w:rPr>
            </w:pPr>
            <w:r w:rsidRPr="00AB3887">
              <w:rPr>
                <w:rFonts w:hint="eastAsia"/>
                <w:b/>
              </w:rPr>
              <w:t>项目</w:t>
            </w:r>
          </w:p>
        </w:tc>
        <w:tc>
          <w:tcPr>
            <w:tcW w:w="2076" w:type="dxa"/>
          </w:tcPr>
          <w:p w:rsidR="00AB3887" w:rsidRPr="00AB3887" w:rsidRDefault="00AB3887" w:rsidP="00AB3887">
            <w:pPr>
              <w:jc w:val="center"/>
              <w:rPr>
                <w:b/>
              </w:rPr>
            </w:pPr>
            <w:r w:rsidRPr="00AB3887">
              <w:rPr>
                <w:rFonts w:hint="eastAsia"/>
                <w:b/>
              </w:rPr>
              <w:t>南方中证机器人</w:t>
            </w:r>
            <w:r w:rsidRPr="00AB3887">
              <w:rPr>
                <w:rFonts w:hint="eastAsia"/>
                <w:b/>
              </w:rPr>
              <w:t>ETF</w:t>
            </w:r>
            <w:r w:rsidRPr="00AB3887">
              <w:rPr>
                <w:rFonts w:hint="eastAsia"/>
                <w:b/>
              </w:rPr>
              <w:t>发起联接</w:t>
            </w:r>
            <w:r w:rsidRPr="00AB3887">
              <w:rPr>
                <w:rFonts w:hint="eastAsia"/>
                <w:b/>
              </w:rPr>
              <w:t>A</w:t>
            </w:r>
          </w:p>
        </w:tc>
        <w:tc>
          <w:tcPr>
            <w:tcW w:w="2077" w:type="dxa"/>
          </w:tcPr>
          <w:p w:rsidR="00AB3887" w:rsidRPr="00AB3887" w:rsidRDefault="00AB3887" w:rsidP="00AB3887">
            <w:pPr>
              <w:jc w:val="center"/>
              <w:rPr>
                <w:b/>
              </w:rPr>
            </w:pPr>
            <w:r w:rsidRPr="00AB3887">
              <w:rPr>
                <w:rFonts w:hint="eastAsia"/>
                <w:b/>
              </w:rPr>
              <w:t>南方中证机器人</w:t>
            </w:r>
            <w:r w:rsidRPr="00AB3887">
              <w:rPr>
                <w:rFonts w:hint="eastAsia"/>
                <w:b/>
              </w:rPr>
              <w:t>ETF</w:t>
            </w:r>
            <w:r w:rsidRPr="00AB3887">
              <w:rPr>
                <w:rFonts w:hint="eastAsia"/>
                <w:b/>
              </w:rPr>
              <w:t>发起联接</w:t>
            </w:r>
            <w:r w:rsidRPr="00AB3887">
              <w:rPr>
                <w:rFonts w:hint="eastAsia"/>
                <w:b/>
              </w:rPr>
              <w:t>C</w:t>
            </w:r>
          </w:p>
        </w:tc>
        <w:tc>
          <w:tcPr>
            <w:tcW w:w="2077" w:type="dxa"/>
          </w:tcPr>
          <w:p w:rsidR="00AB3887" w:rsidRPr="00AB3887" w:rsidRDefault="00AB3887" w:rsidP="00AB3887">
            <w:pPr>
              <w:jc w:val="center"/>
              <w:rPr>
                <w:b/>
              </w:rPr>
            </w:pPr>
            <w:r w:rsidRPr="00AB3887">
              <w:rPr>
                <w:rFonts w:hint="eastAsia"/>
                <w:b/>
              </w:rPr>
              <w:t>南方中证机器人</w:t>
            </w:r>
            <w:r w:rsidRPr="00AB3887">
              <w:rPr>
                <w:rFonts w:hint="eastAsia"/>
                <w:b/>
              </w:rPr>
              <w:t>ETF</w:t>
            </w:r>
            <w:r w:rsidRPr="00AB3887">
              <w:rPr>
                <w:rFonts w:hint="eastAsia"/>
                <w:b/>
              </w:rPr>
              <w:t>发起联接</w:t>
            </w:r>
            <w:r w:rsidRPr="00AB3887">
              <w:rPr>
                <w:rFonts w:hint="eastAsia"/>
                <w:b/>
              </w:rPr>
              <w:t>I</w:t>
            </w:r>
          </w:p>
        </w:tc>
      </w:tr>
      <w:tr w:rsidR="00AB3887" w:rsidTr="00AB3887">
        <w:tc>
          <w:tcPr>
            <w:tcW w:w="2076" w:type="dxa"/>
          </w:tcPr>
          <w:p w:rsidR="00AB3887" w:rsidRDefault="00AB3887" w:rsidP="00AB3887">
            <w:pPr>
              <w:jc w:val="left"/>
            </w:pPr>
            <w:r>
              <w:rPr>
                <w:rFonts w:hint="eastAsia"/>
              </w:rPr>
              <w:t>报告期期初基金份额总额</w:t>
            </w:r>
          </w:p>
        </w:tc>
        <w:tc>
          <w:tcPr>
            <w:tcW w:w="2076" w:type="dxa"/>
          </w:tcPr>
          <w:p w:rsidR="00AB3887" w:rsidRDefault="00AB3887" w:rsidP="00AB3887">
            <w:pPr>
              <w:jc w:val="right"/>
            </w:pPr>
            <w:r>
              <w:t>159,218,895.15</w:t>
            </w:r>
          </w:p>
        </w:tc>
        <w:tc>
          <w:tcPr>
            <w:tcW w:w="2077" w:type="dxa"/>
          </w:tcPr>
          <w:p w:rsidR="00AB3887" w:rsidRDefault="00AB3887" w:rsidP="00AB3887">
            <w:pPr>
              <w:jc w:val="right"/>
            </w:pPr>
            <w:r>
              <w:t>614,807,264.97</w:t>
            </w:r>
          </w:p>
        </w:tc>
        <w:tc>
          <w:tcPr>
            <w:tcW w:w="2077" w:type="dxa"/>
          </w:tcPr>
          <w:p w:rsidR="00AB3887" w:rsidRDefault="00AB3887" w:rsidP="00AB3887">
            <w:pPr>
              <w:jc w:val="right"/>
            </w:pPr>
            <w:r>
              <w:t>8,612,170.34</w:t>
            </w:r>
          </w:p>
        </w:tc>
      </w:tr>
      <w:tr w:rsidR="00AB3887" w:rsidTr="00AB3887">
        <w:tc>
          <w:tcPr>
            <w:tcW w:w="2076" w:type="dxa"/>
          </w:tcPr>
          <w:p w:rsidR="00AB3887" w:rsidRDefault="00AB3887" w:rsidP="00AB3887">
            <w:pPr>
              <w:jc w:val="left"/>
            </w:pPr>
            <w:r>
              <w:rPr>
                <w:rFonts w:hint="eastAsia"/>
              </w:rPr>
              <w:t>报告期期间基金总申购份额</w:t>
            </w:r>
          </w:p>
        </w:tc>
        <w:tc>
          <w:tcPr>
            <w:tcW w:w="2076" w:type="dxa"/>
          </w:tcPr>
          <w:p w:rsidR="00AB3887" w:rsidRDefault="00AB3887" w:rsidP="00AB3887">
            <w:pPr>
              <w:jc w:val="right"/>
            </w:pPr>
            <w:r>
              <w:t>84,072,918.42</w:t>
            </w:r>
          </w:p>
        </w:tc>
        <w:tc>
          <w:tcPr>
            <w:tcW w:w="2077" w:type="dxa"/>
          </w:tcPr>
          <w:p w:rsidR="00AB3887" w:rsidRDefault="00AB3887" w:rsidP="00AB3887">
            <w:pPr>
              <w:jc w:val="right"/>
            </w:pPr>
            <w:r>
              <w:t>568,337,018.45</w:t>
            </w:r>
          </w:p>
        </w:tc>
        <w:tc>
          <w:tcPr>
            <w:tcW w:w="2077" w:type="dxa"/>
          </w:tcPr>
          <w:p w:rsidR="00AB3887" w:rsidRDefault="00AB3887" w:rsidP="00AB3887">
            <w:pPr>
              <w:jc w:val="right"/>
            </w:pPr>
            <w:r>
              <w:t>6,094,682.75</w:t>
            </w:r>
          </w:p>
        </w:tc>
      </w:tr>
      <w:tr w:rsidR="00AB3887" w:rsidTr="00AB3887">
        <w:tc>
          <w:tcPr>
            <w:tcW w:w="2076" w:type="dxa"/>
          </w:tcPr>
          <w:p w:rsidR="00AB3887" w:rsidRDefault="00AB3887" w:rsidP="00AB3887">
            <w:pPr>
              <w:jc w:val="left"/>
            </w:pPr>
            <w:r>
              <w:rPr>
                <w:rFonts w:hint="eastAsia"/>
              </w:rPr>
              <w:t>减：报告期期间基金总赎回份额</w:t>
            </w:r>
          </w:p>
        </w:tc>
        <w:tc>
          <w:tcPr>
            <w:tcW w:w="2076" w:type="dxa"/>
          </w:tcPr>
          <w:p w:rsidR="00AB3887" w:rsidRDefault="00AB3887" w:rsidP="00AB3887">
            <w:pPr>
              <w:jc w:val="right"/>
            </w:pPr>
            <w:r>
              <w:t>58,150,593.27</w:t>
            </w:r>
          </w:p>
        </w:tc>
        <w:tc>
          <w:tcPr>
            <w:tcW w:w="2077" w:type="dxa"/>
          </w:tcPr>
          <w:p w:rsidR="00AB3887" w:rsidRDefault="00AB3887" w:rsidP="00AB3887">
            <w:pPr>
              <w:jc w:val="right"/>
            </w:pPr>
            <w:r>
              <w:t>501,421,679.33</w:t>
            </w:r>
          </w:p>
        </w:tc>
        <w:tc>
          <w:tcPr>
            <w:tcW w:w="2077" w:type="dxa"/>
          </w:tcPr>
          <w:p w:rsidR="00AB3887" w:rsidRDefault="00AB3887" w:rsidP="00AB3887">
            <w:pPr>
              <w:jc w:val="right"/>
            </w:pPr>
            <w:r>
              <w:t>4,571,891.48</w:t>
            </w:r>
          </w:p>
        </w:tc>
      </w:tr>
      <w:tr w:rsidR="00AB3887" w:rsidTr="00AB3887">
        <w:tc>
          <w:tcPr>
            <w:tcW w:w="2076" w:type="dxa"/>
          </w:tcPr>
          <w:p w:rsidR="00AB3887" w:rsidRDefault="00AB3887" w:rsidP="00AB3887">
            <w:pPr>
              <w:jc w:val="left"/>
            </w:pPr>
            <w:r>
              <w:rPr>
                <w:rFonts w:hint="eastAsia"/>
              </w:rPr>
              <w:t>报告期期间基金拆分变动份额（份额减少以</w:t>
            </w:r>
            <w:r>
              <w:rPr>
                <w:rFonts w:hint="eastAsia"/>
              </w:rPr>
              <w:t>"-"</w:t>
            </w:r>
            <w:r>
              <w:rPr>
                <w:rFonts w:hint="eastAsia"/>
              </w:rPr>
              <w:t>填列）</w:t>
            </w:r>
          </w:p>
        </w:tc>
        <w:tc>
          <w:tcPr>
            <w:tcW w:w="2076" w:type="dxa"/>
          </w:tcPr>
          <w:p w:rsidR="00AB3887" w:rsidRDefault="00AB3887" w:rsidP="00AB3887">
            <w:pPr>
              <w:jc w:val="right"/>
            </w:pPr>
            <w:r>
              <w:t>-</w:t>
            </w:r>
          </w:p>
        </w:tc>
        <w:tc>
          <w:tcPr>
            <w:tcW w:w="2077" w:type="dxa"/>
          </w:tcPr>
          <w:p w:rsidR="00AB3887" w:rsidRDefault="00AB3887" w:rsidP="00AB3887">
            <w:pPr>
              <w:jc w:val="right"/>
            </w:pPr>
            <w:r>
              <w:t>-</w:t>
            </w:r>
          </w:p>
        </w:tc>
        <w:tc>
          <w:tcPr>
            <w:tcW w:w="2077" w:type="dxa"/>
          </w:tcPr>
          <w:p w:rsidR="00AB3887" w:rsidRDefault="00AB3887" w:rsidP="00AB3887">
            <w:pPr>
              <w:jc w:val="right"/>
            </w:pPr>
            <w:r>
              <w:t>-</w:t>
            </w:r>
          </w:p>
        </w:tc>
      </w:tr>
      <w:tr w:rsidR="00AB3887" w:rsidTr="00AB3887">
        <w:tc>
          <w:tcPr>
            <w:tcW w:w="2076" w:type="dxa"/>
          </w:tcPr>
          <w:p w:rsidR="00AB3887" w:rsidRDefault="00AB3887" w:rsidP="00AB3887">
            <w:pPr>
              <w:jc w:val="left"/>
            </w:pPr>
            <w:r>
              <w:rPr>
                <w:rFonts w:hint="eastAsia"/>
              </w:rPr>
              <w:t>报告期期末基金份额总额</w:t>
            </w:r>
          </w:p>
        </w:tc>
        <w:tc>
          <w:tcPr>
            <w:tcW w:w="2076" w:type="dxa"/>
          </w:tcPr>
          <w:p w:rsidR="00AB3887" w:rsidRDefault="00AB3887" w:rsidP="00AB3887">
            <w:pPr>
              <w:jc w:val="right"/>
            </w:pPr>
            <w:r>
              <w:t>185,141,220.30</w:t>
            </w:r>
          </w:p>
        </w:tc>
        <w:tc>
          <w:tcPr>
            <w:tcW w:w="2077" w:type="dxa"/>
          </w:tcPr>
          <w:p w:rsidR="00AB3887" w:rsidRDefault="00AB3887" w:rsidP="00AB3887">
            <w:pPr>
              <w:jc w:val="right"/>
            </w:pPr>
            <w:r>
              <w:t>681,722,604.09</w:t>
            </w:r>
          </w:p>
        </w:tc>
        <w:tc>
          <w:tcPr>
            <w:tcW w:w="2077" w:type="dxa"/>
          </w:tcPr>
          <w:p w:rsidR="00AB3887" w:rsidRDefault="00AB3887" w:rsidP="00AB3887">
            <w:pPr>
              <w:jc w:val="right"/>
            </w:pPr>
            <w:r>
              <w:t>10,134,961.61</w:t>
            </w:r>
          </w:p>
        </w:tc>
      </w:tr>
    </w:tbl>
    <w:p w:rsidR="00AB3887" w:rsidRDefault="00AB3887" w:rsidP="00AB3887">
      <w:pPr>
        <w:pStyle w:val="-1"/>
        <w:ind w:left="281" w:hanging="281"/>
        <w:rPr>
          <w:rFonts w:hint="eastAsia"/>
        </w:rPr>
      </w:pPr>
      <w:r>
        <w:rPr>
          <w:rFonts w:hint="eastAsia"/>
        </w:rPr>
        <w:t>基金管理人运用固有资金投资本基金情况</w:t>
      </w:r>
    </w:p>
    <w:p w:rsidR="00AB3887" w:rsidRDefault="00AB3887" w:rsidP="00AB3887">
      <w:pPr>
        <w:pStyle w:val="-2"/>
        <w:spacing w:before="312"/>
        <w:rPr>
          <w:rFonts w:hint="eastAsia"/>
        </w:rPr>
      </w:pPr>
      <w:r>
        <w:rPr>
          <w:rFonts w:hint="eastAsia"/>
        </w:rPr>
        <w:t>基金管理人持有本基金份额变动情况</w:t>
      </w:r>
    </w:p>
    <w:p w:rsidR="00AB3887" w:rsidRDefault="00AB3887" w:rsidP="00AB388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AB3887" w:rsidTr="00AB3887">
        <w:trPr>
          <w:cnfStyle w:val="100000000000" w:firstRow="1" w:lastRow="0" w:firstColumn="0" w:lastColumn="0" w:oddVBand="0" w:evenVBand="0" w:oddHBand="0" w:evenHBand="0" w:firstRowFirstColumn="0" w:firstRowLastColumn="0" w:lastRowFirstColumn="0" w:lastRowLastColumn="0"/>
        </w:trPr>
        <w:tc>
          <w:tcPr>
            <w:tcW w:w="5352" w:type="dxa"/>
          </w:tcPr>
          <w:p w:rsidR="00AB3887" w:rsidRPr="00AB3887" w:rsidRDefault="00AB3887" w:rsidP="00AB3887">
            <w:pPr>
              <w:jc w:val="center"/>
              <w:rPr>
                <w:b/>
              </w:rPr>
            </w:pPr>
            <w:r w:rsidRPr="00AB3887">
              <w:rPr>
                <w:rFonts w:hint="eastAsia"/>
                <w:b/>
              </w:rPr>
              <w:t>项目</w:t>
            </w:r>
          </w:p>
        </w:tc>
        <w:tc>
          <w:tcPr>
            <w:tcW w:w="3153" w:type="dxa"/>
          </w:tcPr>
          <w:p w:rsidR="00AB3887" w:rsidRPr="00AB3887" w:rsidRDefault="00AB3887" w:rsidP="00AB3887">
            <w:pPr>
              <w:jc w:val="center"/>
              <w:rPr>
                <w:b/>
              </w:rPr>
            </w:pPr>
            <w:r w:rsidRPr="00AB3887">
              <w:rPr>
                <w:rFonts w:hint="eastAsia"/>
                <w:b/>
              </w:rPr>
              <w:t>份额</w:t>
            </w:r>
          </w:p>
        </w:tc>
      </w:tr>
      <w:tr w:rsidR="00AB3887" w:rsidTr="00AB3887">
        <w:tc>
          <w:tcPr>
            <w:tcW w:w="5352" w:type="dxa"/>
          </w:tcPr>
          <w:p w:rsidR="00AB3887" w:rsidRDefault="00AB3887" w:rsidP="00AB3887">
            <w:pPr>
              <w:jc w:val="left"/>
            </w:pPr>
            <w:r>
              <w:rPr>
                <w:rFonts w:hint="eastAsia"/>
              </w:rPr>
              <w:t>报告期期初管理人持有的本基金份额</w:t>
            </w:r>
          </w:p>
        </w:tc>
        <w:tc>
          <w:tcPr>
            <w:tcW w:w="3153" w:type="dxa"/>
          </w:tcPr>
          <w:p w:rsidR="00AB3887" w:rsidRDefault="00AB3887" w:rsidP="00AB3887">
            <w:pPr>
              <w:jc w:val="right"/>
            </w:pPr>
            <w:r>
              <w:t>10,002,430.79</w:t>
            </w:r>
          </w:p>
        </w:tc>
      </w:tr>
      <w:tr w:rsidR="00AB3887" w:rsidTr="00AB3887">
        <w:tc>
          <w:tcPr>
            <w:tcW w:w="5352" w:type="dxa"/>
          </w:tcPr>
          <w:p w:rsidR="00AB3887" w:rsidRDefault="00AB3887" w:rsidP="00AB3887">
            <w:pPr>
              <w:jc w:val="left"/>
            </w:pPr>
            <w:r>
              <w:rPr>
                <w:rFonts w:hint="eastAsia"/>
              </w:rPr>
              <w:lastRenderedPageBreak/>
              <w:t>报告期期间买入</w:t>
            </w:r>
            <w:r>
              <w:rPr>
                <w:rFonts w:hint="eastAsia"/>
              </w:rPr>
              <w:t>/</w:t>
            </w:r>
            <w:r>
              <w:rPr>
                <w:rFonts w:hint="eastAsia"/>
              </w:rPr>
              <w:t>申购总份额</w:t>
            </w:r>
          </w:p>
        </w:tc>
        <w:tc>
          <w:tcPr>
            <w:tcW w:w="3153" w:type="dxa"/>
          </w:tcPr>
          <w:p w:rsidR="00AB3887" w:rsidRDefault="00AB3887" w:rsidP="00AB3887">
            <w:pPr>
              <w:jc w:val="right"/>
            </w:pPr>
            <w:r>
              <w:t>-</w:t>
            </w:r>
          </w:p>
        </w:tc>
      </w:tr>
      <w:tr w:rsidR="00AB3887" w:rsidTr="00AB3887">
        <w:tc>
          <w:tcPr>
            <w:tcW w:w="5352" w:type="dxa"/>
          </w:tcPr>
          <w:p w:rsidR="00AB3887" w:rsidRDefault="00AB3887" w:rsidP="00AB3887">
            <w:pPr>
              <w:jc w:val="left"/>
            </w:pPr>
            <w:r>
              <w:rPr>
                <w:rFonts w:hint="eastAsia"/>
              </w:rPr>
              <w:t>报告期期间卖出</w:t>
            </w:r>
            <w:r>
              <w:rPr>
                <w:rFonts w:hint="eastAsia"/>
              </w:rPr>
              <w:t>/</w:t>
            </w:r>
            <w:r>
              <w:rPr>
                <w:rFonts w:hint="eastAsia"/>
              </w:rPr>
              <w:t>赎回总份额</w:t>
            </w:r>
          </w:p>
        </w:tc>
        <w:tc>
          <w:tcPr>
            <w:tcW w:w="3153" w:type="dxa"/>
          </w:tcPr>
          <w:p w:rsidR="00AB3887" w:rsidRDefault="00AB3887" w:rsidP="00AB3887">
            <w:pPr>
              <w:jc w:val="right"/>
            </w:pPr>
            <w:r>
              <w:t>-</w:t>
            </w:r>
          </w:p>
        </w:tc>
      </w:tr>
      <w:tr w:rsidR="00AB3887" w:rsidTr="00AB3887">
        <w:tc>
          <w:tcPr>
            <w:tcW w:w="5352" w:type="dxa"/>
          </w:tcPr>
          <w:p w:rsidR="00AB3887" w:rsidRDefault="00AB3887" w:rsidP="00AB3887">
            <w:pPr>
              <w:jc w:val="left"/>
            </w:pPr>
            <w:r>
              <w:rPr>
                <w:rFonts w:hint="eastAsia"/>
              </w:rPr>
              <w:t>报告期期末管理人持有的本基金份额</w:t>
            </w:r>
          </w:p>
        </w:tc>
        <w:tc>
          <w:tcPr>
            <w:tcW w:w="3153" w:type="dxa"/>
          </w:tcPr>
          <w:p w:rsidR="00AB3887" w:rsidRDefault="00AB3887" w:rsidP="00AB3887">
            <w:pPr>
              <w:jc w:val="right"/>
            </w:pPr>
            <w:r>
              <w:t>10,002,430.79</w:t>
            </w:r>
          </w:p>
        </w:tc>
      </w:tr>
      <w:tr w:rsidR="00AB3887" w:rsidTr="00AB3887">
        <w:tc>
          <w:tcPr>
            <w:tcW w:w="5352" w:type="dxa"/>
          </w:tcPr>
          <w:p w:rsidR="00AB3887" w:rsidRDefault="00AB3887" w:rsidP="00AB3887">
            <w:pPr>
              <w:jc w:val="left"/>
            </w:pPr>
            <w:r>
              <w:rPr>
                <w:rFonts w:hint="eastAsia"/>
              </w:rPr>
              <w:t>报告期期末持有的本基金份额占基金总份额比例（</w:t>
            </w:r>
            <w:r>
              <w:rPr>
                <w:rFonts w:hint="eastAsia"/>
              </w:rPr>
              <w:t>%</w:t>
            </w:r>
            <w:r>
              <w:rPr>
                <w:rFonts w:hint="eastAsia"/>
              </w:rPr>
              <w:t>）</w:t>
            </w:r>
          </w:p>
        </w:tc>
        <w:tc>
          <w:tcPr>
            <w:tcW w:w="3153" w:type="dxa"/>
          </w:tcPr>
          <w:p w:rsidR="00AB3887" w:rsidRDefault="00AB3887" w:rsidP="00AB3887">
            <w:pPr>
              <w:jc w:val="right"/>
            </w:pPr>
            <w:r>
              <w:t>1.14</w:t>
            </w:r>
          </w:p>
        </w:tc>
      </w:tr>
    </w:tbl>
    <w:p w:rsidR="00AB3887" w:rsidRDefault="00AB3887" w:rsidP="00AB3887">
      <w:pPr>
        <w:pStyle w:val="-2"/>
        <w:spacing w:before="312"/>
        <w:rPr>
          <w:rFonts w:hint="eastAsia"/>
        </w:rPr>
      </w:pPr>
      <w:r>
        <w:rPr>
          <w:rFonts w:hint="eastAsia"/>
        </w:rPr>
        <w:t>基金管理人运用固有资金投资本基金交易明细</w:t>
      </w:r>
    </w:p>
    <w:p w:rsidR="00AB3887" w:rsidRDefault="00AB3887" w:rsidP="00AB3887">
      <w:pPr>
        <w:pStyle w:val="-"/>
        <w:ind w:firstLine="420"/>
        <w:rPr>
          <w:rFonts w:hint="eastAsia"/>
        </w:rPr>
      </w:pPr>
      <w:r>
        <w:rPr>
          <w:rFonts w:hint="eastAsia"/>
        </w:rPr>
        <w:t>本报告期内，基金管理人不存在申购、赎回或买卖本基金的情况。</w:t>
      </w:r>
    </w:p>
    <w:p w:rsidR="00AB3887" w:rsidRDefault="00AB3887" w:rsidP="00AB388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AB3887" w:rsidTr="00AB3887">
        <w:trPr>
          <w:cnfStyle w:val="100000000000" w:firstRow="1" w:lastRow="0" w:firstColumn="0" w:lastColumn="0" w:oddVBand="0" w:evenVBand="0" w:oddHBand="0" w:evenHBand="0" w:firstRowFirstColumn="0" w:firstRowLastColumn="0" w:lastRowFirstColumn="0" w:lastRowLastColumn="0"/>
        </w:trPr>
        <w:tc>
          <w:tcPr>
            <w:tcW w:w="1361" w:type="dxa"/>
          </w:tcPr>
          <w:p w:rsidR="00AB3887" w:rsidRPr="00AB3887" w:rsidRDefault="00AB3887" w:rsidP="00AB3887">
            <w:pPr>
              <w:jc w:val="center"/>
              <w:rPr>
                <w:b/>
              </w:rPr>
            </w:pPr>
            <w:r w:rsidRPr="00AB3887">
              <w:rPr>
                <w:rFonts w:hint="eastAsia"/>
                <w:b/>
              </w:rPr>
              <w:t>项目</w:t>
            </w:r>
          </w:p>
        </w:tc>
        <w:tc>
          <w:tcPr>
            <w:tcW w:w="1588" w:type="dxa"/>
          </w:tcPr>
          <w:p w:rsidR="00AB3887" w:rsidRPr="00AB3887" w:rsidRDefault="00AB3887" w:rsidP="00AB3887">
            <w:pPr>
              <w:jc w:val="center"/>
              <w:rPr>
                <w:b/>
              </w:rPr>
            </w:pPr>
            <w:r w:rsidRPr="00AB3887">
              <w:rPr>
                <w:rFonts w:hint="eastAsia"/>
                <w:b/>
              </w:rPr>
              <w:t>持有份额总数</w:t>
            </w:r>
          </w:p>
        </w:tc>
        <w:tc>
          <w:tcPr>
            <w:tcW w:w="1361" w:type="dxa"/>
          </w:tcPr>
          <w:p w:rsidR="00AB3887" w:rsidRPr="00AB3887" w:rsidRDefault="00AB3887" w:rsidP="00AB3887">
            <w:pPr>
              <w:jc w:val="center"/>
              <w:rPr>
                <w:b/>
              </w:rPr>
            </w:pPr>
            <w:r w:rsidRPr="00AB3887">
              <w:rPr>
                <w:rFonts w:hint="eastAsia"/>
                <w:b/>
              </w:rPr>
              <w:t>持有份额占基金总份额比例（</w:t>
            </w:r>
            <w:r w:rsidRPr="00AB3887">
              <w:rPr>
                <w:rFonts w:hint="eastAsia"/>
                <w:b/>
              </w:rPr>
              <w:t>%</w:t>
            </w:r>
            <w:r w:rsidRPr="00AB3887">
              <w:rPr>
                <w:rFonts w:hint="eastAsia"/>
                <w:b/>
              </w:rPr>
              <w:t>）</w:t>
            </w:r>
          </w:p>
        </w:tc>
        <w:tc>
          <w:tcPr>
            <w:tcW w:w="1588" w:type="dxa"/>
          </w:tcPr>
          <w:p w:rsidR="00AB3887" w:rsidRPr="00AB3887" w:rsidRDefault="00AB3887" w:rsidP="00AB3887">
            <w:pPr>
              <w:jc w:val="center"/>
              <w:rPr>
                <w:b/>
              </w:rPr>
            </w:pPr>
            <w:r w:rsidRPr="00AB3887">
              <w:rPr>
                <w:rFonts w:hint="eastAsia"/>
                <w:b/>
              </w:rPr>
              <w:t>发起份额总数</w:t>
            </w:r>
          </w:p>
        </w:tc>
        <w:tc>
          <w:tcPr>
            <w:tcW w:w="1304" w:type="dxa"/>
          </w:tcPr>
          <w:p w:rsidR="00AB3887" w:rsidRPr="00AB3887" w:rsidRDefault="00AB3887" w:rsidP="00AB3887">
            <w:pPr>
              <w:jc w:val="center"/>
              <w:rPr>
                <w:b/>
              </w:rPr>
            </w:pPr>
            <w:r w:rsidRPr="00AB3887">
              <w:rPr>
                <w:rFonts w:hint="eastAsia"/>
                <w:b/>
              </w:rPr>
              <w:t>发起份额占基金总份额比例（</w:t>
            </w:r>
            <w:r w:rsidRPr="00AB3887">
              <w:rPr>
                <w:rFonts w:hint="eastAsia"/>
                <w:b/>
              </w:rPr>
              <w:t>%</w:t>
            </w:r>
            <w:r w:rsidRPr="00AB3887">
              <w:rPr>
                <w:rFonts w:hint="eastAsia"/>
                <w:b/>
              </w:rPr>
              <w:t>）</w:t>
            </w:r>
          </w:p>
        </w:tc>
        <w:tc>
          <w:tcPr>
            <w:tcW w:w="1304" w:type="dxa"/>
          </w:tcPr>
          <w:p w:rsidR="00AB3887" w:rsidRPr="00AB3887" w:rsidRDefault="00AB3887" w:rsidP="00AB3887">
            <w:pPr>
              <w:jc w:val="center"/>
              <w:rPr>
                <w:b/>
              </w:rPr>
            </w:pPr>
            <w:r w:rsidRPr="00AB3887">
              <w:rPr>
                <w:rFonts w:hint="eastAsia"/>
                <w:b/>
              </w:rPr>
              <w:t>发起份额承诺持有期限</w:t>
            </w:r>
          </w:p>
        </w:tc>
      </w:tr>
      <w:tr w:rsidR="00AB3887" w:rsidTr="00AB3887">
        <w:tc>
          <w:tcPr>
            <w:tcW w:w="1361" w:type="dxa"/>
          </w:tcPr>
          <w:p w:rsidR="00AB3887" w:rsidRDefault="00AB3887" w:rsidP="00AB3887">
            <w:pPr>
              <w:jc w:val="left"/>
            </w:pPr>
            <w:r>
              <w:rPr>
                <w:rFonts w:hint="eastAsia"/>
              </w:rPr>
              <w:t>基金管理人固有资金</w:t>
            </w:r>
          </w:p>
        </w:tc>
        <w:tc>
          <w:tcPr>
            <w:tcW w:w="1588" w:type="dxa"/>
          </w:tcPr>
          <w:p w:rsidR="00AB3887" w:rsidRDefault="00AB3887" w:rsidP="00AB3887">
            <w:pPr>
              <w:jc w:val="right"/>
            </w:pPr>
            <w:r>
              <w:t>10,002,430.79</w:t>
            </w:r>
          </w:p>
        </w:tc>
        <w:tc>
          <w:tcPr>
            <w:tcW w:w="1361" w:type="dxa"/>
          </w:tcPr>
          <w:p w:rsidR="00AB3887" w:rsidRDefault="00AB3887" w:rsidP="00AB3887">
            <w:pPr>
              <w:jc w:val="right"/>
            </w:pPr>
            <w:r>
              <w:t>1.14</w:t>
            </w:r>
          </w:p>
        </w:tc>
        <w:tc>
          <w:tcPr>
            <w:tcW w:w="1588" w:type="dxa"/>
          </w:tcPr>
          <w:p w:rsidR="00AB3887" w:rsidRDefault="00AB3887" w:rsidP="00AB3887">
            <w:pPr>
              <w:jc w:val="right"/>
            </w:pPr>
            <w:r>
              <w:t>10,000,000.00</w:t>
            </w:r>
          </w:p>
        </w:tc>
        <w:tc>
          <w:tcPr>
            <w:tcW w:w="1304" w:type="dxa"/>
          </w:tcPr>
          <w:p w:rsidR="00AB3887" w:rsidRDefault="00AB3887" w:rsidP="00AB3887">
            <w:pPr>
              <w:jc w:val="right"/>
            </w:pPr>
            <w:r>
              <w:t>1.14</w:t>
            </w:r>
          </w:p>
        </w:tc>
        <w:tc>
          <w:tcPr>
            <w:tcW w:w="1304" w:type="dxa"/>
          </w:tcPr>
          <w:p w:rsidR="00AB3887" w:rsidRDefault="00AB3887" w:rsidP="00AB3887">
            <w:pPr>
              <w:jc w:val="left"/>
            </w:pPr>
            <w:r>
              <w:rPr>
                <w:rFonts w:hint="eastAsia"/>
              </w:rPr>
              <w:t>自合同生效之日起不少于</w:t>
            </w:r>
            <w:r>
              <w:rPr>
                <w:rFonts w:hint="eastAsia"/>
              </w:rPr>
              <w:t>3</w:t>
            </w:r>
            <w:r>
              <w:rPr>
                <w:rFonts w:hint="eastAsia"/>
              </w:rPr>
              <w:t>年</w:t>
            </w:r>
          </w:p>
        </w:tc>
      </w:tr>
      <w:tr w:rsidR="00AB3887" w:rsidTr="00AB3887">
        <w:tc>
          <w:tcPr>
            <w:tcW w:w="1361" w:type="dxa"/>
          </w:tcPr>
          <w:p w:rsidR="00AB3887" w:rsidRDefault="00AB3887" w:rsidP="00AB3887">
            <w:pPr>
              <w:jc w:val="left"/>
            </w:pPr>
            <w:r>
              <w:rPr>
                <w:rFonts w:hint="eastAsia"/>
              </w:rPr>
              <w:t>基金管理人高级管理人员</w:t>
            </w:r>
          </w:p>
        </w:tc>
        <w:tc>
          <w:tcPr>
            <w:tcW w:w="1588" w:type="dxa"/>
          </w:tcPr>
          <w:p w:rsidR="00AB3887" w:rsidRDefault="00AB3887" w:rsidP="00AB3887">
            <w:pPr>
              <w:jc w:val="right"/>
            </w:pPr>
            <w:r>
              <w:t>-</w:t>
            </w:r>
          </w:p>
        </w:tc>
        <w:tc>
          <w:tcPr>
            <w:tcW w:w="1361" w:type="dxa"/>
          </w:tcPr>
          <w:p w:rsidR="00AB3887" w:rsidRDefault="00AB3887" w:rsidP="00AB3887">
            <w:pPr>
              <w:jc w:val="right"/>
            </w:pPr>
            <w:r>
              <w:t>-</w:t>
            </w:r>
          </w:p>
        </w:tc>
        <w:tc>
          <w:tcPr>
            <w:tcW w:w="1588" w:type="dxa"/>
          </w:tcPr>
          <w:p w:rsidR="00AB3887" w:rsidRDefault="00AB3887" w:rsidP="00AB3887">
            <w:pPr>
              <w:jc w:val="right"/>
            </w:pPr>
            <w:r>
              <w:t>-</w:t>
            </w:r>
          </w:p>
        </w:tc>
        <w:tc>
          <w:tcPr>
            <w:tcW w:w="1304" w:type="dxa"/>
          </w:tcPr>
          <w:p w:rsidR="00AB3887" w:rsidRDefault="00AB3887" w:rsidP="00AB3887">
            <w:pPr>
              <w:jc w:val="right"/>
            </w:pPr>
            <w:r>
              <w:t>-</w:t>
            </w:r>
          </w:p>
        </w:tc>
        <w:tc>
          <w:tcPr>
            <w:tcW w:w="1304" w:type="dxa"/>
          </w:tcPr>
          <w:p w:rsidR="00AB3887" w:rsidRDefault="00AB3887" w:rsidP="00AB3887">
            <w:pPr>
              <w:jc w:val="right"/>
            </w:pPr>
            <w:r>
              <w:t>-</w:t>
            </w:r>
          </w:p>
        </w:tc>
      </w:tr>
      <w:tr w:rsidR="00AB3887" w:rsidTr="00AB3887">
        <w:tc>
          <w:tcPr>
            <w:tcW w:w="1361" w:type="dxa"/>
          </w:tcPr>
          <w:p w:rsidR="00AB3887" w:rsidRDefault="00AB3887" w:rsidP="00AB3887">
            <w:pPr>
              <w:jc w:val="left"/>
            </w:pPr>
            <w:r>
              <w:rPr>
                <w:rFonts w:hint="eastAsia"/>
              </w:rPr>
              <w:t>基金经理等人员</w:t>
            </w:r>
          </w:p>
        </w:tc>
        <w:tc>
          <w:tcPr>
            <w:tcW w:w="1588" w:type="dxa"/>
          </w:tcPr>
          <w:p w:rsidR="00AB3887" w:rsidRDefault="00AB3887" w:rsidP="00AB3887">
            <w:pPr>
              <w:jc w:val="right"/>
            </w:pPr>
            <w:r>
              <w:t>-</w:t>
            </w:r>
          </w:p>
        </w:tc>
        <w:tc>
          <w:tcPr>
            <w:tcW w:w="1361" w:type="dxa"/>
          </w:tcPr>
          <w:p w:rsidR="00AB3887" w:rsidRDefault="00AB3887" w:rsidP="00AB3887">
            <w:pPr>
              <w:jc w:val="right"/>
            </w:pPr>
            <w:r>
              <w:t>-</w:t>
            </w:r>
          </w:p>
        </w:tc>
        <w:tc>
          <w:tcPr>
            <w:tcW w:w="1588" w:type="dxa"/>
          </w:tcPr>
          <w:p w:rsidR="00AB3887" w:rsidRDefault="00AB3887" w:rsidP="00AB3887">
            <w:pPr>
              <w:jc w:val="right"/>
            </w:pPr>
            <w:r>
              <w:t>-</w:t>
            </w:r>
          </w:p>
        </w:tc>
        <w:tc>
          <w:tcPr>
            <w:tcW w:w="1304" w:type="dxa"/>
          </w:tcPr>
          <w:p w:rsidR="00AB3887" w:rsidRDefault="00AB3887" w:rsidP="00AB3887">
            <w:pPr>
              <w:jc w:val="right"/>
            </w:pPr>
            <w:r>
              <w:t>-</w:t>
            </w:r>
          </w:p>
        </w:tc>
        <w:tc>
          <w:tcPr>
            <w:tcW w:w="1304" w:type="dxa"/>
          </w:tcPr>
          <w:p w:rsidR="00AB3887" w:rsidRDefault="00AB3887" w:rsidP="00AB3887">
            <w:pPr>
              <w:jc w:val="right"/>
            </w:pPr>
            <w:r>
              <w:t>-</w:t>
            </w:r>
          </w:p>
        </w:tc>
      </w:tr>
      <w:tr w:rsidR="00AB3887" w:rsidTr="00AB3887">
        <w:tc>
          <w:tcPr>
            <w:tcW w:w="1361" w:type="dxa"/>
          </w:tcPr>
          <w:p w:rsidR="00AB3887" w:rsidRDefault="00AB3887" w:rsidP="00AB3887">
            <w:pPr>
              <w:jc w:val="left"/>
            </w:pPr>
            <w:r>
              <w:rPr>
                <w:rFonts w:hint="eastAsia"/>
              </w:rPr>
              <w:t>基金管理人股东</w:t>
            </w:r>
          </w:p>
        </w:tc>
        <w:tc>
          <w:tcPr>
            <w:tcW w:w="1588" w:type="dxa"/>
          </w:tcPr>
          <w:p w:rsidR="00AB3887" w:rsidRDefault="00AB3887" w:rsidP="00AB3887">
            <w:pPr>
              <w:jc w:val="right"/>
            </w:pPr>
            <w:r>
              <w:t>-</w:t>
            </w:r>
          </w:p>
        </w:tc>
        <w:tc>
          <w:tcPr>
            <w:tcW w:w="1361" w:type="dxa"/>
          </w:tcPr>
          <w:p w:rsidR="00AB3887" w:rsidRDefault="00AB3887" w:rsidP="00AB3887">
            <w:pPr>
              <w:jc w:val="right"/>
            </w:pPr>
            <w:r>
              <w:t>-</w:t>
            </w:r>
          </w:p>
        </w:tc>
        <w:tc>
          <w:tcPr>
            <w:tcW w:w="1588" w:type="dxa"/>
          </w:tcPr>
          <w:p w:rsidR="00AB3887" w:rsidRDefault="00AB3887" w:rsidP="00AB3887">
            <w:pPr>
              <w:jc w:val="right"/>
            </w:pPr>
            <w:r>
              <w:t>-</w:t>
            </w:r>
          </w:p>
        </w:tc>
        <w:tc>
          <w:tcPr>
            <w:tcW w:w="1304" w:type="dxa"/>
          </w:tcPr>
          <w:p w:rsidR="00AB3887" w:rsidRDefault="00AB3887" w:rsidP="00AB3887">
            <w:pPr>
              <w:jc w:val="right"/>
            </w:pPr>
            <w:r>
              <w:t>-</w:t>
            </w:r>
          </w:p>
        </w:tc>
        <w:tc>
          <w:tcPr>
            <w:tcW w:w="1304" w:type="dxa"/>
          </w:tcPr>
          <w:p w:rsidR="00AB3887" w:rsidRDefault="00AB3887" w:rsidP="00AB3887">
            <w:pPr>
              <w:jc w:val="right"/>
            </w:pPr>
            <w:r>
              <w:t>-</w:t>
            </w:r>
          </w:p>
        </w:tc>
      </w:tr>
      <w:tr w:rsidR="00AB3887" w:rsidTr="00AB3887">
        <w:tc>
          <w:tcPr>
            <w:tcW w:w="1361" w:type="dxa"/>
          </w:tcPr>
          <w:p w:rsidR="00AB3887" w:rsidRDefault="00AB3887" w:rsidP="00AB3887">
            <w:pPr>
              <w:jc w:val="left"/>
            </w:pPr>
            <w:r>
              <w:rPr>
                <w:rFonts w:hint="eastAsia"/>
              </w:rPr>
              <w:t>其他</w:t>
            </w:r>
          </w:p>
        </w:tc>
        <w:tc>
          <w:tcPr>
            <w:tcW w:w="1588" w:type="dxa"/>
          </w:tcPr>
          <w:p w:rsidR="00AB3887" w:rsidRDefault="00AB3887" w:rsidP="00AB3887">
            <w:pPr>
              <w:jc w:val="right"/>
            </w:pPr>
            <w:r>
              <w:t>-</w:t>
            </w:r>
          </w:p>
        </w:tc>
        <w:tc>
          <w:tcPr>
            <w:tcW w:w="1361" w:type="dxa"/>
          </w:tcPr>
          <w:p w:rsidR="00AB3887" w:rsidRDefault="00AB3887" w:rsidP="00AB3887">
            <w:pPr>
              <w:jc w:val="right"/>
            </w:pPr>
            <w:r>
              <w:t>-</w:t>
            </w:r>
          </w:p>
        </w:tc>
        <w:tc>
          <w:tcPr>
            <w:tcW w:w="1588" w:type="dxa"/>
          </w:tcPr>
          <w:p w:rsidR="00AB3887" w:rsidRDefault="00AB3887" w:rsidP="00AB3887">
            <w:pPr>
              <w:jc w:val="right"/>
            </w:pPr>
            <w:r>
              <w:t>-</w:t>
            </w:r>
          </w:p>
        </w:tc>
        <w:tc>
          <w:tcPr>
            <w:tcW w:w="1304" w:type="dxa"/>
          </w:tcPr>
          <w:p w:rsidR="00AB3887" w:rsidRDefault="00AB3887" w:rsidP="00AB3887">
            <w:pPr>
              <w:jc w:val="right"/>
            </w:pPr>
            <w:r>
              <w:t>-</w:t>
            </w:r>
          </w:p>
        </w:tc>
        <w:tc>
          <w:tcPr>
            <w:tcW w:w="1304" w:type="dxa"/>
          </w:tcPr>
          <w:p w:rsidR="00AB3887" w:rsidRDefault="00AB3887" w:rsidP="00AB3887">
            <w:pPr>
              <w:jc w:val="right"/>
            </w:pPr>
            <w:r>
              <w:t>-</w:t>
            </w:r>
          </w:p>
        </w:tc>
      </w:tr>
      <w:tr w:rsidR="00AB3887" w:rsidTr="00AB3887">
        <w:tc>
          <w:tcPr>
            <w:tcW w:w="1361" w:type="dxa"/>
          </w:tcPr>
          <w:p w:rsidR="00AB3887" w:rsidRDefault="00AB3887" w:rsidP="00AB3887">
            <w:pPr>
              <w:jc w:val="left"/>
            </w:pPr>
            <w:r>
              <w:rPr>
                <w:rFonts w:hint="eastAsia"/>
              </w:rPr>
              <w:t>合计</w:t>
            </w:r>
          </w:p>
        </w:tc>
        <w:tc>
          <w:tcPr>
            <w:tcW w:w="1588" w:type="dxa"/>
          </w:tcPr>
          <w:p w:rsidR="00AB3887" w:rsidRDefault="00AB3887" w:rsidP="00AB3887">
            <w:pPr>
              <w:jc w:val="right"/>
            </w:pPr>
            <w:r>
              <w:t>10,002,430.79</w:t>
            </w:r>
          </w:p>
        </w:tc>
        <w:tc>
          <w:tcPr>
            <w:tcW w:w="1361" w:type="dxa"/>
          </w:tcPr>
          <w:p w:rsidR="00AB3887" w:rsidRDefault="00AB3887" w:rsidP="00AB3887">
            <w:pPr>
              <w:jc w:val="right"/>
            </w:pPr>
            <w:r>
              <w:t>1.14</w:t>
            </w:r>
          </w:p>
        </w:tc>
        <w:tc>
          <w:tcPr>
            <w:tcW w:w="1588" w:type="dxa"/>
          </w:tcPr>
          <w:p w:rsidR="00AB3887" w:rsidRDefault="00AB3887" w:rsidP="00AB3887">
            <w:pPr>
              <w:jc w:val="right"/>
            </w:pPr>
            <w:r>
              <w:t>10,000,000.00</w:t>
            </w:r>
          </w:p>
        </w:tc>
        <w:tc>
          <w:tcPr>
            <w:tcW w:w="1304" w:type="dxa"/>
          </w:tcPr>
          <w:p w:rsidR="00AB3887" w:rsidRDefault="00AB3887" w:rsidP="00AB3887">
            <w:pPr>
              <w:jc w:val="right"/>
            </w:pPr>
            <w:r>
              <w:t>1.14</w:t>
            </w:r>
          </w:p>
        </w:tc>
        <w:tc>
          <w:tcPr>
            <w:tcW w:w="1304" w:type="dxa"/>
          </w:tcPr>
          <w:p w:rsidR="00AB3887" w:rsidRDefault="00AB3887" w:rsidP="00AB3887">
            <w:pPr>
              <w:jc w:val="right"/>
            </w:pPr>
            <w:r>
              <w:t>-</w:t>
            </w:r>
          </w:p>
        </w:tc>
      </w:tr>
    </w:tbl>
    <w:p w:rsidR="00AB3887" w:rsidRDefault="00AB3887" w:rsidP="00AB3887">
      <w:pPr>
        <w:pStyle w:val="-1"/>
        <w:ind w:left="281" w:hanging="281"/>
        <w:rPr>
          <w:rFonts w:hint="eastAsia"/>
        </w:rPr>
      </w:pPr>
      <w:r>
        <w:rPr>
          <w:rFonts w:hint="eastAsia"/>
        </w:rPr>
        <w:t>影响投资者决策的其他重要信息</w:t>
      </w:r>
    </w:p>
    <w:p w:rsidR="00AB3887" w:rsidRDefault="00AB3887" w:rsidP="00AB3887">
      <w:pPr>
        <w:pStyle w:val="-2"/>
        <w:spacing w:before="312"/>
        <w:rPr>
          <w:rFonts w:hint="eastAsia"/>
        </w:rPr>
      </w:pPr>
      <w:r>
        <w:rPr>
          <w:rFonts w:hint="eastAsia"/>
        </w:rPr>
        <w:t>报告期内单一投资者持有基金份额比例达到或超过20%的情况</w:t>
      </w:r>
    </w:p>
    <w:p w:rsidR="00AB3887" w:rsidRDefault="00AB3887" w:rsidP="00AB3887">
      <w:pPr>
        <w:pStyle w:val="-"/>
        <w:ind w:firstLine="420"/>
        <w:rPr>
          <w:rFonts w:hint="eastAsia"/>
        </w:rPr>
      </w:pPr>
      <w:r>
        <w:rPr>
          <w:rFonts w:hint="eastAsia"/>
        </w:rPr>
        <w:t>报告期内单一投资者持有基金份额比例不存在达到或超过20%的情况。</w:t>
      </w:r>
    </w:p>
    <w:p w:rsidR="00AB3887" w:rsidRDefault="00AB3887" w:rsidP="00AB3887">
      <w:pPr>
        <w:pStyle w:val="-2"/>
        <w:spacing w:before="312"/>
        <w:rPr>
          <w:rFonts w:hint="eastAsia"/>
        </w:rPr>
      </w:pPr>
      <w:r>
        <w:rPr>
          <w:rFonts w:hint="eastAsia"/>
        </w:rPr>
        <w:t>影响投资者决策的其他重要信息</w:t>
      </w:r>
    </w:p>
    <w:p w:rsidR="00AB3887" w:rsidRDefault="00AB3887" w:rsidP="00AB3887">
      <w:pPr>
        <w:pStyle w:val="-"/>
        <w:ind w:firstLine="420"/>
        <w:rPr>
          <w:rFonts w:hint="eastAsia"/>
        </w:rPr>
      </w:pPr>
      <w:r>
        <w:rPr>
          <w:rFonts w:hint="eastAsia"/>
        </w:rPr>
        <w:t>无。</w:t>
      </w:r>
    </w:p>
    <w:p w:rsidR="00AB3887" w:rsidRDefault="00AB3887" w:rsidP="00AB3887">
      <w:pPr>
        <w:pStyle w:val="-1"/>
        <w:ind w:left="281" w:hanging="281"/>
        <w:rPr>
          <w:rFonts w:hint="eastAsia"/>
        </w:rPr>
      </w:pPr>
      <w:r>
        <w:rPr>
          <w:rFonts w:hint="eastAsia"/>
        </w:rPr>
        <w:t>备查文件目录</w:t>
      </w:r>
    </w:p>
    <w:p w:rsidR="00AB3887" w:rsidRDefault="00AB3887" w:rsidP="00AB3887">
      <w:pPr>
        <w:pStyle w:val="-2"/>
        <w:spacing w:before="312"/>
        <w:rPr>
          <w:rFonts w:hint="eastAsia"/>
        </w:rPr>
      </w:pPr>
      <w:r>
        <w:rPr>
          <w:rFonts w:hint="eastAsia"/>
        </w:rPr>
        <w:t>备查文件目录</w:t>
      </w:r>
    </w:p>
    <w:p w:rsidR="00AB3887" w:rsidRDefault="00AB3887" w:rsidP="00AB3887">
      <w:pPr>
        <w:pStyle w:val="-"/>
        <w:ind w:firstLine="420"/>
        <w:rPr>
          <w:rFonts w:hint="eastAsia"/>
        </w:rPr>
      </w:pPr>
      <w:r>
        <w:rPr>
          <w:rFonts w:hint="eastAsia"/>
        </w:rPr>
        <w:lastRenderedPageBreak/>
        <w:t>1、《南方中证机器人交易型开放式指数证券投资基金发起式联接基金基金合同》；</w:t>
      </w:r>
    </w:p>
    <w:p w:rsidR="00AB3887" w:rsidRDefault="00AB3887" w:rsidP="00AB3887">
      <w:pPr>
        <w:pStyle w:val="-"/>
        <w:ind w:firstLine="420"/>
        <w:rPr>
          <w:rFonts w:hint="eastAsia"/>
        </w:rPr>
      </w:pPr>
      <w:r>
        <w:rPr>
          <w:rFonts w:hint="eastAsia"/>
        </w:rPr>
        <w:t>2、《南方中证机器人交易型开放式指数证券投资基金发起式联接基金托管协议》；</w:t>
      </w:r>
    </w:p>
    <w:p w:rsidR="00AB3887" w:rsidRDefault="00AB3887" w:rsidP="00AB3887">
      <w:pPr>
        <w:pStyle w:val="-"/>
        <w:ind w:firstLine="420"/>
        <w:rPr>
          <w:rFonts w:hint="eastAsia"/>
        </w:rPr>
      </w:pPr>
      <w:r>
        <w:rPr>
          <w:rFonts w:hint="eastAsia"/>
        </w:rPr>
        <w:t>3、南方中证机器人交易型开放式指数证券投资基金发起式联接基金2025年4季度报告原文。</w:t>
      </w:r>
    </w:p>
    <w:p w:rsidR="00AB3887" w:rsidRDefault="00AB3887" w:rsidP="00AB3887">
      <w:pPr>
        <w:pStyle w:val="-2"/>
        <w:spacing w:before="312"/>
        <w:rPr>
          <w:rFonts w:hint="eastAsia"/>
        </w:rPr>
      </w:pPr>
      <w:r>
        <w:rPr>
          <w:rFonts w:hint="eastAsia"/>
        </w:rPr>
        <w:t>存放地点</w:t>
      </w:r>
    </w:p>
    <w:p w:rsidR="00AB3887" w:rsidRDefault="00AB3887" w:rsidP="00AB3887">
      <w:pPr>
        <w:pStyle w:val="-"/>
        <w:ind w:firstLine="420"/>
        <w:rPr>
          <w:rFonts w:hint="eastAsia"/>
        </w:rPr>
      </w:pPr>
      <w:r>
        <w:rPr>
          <w:rFonts w:hint="eastAsia"/>
        </w:rPr>
        <w:t>深圳市福田区莲花街道益田路5999号基金大厦32-42楼。</w:t>
      </w:r>
    </w:p>
    <w:p w:rsidR="00AB3887" w:rsidRDefault="00AB3887" w:rsidP="00AB3887">
      <w:pPr>
        <w:pStyle w:val="-2"/>
        <w:spacing w:before="312"/>
        <w:rPr>
          <w:rFonts w:hint="eastAsia"/>
        </w:rPr>
      </w:pPr>
      <w:r>
        <w:rPr>
          <w:rFonts w:hint="eastAsia"/>
        </w:rPr>
        <w:t>查阅方式</w:t>
      </w:r>
    </w:p>
    <w:p w:rsidR="00AB3887" w:rsidRDefault="00AB3887" w:rsidP="00AB3887">
      <w:pPr>
        <w:pStyle w:val="-"/>
        <w:ind w:firstLine="420"/>
        <w:rPr>
          <w:rFonts w:hint="eastAsia"/>
        </w:rPr>
      </w:pPr>
      <w:r>
        <w:rPr>
          <w:rFonts w:hint="eastAsia"/>
        </w:rPr>
        <w:t>网站：http://www.nffund.com</w:t>
      </w:r>
    </w:p>
    <w:p w:rsidR="003C7DC3" w:rsidRDefault="00AB3887" w:rsidP="00AB3887">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887" w:rsidRDefault="00AB3887" w:rsidP="00D17C56">
      <w:r>
        <w:separator/>
      </w:r>
    </w:p>
  </w:endnote>
  <w:endnote w:type="continuationSeparator" w:id="0">
    <w:p w:rsidR="00AB3887" w:rsidRDefault="00AB388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87" w:rsidRDefault="00AB388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B3887" w:rsidRPr="00AB3887">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B3887">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B3887">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87" w:rsidRDefault="00AB388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887" w:rsidRDefault="00AB3887" w:rsidP="00D17C56">
      <w:r>
        <w:separator/>
      </w:r>
    </w:p>
  </w:footnote>
  <w:footnote w:type="continuationSeparator" w:id="0">
    <w:p w:rsidR="00AB3887" w:rsidRDefault="00AB388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87" w:rsidRDefault="00AB388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B3887" w:rsidP="00AE3F5B">
    <w:pPr>
      <w:pStyle w:val="a7"/>
      <w:pBdr>
        <w:bottom w:val="single" w:sz="4" w:space="1" w:color="auto"/>
      </w:pBdr>
      <w:jc w:val="right"/>
    </w:pPr>
    <w:r>
      <w:rPr>
        <w:rFonts w:hint="eastAsia"/>
      </w:rPr>
      <w:t>南方中证机器人交易型开放式指数证券投资基金发起式联接基金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B3887"/>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7797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6E865-7595-44E4-99C2-55C065538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1417</Words>
  <Characters>8078</Characters>
  <Application>Microsoft Office Word</Application>
  <DocSecurity>0</DocSecurity>
  <Lines>67</Lines>
  <Paragraphs>18</Paragraphs>
  <ScaleCrop>false</ScaleCrop>
  <Company>MC SYSTEM</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2026-01-20T03:00:00Z</dcterms:modified>
</cp:coreProperties>
</file>