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351F96">
        <w:rPr>
          <w:rFonts w:ascii="宋体" w:hAnsi="宋体" w:hint="eastAsia"/>
          <w:b/>
          <w:bCs/>
          <w:sz w:val="48"/>
          <w:szCs w:val="30"/>
        </w:rPr>
        <w:t>南方津享稳健添利债券型证券投资基金</w:t>
      </w:r>
      <w:r w:rsidR="00351F96">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351F96"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351F96">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351F96">
        <w:rPr>
          <w:rFonts w:ascii="宋体" w:hAnsi="宋体" w:hint="eastAsia"/>
          <w:b/>
          <w:bCs/>
          <w:sz w:val="28"/>
          <w:szCs w:val="30"/>
        </w:rPr>
        <w:t>中信银行股份有限公司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351F96">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351F96" w:rsidRDefault="00351F96" w:rsidP="00351F96">
      <w:pPr>
        <w:pStyle w:val="-1"/>
        <w:ind w:left="281" w:hanging="281"/>
        <w:rPr>
          <w:rFonts w:hint="eastAsia"/>
        </w:rPr>
      </w:pPr>
      <w:r>
        <w:rPr>
          <w:rFonts w:hint="eastAsia"/>
        </w:rPr>
        <w:lastRenderedPageBreak/>
        <w:t>重要提示</w:t>
      </w:r>
    </w:p>
    <w:p w:rsidR="00351F96" w:rsidRDefault="00351F96" w:rsidP="00351F96">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351F96" w:rsidRDefault="00351F96" w:rsidP="00351F96">
      <w:pPr>
        <w:pStyle w:val="-"/>
        <w:ind w:firstLine="420"/>
        <w:rPr>
          <w:rFonts w:hint="eastAsia"/>
        </w:rPr>
      </w:pPr>
      <w:r>
        <w:rPr>
          <w:rFonts w:hint="eastAsia"/>
        </w:rPr>
        <w:t>基金托管人中信银行股份有限公司根据本基金合同规定，于2026年1月20日复核了本报告中的财务指标、净值表现和投资组合报告等内容，保证复核内容不存在虚假记载、误导性陈述或者重大遗漏。</w:t>
      </w:r>
    </w:p>
    <w:p w:rsidR="00351F96" w:rsidRDefault="00351F96" w:rsidP="00351F96">
      <w:pPr>
        <w:pStyle w:val="-"/>
        <w:ind w:firstLine="420"/>
        <w:rPr>
          <w:rFonts w:hint="eastAsia"/>
        </w:rPr>
      </w:pPr>
      <w:r>
        <w:rPr>
          <w:rFonts w:hint="eastAsia"/>
        </w:rPr>
        <w:t>基金管理人承诺以诚实信用、勤勉尽责的原则管理和运用基金资产，但不保证基金一定盈利。</w:t>
      </w:r>
    </w:p>
    <w:p w:rsidR="00351F96" w:rsidRDefault="00351F96" w:rsidP="00351F96">
      <w:pPr>
        <w:pStyle w:val="-"/>
        <w:ind w:firstLine="420"/>
        <w:rPr>
          <w:rFonts w:hint="eastAsia"/>
        </w:rPr>
      </w:pPr>
      <w:r>
        <w:rPr>
          <w:rFonts w:hint="eastAsia"/>
        </w:rPr>
        <w:t>基金的过往业绩并不代表其未来表现。投资有风险，投资者在作出投资决策前应仔细阅读本基金的招募说明书。</w:t>
      </w:r>
    </w:p>
    <w:p w:rsidR="00351F96" w:rsidRDefault="00351F96" w:rsidP="00351F96">
      <w:pPr>
        <w:pStyle w:val="-"/>
        <w:ind w:firstLine="420"/>
        <w:rPr>
          <w:rFonts w:hint="eastAsia"/>
        </w:rPr>
      </w:pPr>
      <w:r>
        <w:rPr>
          <w:rFonts w:hint="eastAsia"/>
        </w:rPr>
        <w:t>本报告中财务资料未经审计。</w:t>
      </w:r>
    </w:p>
    <w:p w:rsidR="00351F96" w:rsidRDefault="00351F96" w:rsidP="00351F96">
      <w:pPr>
        <w:pStyle w:val="-"/>
        <w:ind w:firstLine="420"/>
        <w:rPr>
          <w:rFonts w:hint="eastAsia"/>
        </w:rPr>
      </w:pPr>
      <w:r>
        <w:rPr>
          <w:rFonts w:hint="eastAsia"/>
        </w:rPr>
        <w:t>本报告期自2025年10月1日起至12月31日止。</w:t>
      </w:r>
    </w:p>
    <w:p w:rsidR="00351F96" w:rsidRDefault="00351F96" w:rsidP="00351F96">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351F96" w:rsidTr="00D56307">
        <w:tc>
          <w:tcPr>
            <w:tcW w:w="2768" w:type="dxa"/>
          </w:tcPr>
          <w:p w:rsidR="00351F96" w:rsidRDefault="00351F96" w:rsidP="00351F96">
            <w:pPr>
              <w:jc w:val="left"/>
            </w:pPr>
            <w:r>
              <w:rPr>
                <w:rFonts w:hint="eastAsia"/>
              </w:rPr>
              <w:t>基金简称</w:t>
            </w:r>
          </w:p>
        </w:tc>
        <w:tc>
          <w:tcPr>
            <w:tcW w:w="5538" w:type="dxa"/>
            <w:gridSpan w:val="2"/>
          </w:tcPr>
          <w:p w:rsidR="00351F96" w:rsidRDefault="00351F96" w:rsidP="00351F96">
            <w:pPr>
              <w:jc w:val="left"/>
            </w:pPr>
            <w:r>
              <w:rPr>
                <w:rFonts w:hint="eastAsia"/>
              </w:rPr>
              <w:t>南方津享稳健添利债券</w:t>
            </w:r>
          </w:p>
        </w:tc>
      </w:tr>
      <w:tr w:rsidR="00351F96" w:rsidTr="00D8171C">
        <w:tc>
          <w:tcPr>
            <w:tcW w:w="2768" w:type="dxa"/>
          </w:tcPr>
          <w:p w:rsidR="00351F96" w:rsidRDefault="00351F96" w:rsidP="00351F96">
            <w:pPr>
              <w:jc w:val="left"/>
            </w:pPr>
            <w:r>
              <w:rPr>
                <w:rFonts w:hint="eastAsia"/>
              </w:rPr>
              <w:t>基金主代码</w:t>
            </w:r>
          </w:p>
        </w:tc>
        <w:tc>
          <w:tcPr>
            <w:tcW w:w="5538" w:type="dxa"/>
            <w:gridSpan w:val="2"/>
          </w:tcPr>
          <w:p w:rsidR="00351F96" w:rsidRDefault="00351F96" w:rsidP="00351F96">
            <w:pPr>
              <w:jc w:val="left"/>
            </w:pPr>
            <w:r>
              <w:t>018471</w:t>
            </w:r>
          </w:p>
        </w:tc>
      </w:tr>
      <w:tr w:rsidR="00351F96" w:rsidTr="003D5495">
        <w:tc>
          <w:tcPr>
            <w:tcW w:w="2768" w:type="dxa"/>
          </w:tcPr>
          <w:p w:rsidR="00351F96" w:rsidRDefault="00351F96" w:rsidP="00351F96">
            <w:pPr>
              <w:jc w:val="left"/>
            </w:pPr>
            <w:r>
              <w:rPr>
                <w:rFonts w:hint="eastAsia"/>
              </w:rPr>
              <w:t>交易代码</w:t>
            </w:r>
          </w:p>
        </w:tc>
        <w:tc>
          <w:tcPr>
            <w:tcW w:w="5538" w:type="dxa"/>
            <w:gridSpan w:val="2"/>
          </w:tcPr>
          <w:p w:rsidR="00351F96" w:rsidRDefault="00351F96" w:rsidP="00351F96">
            <w:pPr>
              <w:jc w:val="left"/>
            </w:pPr>
            <w:r>
              <w:t>018471</w:t>
            </w:r>
          </w:p>
        </w:tc>
      </w:tr>
      <w:tr w:rsidR="00351F96" w:rsidTr="00155A5A">
        <w:tc>
          <w:tcPr>
            <w:tcW w:w="2768" w:type="dxa"/>
          </w:tcPr>
          <w:p w:rsidR="00351F96" w:rsidRDefault="00351F96" w:rsidP="00351F96">
            <w:pPr>
              <w:jc w:val="left"/>
            </w:pPr>
            <w:r>
              <w:rPr>
                <w:rFonts w:hint="eastAsia"/>
              </w:rPr>
              <w:t>基金运作方式</w:t>
            </w:r>
          </w:p>
        </w:tc>
        <w:tc>
          <w:tcPr>
            <w:tcW w:w="5538" w:type="dxa"/>
            <w:gridSpan w:val="2"/>
          </w:tcPr>
          <w:p w:rsidR="00351F96" w:rsidRDefault="00351F96" w:rsidP="00351F96">
            <w:pPr>
              <w:jc w:val="left"/>
            </w:pPr>
            <w:r>
              <w:rPr>
                <w:rFonts w:hint="eastAsia"/>
              </w:rPr>
              <w:t>契约型开放式</w:t>
            </w:r>
          </w:p>
        </w:tc>
      </w:tr>
      <w:tr w:rsidR="00351F96" w:rsidTr="00834B6B">
        <w:tc>
          <w:tcPr>
            <w:tcW w:w="2768" w:type="dxa"/>
          </w:tcPr>
          <w:p w:rsidR="00351F96" w:rsidRDefault="00351F96" w:rsidP="00351F96">
            <w:pPr>
              <w:jc w:val="left"/>
            </w:pPr>
            <w:r>
              <w:rPr>
                <w:rFonts w:hint="eastAsia"/>
              </w:rPr>
              <w:t>基金合同生效日</w:t>
            </w:r>
          </w:p>
        </w:tc>
        <w:tc>
          <w:tcPr>
            <w:tcW w:w="5538" w:type="dxa"/>
            <w:gridSpan w:val="2"/>
          </w:tcPr>
          <w:p w:rsidR="00351F96" w:rsidRDefault="00351F96" w:rsidP="00351F96">
            <w:pPr>
              <w:jc w:val="left"/>
            </w:pPr>
            <w:r>
              <w:rPr>
                <w:rFonts w:hint="eastAsia"/>
              </w:rPr>
              <w:t>2023</w:t>
            </w:r>
            <w:r>
              <w:rPr>
                <w:rFonts w:hint="eastAsia"/>
              </w:rPr>
              <w:t>年</w:t>
            </w:r>
            <w:r>
              <w:rPr>
                <w:rFonts w:hint="eastAsia"/>
              </w:rPr>
              <w:t>6</w:t>
            </w:r>
            <w:r>
              <w:rPr>
                <w:rFonts w:hint="eastAsia"/>
              </w:rPr>
              <w:t>月</w:t>
            </w:r>
            <w:r>
              <w:rPr>
                <w:rFonts w:hint="eastAsia"/>
              </w:rPr>
              <w:t>20</w:t>
            </w:r>
            <w:r>
              <w:rPr>
                <w:rFonts w:hint="eastAsia"/>
              </w:rPr>
              <w:t>日</w:t>
            </w:r>
          </w:p>
        </w:tc>
      </w:tr>
      <w:tr w:rsidR="00351F96" w:rsidTr="0032465E">
        <w:tc>
          <w:tcPr>
            <w:tcW w:w="2768" w:type="dxa"/>
          </w:tcPr>
          <w:p w:rsidR="00351F96" w:rsidRDefault="00351F96" w:rsidP="00351F96">
            <w:pPr>
              <w:jc w:val="left"/>
            </w:pPr>
            <w:r>
              <w:rPr>
                <w:rFonts w:hint="eastAsia"/>
              </w:rPr>
              <w:t>报告期末基金份额总额</w:t>
            </w:r>
          </w:p>
        </w:tc>
        <w:tc>
          <w:tcPr>
            <w:tcW w:w="5538" w:type="dxa"/>
            <w:gridSpan w:val="2"/>
          </w:tcPr>
          <w:p w:rsidR="00351F96" w:rsidRDefault="00351F96" w:rsidP="00351F96">
            <w:pPr>
              <w:jc w:val="left"/>
            </w:pPr>
            <w:r>
              <w:rPr>
                <w:rFonts w:hint="eastAsia"/>
              </w:rPr>
              <w:t>8,051,806,036.81</w:t>
            </w:r>
            <w:r>
              <w:rPr>
                <w:rFonts w:hint="eastAsia"/>
              </w:rPr>
              <w:t>份</w:t>
            </w:r>
          </w:p>
        </w:tc>
      </w:tr>
      <w:tr w:rsidR="00351F96" w:rsidTr="001803E3">
        <w:tc>
          <w:tcPr>
            <w:tcW w:w="2768" w:type="dxa"/>
          </w:tcPr>
          <w:p w:rsidR="00351F96" w:rsidRDefault="00351F96" w:rsidP="00351F96">
            <w:pPr>
              <w:jc w:val="left"/>
            </w:pPr>
            <w:r>
              <w:rPr>
                <w:rFonts w:hint="eastAsia"/>
              </w:rPr>
              <w:t>投资目标</w:t>
            </w:r>
          </w:p>
        </w:tc>
        <w:tc>
          <w:tcPr>
            <w:tcW w:w="5538" w:type="dxa"/>
            <w:gridSpan w:val="2"/>
          </w:tcPr>
          <w:p w:rsidR="00351F96" w:rsidRDefault="00351F96" w:rsidP="00351F96">
            <w:pPr>
              <w:jc w:val="left"/>
            </w:pPr>
            <w:r>
              <w:rPr>
                <w:rFonts w:hint="eastAsia"/>
              </w:rPr>
              <w:t>本基金在严格控制风险的前提下，力争获得长期稳定的投资收益。</w:t>
            </w:r>
          </w:p>
        </w:tc>
      </w:tr>
      <w:tr w:rsidR="00351F96" w:rsidTr="00EC5CCF">
        <w:tc>
          <w:tcPr>
            <w:tcW w:w="2768" w:type="dxa"/>
          </w:tcPr>
          <w:p w:rsidR="00351F96" w:rsidRDefault="00351F96" w:rsidP="00351F96">
            <w:pPr>
              <w:jc w:val="left"/>
            </w:pPr>
            <w:r>
              <w:rPr>
                <w:rFonts w:hint="eastAsia"/>
              </w:rPr>
              <w:t>投资策略</w:t>
            </w:r>
          </w:p>
        </w:tc>
        <w:tc>
          <w:tcPr>
            <w:tcW w:w="5538" w:type="dxa"/>
            <w:gridSpan w:val="2"/>
          </w:tcPr>
          <w:p w:rsidR="00351F96" w:rsidRDefault="00351F96" w:rsidP="00351F96">
            <w:r>
              <w:rPr>
                <w:rFonts w:hint="eastAsia"/>
              </w:rPr>
              <w:t>本基金将采取自上而下的投资策略对各种投资工具进行合理的配置。在风险与收益的匹配方面，力求降低信用风险，并在良好控制利率风险与市场风险的基础上力争为投资者获取稳定的收益。具体投资策略包括：</w:t>
            </w:r>
            <w:r>
              <w:rPr>
                <w:rFonts w:hint="eastAsia"/>
              </w:rPr>
              <w:t>1</w:t>
            </w:r>
            <w:r>
              <w:rPr>
                <w:rFonts w:hint="eastAsia"/>
              </w:rPr>
              <w:t>、信用债券投资策略；</w:t>
            </w:r>
            <w:r>
              <w:rPr>
                <w:rFonts w:hint="eastAsia"/>
              </w:rPr>
              <w:t>2</w:t>
            </w:r>
            <w:r>
              <w:rPr>
                <w:rFonts w:hint="eastAsia"/>
              </w:rPr>
              <w:t>、收益率曲线策略；</w:t>
            </w:r>
            <w:r>
              <w:rPr>
                <w:rFonts w:hint="eastAsia"/>
              </w:rPr>
              <w:t>3</w:t>
            </w:r>
            <w:r>
              <w:rPr>
                <w:rFonts w:hint="eastAsia"/>
              </w:rPr>
              <w:t>、放大策略；</w:t>
            </w:r>
            <w:r>
              <w:rPr>
                <w:rFonts w:hint="eastAsia"/>
              </w:rPr>
              <w:t>4</w:t>
            </w:r>
            <w:r>
              <w:rPr>
                <w:rFonts w:hint="eastAsia"/>
              </w:rPr>
              <w:t>、可转换债券和可交换债券投资策略；</w:t>
            </w:r>
            <w:r>
              <w:rPr>
                <w:rFonts w:hint="eastAsia"/>
              </w:rPr>
              <w:t>5</w:t>
            </w:r>
            <w:r>
              <w:rPr>
                <w:rFonts w:hint="eastAsia"/>
              </w:rPr>
              <w:t>、股票投资策略；</w:t>
            </w:r>
            <w:r>
              <w:rPr>
                <w:rFonts w:hint="eastAsia"/>
              </w:rPr>
              <w:t>6</w:t>
            </w:r>
            <w:r>
              <w:rPr>
                <w:rFonts w:hint="eastAsia"/>
              </w:rPr>
              <w:t>、港股投资策略；</w:t>
            </w:r>
            <w:r>
              <w:rPr>
                <w:rFonts w:hint="eastAsia"/>
              </w:rPr>
              <w:t>7</w:t>
            </w:r>
            <w:r>
              <w:rPr>
                <w:rFonts w:hint="eastAsia"/>
              </w:rPr>
              <w:t>、存托凭证投资策略；</w:t>
            </w:r>
            <w:r>
              <w:rPr>
                <w:rFonts w:hint="eastAsia"/>
              </w:rPr>
              <w:t>8</w:t>
            </w:r>
            <w:r>
              <w:rPr>
                <w:rFonts w:hint="eastAsia"/>
              </w:rPr>
              <w:t>、国债期货投资策略；</w:t>
            </w:r>
            <w:r>
              <w:rPr>
                <w:rFonts w:hint="eastAsia"/>
              </w:rPr>
              <w:t>9</w:t>
            </w:r>
            <w:r>
              <w:rPr>
                <w:rFonts w:hint="eastAsia"/>
              </w:rPr>
              <w:t>、信用衍生品投资策略等。</w:t>
            </w:r>
          </w:p>
        </w:tc>
      </w:tr>
      <w:tr w:rsidR="00351F96" w:rsidTr="002D4F63">
        <w:tc>
          <w:tcPr>
            <w:tcW w:w="2768" w:type="dxa"/>
          </w:tcPr>
          <w:p w:rsidR="00351F96" w:rsidRDefault="00351F96" w:rsidP="00351F96">
            <w:pPr>
              <w:jc w:val="left"/>
            </w:pPr>
            <w:r>
              <w:rPr>
                <w:rFonts w:hint="eastAsia"/>
              </w:rPr>
              <w:t>业绩比较基准</w:t>
            </w:r>
          </w:p>
        </w:tc>
        <w:tc>
          <w:tcPr>
            <w:tcW w:w="5538" w:type="dxa"/>
            <w:gridSpan w:val="2"/>
          </w:tcPr>
          <w:p w:rsidR="00351F96" w:rsidRDefault="00351F96" w:rsidP="00351F96">
            <w:pPr>
              <w:jc w:val="left"/>
            </w:pPr>
            <w:r>
              <w:rPr>
                <w:rFonts w:hint="eastAsia"/>
              </w:rPr>
              <w:t>沪深</w:t>
            </w:r>
            <w:r>
              <w:rPr>
                <w:rFonts w:hint="eastAsia"/>
              </w:rPr>
              <w:t>300</w:t>
            </w:r>
            <w:r>
              <w:rPr>
                <w:rFonts w:hint="eastAsia"/>
              </w:rPr>
              <w:t>指数收益率×</w:t>
            </w:r>
            <w:r>
              <w:rPr>
                <w:rFonts w:hint="eastAsia"/>
              </w:rPr>
              <w:t>7.5%+</w:t>
            </w:r>
            <w:r>
              <w:rPr>
                <w:rFonts w:hint="eastAsia"/>
              </w:rPr>
              <w:t>中证港股通综合指数（人民币）收益率×</w:t>
            </w:r>
            <w:r>
              <w:rPr>
                <w:rFonts w:hint="eastAsia"/>
              </w:rPr>
              <w:t>2.5%+</w:t>
            </w:r>
            <w:r>
              <w:rPr>
                <w:rFonts w:hint="eastAsia"/>
              </w:rPr>
              <w:t>中债综合指数收益率×</w:t>
            </w:r>
            <w:r>
              <w:rPr>
                <w:rFonts w:hint="eastAsia"/>
              </w:rPr>
              <w:t>90%</w:t>
            </w:r>
          </w:p>
        </w:tc>
      </w:tr>
      <w:tr w:rsidR="00351F96" w:rsidTr="00A1612D">
        <w:tc>
          <w:tcPr>
            <w:tcW w:w="2768" w:type="dxa"/>
          </w:tcPr>
          <w:p w:rsidR="00351F96" w:rsidRDefault="00351F96" w:rsidP="00351F96">
            <w:pPr>
              <w:jc w:val="left"/>
            </w:pPr>
            <w:r>
              <w:rPr>
                <w:rFonts w:hint="eastAsia"/>
              </w:rPr>
              <w:t>风险收益特征</w:t>
            </w:r>
          </w:p>
        </w:tc>
        <w:tc>
          <w:tcPr>
            <w:tcW w:w="5538" w:type="dxa"/>
            <w:gridSpan w:val="2"/>
          </w:tcPr>
          <w:p w:rsidR="00351F96" w:rsidRDefault="00351F96" w:rsidP="00351F96">
            <w:r>
              <w:rPr>
                <w:rFonts w:hint="eastAsia"/>
              </w:rPr>
              <w:t>本基金为债券型基金，一般而言，其长期平均风险和预期收益率低于股票型基金、混合型基金，高于货币市场基金。本基金可投资港股通股票，除了需要承担与境内证券投资基金类似的市场波动风险等一般投资风险之外，本基金还面临汇率风险、香港市场风险等境外证券市场投资所面临的</w:t>
            </w:r>
            <w:r>
              <w:rPr>
                <w:rFonts w:hint="eastAsia"/>
              </w:rPr>
              <w:lastRenderedPageBreak/>
              <w:t>特别投资风险。</w:t>
            </w:r>
          </w:p>
        </w:tc>
      </w:tr>
      <w:tr w:rsidR="00351F96" w:rsidTr="00BD074B">
        <w:tc>
          <w:tcPr>
            <w:tcW w:w="2768" w:type="dxa"/>
          </w:tcPr>
          <w:p w:rsidR="00351F96" w:rsidRDefault="00351F96" w:rsidP="00351F96">
            <w:pPr>
              <w:jc w:val="left"/>
            </w:pPr>
            <w:r>
              <w:rPr>
                <w:rFonts w:hint="eastAsia"/>
              </w:rPr>
              <w:lastRenderedPageBreak/>
              <w:t>基金管理人</w:t>
            </w:r>
          </w:p>
        </w:tc>
        <w:tc>
          <w:tcPr>
            <w:tcW w:w="5538" w:type="dxa"/>
            <w:gridSpan w:val="2"/>
          </w:tcPr>
          <w:p w:rsidR="00351F96" w:rsidRDefault="00351F96" w:rsidP="00351F96">
            <w:pPr>
              <w:jc w:val="left"/>
            </w:pPr>
            <w:r>
              <w:rPr>
                <w:rFonts w:hint="eastAsia"/>
              </w:rPr>
              <w:t>南方基金管理股份有限公司</w:t>
            </w:r>
          </w:p>
        </w:tc>
      </w:tr>
      <w:tr w:rsidR="00351F96" w:rsidTr="00351F96">
        <w:tc>
          <w:tcPr>
            <w:tcW w:w="2768" w:type="dxa"/>
          </w:tcPr>
          <w:p w:rsidR="00351F96" w:rsidRDefault="00351F96" w:rsidP="00351F96">
            <w:pPr>
              <w:jc w:val="left"/>
            </w:pPr>
            <w:r>
              <w:rPr>
                <w:rFonts w:hint="eastAsia"/>
              </w:rPr>
              <w:t>基金托管人</w:t>
            </w:r>
          </w:p>
        </w:tc>
        <w:tc>
          <w:tcPr>
            <w:tcW w:w="5538" w:type="dxa"/>
            <w:gridSpan w:val="2"/>
          </w:tcPr>
          <w:p w:rsidR="00351F96" w:rsidRDefault="00351F96" w:rsidP="00351F96">
            <w:pPr>
              <w:jc w:val="left"/>
            </w:pPr>
            <w:r>
              <w:rPr>
                <w:rFonts w:hint="eastAsia"/>
              </w:rPr>
              <w:t>中信银行股份有限公司</w:t>
            </w:r>
          </w:p>
        </w:tc>
      </w:tr>
      <w:tr w:rsidR="00351F96" w:rsidTr="00351F96">
        <w:tc>
          <w:tcPr>
            <w:tcW w:w="2768" w:type="dxa"/>
          </w:tcPr>
          <w:p w:rsidR="00351F96" w:rsidRDefault="00351F96" w:rsidP="00351F96">
            <w:pPr>
              <w:jc w:val="left"/>
            </w:pPr>
            <w:r>
              <w:rPr>
                <w:rFonts w:hint="eastAsia"/>
              </w:rPr>
              <w:t>下属分级基金的基金简称</w:t>
            </w:r>
          </w:p>
        </w:tc>
        <w:tc>
          <w:tcPr>
            <w:tcW w:w="2769" w:type="dxa"/>
          </w:tcPr>
          <w:p w:rsidR="00351F96" w:rsidRDefault="00351F96" w:rsidP="00351F96">
            <w:pPr>
              <w:jc w:val="left"/>
            </w:pPr>
            <w:r>
              <w:rPr>
                <w:rFonts w:hint="eastAsia"/>
              </w:rPr>
              <w:t>南方津享稳健添利债券</w:t>
            </w:r>
            <w:r>
              <w:rPr>
                <w:rFonts w:hint="eastAsia"/>
              </w:rPr>
              <w:t>A</w:t>
            </w:r>
          </w:p>
        </w:tc>
        <w:tc>
          <w:tcPr>
            <w:tcW w:w="2769" w:type="dxa"/>
          </w:tcPr>
          <w:p w:rsidR="00351F96" w:rsidRDefault="00351F96" w:rsidP="00351F96">
            <w:pPr>
              <w:jc w:val="left"/>
            </w:pPr>
            <w:r>
              <w:rPr>
                <w:rFonts w:hint="eastAsia"/>
              </w:rPr>
              <w:t>南方津享稳健添利债券</w:t>
            </w:r>
            <w:r>
              <w:rPr>
                <w:rFonts w:hint="eastAsia"/>
              </w:rPr>
              <w:t>C</w:t>
            </w:r>
          </w:p>
        </w:tc>
      </w:tr>
      <w:tr w:rsidR="00351F96" w:rsidTr="00351F96">
        <w:tc>
          <w:tcPr>
            <w:tcW w:w="2768" w:type="dxa"/>
          </w:tcPr>
          <w:p w:rsidR="00351F96" w:rsidRDefault="00351F96" w:rsidP="00351F96">
            <w:pPr>
              <w:jc w:val="left"/>
            </w:pPr>
            <w:r>
              <w:rPr>
                <w:rFonts w:hint="eastAsia"/>
              </w:rPr>
              <w:t>下属分级基金的交易代码</w:t>
            </w:r>
          </w:p>
        </w:tc>
        <w:tc>
          <w:tcPr>
            <w:tcW w:w="2769" w:type="dxa"/>
          </w:tcPr>
          <w:p w:rsidR="00351F96" w:rsidRDefault="00351F96" w:rsidP="00351F96">
            <w:pPr>
              <w:jc w:val="left"/>
            </w:pPr>
            <w:r>
              <w:t>018471</w:t>
            </w:r>
          </w:p>
        </w:tc>
        <w:tc>
          <w:tcPr>
            <w:tcW w:w="2769" w:type="dxa"/>
          </w:tcPr>
          <w:p w:rsidR="00351F96" w:rsidRDefault="00351F96" w:rsidP="00351F96">
            <w:pPr>
              <w:jc w:val="left"/>
            </w:pPr>
            <w:r>
              <w:t>018472</w:t>
            </w:r>
          </w:p>
        </w:tc>
      </w:tr>
      <w:tr w:rsidR="00351F96" w:rsidTr="00351F96">
        <w:tc>
          <w:tcPr>
            <w:tcW w:w="2768" w:type="dxa"/>
          </w:tcPr>
          <w:p w:rsidR="00351F96" w:rsidRDefault="00351F96" w:rsidP="00351F96">
            <w:pPr>
              <w:jc w:val="left"/>
            </w:pPr>
            <w:r>
              <w:rPr>
                <w:rFonts w:hint="eastAsia"/>
              </w:rPr>
              <w:t>报告期末下属分级基金的份额总额</w:t>
            </w:r>
          </w:p>
        </w:tc>
        <w:tc>
          <w:tcPr>
            <w:tcW w:w="2769" w:type="dxa"/>
          </w:tcPr>
          <w:p w:rsidR="00351F96" w:rsidRDefault="00351F96" w:rsidP="00351F96">
            <w:pPr>
              <w:jc w:val="left"/>
            </w:pPr>
            <w:r>
              <w:rPr>
                <w:rFonts w:hint="eastAsia"/>
              </w:rPr>
              <w:t>2,753,994,518.04</w:t>
            </w:r>
            <w:r>
              <w:rPr>
                <w:rFonts w:hint="eastAsia"/>
              </w:rPr>
              <w:t>份</w:t>
            </w:r>
          </w:p>
        </w:tc>
        <w:tc>
          <w:tcPr>
            <w:tcW w:w="2769" w:type="dxa"/>
          </w:tcPr>
          <w:p w:rsidR="00351F96" w:rsidRDefault="00351F96" w:rsidP="00351F96">
            <w:pPr>
              <w:jc w:val="left"/>
            </w:pPr>
            <w:r>
              <w:rPr>
                <w:rFonts w:hint="eastAsia"/>
              </w:rPr>
              <w:t>5,297,811,518.77</w:t>
            </w:r>
            <w:r>
              <w:rPr>
                <w:rFonts w:hint="eastAsia"/>
              </w:rPr>
              <w:t>份</w:t>
            </w:r>
          </w:p>
        </w:tc>
      </w:tr>
    </w:tbl>
    <w:p w:rsidR="00351F96" w:rsidRDefault="00351F96" w:rsidP="00351F96">
      <w:pPr>
        <w:pStyle w:val="-1"/>
        <w:ind w:left="281" w:hanging="281"/>
        <w:rPr>
          <w:rFonts w:hint="eastAsia"/>
        </w:rPr>
      </w:pPr>
      <w:r>
        <w:rPr>
          <w:rFonts w:hint="eastAsia"/>
        </w:rPr>
        <w:t>主要财务指标和基金净值表现</w:t>
      </w:r>
    </w:p>
    <w:p w:rsidR="00351F96" w:rsidRDefault="00351F96" w:rsidP="00351F96">
      <w:pPr>
        <w:pStyle w:val="-2"/>
        <w:spacing w:before="312"/>
        <w:rPr>
          <w:rFonts w:hint="eastAsia"/>
        </w:rPr>
      </w:pPr>
      <w:r>
        <w:rPr>
          <w:rFonts w:hint="eastAsia"/>
        </w:rPr>
        <w:t>主要财务指标</w:t>
      </w:r>
    </w:p>
    <w:p w:rsidR="00351F96" w:rsidRDefault="00351F96" w:rsidP="00351F96">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351F96" w:rsidTr="00351F96">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351F96" w:rsidRPr="00351F96" w:rsidRDefault="00351F96" w:rsidP="00351F96">
            <w:pPr>
              <w:jc w:val="center"/>
              <w:rPr>
                <w:b/>
              </w:rPr>
            </w:pPr>
            <w:r w:rsidRPr="00351F96">
              <w:rPr>
                <w:rFonts w:hint="eastAsia"/>
                <w:b/>
              </w:rPr>
              <w:t>主要财务指标</w:t>
            </w:r>
          </w:p>
        </w:tc>
        <w:tc>
          <w:tcPr>
            <w:tcW w:w="5538" w:type="dxa"/>
            <w:gridSpan w:val="2"/>
            <w:tcBorders>
              <w:bottom w:val="single" w:sz="4" w:space="0" w:color="auto"/>
            </w:tcBorders>
          </w:tcPr>
          <w:p w:rsidR="00351F96" w:rsidRPr="00351F96" w:rsidRDefault="00351F96" w:rsidP="00351F96">
            <w:pPr>
              <w:jc w:val="center"/>
              <w:rPr>
                <w:b/>
              </w:rPr>
            </w:pPr>
            <w:r w:rsidRPr="00351F96">
              <w:rPr>
                <w:rFonts w:hint="eastAsia"/>
                <w:b/>
              </w:rPr>
              <w:t>报告期（</w:t>
            </w:r>
            <w:r w:rsidRPr="00351F96">
              <w:rPr>
                <w:rFonts w:hint="eastAsia"/>
                <w:b/>
              </w:rPr>
              <w:t>2025</w:t>
            </w:r>
            <w:r w:rsidRPr="00351F96">
              <w:rPr>
                <w:rFonts w:hint="eastAsia"/>
                <w:b/>
              </w:rPr>
              <w:t>年</w:t>
            </w:r>
            <w:r w:rsidRPr="00351F96">
              <w:rPr>
                <w:rFonts w:hint="eastAsia"/>
                <w:b/>
              </w:rPr>
              <w:t>10</w:t>
            </w:r>
            <w:r w:rsidRPr="00351F96">
              <w:rPr>
                <w:rFonts w:hint="eastAsia"/>
                <w:b/>
              </w:rPr>
              <w:t>月</w:t>
            </w:r>
            <w:r w:rsidRPr="00351F96">
              <w:rPr>
                <w:rFonts w:hint="eastAsia"/>
                <w:b/>
              </w:rPr>
              <w:t>1</w:t>
            </w:r>
            <w:r w:rsidRPr="00351F96">
              <w:rPr>
                <w:rFonts w:hint="eastAsia"/>
                <w:b/>
              </w:rPr>
              <w:t>日－</w:t>
            </w:r>
            <w:r w:rsidRPr="00351F96">
              <w:rPr>
                <w:rFonts w:hint="eastAsia"/>
                <w:b/>
              </w:rPr>
              <w:t>2025</w:t>
            </w:r>
            <w:r w:rsidRPr="00351F96">
              <w:rPr>
                <w:rFonts w:hint="eastAsia"/>
                <w:b/>
              </w:rPr>
              <w:t>年</w:t>
            </w:r>
            <w:r w:rsidRPr="00351F96">
              <w:rPr>
                <w:rFonts w:hint="eastAsia"/>
                <w:b/>
              </w:rPr>
              <w:t>12</w:t>
            </w:r>
            <w:r w:rsidRPr="00351F96">
              <w:rPr>
                <w:rFonts w:hint="eastAsia"/>
                <w:b/>
              </w:rPr>
              <w:t>月</w:t>
            </w:r>
            <w:r w:rsidRPr="00351F96">
              <w:rPr>
                <w:rFonts w:hint="eastAsia"/>
                <w:b/>
              </w:rPr>
              <w:t>31</w:t>
            </w:r>
            <w:r w:rsidRPr="00351F96">
              <w:rPr>
                <w:rFonts w:hint="eastAsia"/>
                <w:b/>
              </w:rPr>
              <w:t>日）</w:t>
            </w:r>
          </w:p>
        </w:tc>
      </w:tr>
      <w:tr w:rsidR="00351F96" w:rsidTr="00351F96">
        <w:tc>
          <w:tcPr>
            <w:tcW w:w="2768" w:type="dxa"/>
            <w:vMerge/>
          </w:tcPr>
          <w:p w:rsidR="00351F96" w:rsidRDefault="00351F96" w:rsidP="00351F96">
            <w:pPr>
              <w:jc w:val="left"/>
            </w:pPr>
          </w:p>
        </w:tc>
        <w:tc>
          <w:tcPr>
            <w:tcW w:w="2769" w:type="dxa"/>
            <w:shd w:val="clear" w:color="auto" w:fill="BFBFBF"/>
          </w:tcPr>
          <w:p w:rsidR="00351F96" w:rsidRPr="00351F96" w:rsidRDefault="00351F96" w:rsidP="00351F96">
            <w:pPr>
              <w:jc w:val="center"/>
              <w:rPr>
                <w:b/>
              </w:rPr>
            </w:pPr>
            <w:r w:rsidRPr="00351F96">
              <w:rPr>
                <w:rFonts w:hint="eastAsia"/>
                <w:b/>
              </w:rPr>
              <w:t>南方津享稳健添利债券</w:t>
            </w:r>
            <w:r w:rsidRPr="00351F96">
              <w:rPr>
                <w:rFonts w:hint="eastAsia"/>
                <w:b/>
              </w:rPr>
              <w:t>A</w:t>
            </w:r>
          </w:p>
        </w:tc>
        <w:tc>
          <w:tcPr>
            <w:tcW w:w="2769" w:type="dxa"/>
            <w:shd w:val="clear" w:color="auto" w:fill="BFBFBF"/>
          </w:tcPr>
          <w:p w:rsidR="00351F96" w:rsidRPr="00351F96" w:rsidRDefault="00351F96" w:rsidP="00351F96">
            <w:pPr>
              <w:jc w:val="center"/>
              <w:rPr>
                <w:b/>
              </w:rPr>
            </w:pPr>
            <w:r w:rsidRPr="00351F96">
              <w:rPr>
                <w:rFonts w:hint="eastAsia"/>
                <w:b/>
              </w:rPr>
              <w:t>南方津享稳健添利债券</w:t>
            </w:r>
            <w:r w:rsidRPr="00351F96">
              <w:rPr>
                <w:rFonts w:hint="eastAsia"/>
                <w:b/>
              </w:rPr>
              <w:t>C</w:t>
            </w:r>
          </w:p>
        </w:tc>
      </w:tr>
      <w:tr w:rsidR="00351F96" w:rsidTr="00351F96">
        <w:tc>
          <w:tcPr>
            <w:tcW w:w="2768" w:type="dxa"/>
          </w:tcPr>
          <w:p w:rsidR="00351F96" w:rsidRDefault="00351F96" w:rsidP="00351F96">
            <w:pPr>
              <w:jc w:val="left"/>
            </w:pPr>
            <w:r>
              <w:rPr>
                <w:rFonts w:hint="eastAsia"/>
              </w:rPr>
              <w:t>1.</w:t>
            </w:r>
            <w:r>
              <w:rPr>
                <w:rFonts w:hint="eastAsia"/>
              </w:rPr>
              <w:t>本期已实现收益</w:t>
            </w:r>
          </w:p>
        </w:tc>
        <w:tc>
          <w:tcPr>
            <w:tcW w:w="2769" w:type="dxa"/>
          </w:tcPr>
          <w:p w:rsidR="00351F96" w:rsidRDefault="00351F96" w:rsidP="00351F96">
            <w:pPr>
              <w:jc w:val="right"/>
            </w:pPr>
            <w:r>
              <w:t>159,279.51</w:t>
            </w:r>
          </w:p>
        </w:tc>
        <w:tc>
          <w:tcPr>
            <w:tcW w:w="2769" w:type="dxa"/>
          </w:tcPr>
          <w:p w:rsidR="00351F96" w:rsidRDefault="00351F96" w:rsidP="00351F96">
            <w:pPr>
              <w:jc w:val="right"/>
            </w:pPr>
            <w:r>
              <w:t>-2,477,004.55</w:t>
            </w:r>
          </w:p>
        </w:tc>
      </w:tr>
      <w:tr w:rsidR="00351F96" w:rsidTr="00351F96">
        <w:tc>
          <w:tcPr>
            <w:tcW w:w="2768" w:type="dxa"/>
          </w:tcPr>
          <w:p w:rsidR="00351F96" w:rsidRDefault="00351F96" w:rsidP="00351F96">
            <w:pPr>
              <w:jc w:val="left"/>
            </w:pPr>
            <w:r>
              <w:rPr>
                <w:rFonts w:hint="eastAsia"/>
              </w:rPr>
              <w:t>2.</w:t>
            </w:r>
            <w:r>
              <w:rPr>
                <w:rFonts w:hint="eastAsia"/>
              </w:rPr>
              <w:t>本期利润</w:t>
            </w:r>
          </w:p>
        </w:tc>
        <w:tc>
          <w:tcPr>
            <w:tcW w:w="2769" w:type="dxa"/>
          </w:tcPr>
          <w:p w:rsidR="00351F96" w:rsidRDefault="00351F96" w:rsidP="00351F96">
            <w:pPr>
              <w:jc w:val="right"/>
            </w:pPr>
            <w:r>
              <w:t>-23,655,292.60</w:t>
            </w:r>
          </w:p>
        </w:tc>
        <w:tc>
          <w:tcPr>
            <w:tcW w:w="2769" w:type="dxa"/>
          </w:tcPr>
          <w:p w:rsidR="00351F96" w:rsidRDefault="00351F96" w:rsidP="00351F96">
            <w:pPr>
              <w:jc w:val="right"/>
            </w:pPr>
            <w:r>
              <w:t>-53,629,050.12</w:t>
            </w:r>
          </w:p>
        </w:tc>
      </w:tr>
      <w:tr w:rsidR="00351F96" w:rsidTr="00351F96">
        <w:tc>
          <w:tcPr>
            <w:tcW w:w="2768" w:type="dxa"/>
          </w:tcPr>
          <w:p w:rsidR="00351F96" w:rsidRDefault="00351F96" w:rsidP="00351F96">
            <w:pPr>
              <w:jc w:val="left"/>
            </w:pPr>
            <w:r>
              <w:rPr>
                <w:rFonts w:hint="eastAsia"/>
              </w:rPr>
              <w:t>3.</w:t>
            </w:r>
            <w:r>
              <w:rPr>
                <w:rFonts w:hint="eastAsia"/>
              </w:rPr>
              <w:t>加权平均基金份额本期利润</w:t>
            </w:r>
          </w:p>
        </w:tc>
        <w:tc>
          <w:tcPr>
            <w:tcW w:w="2769" w:type="dxa"/>
          </w:tcPr>
          <w:p w:rsidR="00351F96" w:rsidRDefault="00351F96" w:rsidP="00351F96">
            <w:pPr>
              <w:jc w:val="right"/>
            </w:pPr>
            <w:r>
              <w:t>-0.0076</w:t>
            </w:r>
          </w:p>
        </w:tc>
        <w:tc>
          <w:tcPr>
            <w:tcW w:w="2769" w:type="dxa"/>
          </w:tcPr>
          <w:p w:rsidR="00351F96" w:rsidRDefault="00351F96" w:rsidP="00351F96">
            <w:pPr>
              <w:jc w:val="right"/>
            </w:pPr>
            <w:r>
              <w:t>-0.0085</w:t>
            </w:r>
          </w:p>
        </w:tc>
      </w:tr>
      <w:tr w:rsidR="00351F96" w:rsidTr="00351F96">
        <w:tc>
          <w:tcPr>
            <w:tcW w:w="2768" w:type="dxa"/>
          </w:tcPr>
          <w:p w:rsidR="00351F96" w:rsidRDefault="00351F96" w:rsidP="00351F96">
            <w:pPr>
              <w:jc w:val="left"/>
            </w:pPr>
            <w:r>
              <w:rPr>
                <w:rFonts w:hint="eastAsia"/>
              </w:rPr>
              <w:t>4.</w:t>
            </w:r>
            <w:r>
              <w:rPr>
                <w:rFonts w:hint="eastAsia"/>
              </w:rPr>
              <w:t>期末基金资产净值</w:t>
            </w:r>
          </w:p>
        </w:tc>
        <w:tc>
          <w:tcPr>
            <w:tcW w:w="2769" w:type="dxa"/>
          </w:tcPr>
          <w:p w:rsidR="00351F96" w:rsidRDefault="00351F96" w:rsidP="00351F96">
            <w:pPr>
              <w:jc w:val="right"/>
            </w:pPr>
            <w:r>
              <w:t>3,045,847,117.32</w:t>
            </w:r>
          </w:p>
        </w:tc>
        <w:tc>
          <w:tcPr>
            <w:tcW w:w="2769" w:type="dxa"/>
          </w:tcPr>
          <w:p w:rsidR="00351F96" w:rsidRDefault="00351F96" w:rsidP="00351F96">
            <w:pPr>
              <w:jc w:val="right"/>
            </w:pPr>
            <w:r>
              <w:t>5,815,995,993.94</w:t>
            </w:r>
          </w:p>
        </w:tc>
      </w:tr>
      <w:tr w:rsidR="00351F96" w:rsidTr="00351F96">
        <w:tc>
          <w:tcPr>
            <w:tcW w:w="2768" w:type="dxa"/>
          </w:tcPr>
          <w:p w:rsidR="00351F96" w:rsidRDefault="00351F96" w:rsidP="00351F96">
            <w:pPr>
              <w:jc w:val="left"/>
            </w:pPr>
            <w:r>
              <w:rPr>
                <w:rFonts w:hint="eastAsia"/>
              </w:rPr>
              <w:t>5.</w:t>
            </w:r>
            <w:r>
              <w:rPr>
                <w:rFonts w:hint="eastAsia"/>
              </w:rPr>
              <w:t>期末基金份额净值</w:t>
            </w:r>
          </w:p>
        </w:tc>
        <w:tc>
          <w:tcPr>
            <w:tcW w:w="2769" w:type="dxa"/>
          </w:tcPr>
          <w:p w:rsidR="00351F96" w:rsidRDefault="00351F96" w:rsidP="00351F96">
            <w:pPr>
              <w:jc w:val="right"/>
            </w:pPr>
            <w:r>
              <w:t>1.1060</w:t>
            </w:r>
          </w:p>
        </w:tc>
        <w:tc>
          <w:tcPr>
            <w:tcW w:w="2769" w:type="dxa"/>
          </w:tcPr>
          <w:p w:rsidR="00351F96" w:rsidRDefault="00351F96" w:rsidP="00351F96">
            <w:pPr>
              <w:jc w:val="right"/>
            </w:pPr>
            <w:r>
              <w:t>1.0978</w:t>
            </w:r>
          </w:p>
        </w:tc>
      </w:tr>
    </w:tbl>
    <w:p w:rsidR="00351F96" w:rsidRDefault="00351F96" w:rsidP="00351F96">
      <w:pPr>
        <w:pStyle w:val="-8"/>
        <w:rPr>
          <w:rFonts w:hint="eastAsia"/>
        </w:rPr>
      </w:pPr>
      <w:r>
        <w:rPr>
          <w:rFonts w:hint="eastAsia"/>
        </w:rPr>
        <w:t>注：1、基金业绩指标不包括持有人认（申）购或交易基金的各项费用，计入费用后实际收益水平要低于所列数字；</w:t>
      </w:r>
    </w:p>
    <w:p w:rsidR="00351F96" w:rsidRDefault="00351F96" w:rsidP="00351F96">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351F96" w:rsidRDefault="00351F96" w:rsidP="00351F96">
      <w:pPr>
        <w:pStyle w:val="-2"/>
        <w:spacing w:before="312"/>
        <w:rPr>
          <w:rFonts w:hint="eastAsia"/>
        </w:rPr>
      </w:pPr>
      <w:r>
        <w:rPr>
          <w:rFonts w:hint="eastAsia"/>
        </w:rPr>
        <w:t>基金净值表现</w:t>
      </w:r>
    </w:p>
    <w:p w:rsidR="00351F96" w:rsidRDefault="00351F96" w:rsidP="00351F96">
      <w:pPr>
        <w:pStyle w:val="-3"/>
        <w:spacing w:before="156" w:after="156"/>
        <w:rPr>
          <w:rFonts w:hint="eastAsia"/>
        </w:rPr>
      </w:pPr>
      <w:r>
        <w:rPr>
          <w:rFonts w:hint="eastAsia"/>
        </w:rPr>
        <w:t>本报告期基金份额净值增长率及其与同期业绩比较基准收益率的比较</w:t>
      </w:r>
    </w:p>
    <w:p w:rsidR="00351F96" w:rsidRDefault="00351F96" w:rsidP="00351F96">
      <w:pPr>
        <w:pStyle w:val="-"/>
        <w:ind w:firstLine="420"/>
        <w:rPr>
          <w:rFonts w:hint="eastAsia"/>
        </w:rPr>
      </w:pPr>
      <w:r>
        <w:rPr>
          <w:rFonts w:hint="eastAsia"/>
        </w:rPr>
        <w:t>南方津享稳健添利债券A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51F96" w:rsidTr="00351F96">
        <w:trPr>
          <w:cnfStyle w:val="100000000000" w:firstRow="1" w:lastRow="0" w:firstColumn="0" w:lastColumn="0" w:oddVBand="0" w:evenVBand="0" w:oddHBand="0" w:evenHBand="0" w:firstRowFirstColumn="0" w:firstRowLastColumn="0" w:lastRowFirstColumn="0" w:lastRowLastColumn="0"/>
        </w:trPr>
        <w:tc>
          <w:tcPr>
            <w:tcW w:w="1429" w:type="dxa"/>
          </w:tcPr>
          <w:p w:rsidR="00351F96" w:rsidRPr="00351F96" w:rsidRDefault="00351F96" w:rsidP="00351F96">
            <w:pPr>
              <w:jc w:val="center"/>
              <w:rPr>
                <w:b/>
              </w:rPr>
            </w:pPr>
            <w:r w:rsidRPr="00351F96">
              <w:rPr>
                <w:rFonts w:hint="eastAsia"/>
                <w:b/>
              </w:rPr>
              <w:t>阶段</w:t>
            </w:r>
          </w:p>
        </w:tc>
        <w:tc>
          <w:tcPr>
            <w:tcW w:w="1315" w:type="dxa"/>
          </w:tcPr>
          <w:p w:rsidR="00351F96" w:rsidRPr="00351F96" w:rsidRDefault="00351F96" w:rsidP="00351F96">
            <w:pPr>
              <w:jc w:val="center"/>
              <w:rPr>
                <w:b/>
              </w:rPr>
            </w:pPr>
            <w:r w:rsidRPr="00351F96">
              <w:rPr>
                <w:rFonts w:hint="eastAsia"/>
                <w:b/>
              </w:rPr>
              <w:t>净值增长率①</w:t>
            </w:r>
          </w:p>
        </w:tc>
        <w:tc>
          <w:tcPr>
            <w:tcW w:w="1315" w:type="dxa"/>
          </w:tcPr>
          <w:p w:rsidR="00351F96" w:rsidRPr="00351F96" w:rsidRDefault="00351F96" w:rsidP="00351F96">
            <w:pPr>
              <w:jc w:val="center"/>
              <w:rPr>
                <w:b/>
              </w:rPr>
            </w:pPr>
            <w:r w:rsidRPr="00351F96">
              <w:rPr>
                <w:rFonts w:hint="eastAsia"/>
                <w:b/>
              </w:rPr>
              <w:t>净值增长率标准差②</w:t>
            </w:r>
          </w:p>
        </w:tc>
        <w:tc>
          <w:tcPr>
            <w:tcW w:w="1315" w:type="dxa"/>
          </w:tcPr>
          <w:p w:rsidR="00351F96" w:rsidRPr="00351F96" w:rsidRDefault="00351F96" w:rsidP="00351F96">
            <w:pPr>
              <w:jc w:val="center"/>
              <w:rPr>
                <w:b/>
              </w:rPr>
            </w:pPr>
            <w:r w:rsidRPr="00351F96">
              <w:rPr>
                <w:rFonts w:hint="eastAsia"/>
                <w:b/>
              </w:rPr>
              <w:t>业绩比较基准收益率③</w:t>
            </w:r>
          </w:p>
        </w:tc>
        <w:tc>
          <w:tcPr>
            <w:tcW w:w="1315" w:type="dxa"/>
          </w:tcPr>
          <w:p w:rsidR="00351F96" w:rsidRPr="00351F96" w:rsidRDefault="00351F96" w:rsidP="00351F96">
            <w:pPr>
              <w:jc w:val="center"/>
              <w:rPr>
                <w:b/>
              </w:rPr>
            </w:pPr>
            <w:r w:rsidRPr="00351F96">
              <w:rPr>
                <w:rFonts w:hint="eastAsia"/>
                <w:b/>
              </w:rPr>
              <w:t>业绩比较基准收益率标准差④</w:t>
            </w:r>
          </w:p>
        </w:tc>
        <w:tc>
          <w:tcPr>
            <w:tcW w:w="907" w:type="dxa"/>
          </w:tcPr>
          <w:p w:rsidR="00351F96" w:rsidRPr="00351F96" w:rsidRDefault="00351F96" w:rsidP="00351F96">
            <w:pPr>
              <w:jc w:val="center"/>
              <w:rPr>
                <w:b/>
              </w:rPr>
            </w:pPr>
            <w:r w:rsidRPr="00351F96">
              <w:rPr>
                <w:rFonts w:hint="eastAsia"/>
                <w:b/>
              </w:rPr>
              <w:t>①</w:t>
            </w:r>
            <w:r w:rsidRPr="00351F96">
              <w:rPr>
                <w:rFonts w:hint="eastAsia"/>
                <w:b/>
              </w:rPr>
              <w:t>-</w:t>
            </w:r>
            <w:r w:rsidRPr="00351F96">
              <w:rPr>
                <w:rFonts w:hint="eastAsia"/>
                <w:b/>
              </w:rPr>
              <w:t>③</w:t>
            </w:r>
          </w:p>
        </w:tc>
        <w:tc>
          <w:tcPr>
            <w:tcW w:w="907" w:type="dxa"/>
          </w:tcPr>
          <w:p w:rsidR="00351F96" w:rsidRPr="00351F96" w:rsidRDefault="00351F96" w:rsidP="00351F96">
            <w:pPr>
              <w:jc w:val="center"/>
              <w:rPr>
                <w:b/>
              </w:rPr>
            </w:pPr>
            <w:r w:rsidRPr="00351F96">
              <w:rPr>
                <w:rFonts w:hint="eastAsia"/>
                <w:b/>
              </w:rPr>
              <w:t>②</w:t>
            </w:r>
            <w:r w:rsidRPr="00351F96">
              <w:rPr>
                <w:rFonts w:hint="eastAsia"/>
                <w:b/>
              </w:rPr>
              <w:t>-</w:t>
            </w:r>
            <w:r w:rsidRPr="00351F96">
              <w:rPr>
                <w:rFonts w:hint="eastAsia"/>
                <w:b/>
              </w:rPr>
              <w:t>④</w:t>
            </w:r>
          </w:p>
        </w:tc>
      </w:tr>
      <w:tr w:rsidR="00351F96" w:rsidTr="00351F96">
        <w:tc>
          <w:tcPr>
            <w:tcW w:w="1429" w:type="dxa"/>
          </w:tcPr>
          <w:p w:rsidR="00351F96" w:rsidRDefault="00351F96" w:rsidP="00351F96">
            <w:pPr>
              <w:jc w:val="left"/>
            </w:pPr>
            <w:r>
              <w:rPr>
                <w:rFonts w:hint="eastAsia"/>
              </w:rPr>
              <w:t>过去三个月</w:t>
            </w:r>
          </w:p>
        </w:tc>
        <w:tc>
          <w:tcPr>
            <w:tcW w:w="1315" w:type="dxa"/>
          </w:tcPr>
          <w:p w:rsidR="00351F96" w:rsidRDefault="00351F96" w:rsidP="00351F96">
            <w:pPr>
              <w:jc w:val="right"/>
            </w:pPr>
            <w:r>
              <w:t>-0.68%</w:t>
            </w:r>
          </w:p>
        </w:tc>
        <w:tc>
          <w:tcPr>
            <w:tcW w:w="1315" w:type="dxa"/>
          </w:tcPr>
          <w:p w:rsidR="00351F96" w:rsidRDefault="00351F96" w:rsidP="00351F96">
            <w:pPr>
              <w:jc w:val="right"/>
            </w:pPr>
            <w:r>
              <w:t>0.16%</w:t>
            </w:r>
          </w:p>
        </w:tc>
        <w:tc>
          <w:tcPr>
            <w:tcW w:w="1315" w:type="dxa"/>
          </w:tcPr>
          <w:p w:rsidR="00351F96" w:rsidRDefault="00351F96" w:rsidP="00351F96">
            <w:pPr>
              <w:jc w:val="right"/>
            </w:pPr>
            <w:r>
              <w:t>-0.14%</w:t>
            </w:r>
          </w:p>
        </w:tc>
        <w:tc>
          <w:tcPr>
            <w:tcW w:w="1315" w:type="dxa"/>
          </w:tcPr>
          <w:p w:rsidR="00351F96" w:rsidRDefault="00351F96" w:rsidP="00351F96">
            <w:pPr>
              <w:jc w:val="right"/>
            </w:pPr>
            <w:r>
              <w:t>0.10%</w:t>
            </w:r>
          </w:p>
        </w:tc>
        <w:tc>
          <w:tcPr>
            <w:tcW w:w="907" w:type="dxa"/>
          </w:tcPr>
          <w:p w:rsidR="00351F96" w:rsidRDefault="00351F96" w:rsidP="00351F96">
            <w:pPr>
              <w:jc w:val="right"/>
            </w:pPr>
            <w:r>
              <w:t>-0.54%</w:t>
            </w:r>
          </w:p>
        </w:tc>
        <w:tc>
          <w:tcPr>
            <w:tcW w:w="907" w:type="dxa"/>
          </w:tcPr>
          <w:p w:rsidR="00351F96" w:rsidRDefault="00351F96" w:rsidP="00351F96">
            <w:pPr>
              <w:jc w:val="right"/>
            </w:pPr>
            <w:r>
              <w:t>0.06%</w:t>
            </w:r>
          </w:p>
        </w:tc>
      </w:tr>
      <w:tr w:rsidR="00351F96" w:rsidTr="00351F96">
        <w:tc>
          <w:tcPr>
            <w:tcW w:w="1429" w:type="dxa"/>
          </w:tcPr>
          <w:p w:rsidR="00351F96" w:rsidRDefault="00351F96" w:rsidP="00351F96">
            <w:pPr>
              <w:jc w:val="left"/>
            </w:pPr>
            <w:r>
              <w:rPr>
                <w:rFonts w:hint="eastAsia"/>
              </w:rPr>
              <w:t>过去六个月</w:t>
            </w:r>
          </w:p>
        </w:tc>
        <w:tc>
          <w:tcPr>
            <w:tcW w:w="1315" w:type="dxa"/>
          </w:tcPr>
          <w:p w:rsidR="00351F96" w:rsidRDefault="00351F96" w:rsidP="00351F96">
            <w:pPr>
              <w:jc w:val="right"/>
            </w:pPr>
            <w:r>
              <w:t>1.65%</w:t>
            </w:r>
          </w:p>
        </w:tc>
        <w:tc>
          <w:tcPr>
            <w:tcW w:w="1315" w:type="dxa"/>
          </w:tcPr>
          <w:p w:rsidR="00351F96" w:rsidRDefault="00351F96" w:rsidP="00351F96">
            <w:pPr>
              <w:jc w:val="right"/>
            </w:pPr>
            <w:r>
              <w:t>0.14%</w:t>
            </w:r>
          </w:p>
        </w:tc>
        <w:tc>
          <w:tcPr>
            <w:tcW w:w="1315" w:type="dxa"/>
          </w:tcPr>
          <w:p w:rsidR="00351F96" w:rsidRDefault="00351F96" w:rsidP="00351F96">
            <w:pPr>
              <w:jc w:val="right"/>
            </w:pPr>
            <w:r>
              <w:t>0.14%</w:t>
            </w:r>
          </w:p>
        </w:tc>
        <w:tc>
          <w:tcPr>
            <w:tcW w:w="1315" w:type="dxa"/>
          </w:tcPr>
          <w:p w:rsidR="00351F96" w:rsidRDefault="00351F96" w:rsidP="00351F96">
            <w:pPr>
              <w:jc w:val="right"/>
            </w:pPr>
            <w:r>
              <w:t>0.09%</w:t>
            </w:r>
          </w:p>
        </w:tc>
        <w:tc>
          <w:tcPr>
            <w:tcW w:w="907" w:type="dxa"/>
          </w:tcPr>
          <w:p w:rsidR="00351F96" w:rsidRDefault="00351F96" w:rsidP="00351F96">
            <w:pPr>
              <w:jc w:val="right"/>
            </w:pPr>
            <w:r>
              <w:t>1.51%</w:t>
            </w:r>
          </w:p>
        </w:tc>
        <w:tc>
          <w:tcPr>
            <w:tcW w:w="907" w:type="dxa"/>
          </w:tcPr>
          <w:p w:rsidR="00351F96" w:rsidRDefault="00351F96" w:rsidP="00351F96">
            <w:pPr>
              <w:jc w:val="right"/>
            </w:pPr>
            <w:r>
              <w:t>0.05%</w:t>
            </w:r>
          </w:p>
        </w:tc>
      </w:tr>
      <w:tr w:rsidR="00351F96" w:rsidTr="00351F96">
        <w:tc>
          <w:tcPr>
            <w:tcW w:w="1429" w:type="dxa"/>
          </w:tcPr>
          <w:p w:rsidR="00351F96" w:rsidRDefault="00351F96" w:rsidP="00351F96">
            <w:pPr>
              <w:jc w:val="left"/>
            </w:pPr>
            <w:r>
              <w:rPr>
                <w:rFonts w:hint="eastAsia"/>
              </w:rPr>
              <w:t>过去一年</w:t>
            </w:r>
          </w:p>
        </w:tc>
        <w:tc>
          <w:tcPr>
            <w:tcW w:w="1315" w:type="dxa"/>
          </w:tcPr>
          <w:p w:rsidR="00351F96" w:rsidRDefault="00351F96" w:rsidP="00351F96">
            <w:pPr>
              <w:jc w:val="right"/>
            </w:pPr>
            <w:r>
              <w:t>2.88%</w:t>
            </w:r>
          </w:p>
        </w:tc>
        <w:tc>
          <w:tcPr>
            <w:tcW w:w="1315" w:type="dxa"/>
          </w:tcPr>
          <w:p w:rsidR="00351F96" w:rsidRDefault="00351F96" w:rsidP="00351F96">
            <w:pPr>
              <w:jc w:val="right"/>
            </w:pPr>
            <w:r>
              <w:t>0.14%</w:t>
            </w:r>
          </w:p>
        </w:tc>
        <w:tc>
          <w:tcPr>
            <w:tcW w:w="1315" w:type="dxa"/>
          </w:tcPr>
          <w:p w:rsidR="00351F96" w:rsidRDefault="00351F96" w:rsidP="00351F96">
            <w:pPr>
              <w:jc w:val="right"/>
            </w:pPr>
            <w:r>
              <w:t>0.51%</w:t>
            </w:r>
          </w:p>
        </w:tc>
        <w:tc>
          <w:tcPr>
            <w:tcW w:w="1315" w:type="dxa"/>
          </w:tcPr>
          <w:p w:rsidR="00351F96" w:rsidRDefault="00351F96" w:rsidP="00351F96">
            <w:pPr>
              <w:jc w:val="right"/>
            </w:pPr>
            <w:r>
              <w:t>0.10%</w:t>
            </w:r>
          </w:p>
        </w:tc>
        <w:tc>
          <w:tcPr>
            <w:tcW w:w="907" w:type="dxa"/>
          </w:tcPr>
          <w:p w:rsidR="00351F96" w:rsidRDefault="00351F96" w:rsidP="00351F96">
            <w:pPr>
              <w:jc w:val="right"/>
            </w:pPr>
            <w:r>
              <w:t>2.37%</w:t>
            </w:r>
          </w:p>
        </w:tc>
        <w:tc>
          <w:tcPr>
            <w:tcW w:w="907" w:type="dxa"/>
          </w:tcPr>
          <w:p w:rsidR="00351F96" w:rsidRDefault="00351F96" w:rsidP="00351F96">
            <w:pPr>
              <w:jc w:val="right"/>
            </w:pPr>
            <w:r>
              <w:t>0.04%</w:t>
            </w:r>
          </w:p>
        </w:tc>
      </w:tr>
      <w:tr w:rsidR="00351F96" w:rsidTr="00351F96">
        <w:tc>
          <w:tcPr>
            <w:tcW w:w="1429" w:type="dxa"/>
          </w:tcPr>
          <w:p w:rsidR="00351F96" w:rsidRDefault="00351F96" w:rsidP="00351F96">
            <w:pPr>
              <w:jc w:val="left"/>
            </w:pPr>
            <w:r>
              <w:rPr>
                <w:rFonts w:hint="eastAsia"/>
              </w:rPr>
              <w:t>自基金合同生效起至今</w:t>
            </w:r>
          </w:p>
        </w:tc>
        <w:tc>
          <w:tcPr>
            <w:tcW w:w="1315" w:type="dxa"/>
          </w:tcPr>
          <w:p w:rsidR="00351F96" w:rsidRDefault="00351F96" w:rsidP="00351F96">
            <w:pPr>
              <w:jc w:val="right"/>
            </w:pPr>
            <w:r>
              <w:t>10.60%</w:t>
            </w:r>
          </w:p>
        </w:tc>
        <w:tc>
          <w:tcPr>
            <w:tcW w:w="1315" w:type="dxa"/>
          </w:tcPr>
          <w:p w:rsidR="00351F96" w:rsidRDefault="00351F96" w:rsidP="00351F96">
            <w:pPr>
              <w:jc w:val="right"/>
            </w:pPr>
            <w:r>
              <w:t>0.14%</w:t>
            </w:r>
          </w:p>
        </w:tc>
        <w:tc>
          <w:tcPr>
            <w:tcW w:w="1315" w:type="dxa"/>
          </w:tcPr>
          <w:p w:rsidR="00351F96" w:rsidRDefault="00351F96" w:rsidP="00351F96">
            <w:pPr>
              <w:jc w:val="right"/>
            </w:pPr>
            <w:r>
              <w:t>6.26%</w:t>
            </w:r>
          </w:p>
        </w:tc>
        <w:tc>
          <w:tcPr>
            <w:tcW w:w="1315" w:type="dxa"/>
          </w:tcPr>
          <w:p w:rsidR="00351F96" w:rsidRDefault="00351F96" w:rsidP="00351F96">
            <w:pPr>
              <w:jc w:val="right"/>
            </w:pPr>
            <w:r>
              <w:t>0.11%</w:t>
            </w:r>
          </w:p>
        </w:tc>
        <w:tc>
          <w:tcPr>
            <w:tcW w:w="907" w:type="dxa"/>
          </w:tcPr>
          <w:p w:rsidR="00351F96" w:rsidRDefault="00351F96" w:rsidP="00351F96">
            <w:pPr>
              <w:jc w:val="right"/>
            </w:pPr>
            <w:r>
              <w:t>4.34%</w:t>
            </w:r>
          </w:p>
        </w:tc>
        <w:tc>
          <w:tcPr>
            <w:tcW w:w="907" w:type="dxa"/>
          </w:tcPr>
          <w:p w:rsidR="00351F96" w:rsidRDefault="00351F96" w:rsidP="00351F96">
            <w:pPr>
              <w:jc w:val="right"/>
            </w:pPr>
            <w:r>
              <w:t>0.03%</w:t>
            </w:r>
          </w:p>
        </w:tc>
      </w:tr>
    </w:tbl>
    <w:p w:rsidR="00351F96" w:rsidRDefault="00351F96" w:rsidP="00351F96">
      <w:pPr>
        <w:pStyle w:val="-"/>
        <w:ind w:firstLine="420"/>
        <w:rPr>
          <w:rFonts w:hint="eastAsia"/>
        </w:rPr>
      </w:pPr>
      <w:r>
        <w:rPr>
          <w:rFonts w:hint="eastAsia"/>
        </w:rPr>
        <w:t>南方津享稳健添利债券C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51F96" w:rsidTr="00351F96">
        <w:trPr>
          <w:cnfStyle w:val="100000000000" w:firstRow="1" w:lastRow="0" w:firstColumn="0" w:lastColumn="0" w:oddVBand="0" w:evenVBand="0" w:oddHBand="0" w:evenHBand="0" w:firstRowFirstColumn="0" w:firstRowLastColumn="0" w:lastRowFirstColumn="0" w:lastRowLastColumn="0"/>
        </w:trPr>
        <w:tc>
          <w:tcPr>
            <w:tcW w:w="1429" w:type="dxa"/>
          </w:tcPr>
          <w:p w:rsidR="00351F96" w:rsidRPr="00351F96" w:rsidRDefault="00351F96" w:rsidP="00351F96">
            <w:pPr>
              <w:jc w:val="center"/>
              <w:rPr>
                <w:b/>
              </w:rPr>
            </w:pPr>
            <w:r w:rsidRPr="00351F96">
              <w:rPr>
                <w:rFonts w:hint="eastAsia"/>
                <w:b/>
              </w:rPr>
              <w:t>阶段</w:t>
            </w:r>
          </w:p>
        </w:tc>
        <w:tc>
          <w:tcPr>
            <w:tcW w:w="1315" w:type="dxa"/>
          </w:tcPr>
          <w:p w:rsidR="00351F96" w:rsidRPr="00351F96" w:rsidRDefault="00351F96" w:rsidP="00351F96">
            <w:pPr>
              <w:jc w:val="center"/>
              <w:rPr>
                <w:b/>
              </w:rPr>
            </w:pPr>
            <w:r w:rsidRPr="00351F96">
              <w:rPr>
                <w:rFonts w:hint="eastAsia"/>
                <w:b/>
              </w:rPr>
              <w:t>净值增长率</w:t>
            </w:r>
            <w:r w:rsidRPr="00351F96">
              <w:rPr>
                <w:rFonts w:hint="eastAsia"/>
                <w:b/>
              </w:rPr>
              <w:lastRenderedPageBreak/>
              <w:t>①</w:t>
            </w:r>
          </w:p>
        </w:tc>
        <w:tc>
          <w:tcPr>
            <w:tcW w:w="1315" w:type="dxa"/>
          </w:tcPr>
          <w:p w:rsidR="00351F96" w:rsidRPr="00351F96" w:rsidRDefault="00351F96" w:rsidP="00351F96">
            <w:pPr>
              <w:jc w:val="center"/>
              <w:rPr>
                <w:b/>
              </w:rPr>
            </w:pPr>
            <w:r w:rsidRPr="00351F96">
              <w:rPr>
                <w:rFonts w:hint="eastAsia"/>
                <w:b/>
              </w:rPr>
              <w:lastRenderedPageBreak/>
              <w:t>净值增长率</w:t>
            </w:r>
            <w:r w:rsidRPr="00351F96">
              <w:rPr>
                <w:rFonts w:hint="eastAsia"/>
                <w:b/>
              </w:rPr>
              <w:lastRenderedPageBreak/>
              <w:t>标准差②</w:t>
            </w:r>
          </w:p>
        </w:tc>
        <w:tc>
          <w:tcPr>
            <w:tcW w:w="1315" w:type="dxa"/>
          </w:tcPr>
          <w:p w:rsidR="00351F96" w:rsidRPr="00351F96" w:rsidRDefault="00351F96" w:rsidP="00351F96">
            <w:pPr>
              <w:jc w:val="center"/>
              <w:rPr>
                <w:b/>
              </w:rPr>
            </w:pPr>
            <w:r w:rsidRPr="00351F96">
              <w:rPr>
                <w:rFonts w:hint="eastAsia"/>
                <w:b/>
              </w:rPr>
              <w:lastRenderedPageBreak/>
              <w:t>业绩比较基</w:t>
            </w:r>
            <w:r w:rsidRPr="00351F96">
              <w:rPr>
                <w:rFonts w:hint="eastAsia"/>
                <w:b/>
              </w:rPr>
              <w:lastRenderedPageBreak/>
              <w:t>准收益率③</w:t>
            </w:r>
          </w:p>
        </w:tc>
        <w:tc>
          <w:tcPr>
            <w:tcW w:w="1315" w:type="dxa"/>
          </w:tcPr>
          <w:p w:rsidR="00351F96" w:rsidRPr="00351F96" w:rsidRDefault="00351F96" w:rsidP="00351F96">
            <w:pPr>
              <w:jc w:val="center"/>
              <w:rPr>
                <w:b/>
              </w:rPr>
            </w:pPr>
            <w:r w:rsidRPr="00351F96">
              <w:rPr>
                <w:rFonts w:hint="eastAsia"/>
                <w:b/>
              </w:rPr>
              <w:lastRenderedPageBreak/>
              <w:t>业绩比较基</w:t>
            </w:r>
            <w:r w:rsidRPr="00351F96">
              <w:rPr>
                <w:rFonts w:hint="eastAsia"/>
                <w:b/>
              </w:rPr>
              <w:lastRenderedPageBreak/>
              <w:t>准收益率标准差④</w:t>
            </w:r>
          </w:p>
        </w:tc>
        <w:tc>
          <w:tcPr>
            <w:tcW w:w="907" w:type="dxa"/>
          </w:tcPr>
          <w:p w:rsidR="00351F96" w:rsidRPr="00351F96" w:rsidRDefault="00351F96" w:rsidP="00351F96">
            <w:pPr>
              <w:jc w:val="center"/>
              <w:rPr>
                <w:b/>
              </w:rPr>
            </w:pPr>
            <w:r w:rsidRPr="00351F96">
              <w:rPr>
                <w:rFonts w:hint="eastAsia"/>
                <w:b/>
              </w:rPr>
              <w:lastRenderedPageBreak/>
              <w:t>①</w:t>
            </w:r>
            <w:r w:rsidRPr="00351F96">
              <w:rPr>
                <w:rFonts w:hint="eastAsia"/>
                <w:b/>
              </w:rPr>
              <w:t>-</w:t>
            </w:r>
            <w:r w:rsidRPr="00351F96">
              <w:rPr>
                <w:rFonts w:hint="eastAsia"/>
                <w:b/>
              </w:rPr>
              <w:t>③</w:t>
            </w:r>
          </w:p>
        </w:tc>
        <w:tc>
          <w:tcPr>
            <w:tcW w:w="907" w:type="dxa"/>
          </w:tcPr>
          <w:p w:rsidR="00351F96" w:rsidRPr="00351F96" w:rsidRDefault="00351F96" w:rsidP="00351F96">
            <w:pPr>
              <w:jc w:val="center"/>
              <w:rPr>
                <w:b/>
              </w:rPr>
            </w:pPr>
            <w:r w:rsidRPr="00351F96">
              <w:rPr>
                <w:rFonts w:hint="eastAsia"/>
                <w:b/>
              </w:rPr>
              <w:t>②</w:t>
            </w:r>
            <w:r w:rsidRPr="00351F96">
              <w:rPr>
                <w:rFonts w:hint="eastAsia"/>
                <w:b/>
              </w:rPr>
              <w:t>-</w:t>
            </w:r>
            <w:r w:rsidRPr="00351F96">
              <w:rPr>
                <w:rFonts w:hint="eastAsia"/>
                <w:b/>
              </w:rPr>
              <w:t>④</w:t>
            </w:r>
          </w:p>
        </w:tc>
      </w:tr>
      <w:tr w:rsidR="00351F96" w:rsidTr="00351F96">
        <w:tc>
          <w:tcPr>
            <w:tcW w:w="1429" w:type="dxa"/>
          </w:tcPr>
          <w:p w:rsidR="00351F96" w:rsidRDefault="00351F96" w:rsidP="00351F96">
            <w:pPr>
              <w:jc w:val="left"/>
            </w:pPr>
            <w:r>
              <w:rPr>
                <w:rFonts w:hint="eastAsia"/>
              </w:rPr>
              <w:lastRenderedPageBreak/>
              <w:t>过去三个月</w:t>
            </w:r>
          </w:p>
        </w:tc>
        <w:tc>
          <w:tcPr>
            <w:tcW w:w="1315" w:type="dxa"/>
          </w:tcPr>
          <w:p w:rsidR="00351F96" w:rsidRDefault="00351F96" w:rsidP="00351F96">
            <w:pPr>
              <w:jc w:val="right"/>
            </w:pPr>
            <w:r>
              <w:t>-0.76%</w:t>
            </w:r>
          </w:p>
        </w:tc>
        <w:tc>
          <w:tcPr>
            <w:tcW w:w="1315" w:type="dxa"/>
          </w:tcPr>
          <w:p w:rsidR="00351F96" w:rsidRDefault="00351F96" w:rsidP="00351F96">
            <w:pPr>
              <w:jc w:val="right"/>
            </w:pPr>
            <w:r>
              <w:t>0.16%</w:t>
            </w:r>
          </w:p>
        </w:tc>
        <w:tc>
          <w:tcPr>
            <w:tcW w:w="1315" w:type="dxa"/>
          </w:tcPr>
          <w:p w:rsidR="00351F96" w:rsidRDefault="00351F96" w:rsidP="00351F96">
            <w:pPr>
              <w:jc w:val="right"/>
            </w:pPr>
            <w:r>
              <w:t>-0.14%</w:t>
            </w:r>
          </w:p>
        </w:tc>
        <w:tc>
          <w:tcPr>
            <w:tcW w:w="1315" w:type="dxa"/>
          </w:tcPr>
          <w:p w:rsidR="00351F96" w:rsidRDefault="00351F96" w:rsidP="00351F96">
            <w:pPr>
              <w:jc w:val="right"/>
            </w:pPr>
            <w:r>
              <w:t>0.10%</w:t>
            </w:r>
          </w:p>
        </w:tc>
        <w:tc>
          <w:tcPr>
            <w:tcW w:w="907" w:type="dxa"/>
          </w:tcPr>
          <w:p w:rsidR="00351F96" w:rsidRDefault="00351F96" w:rsidP="00351F96">
            <w:pPr>
              <w:jc w:val="right"/>
            </w:pPr>
            <w:r>
              <w:t>-0.62%</w:t>
            </w:r>
          </w:p>
        </w:tc>
        <w:tc>
          <w:tcPr>
            <w:tcW w:w="907" w:type="dxa"/>
          </w:tcPr>
          <w:p w:rsidR="00351F96" w:rsidRDefault="00351F96" w:rsidP="00351F96">
            <w:pPr>
              <w:jc w:val="right"/>
            </w:pPr>
            <w:r>
              <w:t>0.06%</w:t>
            </w:r>
          </w:p>
        </w:tc>
      </w:tr>
      <w:tr w:rsidR="00351F96" w:rsidTr="00351F96">
        <w:tc>
          <w:tcPr>
            <w:tcW w:w="1429" w:type="dxa"/>
          </w:tcPr>
          <w:p w:rsidR="00351F96" w:rsidRDefault="00351F96" w:rsidP="00351F96">
            <w:pPr>
              <w:jc w:val="left"/>
            </w:pPr>
            <w:r>
              <w:rPr>
                <w:rFonts w:hint="eastAsia"/>
              </w:rPr>
              <w:t>过去六个月</w:t>
            </w:r>
          </w:p>
        </w:tc>
        <w:tc>
          <w:tcPr>
            <w:tcW w:w="1315" w:type="dxa"/>
          </w:tcPr>
          <w:p w:rsidR="00351F96" w:rsidRDefault="00351F96" w:rsidP="00351F96">
            <w:pPr>
              <w:jc w:val="right"/>
            </w:pPr>
            <w:r>
              <w:t>1.51%</w:t>
            </w:r>
          </w:p>
        </w:tc>
        <w:tc>
          <w:tcPr>
            <w:tcW w:w="1315" w:type="dxa"/>
          </w:tcPr>
          <w:p w:rsidR="00351F96" w:rsidRDefault="00351F96" w:rsidP="00351F96">
            <w:pPr>
              <w:jc w:val="right"/>
            </w:pPr>
            <w:r>
              <w:t>0.14%</w:t>
            </w:r>
          </w:p>
        </w:tc>
        <w:tc>
          <w:tcPr>
            <w:tcW w:w="1315" w:type="dxa"/>
          </w:tcPr>
          <w:p w:rsidR="00351F96" w:rsidRDefault="00351F96" w:rsidP="00351F96">
            <w:pPr>
              <w:jc w:val="right"/>
            </w:pPr>
            <w:r>
              <w:t>0.14%</w:t>
            </w:r>
          </w:p>
        </w:tc>
        <w:tc>
          <w:tcPr>
            <w:tcW w:w="1315" w:type="dxa"/>
          </w:tcPr>
          <w:p w:rsidR="00351F96" w:rsidRDefault="00351F96" w:rsidP="00351F96">
            <w:pPr>
              <w:jc w:val="right"/>
            </w:pPr>
            <w:r>
              <w:t>0.09%</w:t>
            </w:r>
          </w:p>
        </w:tc>
        <w:tc>
          <w:tcPr>
            <w:tcW w:w="907" w:type="dxa"/>
          </w:tcPr>
          <w:p w:rsidR="00351F96" w:rsidRDefault="00351F96" w:rsidP="00351F96">
            <w:pPr>
              <w:jc w:val="right"/>
            </w:pPr>
            <w:r>
              <w:t>1.37%</w:t>
            </w:r>
          </w:p>
        </w:tc>
        <w:tc>
          <w:tcPr>
            <w:tcW w:w="907" w:type="dxa"/>
          </w:tcPr>
          <w:p w:rsidR="00351F96" w:rsidRDefault="00351F96" w:rsidP="00351F96">
            <w:pPr>
              <w:jc w:val="right"/>
            </w:pPr>
            <w:r>
              <w:t>0.05%</w:t>
            </w:r>
          </w:p>
        </w:tc>
      </w:tr>
      <w:tr w:rsidR="00351F96" w:rsidTr="00351F96">
        <w:tc>
          <w:tcPr>
            <w:tcW w:w="1429" w:type="dxa"/>
          </w:tcPr>
          <w:p w:rsidR="00351F96" w:rsidRDefault="00351F96" w:rsidP="00351F96">
            <w:pPr>
              <w:jc w:val="left"/>
            </w:pPr>
            <w:r>
              <w:rPr>
                <w:rFonts w:hint="eastAsia"/>
              </w:rPr>
              <w:t>过去一年</w:t>
            </w:r>
          </w:p>
        </w:tc>
        <w:tc>
          <w:tcPr>
            <w:tcW w:w="1315" w:type="dxa"/>
          </w:tcPr>
          <w:p w:rsidR="00351F96" w:rsidRDefault="00351F96" w:rsidP="00351F96">
            <w:pPr>
              <w:jc w:val="right"/>
            </w:pPr>
            <w:r>
              <w:t>2.58%</w:t>
            </w:r>
          </w:p>
        </w:tc>
        <w:tc>
          <w:tcPr>
            <w:tcW w:w="1315" w:type="dxa"/>
          </w:tcPr>
          <w:p w:rsidR="00351F96" w:rsidRDefault="00351F96" w:rsidP="00351F96">
            <w:pPr>
              <w:jc w:val="right"/>
            </w:pPr>
            <w:r>
              <w:t>0.14%</w:t>
            </w:r>
          </w:p>
        </w:tc>
        <w:tc>
          <w:tcPr>
            <w:tcW w:w="1315" w:type="dxa"/>
          </w:tcPr>
          <w:p w:rsidR="00351F96" w:rsidRDefault="00351F96" w:rsidP="00351F96">
            <w:pPr>
              <w:jc w:val="right"/>
            </w:pPr>
            <w:r>
              <w:t>0.51%</w:t>
            </w:r>
          </w:p>
        </w:tc>
        <w:tc>
          <w:tcPr>
            <w:tcW w:w="1315" w:type="dxa"/>
          </w:tcPr>
          <w:p w:rsidR="00351F96" w:rsidRDefault="00351F96" w:rsidP="00351F96">
            <w:pPr>
              <w:jc w:val="right"/>
            </w:pPr>
            <w:r>
              <w:t>0.10%</w:t>
            </w:r>
          </w:p>
        </w:tc>
        <w:tc>
          <w:tcPr>
            <w:tcW w:w="907" w:type="dxa"/>
          </w:tcPr>
          <w:p w:rsidR="00351F96" w:rsidRDefault="00351F96" w:rsidP="00351F96">
            <w:pPr>
              <w:jc w:val="right"/>
            </w:pPr>
            <w:r>
              <w:t>2.07%</w:t>
            </w:r>
          </w:p>
        </w:tc>
        <w:tc>
          <w:tcPr>
            <w:tcW w:w="907" w:type="dxa"/>
          </w:tcPr>
          <w:p w:rsidR="00351F96" w:rsidRDefault="00351F96" w:rsidP="00351F96">
            <w:pPr>
              <w:jc w:val="right"/>
            </w:pPr>
            <w:r>
              <w:t>0.04%</w:t>
            </w:r>
          </w:p>
        </w:tc>
      </w:tr>
      <w:tr w:rsidR="00351F96" w:rsidTr="00351F96">
        <w:tc>
          <w:tcPr>
            <w:tcW w:w="1429" w:type="dxa"/>
          </w:tcPr>
          <w:p w:rsidR="00351F96" w:rsidRDefault="00351F96" w:rsidP="00351F96">
            <w:pPr>
              <w:jc w:val="left"/>
            </w:pPr>
            <w:r>
              <w:rPr>
                <w:rFonts w:hint="eastAsia"/>
              </w:rPr>
              <w:t>自基金合同生效起至今</w:t>
            </w:r>
          </w:p>
        </w:tc>
        <w:tc>
          <w:tcPr>
            <w:tcW w:w="1315" w:type="dxa"/>
          </w:tcPr>
          <w:p w:rsidR="00351F96" w:rsidRDefault="00351F96" w:rsidP="00351F96">
            <w:pPr>
              <w:jc w:val="right"/>
            </w:pPr>
            <w:r>
              <w:t>9.78%</w:t>
            </w:r>
          </w:p>
        </w:tc>
        <w:tc>
          <w:tcPr>
            <w:tcW w:w="1315" w:type="dxa"/>
          </w:tcPr>
          <w:p w:rsidR="00351F96" w:rsidRDefault="00351F96" w:rsidP="00351F96">
            <w:pPr>
              <w:jc w:val="right"/>
            </w:pPr>
            <w:r>
              <w:t>0.14%</w:t>
            </w:r>
          </w:p>
        </w:tc>
        <w:tc>
          <w:tcPr>
            <w:tcW w:w="1315" w:type="dxa"/>
          </w:tcPr>
          <w:p w:rsidR="00351F96" w:rsidRDefault="00351F96" w:rsidP="00351F96">
            <w:pPr>
              <w:jc w:val="right"/>
            </w:pPr>
            <w:r>
              <w:t>6.26%</w:t>
            </w:r>
          </w:p>
        </w:tc>
        <w:tc>
          <w:tcPr>
            <w:tcW w:w="1315" w:type="dxa"/>
          </w:tcPr>
          <w:p w:rsidR="00351F96" w:rsidRDefault="00351F96" w:rsidP="00351F96">
            <w:pPr>
              <w:jc w:val="right"/>
            </w:pPr>
            <w:r>
              <w:t>0.11%</w:t>
            </w:r>
          </w:p>
        </w:tc>
        <w:tc>
          <w:tcPr>
            <w:tcW w:w="907" w:type="dxa"/>
          </w:tcPr>
          <w:p w:rsidR="00351F96" w:rsidRDefault="00351F96" w:rsidP="00351F96">
            <w:pPr>
              <w:jc w:val="right"/>
            </w:pPr>
            <w:r>
              <w:t>3.52%</w:t>
            </w:r>
          </w:p>
        </w:tc>
        <w:tc>
          <w:tcPr>
            <w:tcW w:w="907" w:type="dxa"/>
          </w:tcPr>
          <w:p w:rsidR="00351F96" w:rsidRDefault="00351F96" w:rsidP="00351F96">
            <w:pPr>
              <w:jc w:val="right"/>
            </w:pPr>
            <w:r>
              <w:t>0.03%</w:t>
            </w:r>
          </w:p>
        </w:tc>
      </w:tr>
    </w:tbl>
    <w:p w:rsidR="00351F96" w:rsidRDefault="00351F96" w:rsidP="00351F96">
      <w:pPr>
        <w:pStyle w:val="-3"/>
        <w:spacing w:before="156" w:after="156"/>
        <w:rPr>
          <w:rFonts w:hint="eastAsia"/>
        </w:rPr>
      </w:pPr>
      <w:r>
        <w:rPr>
          <w:rFonts w:hint="eastAsia"/>
        </w:rPr>
        <w:t>自基金合同生效以来基金份额累计净值增长率变动及其与同期业绩比较基准收益率变动的比较</w:t>
      </w:r>
    </w:p>
    <w:p w:rsidR="00351F96" w:rsidRDefault="00351F96" w:rsidP="00351F96">
      <w:r>
        <w:rPr>
          <w:noProof/>
        </w:rPr>
        <w:drawing>
          <wp:inline distT="0" distB="0" distL="0" distR="0">
            <wp:extent cx="5274310" cy="37731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351F96" w:rsidRDefault="00351F96" w:rsidP="00351F96">
      <w:r>
        <w:rPr>
          <w:noProof/>
        </w:rPr>
        <w:lastRenderedPageBreak/>
        <w:drawing>
          <wp:inline distT="0" distB="0" distL="0" distR="0">
            <wp:extent cx="5274310" cy="37731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351F96" w:rsidRDefault="00351F96" w:rsidP="00351F96">
      <w:pPr>
        <w:pStyle w:val="-1"/>
        <w:ind w:left="281" w:hanging="281"/>
        <w:rPr>
          <w:rFonts w:hint="eastAsia"/>
        </w:rPr>
      </w:pPr>
      <w:r>
        <w:rPr>
          <w:rFonts w:hint="eastAsia"/>
        </w:rPr>
        <w:t>管理人报告</w:t>
      </w:r>
    </w:p>
    <w:p w:rsidR="00351F96" w:rsidRDefault="00351F96" w:rsidP="00351F96">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351F96" w:rsidTr="00166E39">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351F96" w:rsidRPr="00351F96" w:rsidRDefault="00351F96" w:rsidP="00351F96">
            <w:pPr>
              <w:jc w:val="center"/>
              <w:rPr>
                <w:b/>
              </w:rPr>
            </w:pPr>
            <w:r w:rsidRPr="00351F96">
              <w:rPr>
                <w:rFonts w:hint="eastAsia"/>
                <w:b/>
              </w:rPr>
              <w:t>姓名</w:t>
            </w:r>
          </w:p>
        </w:tc>
        <w:tc>
          <w:tcPr>
            <w:tcW w:w="851" w:type="dxa"/>
            <w:vMerge w:val="restart"/>
          </w:tcPr>
          <w:p w:rsidR="00351F96" w:rsidRPr="00351F96" w:rsidRDefault="00351F96" w:rsidP="00351F96">
            <w:pPr>
              <w:jc w:val="center"/>
              <w:rPr>
                <w:b/>
              </w:rPr>
            </w:pPr>
            <w:r w:rsidRPr="00351F96">
              <w:rPr>
                <w:rFonts w:hint="eastAsia"/>
                <w:b/>
              </w:rPr>
              <w:t>职务</w:t>
            </w:r>
          </w:p>
        </w:tc>
        <w:tc>
          <w:tcPr>
            <w:tcW w:w="2234" w:type="dxa"/>
            <w:gridSpan w:val="2"/>
            <w:tcBorders>
              <w:bottom w:val="single" w:sz="4" w:space="0" w:color="auto"/>
            </w:tcBorders>
          </w:tcPr>
          <w:p w:rsidR="00351F96" w:rsidRPr="00351F96" w:rsidRDefault="00351F96" w:rsidP="00351F96">
            <w:pPr>
              <w:jc w:val="center"/>
              <w:rPr>
                <w:b/>
              </w:rPr>
            </w:pPr>
            <w:r w:rsidRPr="00351F96">
              <w:rPr>
                <w:rFonts w:hint="eastAsia"/>
                <w:b/>
              </w:rPr>
              <w:t>任本基金的基金经理期限</w:t>
            </w:r>
          </w:p>
        </w:tc>
        <w:tc>
          <w:tcPr>
            <w:tcW w:w="703" w:type="dxa"/>
            <w:vMerge w:val="restart"/>
          </w:tcPr>
          <w:p w:rsidR="00351F96" w:rsidRPr="00351F96" w:rsidRDefault="00351F96" w:rsidP="00351F96">
            <w:pPr>
              <w:jc w:val="center"/>
              <w:rPr>
                <w:b/>
              </w:rPr>
            </w:pPr>
            <w:r w:rsidRPr="00351F96">
              <w:rPr>
                <w:rFonts w:hint="eastAsia"/>
                <w:b/>
              </w:rPr>
              <w:t>证券从业年限</w:t>
            </w:r>
          </w:p>
        </w:tc>
        <w:tc>
          <w:tcPr>
            <w:tcW w:w="3856" w:type="dxa"/>
            <w:vMerge w:val="restart"/>
          </w:tcPr>
          <w:p w:rsidR="00351F96" w:rsidRPr="00351F96" w:rsidRDefault="00351F96" w:rsidP="00351F96">
            <w:pPr>
              <w:jc w:val="center"/>
              <w:rPr>
                <w:b/>
              </w:rPr>
            </w:pPr>
            <w:r w:rsidRPr="00351F96">
              <w:rPr>
                <w:rFonts w:hint="eastAsia"/>
                <w:b/>
              </w:rPr>
              <w:t>说明</w:t>
            </w:r>
          </w:p>
        </w:tc>
      </w:tr>
      <w:tr w:rsidR="00351F96" w:rsidTr="00351F96">
        <w:tc>
          <w:tcPr>
            <w:tcW w:w="862" w:type="dxa"/>
            <w:vMerge/>
          </w:tcPr>
          <w:p w:rsidR="00351F96" w:rsidRDefault="00351F96" w:rsidP="00351F96">
            <w:pPr>
              <w:jc w:val="left"/>
            </w:pPr>
          </w:p>
        </w:tc>
        <w:tc>
          <w:tcPr>
            <w:tcW w:w="851" w:type="dxa"/>
            <w:vMerge/>
          </w:tcPr>
          <w:p w:rsidR="00351F96" w:rsidRDefault="00351F96" w:rsidP="00351F96">
            <w:pPr>
              <w:jc w:val="left"/>
            </w:pPr>
          </w:p>
        </w:tc>
        <w:tc>
          <w:tcPr>
            <w:tcW w:w="1117" w:type="dxa"/>
            <w:shd w:val="clear" w:color="auto" w:fill="BFBFBF"/>
          </w:tcPr>
          <w:p w:rsidR="00351F96" w:rsidRPr="00351F96" w:rsidRDefault="00351F96" w:rsidP="00351F96">
            <w:pPr>
              <w:jc w:val="center"/>
              <w:rPr>
                <w:b/>
              </w:rPr>
            </w:pPr>
            <w:r w:rsidRPr="00351F96">
              <w:rPr>
                <w:rFonts w:hint="eastAsia"/>
                <w:b/>
              </w:rPr>
              <w:t>任职日期</w:t>
            </w:r>
          </w:p>
        </w:tc>
        <w:tc>
          <w:tcPr>
            <w:tcW w:w="1117" w:type="dxa"/>
            <w:shd w:val="clear" w:color="auto" w:fill="BFBFBF"/>
          </w:tcPr>
          <w:p w:rsidR="00351F96" w:rsidRPr="00351F96" w:rsidRDefault="00351F96" w:rsidP="00351F96">
            <w:pPr>
              <w:jc w:val="center"/>
              <w:rPr>
                <w:b/>
              </w:rPr>
            </w:pPr>
            <w:r w:rsidRPr="00351F96">
              <w:rPr>
                <w:rFonts w:hint="eastAsia"/>
                <w:b/>
              </w:rPr>
              <w:t>离任日期</w:t>
            </w:r>
          </w:p>
        </w:tc>
        <w:tc>
          <w:tcPr>
            <w:tcW w:w="703" w:type="dxa"/>
            <w:vMerge/>
          </w:tcPr>
          <w:p w:rsidR="00351F96" w:rsidRDefault="00351F96" w:rsidP="00351F96">
            <w:pPr>
              <w:jc w:val="left"/>
            </w:pPr>
          </w:p>
        </w:tc>
        <w:tc>
          <w:tcPr>
            <w:tcW w:w="3856" w:type="dxa"/>
            <w:vMerge/>
          </w:tcPr>
          <w:p w:rsidR="00351F96" w:rsidRDefault="00351F96" w:rsidP="00351F96">
            <w:pPr>
              <w:jc w:val="left"/>
            </w:pPr>
          </w:p>
        </w:tc>
      </w:tr>
      <w:tr w:rsidR="00351F96" w:rsidTr="00351F96">
        <w:tc>
          <w:tcPr>
            <w:tcW w:w="862" w:type="dxa"/>
          </w:tcPr>
          <w:p w:rsidR="00351F96" w:rsidRDefault="00351F96" w:rsidP="00351F96">
            <w:pPr>
              <w:jc w:val="left"/>
            </w:pPr>
            <w:r>
              <w:rPr>
                <w:rFonts w:hint="eastAsia"/>
              </w:rPr>
              <w:t>吴冉劼</w:t>
            </w:r>
          </w:p>
        </w:tc>
        <w:tc>
          <w:tcPr>
            <w:tcW w:w="851" w:type="dxa"/>
          </w:tcPr>
          <w:p w:rsidR="00351F96" w:rsidRDefault="00351F96" w:rsidP="00351F96">
            <w:pPr>
              <w:jc w:val="left"/>
            </w:pPr>
            <w:r>
              <w:rPr>
                <w:rFonts w:hint="eastAsia"/>
              </w:rPr>
              <w:t>本基金基金经理</w:t>
            </w:r>
          </w:p>
        </w:tc>
        <w:tc>
          <w:tcPr>
            <w:tcW w:w="1117" w:type="dxa"/>
          </w:tcPr>
          <w:p w:rsidR="00351F96" w:rsidRDefault="00351F96" w:rsidP="00351F96">
            <w:pPr>
              <w:jc w:val="left"/>
            </w:pPr>
            <w:r>
              <w:rPr>
                <w:rFonts w:hint="eastAsia"/>
              </w:rPr>
              <w:t>2023</w:t>
            </w:r>
            <w:r>
              <w:rPr>
                <w:rFonts w:hint="eastAsia"/>
              </w:rPr>
              <w:t>年</w:t>
            </w:r>
            <w:r>
              <w:rPr>
                <w:rFonts w:hint="eastAsia"/>
              </w:rPr>
              <w:t>6</w:t>
            </w:r>
            <w:r>
              <w:rPr>
                <w:rFonts w:hint="eastAsia"/>
              </w:rPr>
              <w:t>月</w:t>
            </w:r>
            <w:r>
              <w:rPr>
                <w:rFonts w:hint="eastAsia"/>
              </w:rPr>
              <w:t>20</w:t>
            </w:r>
            <w:r>
              <w:rPr>
                <w:rFonts w:hint="eastAsia"/>
              </w:rPr>
              <w:t>日</w:t>
            </w:r>
          </w:p>
        </w:tc>
        <w:tc>
          <w:tcPr>
            <w:tcW w:w="1117" w:type="dxa"/>
          </w:tcPr>
          <w:p w:rsidR="00351F96" w:rsidRDefault="00351F96" w:rsidP="00351F96">
            <w:pPr>
              <w:jc w:val="right"/>
            </w:pPr>
            <w:r>
              <w:t>-</w:t>
            </w:r>
          </w:p>
        </w:tc>
        <w:tc>
          <w:tcPr>
            <w:tcW w:w="703" w:type="dxa"/>
          </w:tcPr>
          <w:p w:rsidR="00351F96" w:rsidRDefault="00351F96" w:rsidP="00351F96">
            <w:pPr>
              <w:jc w:val="left"/>
            </w:pPr>
            <w:r>
              <w:rPr>
                <w:rFonts w:hint="eastAsia"/>
              </w:rPr>
              <w:t>13</w:t>
            </w:r>
            <w:r>
              <w:rPr>
                <w:rFonts w:hint="eastAsia"/>
              </w:rPr>
              <w:t>年</w:t>
            </w:r>
          </w:p>
        </w:tc>
        <w:tc>
          <w:tcPr>
            <w:tcW w:w="3856" w:type="dxa"/>
          </w:tcPr>
          <w:p w:rsidR="00351F96" w:rsidRDefault="00351F96" w:rsidP="00351F96">
            <w:r>
              <w:rPr>
                <w:rFonts w:hint="eastAsia"/>
              </w:rPr>
              <w:t>厦门大学财务学专业硕士，具有基金从业资格。曾就职于国泰君安证券股份有限公司，任高级分析师。</w:t>
            </w:r>
            <w:r>
              <w:rPr>
                <w:rFonts w:hint="eastAsia"/>
              </w:rPr>
              <w:t>2015</w:t>
            </w:r>
            <w:r>
              <w:rPr>
                <w:rFonts w:hint="eastAsia"/>
              </w:rPr>
              <w:t>年</w:t>
            </w:r>
            <w:r>
              <w:rPr>
                <w:rFonts w:hint="eastAsia"/>
              </w:rPr>
              <w:t>7</w:t>
            </w:r>
            <w:r>
              <w:rPr>
                <w:rFonts w:hint="eastAsia"/>
              </w:rPr>
              <w:t>月加入南方基金，任权益研究部高级研究员；</w:t>
            </w:r>
            <w:r>
              <w:rPr>
                <w:rFonts w:hint="eastAsia"/>
              </w:rPr>
              <w:t>2016</w:t>
            </w:r>
            <w:r>
              <w:rPr>
                <w:rFonts w:hint="eastAsia"/>
              </w:rPr>
              <w:t>年</w:t>
            </w:r>
            <w:r>
              <w:rPr>
                <w:rFonts w:hint="eastAsia"/>
              </w:rPr>
              <w:t>3</w:t>
            </w:r>
            <w:r>
              <w:rPr>
                <w:rFonts w:hint="eastAsia"/>
              </w:rPr>
              <w:t>月</w:t>
            </w:r>
            <w:r>
              <w:rPr>
                <w:rFonts w:hint="eastAsia"/>
              </w:rPr>
              <w:t>18</w:t>
            </w:r>
            <w:r>
              <w:rPr>
                <w:rFonts w:hint="eastAsia"/>
              </w:rPr>
              <w:t>日至</w:t>
            </w:r>
            <w:r>
              <w:rPr>
                <w:rFonts w:hint="eastAsia"/>
              </w:rPr>
              <w:t>2017</w:t>
            </w:r>
            <w:r>
              <w:rPr>
                <w:rFonts w:hint="eastAsia"/>
              </w:rPr>
              <w:t>年</w:t>
            </w:r>
            <w:r>
              <w:rPr>
                <w:rFonts w:hint="eastAsia"/>
              </w:rPr>
              <w:t>6</w:t>
            </w:r>
            <w:r>
              <w:rPr>
                <w:rFonts w:hint="eastAsia"/>
              </w:rPr>
              <w:t>月</w:t>
            </w:r>
            <w:r>
              <w:rPr>
                <w:rFonts w:hint="eastAsia"/>
              </w:rPr>
              <w:t>19</w:t>
            </w:r>
            <w:r>
              <w:rPr>
                <w:rFonts w:hint="eastAsia"/>
              </w:rPr>
              <w:t>日，任投资经理助理；</w:t>
            </w:r>
            <w:r>
              <w:rPr>
                <w:rFonts w:hint="eastAsia"/>
              </w:rPr>
              <w:t>2017</w:t>
            </w:r>
            <w:r>
              <w:rPr>
                <w:rFonts w:hint="eastAsia"/>
              </w:rPr>
              <w:t>年</w:t>
            </w:r>
            <w:r>
              <w:rPr>
                <w:rFonts w:hint="eastAsia"/>
              </w:rPr>
              <w:t>6</w:t>
            </w:r>
            <w:r>
              <w:rPr>
                <w:rFonts w:hint="eastAsia"/>
              </w:rPr>
              <w:t>月</w:t>
            </w:r>
            <w:r>
              <w:rPr>
                <w:rFonts w:hint="eastAsia"/>
              </w:rPr>
              <w:t>19</w:t>
            </w:r>
            <w:r>
              <w:rPr>
                <w:rFonts w:hint="eastAsia"/>
              </w:rPr>
              <w:t>日至</w:t>
            </w:r>
            <w:r>
              <w:rPr>
                <w:rFonts w:hint="eastAsia"/>
              </w:rPr>
              <w:t>2021</w:t>
            </w:r>
            <w:r>
              <w:rPr>
                <w:rFonts w:hint="eastAsia"/>
              </w:rPr>
              <w:t>年</w:t>
            </w:r>
            <w:r>
              <w:rPr>
                <w:rFonts w:hint="eastAsia"/>
              </w:rPr>
              <w:t>1</w:t>
            </w:r>
            <w:r>
              <w:rPr>
                <w:rFonts w:hint="eastAsia"/>
              </w:rPr>
              <w:t>月</w:t>
            </w:r>
            <w:r>
              <w:rPr>
                <w:rFonts w:hint="eastAsia"/>
              </w:rPr>
              <w:t>22</w:t>
            </w:r>
            <w:r>
              <w:rPr>
                <w:rFonts w:hint="eastAsia"/>
              </w:rPr>
              <w:t>日，任投资经理；</w:t>
            </w:r>
            <w:r>
              <w:rPr>
                <w:rFonts w:hint="eastAsia"/>
              </w:rPr>
              <w:t>2022</w:t>
            </w:r>
            <w:r>
              <w:rPr>
                <w:rFonts w:hint="eastAsia"/>
              </w:rPr>
              <w:t>年</w:t>
            </w:r>
            <w:r>
              <w:rPr>
                <w:rFonts w:hint="eastAsia"/>
              </w:rPr>
              <w:t>5</w:t>
            </w:r>
            <w:r>
              <w:rPr>
                <w:rFonts w:hint="eastAsia"/>
              </w:rPr>
              <w:t>月</w:t>
            </w:r>
            <w:r>
              <w:rPr>
                <w:rFonts w:hint="eastAsia"/>
              </w:rPr>
              <w:t>23</w:t>
            </w:r>
            <w:r>
              <w:rPr>
                <w:rFonts w:hint="eastAsia"/>
              </w:rPr>
              <w:t>日至</w:t>
            </w:r>
            <w:r>
              <w:rPr>
                <w:rFonts w:hint="eastAsia"/>
              </w:rPr>
              <w:t>2024</w:t>
            </w:r>
            <w:r>
              <w:rPr>
                <w:rFonts w:hint="eastAsia"/>
              </w:rPr>
              <w:t>年</w:t>
            </w:r>
            <w:r>
              <w:rPr>
                <w:rFonts w:hint="eastAsia"/>
              </w:rPr>
              <w:t>7</w:t>
            </w:r>
            <w:r>
              <w:rPr>
                <w:rFonts w:hint="eastAsia"/>
              </w:rPr>
              <w:t>月</w:t>
            </w:r>
            <w:r>
              <w:rPr>
                <w:rFonts w:hint="eastAsia"/>
              </w:rPr>
              <w:t>8</w:t>
            </w:r>
            <w:r>
              <w:rPr>
                <w:rFonts w:hint="eastAsia"/>
              </w:rPr>
              <w:t>日，任南方誉恒一年持有混合基金经理；</w:t>
            </w:r>
            <w:r>
              <w:rPr>
                <w:rFonts w:hint="eastAsia"/>
              </w:rPr>
              <w:t>2021</w:t>
            </w:r>
            <w:r>
              <w:rPr>
                <w:rFonts w:hint="eastAsia"/>
              </w:rPr>
              <w:t>年</w:t>
            </w:r>
            <w:r>
              <w:rPr>
                <w:rFonts w:hint="eastAsia"/>
              </w:rPr>
              <w:t>1</w:t>
            </w:r>
            <w:r>
              <w:rPr>
                <w:rFonts w:hint="eastAsia"/>
              </w:rPr>
              <w:t>月</w:t>
            </w:r>
            <w:r>
              <w:rPr>
                <w:rFonts w:hint="eastAsia"/>
              </w:rPr>
              <w:t>22</w:t>
            </w:r>
            <w:r>
              <w:rPr>
                <w:rFonts w:hint="eastAsia"/>
              </w:rPr>
              <w:t>日至今，任南方安睿混合基金经理；</w:t>
            </w:r>
            <w:r>
              <w:rPr>
                <w:rFonts w:hint="eastAsia"/>
              </w:rPr>
              <w:t>2022</w:t>
            </w:r>
            <w:r>
              <w:rPr>
                <w:rFonts w:hint="eastAsia"/>
              </w:rPr>
              <w:t>年</w:t>
            </w:r>
            <w:r>
              <w:rPr>
                <w:rFonts w:hint="eastAsia"/>
              </w:rPr>
              <w:t>7</w:t>
            </w:r>
            <w:r>
              <w:rPr>
                <w:rFonts w:hint="eastAsia"/>
              </w:rPr>
              <w:t>月</w:t>
            </w:r>
            <w:r>
              <w:rPr>
                <w:rFonts w:hint="eastAsia"/>
              </w:rPr>
              <w:t>8</w:t>
            </w:r>
            <w:r>
              <w:rPr>
                <w:rFonts w:hint="eastAsia"/>
              </w:rPr>
              <w:t>日至今，任南方盛元基金经理；</w:t>
            </w:r>
            <w:r>
              <w:rPr>
                <w:rFonts w:hint="eastAsia"/>
              </w:rPr>
              <w:t>2022</w:t>
            </w:r>
            <w:r>
              <w:rPr>
                <w:rFonts w:hint="eastAsia"/>
              </w:rPr>
              <w:t>年</w:t>
            </w:r>
            <w:r>
              <w:rPr>
                <w:rFonts w:hint="eastAsia"/>
              </w:rPr>
              <w:t>8</w:t>
            </w:r>
            <w:r>
              <w:rPr>
                <w:rFonts w:hint="eastAsia"/>
              </w:rPr>
              <w:t>月</w:t>
            </w:r>
            <w:r>
              <w:rPr>
                <w:rFonts w:hint="eastAsia"/>
              </w:rPr>
              <w:t>8</w:t>
            </w:r>
            <w:r>
              <w:rPr>
                <w:rFonts w:hint="eastAsia"/>
              </w:rPr>
              <w:t>日至今，兼任投资经理；</w:t>
            </w:r>
            <w:r>
              <w:rPr>
                <w:rFonts w:hint="eastAsia"/>
              </w:rPr>
              <w:t>2022</w:t>
            </w:r>
            <w:r>
              <w:rPr>
                <w:rFonts w:hint="eastAsia"/>
              </w:rPr>
              <w:t>年</w:t>
            </w:r>
            <w:r>
              <w:rPr>
                <w:rFonts w:hint="eastAsia"/>
              </w:rPr>
              <w:t>10</w:t>
            </w:r>
            <w:r>
              <w:rPr>
                <w:rFonts w:hint="eastAsia"/>
              </w:rPr>
              <w:t>月</w:t>
            </w:r>
            <w:r>
              <w:rPr>
                <w:rFonts w:hint="eastAsia"/>
              </w:rPr>
              <w:t>21</w:t>
            </w:r>
            <w:r>
              <w:rPr>
                <w:rFonts w:hint="eastAsia"/>
              </w:rPr>
              <w:t>日至今，任南方宝升混合基金经理；</w:t>
            </w:r>
            <w:r>
              <w:rPr>
                <w:rFonts w:hint="eastAsia"/>
              </w:rPr>
              <w:t>2023</w:t>
            </w:r>
            <w:r>
              <w:rPr>
                <w:rFonts w:hint="eastAsia"/>
              </w:rPr>
              <w:t>年</w:t>
            </w:r>
            <w:r>
              <w:rPr>
                <w:rFonts w:hint="eastAsia"/>
              </w:rPr>
              <w:t>6</w:t>
            </w:r>
            <w:r>
              <w:rPr>
                <w:rFonts w:hint="eastAsia"/>
              </w:rPr>
              <w:t>月</w:t>
            </w:r>
            <w:r>
              <w:rPr>
                <w:rFonts w:hint="eastAsia"/>
              </w:rPr>
              <w:t>20</w:t>
            </w:r>
            <w:r>
              <w:rPr>
                <w:rFonts w:hint="eastAsia"/>
              </w:rPr>
              <w:t>日至今，任南方津享稳健添利债券基金经理。</w:t>
            </w:r>
          </w:p>
        </w:tc>
      </w:tr>
      <w:tr w:rsidR="00351F96" w:rsidTr="00351F96">
        <w:tc>
          <w:tcPr>
            <w:tcW w:w="862" w:type="dxa"/>
          </w:tcPr>
          <w:p w:rsidR="00351F96" w:rsidRDefault="00351F96" w:rsidP="00351F96">
            <w:pPr>
              <w:jc w:val="left"/>
            </w:pPr>
            <w:r>
              <w:rPr>
                <w:rFonts w:hint="eastAsia"/>
              </w:rPr>
              <w:lastRenderedPageBreak/>
              <w:t>郑少波</w:t>
            </w:r>
          </w:p>
        </w:tc>
        <w:tc>
          <w:tcPr>
            <w:tcW w:w="851" w:type="dxa"/>
          </w:tcPr>
          <w:p w:rsidR="00351F96" w:rsidRDefault="00351F96" w:rsidP="00351F96">
            <w:pPr>
              <w:jc w:val="left"/>
            </w:pPr>
            <w:r>
              <w:rPr>
                <w:rFonts w:hint="eastAsia"/>
              </w:rPr>
              <w:t>本基金基金经理</w:t>
            </w:r>
          </w:p>
        </w:tc>
        <w:tc>
          <w:tcPr>
            <w:tcW w:w="1117" w:type="dxa"/>
          </w:tcPr>
          <w:p w:rsidR="00351F96" w:rsidRDefault="00351F96" w:rsidP="00351F96">
            <w:pPr>
              <w:jc w:val="left"/>
            </w:pPr>
            <w:r>
              <w:rPr>
                <w:rFonts w:hint="eastAsia"/>
              </w:rPr>
              <w:t>2023</w:t>
            </w:r>
            <w:r>
              <w:rPr>
                <w:rFonts w:hint="eastAsia"/>
              </w:rPr>
              <w:t>年</w:t>
            </w:r>
            <w:r>
              <w:rPr>
                <w:rFonts w:hint="eastAsia"/>
              </w:rPr>
              <w:t>10</w:t>
            </w:r>
            <w:r>
              <w:rPr>
                <w:rFonts w:hint="eastAsia"/>
              </w:rPr>
              <w:t>月</w:t>
            </w:r>
            <w:r>
              <w:rPr>
                <w:rFonts w:hint="eastAsia"/>
              </w:rPr>
              <w:t>20</w:t>
            </w:r>
            <w:r>
              <w:rPr>
                <w:rFonts w:hint="eastAsia"/>
              </w:rPr>
              <w:t>日</w:t>
            </w:r>
          </w:p>
        </w:tc>
        <w:tc>
          <w:tcPr>
            <w:tcW w:w="1117" w:type="dxa"/>
          </w:tcPr>
          <w:p w:rsidR="00351F96" w:rsidRDefault="00351F96" w:rsidP="00351F96">
            <w:pPr>
              <w:jc w:val="right"/>
            </w:pPr>
            <w:r>
              <w:t>-</w:t>
            </w:r>
          </w:p>
        </w:tc>
        <w:tc>
          <w:tcPr>
            <w:tcW w:w="703" w:type="dxa"/>
          </w:tcPr>
          <w:p w:rsidR="00351F96" w:rsidRDefault="00351F96" w:rsidP="00351F96">
            <w:pPr>
              <w:jc w:val="left"/>
            </w:pPr>
            <w:r>
              <w:rPr>
                <w:rFonts w:hint="eastAsia"/>
              </w:rPr>
              <w:t>13</w:t>
            </w:r>
            <w:r>
              <w:rPr>
                <w:rFonts w:hint="eastAsia"/>
              </w:rPr>
              <w:t>年</w:t>
            </w:r>
          </w:p>
        </w:tc>
        <w:tc>
          <w:tcPr>
            <w:tcW w:w="3856" w:type="dxa"/>
          </w:tcPr>
          <w:p w:rsidR="00351F96" w:rsidRDefault="00351F96" w:rsidP="00351F96">
            <w:r>
              <w:rPr>
                <w:rFonts w:hint="eastAsia"/>
              </w:rPr>
              <w:t>四川大学金融学专业硕士，具有基金从业资格。曾就职于前海人寿保险股份有限公司、信达澳银基金管理有限公司、南方资本管理有限公司，历任信用分析师、信用债研究员、基金经理助理、投资经理。</w:t>
            </w:r>
            <w:r>
              <w:rPr>
                <w:rFonts w:hint="eastAsia"/>
              </w:rPr>
              <w:t>2017</w:t>
            </w:r>
            <w:r>
              <w:rPr>
                <w:rFonts w:hint="eastAsia"/>
              </w:rPr>
              <w:t>年</w:t>
            </w:r>
            <w:r>
              <w:rPr>
                <w:rFonts w:hint="eastAsia"/>
              </w:rPr>
              <w:t>8</w:t>
            </w:r>
            <w:r>
              <w:rPr>
                <w:rFonts w:hint="eastAsia"/>
              </w:rPr>
              <w:t>月加入南方基金；</w:t>
            </w:r>
            <w:r>
              <w:rPr>
                <w:rFonts w:hint="eastAsia"/>
              </w:rPr>
              <w:t>2017</w:t>
            </w:r>
            <w:r>
              <w:rPr>
                <w:rFonts w:hint="eastAsia"/>
              </w:rPr>
              <w:t>年</w:t>
            </w:r>
            <w:r>
              <w:rPr>
                <w:rFonts w:hint="eastAsia"/>
              </w:rPr>
              <w:t>10</w:t>
            </w:r>
            <w:r>
              <w:rPr>
                <w:rFonts w:hint="eastAsia"/>
              </w:rPr>
              <w:t>月</w:t>
            </w:r>
            <w:r>
              <w:rPr>
                <w:rFonts w:hint="eastAsia"/>
              </w:rPr>
              <w:t>19</w:t>
            </w:r>
            <w:r>
              <w:rPr>
                <w:rFonts w:hint="eastAsia"/>
              </w:rPr>
              <w:t>日至</w:t>
            </w:r>
            <w:r>
              <w:rPr>
                <w:rFonts w:hint="eastAsia"/>
              </w:rPr>
              <w:t>2022</w:t>
            </w:r>
            <w:r>
              <w:rPr>
                <w:rFonts w:hint="eastAsia"/>
              </w:rPr>
              <w:t>年</w:t>
            </w:r>
            <w:r>
              <w:rPr>
                <w:rFonts w:hint="eastAsia"/>
              </w:rPr>
              <w:t>6</w:t>
            </w:r>
            <w:r>
              <w:rPr>
                <w:rFonts w:hint="eastAsia"/>
              </w:rPr>
              <w:t>月</w:t>
            </w:r>
            <w:r>
              <w:rPr>
                <w:rFonts w:hint="eastAsia"/>
              </w:rPr>
              <w:t>24</w:t>
            </w:r>
            <w:r>
              <w:rPr>
                <w:rFonts w:hint="eastAsia"/>
              </w:rPr>
              <w:t>日，任投资经理；</w:t>
            </w:r>
            <w:r>
              <w:rPr>
                <w:rFonts w:hint="eastAsia"/>
              </w:rPr>
              <w:t>2022</w:t>
            </w:r>
            <w:r>
              <w:rPr>
                <w:rFonts w:hint="eastAsia"/>
              </w:rPr>
              <w:t>年</w:t>
            </w:r>
            <w:r>
              <w:rPr>
                <w:rFonts w:hint="eastAsia"/>
              </w:rPr>
              <w:t>6</w:t>
            </w:r>
            <w:r>
              <w:rPr>
                <w:rFonts w:hint="eastAsia"/>
              </w:rPr>
              <w:t>月</w:t>
            </w:r>
            <w:r>
              <w:rPr>
                <w:rFonts w:hint="eastAsia"/>
              </w:rPr>
              <w:t>24</w:t>
            </w:r>
            <w:r>
              <w:rPr>
                <w:rFonts w:hint="eastAsia"/>
              </w:rPr>
              <w:t>日至</w:t>
            </w:r>
            <w:r>
              <w:rPr>
                <w:rFonts w:hint="eastAsia"/>
              </w:rPr>
              <w:t>2023</w:t>
            </w:r>
            <w:r>
              <w:rPr>
                <w:rFonts w:hint="eastAsia"/>
              </w:rPr>
              <w:t>年</w:t>
            </w:r>
            <w:r>
              <w:rPr>
                <w:rFonts w:hint="eastAsia"/>
              </w:rPr>
              <w:t>9</w:t>
            </w:r>
            <w:r>
              <w:rPr>
                <w:rFonts w:hint="eastAsia"/>
              </w:rPr>
              <w:t>月</w:t>
            </w:r>
            <w:r>
              <w:rPr>
                <w:rFonts w:hint="eastAsia"/>
              </w:rPr>
              <w:t>1</w:t>
            </w:r>
            <w:r>
              <w:rPr>
                <w:rFonts w:hint="eastAsia"/>
              </w:rPr>
              <w:t>日，任南方吉元短债、南方尊利一年债券基金经理；</w:t>
            </w:r>
            <w:r>
              <w:rPr>
                <w:rFonts w:hint="eastAsia"/>
              </w:rPr>
              <w:t>2022</w:t>
            </w:r>
            <w:r>
              <w:rPr>
                <w:rFonts w:hint="eastAsia"/>
              </w:rPr>
              <w:t>年</w:t>
            </w:r>
            <w:r>
              <w:rPr>
                <w:rFonts w:hint="eastAsia"/>
              </w:rPr>
              <w:t>8</w:t>
            </w:r>
            <w:r>
              <w:rPr>
                <w:rFonts w:hint="eastAsia"/>
              </w:rPr>
              <w:t>月</w:t>
            </w:r>
            <w:r>
              <w:rPr>
                <w:rFonts w:hint="eastAsia"/>
              </w:rPr>
              <w:t>26</w:t>
            </w:r>
            <w:r>
              <w:rPr>
                <w:rFonts w:hint="eastAsia"/>
              </w:rPr>
              <w:t>日至</w:t>
            </w:r>
            <w:r>
              <w:rPr>
                <w:rFonts w:hint="eastAsia"/>
              </w:rPr>
              <w:t>2023</w:t>
            </w:r>
            <w:r>
              <w:rPr>
                <w:rFonts w:hint="eastAsia"/>
              </w:rPr>
              <w:t>年</w:t>
            </w:r>
            <w:r>
              <w:rPr>
                <w:rFonts w:hint="eastAsia"/>
              </w:rPr>
              <w:t>9</w:t>
            </w:r>
            <w:r>
              <w:rPr>
                <w:rFonts w:hint="eastAsia"/>
              </w:rPr>
              <w:t>月</w:t>
            </w:r>
            <w:r>
              <w:rPr>
                <w:rFonts w:hint="eastAsia"/>
              </w:rPr>
              <w:t>1</w:t>
            </w:r>
            <w:r>
              <w:rPr>
                <w:rFonts w:hint="eastAsia"/>
              </w:rPr>
              <w:t>日，任南方晨利一年定开债券发起基金经理；</w:t>
            </w:r>
            <w:r>
              <w:rPr>
                <w:rFonts w:hint="eastAsia"/>
              </w:rPr>
              <w:t>2023</w:t>
            </w:r>
            <w:r>
              <w:rPr>
                <w:rFonts w:hint="eastAsia"/>
              </w:rPr>
              <w:t>年</w:t>
            </w:r>
            <w:r>
              <w:rPr>
                <w:rFonts w:hint="eastAsia"/>
              </w:rPr>
              <w:t>10</w:t>
            </w:r>
            <w:r>
              <w:rPr>
                <w:rFonts w:hint="eastAsia"/>
              </w:rPr>
              <w:t>月</w:t>
            </w:r>
            <w:r>
              <w:rPr>
                <w:rFonts w:hint="eastAsia"/>
              </w:rPr>
              <w:t>20</w:t>
            </w:r>
            <w:r>
              <w:rPr>
                <w:rFonts w:hint="eastAsia"/>
              </w:rPr>
              <w:t>日至今，任南方津享稳健添利债券基金经理；</w:t>
            </w:r>
            <w:r>
              <w:rPr>
                <w:rFonts w:hint="eastAsia"/>
              </w:rPr>
              <w:t>2024</w:t>
            </w:r>
            <w:r>
              <w:rPr>
                <w:rFonts w:hint="eastAsia"/>
              </w:rPr>
              <w:t>年</w:t>
            </w:r>
            <w:r>
              <w:rPr>
                <w:rFonts w:hint="eastAsia"/>
              </w:rPr>
              <w:t>1</w:t>
            </w:r>
            <w:r>
              <w:rPr>
                <w:rFonts w:hint="eastAsia"/>
              </w:rPr>
              <w:t>月</w:t>
            </w:r>
            <w:r>
              <w:rPr>
                <w:rFonts w:hint="eastAsia"/>
              </w:rPr>
              <w:t>26</w:t>
            </w:r>
            <w:r>
              <w:rPr>
                <w:rFonts w:hint="eastAsia"/>
              </w:rPr>
              <w:t>日至今，任南方宁悦一年持有期混合基金经理；</w:t>
            </w:r>
            <w:r>
              <w:rPr>
                <w:rFonts w:hint="eastAsia"/>
              </w:rPr>
              <w:t>2025</w:t>
            </w:r>
            <w:r>
              <w:rPr>
                <w:rFonts w:hint="eastAsia"/>
              </w:rPr>
              <w:t>年</w:t>
            </w:r>
            <w:r>
              <w:rPr>
                <w:rFonts w:hint="eastAsia"/>
              </w:rPr>
              <w:t>3</w:t>
            </w:r>
            <w:r>
              <w:rPr>
                <w:rFonts w:hint="eastAsia"/>
              </w:rPr>
              <w:t>月</w:t>
            </w:r>
            <w:r>
              <w:rPr>
                <w:rFonts w:hint="eastAsia"/>
              </w:rPr>
              <w:t>7</w:t>
            </w:r>
            <w:r>
              <w:rPr>
                <w:rFonts w:hint="eastAsia"/>
              </w:rPr>
              <w:t>日至今，任南方悦享稳健添利债券基金经理；</w:t>
            </w:r>
            <w:r>
              <w:rPr>
                <w:rFonts w:hint="eastAsia"/>
              </w:rPr>
              <w:t>2025</w:t>
            </w:r>
            <w:r>
              <w:rPr>
                <w:rFonts w:hint="eastAsia"/>
              </w:rPr>
              <w:t>年</w:t>
            </w:r>
            <w:r>
              <w:rPr>
                <w:rFonts w:hint="eastAsia"/>
              </w:rPr>
              <w:t>3</w:t>
            </w:r>
            <w:r>
              <w:rPr>
                <w:rFonts w:hint="eastAsia"/>
              </w:rPr>
              <w:t>月</w:t>
            </w:r>
            <w:r>
              <w:rPr>
                <w:rFonts w:hint="eastAsia"/>
              </w:rPr>
              <w:t>18</w:t>
            </w:r>
            <w:r>
              <w:rPr>
                <w:rFonts w:hint="eastAsia"/>
              </w:rPr>
              <w:t>日至今，任南方泽享稳健添利债券基金经理。</w:t>
            </w:r>
          </w:p>
        </w:tc>
      </w:tr>
    </w:tbl>
    <w:p w:rsidR="00351F96" w:rsidRDefault="00351F96" w:rsidP="00351F96">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351F96" w:rsidRDefault="00351F96" w:rsidP="00351F96">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351F96" w:rsidRDefault="00351F96" w:rsidP="00351F96">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351F96" w:rsidTr="00351F96">
        <w:tc>
          <w:tcPr>
            <w:tcW w:w="1661" w:type="dxa"/>
          </w:tcPr>
          <w:p w:rsidR="00351F96" w:rsidRDefault="00351F96" w:rsidP="00351F96">
            <w:pPr>
              <w:jc w:val="left"/>
            </w:pPr>
            <w:r>
              <w:rPr>
                <w:rFonts w:hint="eastAsia"/>
              </w:rPr>
              <w:t>姓名</w:t>
            </w:r>
          </w:p>
        </w:tc>
        <w:tc>
          <w:tcPr>
            <w:tcW w:w="1661" w:type="dxa"/>
          </w:tcPr>
          <w:p w:rsidR="00351F96" w:rsidRDefault="00351F96" w:rsidP="00351F96">
            <w:pPr>
              <w:jc w:val="left"/>
            </w:pPr>
            <w:r>
              <w:rPr>
                <w:rFonts w:hint="eastAsia"/>
              </w:rPr>
              <w:t>产品类型</w:t>
            </w:r>
          </w:p>
        </w:tc>
        <w:tc>
          <w:tcPr>
            <w:tcW w:w="1661" w:type="dxa"/>
          </w:tcPr>
          <w:p w:rsidR="00351F96" w:rsidRDefault="00351F96" w:rsidP="00351F96">
            <w:pPr>
              <w:jc w:val="left"/>
            </w:pPr>
            <w:r>
              <w:rPr>
                <w:rFonts w:hint="eastAsia"/>
              </w:rPr>
              <w:t>产品数量（只）</w:t>
            </w:r>
          </w:p>
        </w:tc>
        <w:tc>
          <w:tcPr>
            <w:tcW w:w="1661" w:type="dxa"/>
          </w:tcPr>
          <w:p w:rsidR="00351F96" w:rsidRDefault="00351F96" w:rsidP="00351F96">
            <w:pPr>
              <w:jc w:val="left"/>
            </w:pPr>
            <w:r>
              <w:rPr>
                <w:rFonts w:hint="eastAsia"/>
              </w:rPr>
              <w:t>资产净值</w:t>
            </w:r>
            <w:r>
              <w:rPr>
                <w:rFonts w:hint="eastAsia"/>
              </w:rPr>
              <w:t>(</w:t>
            </w:r>
            <w:r>
              <w:rPr>
                <w:rFonts w:hint="eastAsia"/>
              </w:rPr>
              <w:t>元</w:t>
            </w:r>
            <w:r>
              <w:rPr>
                <w:rFonts w:hint="eastAsia"/>
              </w:rPr>
              <w:t>)</w:t>
            </w:r>
          </w:p>
        </w:tc>
        <w:tc>
          <w:tcPr>
            <w:tcW w:w="1662" w:type="dxa"/>
          </w:tcPr>
          <w:p w:rsidR="00351F96" w:rsidRDefault="00351F96" w:rsidP="00351F96">
            <w:pPr>
              <w:jc w:val="left"/>
            </w:pPr>
            <w:r>
              <w:rPr>
                <w:rFonts w:hint="eastAsia"/>
              </w:rPr>
              <w:t>任职时间</w:t>
            </w:r>
          </w:p>
        </w:tc>
      </w:tr>
      <w:tr w:rsidR="00351F96" w:rsidTr="00351F96">
        <w:tc>
          <w:tcPr>
            <w:tcW w:w="1661" w:type="dxa"/>
            <w:vMerge w:val="restart"/>
          </w:tcPr>
          <w:p w:rsidR="00351F96" w:rsidRDefault="00351F96" w:rsidP="00351F96">
            <w:pPr>
              <w:jc w:val="left"/>
            </w:pPr>
            <w:r>
              <w:rPr>
                <w:rFonts w:hint="eastAsia"/>
              </w:rPr>
              <w:t>吴冉劼</w:t>
            </w:r>
          </w:p>
        </w:tc>
        <w:tc>
          <w:tcPr>
            <w:tcW w:w="1661" w:type="dxa"/>
          </w:tcPr>
          <w:p w:rsidR="00351F96" w:rsidRDefault="00351F96" w:rsidP="00351F96">
            <w:pPr>
              <w:jc w:val="left"/>
            </w:pPr>
            <w:r>
              <w:rPr>
                <w:rFonts w:hint="eastAsia"/>
              </w:rPr>
              <w:t>公募基金</w:t>
            </w:r>
          </w:p>
        </w:tc>
        <w:tc>
          <w:tcPr>
            <w:tcW w:w="1661" w:type="dxa"/>
          </w:tcPr>
          <w:p w:rsidR="00351F96" w:rsidRDefault="00351F96" w:rsidP="00351F96">
            <w:pPr>
              <w:jc w:val="right"/>
            </w:pPr>
            <w:r>
              <w:t>4</w:t>
            </w:r>
          </w:p>
        </w:tc>
        <w:tc>
          <w:tcPr>
            <w:tcW w:w="1661" w:type="dxa"/>
          </w:tcPr>
          <w:p w:rsidR="00351F96" w:rsidRDefault="00351F96" w:rsidP="00351F96">
            <w:pPr>
              <w:jc w:val="right"/>
            </w:pPr>
            <w:r>
              <w:t>9,916,997,716.09</w:t>
            </w:r>
          </w:p>
        </w:tc>
        <w:tc>
          <w:tcPr>
            <w:tcW w:w="1662" w:type="dxa"/>
          </w:tcPr>
          <w:p w:rsidR="00351F96" w:rsidRDefault="00351F96" w:rsidP="00351F96">
            <w:pPr>
              <w:jc w:val="left"/>
            </w:pPr>
            <w:r>
              <w:rPr>
                <w:rFonts w:hint="eastAsia"/>
              </w:rPr>
              <w:t>2021</w:t>
            </w:r>
            <w:r>
              <w:rPr>
                <w:rFonts w:hint="eastAsia"/>
              </w:rPr>
              <w:t>年</w:t>
            </w:r>
            <w:r>
              <w:rPr>
                <w:rFonts w:hint="eastAsia"/>
              </w:rPr>
              <w:t>01</w:t>
            </w:r>
            <w:r>
              <w:rPr>
                <w:rFonts w:hint="eastAsia"/>
              </w:rPr>
              <w:t>月</w:t>
            </w:r>
            <w:r>
              <w:rPr>
                <w:rFonts w:hint="eastAsia"/>
              </w:rPr>
              <w:t>22</w:t>
            </w:r>
            <w:r>
              <w:rPr>
                <w:rFonts w:hint="eastAsia"/>
              </w:rPr>
              <w:t>日</w:t>
            </w:r>
          </w:p>
        </w:tc>
      </w:tr>
      <w:tr w:rsidR="00351F96" w:rsidTr="00351F96">
        <w:tc>
          <w:tcPr>
            <w:tcW w:w="1661" w:type="dxa"/>
            <w:vMerge/>
          </w:tcPr>
          <w:p w:rsidR="00351F96" w:rsidRDefault="00351F96" w:rsidP="00351F96">
            <w:pPr>
              <w:jc w:val="left"/>
            </w:pPr>
          </w:p>
        </w:tc>
        <w:tc>
          <w:tcPr>
            <w:tcW w:w="1661" w:type="dxa"/>
          </w:tcPr>
          <w:p w:rsidR="00351F96" w:rsidRDefault="00351F96" w:rsidP="00351F96">
            <w:pPr>
              <w:jc w:val="left"/>
            </w:pPr>
            <w:r>
              <w:rPr>
                <w:rFonts w:hint="eastAsia"/>
              </w:rPr>
              <w:t>私募资产管理计划</w:t>
            </w:r>
          </w:p>
        </w:tc>
        <w:tc>
          <w:tcPr>
            <w:tcW w:w="1661" w:type="dxa"/>
          </w:tcPr>
          <w:p w:rsidR="00351F96" w:rsidRDefault="00351F96" w:rsidP="00351F96">
            <w:pPr>
              <w:jc w:val="right"/>
            </w:pPr>
            <w:r>
              <w:t>2</w:t>
            </w:r>
          </w:p>
        </w:tc>
        <w:tc>
          <w:tcPr>
            <w:tcW w:w="1661" w:type="dxa"/>
          </w:tcPr>
          <w:p w:rsidR="00351F96" w:rsidRDefault="00351F96" w:rsidP="00351F96">
            <w:pPr>
              <w:jc w:val="right"/>
            </w:pPr>
            <w:r>
              <w:t>387,911,638.31</w:t>
            </w:r>
          </w:p>
        </w:tc>
        <w:tc>
          <w:tcPr>
            <w:tcW w:w="1662" w:type="dxa"/>
          </w:tcPr>
          <w:p w:rsidR="00351F96" w:rsidRDefault="00351F96" w:rsidP="00351F96">
            <w:pPr>
              <w:jc w:val="left"/>
            </w:pPr>
            <w:r>
              <w:rPr>
                <w:rFonts w:hint="eastAsia"/>
              </w:rPr>
              <w:t>2025</w:t>
            </w:r>
            <w:r>
              <w:rPr>
                <w:rFonts w:hint="eastAsia"/>
              </w:rPr>
              <w:t>年</w:t>
            </w:r>
            <w:r>
              <w:rPr>
                <w:rFonts w:hint="eastAsia"/>
              </w:rPr>
              <w:t>01</w:t>
            </w:r>
            <w:r>
              <w:rPr>
                <w:rFonts w:hint="eastAsia"/>
              </w:rPr>
              <w:t>月</w:t>
            </w:r>
            <w:r>
              <w:rPr>
                <w:rFonts w:hint="eastAsia"/>
              </w:rPr>
              <w:t>02</w:t>
            </w:r>
            <w:r>
              <w:rPr>
                <w:rFonts w:hint="eastAsia"/>
              </w:rPr>
              <w:t>日</w:t>
            </w:r>
          </w:p>
        </w:tc>
      </w:tr>
      <w:tr w:rsidR="00351F96" w:rsidTr="00351F96">
        <w:tc>
          <w:tcPr>
            <w:tcW w:w="1661" w:type="dxa"/>
            <w:vMerge/>
          </w:tcPr>
          <w:p w:rsidR="00351F96" w:rsidRDefault="00351F96" w:rsidP="00351F96">
            <w:pPr>
              <w:jc w:val="left"/>
            </w:pPr>
          </w:p>
        </w:tc>
        <w:tc>
          <w:tcPr>
            <w:tcW w:w="1661" w:type="dxa"/>
          </w:tcPr>
          <w:p w:rsidR="00351F96" w:rsidRDefault="00351F96" w:rsidP="00351F96">
            <w:pPr>
              <w:jc w:val="left"/>
            </w:pPr>
            <w:r>
              <w:rPr>
                <w:rFonts w:hint="eastAsia"/>
              </w:rPr>
              <w:t>其他组合</w:t>
            </w:r>
          </w:p>
        </w:tc>
        <w:tc>
          <w:tcPr>
            <w:tcW w:w="1661" w:type="dxa"/>
          </w:tcPr>
          <w:p w:rsidR="00351F96" w:rsidRDefault="00351F96" w:rsidP="00351F96">
            <w:pPr>
              <w:jc w:val="right"/>
            </w:pPr>
            <w:r>
              <w:t>45</w:t>
            </w:r>
          </w:p>
        </w:tc>
        <w:tc>
          <w:tcPr>
            <w:tcW w:w="1661" w:type="dxa"/>
          </w:tcPr>
          <w:p w:rsidR="00351F96" w:rsidRDefault="00351F96" w:rsidP="00351F96">
            <w:pPr>
              <w:jc w:val="right"/>
            </w:pPr>
            <w:r>
              <w:t>80,618,211,891.19</w:t>
            </w:r>
          </w:p>
        </w:tc>
        <w:tc>
          <w:tcPr>
            <w:tcW w:w="1662" w:type="dxa"/>
          </w:tcPr>
          <w:p w:rsidR="00351F96" w:rsidRDefault="00351F96" w:rsidP="00351F96">
            <w:pPr>
              <w:jc w:val="left"/>
            </w:pPr>
            <w:r>
              <w:rPr>
                <w:rFonts w:hint="eastAsia"/>
              </w:rPr>
              <w:t>2017</w:t>
            </w:r>
            <w:r>
              <w:rPr>
                <w:rFonts w:hint="eastAsia"/>
              </w:rPr>
              <w:t>年</w:t>
            </w:r>
            <w:r>
              <w:rPr>
                <w:rFonts w:hint="eastAsia"/>
              </w:rPr>
              <w:t>06</w:t>
            </w:r>
            <w:r>
              <w:rPr>
                <w:rFonts w:hint="eastAsia"/>
              </w:rPr>
              <w:t>月</w:t>
            </w:r>
            <w:r>
              <w:rPr>
                <w:rFonts w:hint="eastAsia"/>
              </w:rPr>
              <w:t>22</w:t>
            </w:r>
            <w:r>
              <w:rPr>
                <w:rFonts w:hint="eastAsia"/>
              </w:rPr>
              <w:t>日</w:t>
            </w:r>
          </w:p>
        </w:tc>
      </w:tr>
      <w:tr w:rsidR="00351F96" w:rsidTr="00351F96">
        <w:tc>
          <w:tcPr>
            <w:tcW w:w="1661" w:type="dxa"/>
            <w:vMerge/>
          </w:tcPr>
          <w:p w:rsidR="00351F96" w:rsidRDefault="00351F96" w:rsidP="00351F96">
            <w:pPr>
              <w:jc w:val="left"/>
            </w:pPr>
          </w:p>
        </w:tc>
        <w:tc>
          <w:tcPr>
            <w:tcW w:w="1661" w:type="dxa"/>
          </w:tcPr>
          <w:p w:rsidR="00351F96" w:rsidRDefault="00351F96" w:rsidP="00351F96">
            <w:pPr>
              <w:jc w:val="left"/>
            </w:pPr>
            <w:r>
              <w:rPr>
                <w:rFonts w:hint="eastAsia"/>
              </w:rPr>
              <w:t>合计</w:t>
            </w:r>
          </w:p>
        </w:tc>
        <w:tc>
          <w:tcPr>
            <w:tcW w:w="1661" w:type="dxa"/>
          </w:tcPr>
          <w:p w:rsidR="00351F96" w:rsidRDefault="00351F96" w:rsidP="00351F96">
            <w:pPr>
              <w:jc w:val="right"/>
            </w:pPr>
            <w:r>
              <w:t>51</w:t>
            </w:r>
          </w:p>
        </w:tc>
        <w:tc>
          <w:tcPr>
            <w:tcW w:w="1661" w:type="dxa"/>
          </w:tcPr>
          <w:p w:rsidR="00351F96" w:rsidRDefault="00351F96" w:rsidP="00351F96">
            <w:pPr>
              <w:jc w:val="right"/>
            </w:pPr>
            <w:r>
              <w:t>90,923,121,245.59</w:t>
            </w:r>
          </w:p>
        </w:tc>
        <w:tc>
          <w:tcPr>
            <w:tcW w:w="1662" w:type="dxa"/>
          </w:tcPr>
          <w:p w:rsidR="00351F96" w:rsidRDefault="00351F96" w:rsidP="00351F96">
            <w:pPr>
              <w:jc w:val="right"/>
            </w:pPr>
            <w:r>
              <w:t>-</w:t>
            </w:r>
          </w:p>
        </w:tc>
      </w:tr>
    </w:tbl>
    <w:p w:rsidR="00351F96" w:rsidRDefault="00351F96" w:rsidP="00351F96">
      <w:pPr>
        <w:pStyle w:val="-8"/>
        <w:rPr>
          <w:rFonts w:hint="eastAsia"/>
        </w:rPr>
      </w:pPr>
      <w:r>
        <w:rPr>
          <w:rFonts w:hint="eastAsia"/>
        </w:rPr>
        <w:t>注：报告期内，基金经理（吴冉劼）不再担任1个其他组合的投资经理职务，离任日期为2025年12月23日。</w:t>
      </w:r>
    </w:p>
    <w:p w:rsidR="00351F96" w:rsidRDefault="00351F96" w:rsidP="00351F96">
      <w:pPr>
        <w:pStyle w:val="-2"/>
        <w:spacing w:before="312"/>
        <w:rPr>
          <w:rFonts w:hint="eastAsia"/>
        </w:rPr>
      </w:pPr>
      <w:r>
        <w:rPr>
          <w:rFonts w:hint="eastAsia"/>
        </w:rPr>
        <w:t>管理人对报告期内本基金运作遵规守信情况的说明</w:t>
      </w:r>
    </w:p>
    <w:p w:rsidR="00351F96" w:rsidRDefault="00351F96" w:rsidP="00351F96">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w:t>
      </w:r>
      <w:r>
        <w:rPr>
          <w:rFonts w:hint="eastAsia"/>
        </w:rPr>
        <w:lastRenderedPageBreak/>
        <w:t>作整体合法合规，没有损害基金份额持有人利益。基金的投资范围、投资比例及投资组合符合有关法律法规及基金合同的规定。</w:t>
      </w:r>
    </w:p>
    <w:p w:rsidR="00351F96" w:rsidRDefault="00351F96" w:rsidP="00351F96">
      <w:pPr>
        <w:pStyle w:val="-2"/>
        <w:spacing w:before="312"/>
        <w:rPr>
          <w:rFonts w:hint="eastAsia"/>
        </w:rPr>
      </w:pPr>
      <w:r>
        <w:rPr>
          <w:rFonts w:hint="eastAsia"/>
        </w:rPr>
        <w:t>公平交易专项说明</w:t>
      </w:r>
    </w:p>
    <w:p w:rsidR="00351F96" w:rsidRDefault="00351F96" w:rsidP="00351F96">
      <w:pPr>
        <w:pStyle w:val="-3"/>
        <w:spacing w:before="156" w:after="156"/>
        <w:rPr>
          <w:rFonts w:hint="eastAsia"/>
        </w:rPr>
      </w:pPr>
      <w:r>
        <w:rPr>
          <w:rFonts w:hint="eastAsia"/>
        </w:rPr>
        <w:t>公平交易制度的执行情况</w:t>
      </w:r>
    </w:p>
    <w:p w:rsidR="00351F96" w:rsidRDefault="00351F96" w:rsidP="00351F96">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351F96" w:rsidRDefault="00351F96" w:rsidP="00351F96">
      <w:pPr>
        <w:pStyle w:val="-3"/>
        <w:spacing w:before="156" w:after="156"/>
        <w:rPr>
          <w:rFonts w:hint="eastAsia"/>
        </w:rPr>
      </w:pPr>
      <w:r>
        <w:rPr>
          <w:rFonts w:hint="eastAsia"/>
        </w:rPr>
        <w:t>异常交易行为的专项说明</w:t>
      </w:r>
    </w:p>
    <w:p w:rsidR="00351F96" w:rsidRDefault="00351F96" w:rsidP="00351F96">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351F96" w:rsidRDefault="00351F96" w:rsidP="00351F96">
      <w:pPr>
        <w:pStyle w:val="-2"/>
        <w:spacing w:before="312"/>
        <w:rPr>
          <w:rFonts w:hint="eastAsia"/>
        </w:rPr>
      </w:pPr>
      <w:r>
        <w:rPr>
          <w:rFonts w:hint="eastAsia"/>
        </w:rPr>
        <w:t>报告期内基金投资策略和运作分析</w:t>
      </w:r>
    </w:p>
    <w:p w:rsidR="00351F96" w:rsidRDefault="00351F96" w:rsidP="00351F96">
      <w:pPr>
        <w:pStyle w:val="-"/>
        <w:ind w:firstLine="420"/>
        <w:rPr>
          <w:rFonts w:hint="eastAsia"/>
        </w:rPr>
      </w:pPr>
      <w:r>
        <w:rPr>
          <w:rFonts w:hint="eastAsia"/>
        </w:rPr>
        <w:t>权益投资方面，四季度A股呈现震荡格局，上证指数小幅上涨，但行业结构性分化仍然延续。其中，国防军工、石油石化、有色金属等行业涨幅超过20%，而美容护理、医药生物、房地产等行业跌幅靠前；市场风格基本延续了前三季度的框架，弱经济环境下的结构性牛市。四季度我们保持稳健运作，一方面对今年涨幅较大的个股进行了止盈，同时也增加化工、消费、制造业等行业，为2026年做好布局。</w:t>
      </w:r>
    </w:p>
    <w:p w:rsidR="00351F96" w:rsidRDefault="00351F96" w:rsidP="00351F96">
      <w:pPr>
        <w:pStyle w:val="-"/>
        <w:ind w:firstLine="420"/>
      </w:pPr>
    </w:p>
    <w:p w:rsidR="00351F96" w:rsidRDefault="00351F96" w:rsidP="00351F96">
      <w:pPr>
        <w:pStyle w:val="-"/>
        <w:ind w:firstLine="420"/>
        <w:rPr>
          <w:rFonts w:hint="eastAsia"/>
        </w:rPr>
      </w:pPr>
      <w:r>
        <w:rPr>
          <w:rFonts w:hint="eastAsia"/>
        </w:rPr>
        <w:t>固收投资方面，四季度债券市场波动较大，公募销售费用新规预期、央行买债、权益市场涨跌、债券供给、机构行为等因素持续被定价，而国内基本面因素有所淡化。本组合总体维持一定的杠杆水平，在配置高流动性中高等级信用债获取票息收益的基础上，择机参与长久期利率债和银行二永波段交易。</w:t>
      </w:r>
    </w:p>
    <w:p w:rsidR="00351F96" w:rsidRDefault="00351F96" w:rsidP="00351F96">
      <w:pPr>
        <w:pStyle w:val="-2"/>
        <w:spacing w:before="312"/>
        <w:rPr>
          <w:rFonts w:hint="eastAsia"/>
        </w:rPr>
      </w:pPr>
      <w:r>
        <w:rPr>
          <w:rFonts w:hint="eastAsia"/>
        </w:rPr>
        <w:t>报告期内基金的业绩表现</w:t>
      </w:r>
    </w:p>
    <w:p w:rsidR="00351F96" w:rsidRDefault="00351F96" w:rsidP="00351F96">
      <w:pPr>
        <w:pStyle w:val="-"/>
        <w:ind w:firstLine="420"/>
        <w:rPr>
          <w:rFonts w:hint="eastAsia"/>
        </w:rPr>
      </w:pPr>
      <w:r>
        <w:rPr>
          <w:rFonts w:hint="eastAsia"/>
        </w:rPr>
        <w:t>截至报告期末，本基金A份额净值为1.1060元，报告期内，份额净值增长率为-0.68%，同期业绩基准增长率为-0.14%；本基金C份额净值为1.0978元，报告期内，份额净值增长率为-0.76%，同期业绩基准增长率为-0.14%。</w:t>
      </w:r>
    </w:p>
    <w:p w:rsidR="00351F96" w:rsidRDefault="00351F96" w:rsidP="00351F96">
      <w:pPr>
        <w:pStyle w:val="-2"/>
        <w:spacing w:before="312"/>
        <w:rPr>
          <w:rFonts w:hint="eastAsia"/>
        </w:rPr>
      </w:pPr>
      <w:r>
        <w:rPr>
          <w:rFonts w:hint="eastAsia"/>
        </w:rPr>
        <w:t>报告期内基金持有人数或基金资产净值预警说明</w:t>
      </w:r>
    </w:p>
    <w:p w:rsidR="00351F96" w:rsidRDefault="00351F96" w:rsidP="00351F96">
      <w:pPr>
        <w:pStyle w:val="-"/>
        <w:ind w:firstLine="420"/>
        <w:rPr>
          <w:rFonts w:hint="eastAsia"/>
        </w:rPr>
      </w:pPr>
      <w:r>
        <w:rPr>
          <w:rFonts w:hint="eastAsia"/>
        </w:rPr>
        <w:t>报告期内，本基金未出现连续二十个交易日基金份额持有人数量不满二百人或者基金资产净值低于五千万元的情形。</w:t>
      </w:r>
    </w:p>
    <w:p w:rsidR="00351F96" w:rsidRDefault="00351F96" w:rsidP="00351F96">
      <w:pPr>
        <w:pStyle w:val="-1"/>
        <w:ind w:left="281" w:hanging="281"/>
        <w:rPr>
          <w:rFonts w:hint="eastAsia"/>
        </w:rPr>
      </w:pPr>
      <w:r>
        <w:rPr>
          <w:rFonts w:hint="eastAsia"/>
        </w:rPr>
        <w:lastRenderedPageBreak/>
        <w:t>投资组合报告</w:t>
      </w:r>
    </w:p>
    <w:p w:rsidR="00351F96" w:rsidRDefault="00351F96" w:rsidP="00351F96">
      <w:pPr>
        <w:pStyle w:val="-2"/>
        <w:spacing w:before="312"/>
        <w:rPr>
          <w:rFonts w:hint="eastAsia"/>
        </w:rPr>
      </w:pPr>
      <w:r>
        <w:rPr>
          <w:rFonts w:hint="eastAsia"/>
        </w:rPr>
        <w:t>报告期末基金资产组合情况</w:t>
      </w:r>
    </w:p>
    <w:p w:rsidR="00351F96" w:rsidRDefault="00351F96" w:rsidP="00351F96">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351F96" w:rsidTr="00351F96">
        <w:trPr>
          <w:cnfStyle w:val="100000000000" w:firstRow="1" w:lastRow="0" w:firstColumn="0" w:lastColumn="0" w:oddVBand="0" w:evenVBand="0" w:oddHBand="0" w:evenHBand="0" w:firstRowFirstColumn="0" w:firstRowLastColumn="0" w:lastRowFirstColumn="0" w:lastRowLastColumn="0"/>
        </w:trPr>
        <w:tc>
          <w:tcPr>
            <w:tcW w:w="646" w:type="dxa"/>
          </w:tcPr>
          <w:p w:rsidR="00351F96" w:rsidRPr="00351F96" w:rsidRDefault="00351F96" w:rsidP="00351F96">
            <w:pPr>
              <w:jc w:val="center"/>
              <w:rPr>
                <w:b/>
              </w:rPr>
            </w:pPr>
            <w:r w:rsidRPr="00351F96">
              <w:rPr>
                <w:rFonts w:hint="eastAsia"/>
                <w:b/>
              </w:rPr>
              <w:t>序号</w:t>
            </w:r>
          </w:p>
        </w:tc>
        <w:tc>
          <w:tcPr>
            <w:tcW w:w="2971" w:type="dxa"/>
          </w:tcPr>
          <w:p w:rsidR="00351F96" w:rsidRPr="00351F96" w:rsidRDefault="00351F96" w:rsidP="00351F96">
            <w:pPr>
              <w:jc w:val="center"/>
              <w:rPr>
                <w:b/>
              </w:rPr>
            </w:pPr>
            <w:r w:rsidRPr="00351F96">
              <w:rPr>
                <w:rFonts w:hint="eastAsia"/>
                <w:b/>
              </w:rPr>
              <w:t>项目</w:t>
            </w:r>
          </w:p>
        </w:tc>
        <w:tc>
          <w:tcPr>
            <w:tcW w:w="2381" w:type="dxa"/>
          </w:tcPr>
          <w:p w:rsidR="00351F96" w:rsidRPr="00351F96" w:rsidRDefault="00351F96" w:rsidP="00351F96">
            <w:pPr>
              <w:jc w:val="center"/>
              <w:rPr>
                <w:b/>
              </w:rPr>
            </w:pPr>
            <w:r w:rsidRPr="00351F96">
              <w:rPr>
                <w:rFonts w:hint="eastAsia"/>
                <w:b/>
              </w:rPr>
              <w:t>金额（元）</w:t>
            </w:r>
          </w:p>
        </w:tc>
        <w:tc>
          <w:tcPr>
            <w:tcW w:w="2506" w:type="dxa"/>
          </w:tcPr>
          <w:p w:rsidR="00351F96" w:rsidRPr="00351F96" w:rsidRDefault="00351F96" w:rsidP="00351F96">
            <w:pPr>
              <w:jc w:val="center"/>
              <w:rPr>
                <w:b/>
              </w:rPr>
            </w:pPr>
            <w:r w:rsidRPr="00351F96">
              <w:rPr>
                <w:rFonts w:hint="eastAsia"/>
                <w:b/>
              </w:rPr>
              <w:t>占基金总资产的比例（</w:t>
            </w:r>
            <w:r w:rsidRPr="00351F96">
              <w:rPr>
                <w:rFonts w:hint="eastAsia"/>
                <w:b/>
              </w:rPr>
              <w:t>%</w:t>
            </w:r>
            <w:r w:rsidRPr="00351F96">
              <w:rPr>
                <w:rFonts w:hint="eastAsia"/>
                <w:b/>
              </w:rPr>
              <w:t>）</w:t>
            </w:r>
          </w:p>
        </w:tc>
      </w:tr>
      <w:tr w:rsidR="00351F96" w:rsidTr="00351F96">
        <w:tc>
          <w:tcPr>
            <w:tcW w:w="646" w:type="dxa"/>
          </w:tcPr>
          <w:p w:rsidR="00351F96" w:rsidRDefault="00351F96" w:rsidP="00351F96">
            <w:pPr>
              <w:jc w:val="center"/>
            </w:pPr>
            <w:r>
              <w:t>1</w:t>
            </w:r>
          </w:p>
        </w:tc>
        <w:tc>
          <w:tcPr>
            <w:tcW w:w="2971" w:type="dxa"/>
          </w:tcPr>
          <w:p w:rsidR="00351F96" w:rsidRDefault="00351F96" w:rsidP="00351F96">
            <w:pPr>
              <w:jc w:val="left"/>
            </w:pPr>
            <w:r>
              <w:rPr>
                <w:rFonts w:hint="eastAsia"/>
              </w:rPr>
              <w:t>权益投资</w:t>
            </w:r>
          </w:p>
        </w:tc>
        <w:tc>
          <w:tcPr>
            <w:tcW w:w="2381" w:type="dxa"/>
          </w:tcPr>
          <w:p w:rsidR="00351F96" w:rsidRDefault="00351F96" w:rsidP="00351F96">
            <w:pPr>
              <w:jc w:val="right"/>
            </w:pPr>
            <w:r>
              <w:t>827,728,025.64</w:t>
            </w:r>
          </w:p>
        </w:tc>
        <w:tc>
          <w:tcPr>
            <w:tcW w:w="2506" w:type="dxa"/>
          </w:tcPr>
          <w:p w:rsidR="00351F96" w:rsidRDefault="00351F96" w:rsidP="00351F96">
            <w:pPr>
              <w:jc w:val="right"/>
            </w:pPr>
            <w:r>
              <w:t>7.38</w:t>
            </w:r>
          </w:p>
        </w:tc>
      </w:tr>
      <w:tr w:rsidR="00351F96" w:rsidTr="00351F96">
        <w:tc>
          <w:tcPr>
            <w:tcW w:w="646" w:type="dxa"/>
          </w:tcPr>
          <w:p w:rsidR="00351F96" w:rsidRDefault="00351F96" w:rsidP="00351F96">
            <w:pPr>
              <w:jc w:val="center"/>
            </w:pPr>
          </w:p>
        </w:tc>
        <w:tc>
          <w:tcPr>
            <w:tcW w:w="2971" w:type="dxa"/>
          </w:tcPr>
          <w:p w:rsidR="00351F96" w:rsidRDefault="00351F96" w:rsidP="00351F96">
            <w:pPr>
              <w:jc w:val="left"/>
            </w:pPr>
            <w:r>
              <w:rPr>
                <w:rFonts w:hint="eastAsia"/>
              </w:rPr>
              <w:t>其中：股票</w:t>
            </w:r>
          </w:p>
        </w:tc>
        <w:tc>
          <w:tcPr>
            <w:tcW w:w="2381" w:type="dxa"/>
          </w:tcPr>
          <w:p w:rsidR="00351F96" w:rsidRDefault="00351F96" w:rsidP="00351F96">
            <w:pPr>
              <w:jc w:val="right"/>
            </w:pPr>
            <w:r>
              <w:t>827,728,025.64</w:t>
            </w:r>
          </w:p>
        </w:tc>
        <w:tc>
          <w:tcPr>
            <w:tcW w:w="2506" w:type="dxa"/>
          </w:tcPr>
          <w:p w:rsidR="00351F96" w:rsidRDefault="00351F96" w:rsidP="00351F96">
            <w:pPr>
              <w:jc w:val="right"/>
            </w:pPr>
            <w:r>
              <w:t>7.38</w:t>
            </w:r>
          </w:p>
        </w:tc>
      </w:tr>
      <w:tr w:rsidR="00351F96" w:rsidTr="00351F96">
        <w:tc>
          <w:tcPr>
            <w:tcW w:w="646" w:type="dxa"/>
          </w:tcPr>
          <w:p w:rsidR="00351F96" w:rsidRDefault="00351F96" w:rsidP="00351F96">
            <w:pPr>
              <w:jc w:val="center"/>
            </w:pPr>
            <w:r>
              <w:t>2</w:t>
            </w:r>
          </w:p>
        </w:tc>
        <w:tc>
          <w:tcPr>
            <w:tcW w:w="2971" w:type="dxa"/>
          </w:tcPr>
          <w:p w:rsidR="00351F96" w:rsidRDefault="00351F96" w:rsidP="00351F96">
            <w:pPr>
              <w:jc w:val="left"/>
            </w:pPr>
            <w:r>
              <w:rPr>
                <w:rFonts w:hint="eastAsia"/>
              </w:rPr>
              <w:t>基金投资</w:t>
            </w:r>
          </w:p>
        </w:tc>
        <w:tc>
          <w:tcPr>
            <w:tcW w:w="2381" w:type="dxa"/>
          </w:tcPr>
          <w:p w:rsidR="00351F96" w:rsidRDefault="00351F96" w:rsidP="00351F96">
            <w:pPr>
              <w:jc w:val="right"/>
            </w:pPr>
            <w:r>
              <w:t>-</w:t>
            </w:r>
          </w:p>
        </w:tc>
        <w:tc>
          <w:tcPr>
            <w:tcW w:w="2506" w:type="dxa"/>
          </w:tcPr>
          <w:p w:rsidR="00351F96" w:rsidRDefault="00351F96" w:rsidP="00351F96">
            <w:pPr>
              <w:jc w:val="right"/>
            </w:pPr>
            <w:r>
              <w:t>-</w:t>
            </w:r>
          </w:p>
        </w:tc>
      </w:tr>
      <w:tr w:rsidR="00351F96" w:rsidTr="00351F96">
        <w:tc>
          <w:tcPr>
            <w:tcW w:w="646" w:type="dxa"/>
          </w:tcPr>
          <w:p w:rsidR="00351F96" w:rsidRDefault="00351F96" w:rsidP="00351F96">
            <w:pPr>
              <w:jc w:val="center"/>
            </w:pPr>
            <w:r>
              <w:t>3</w:t>
            </w:r>
          </w:p>
        </w:tc>
        <w:tc>
          <w:tcPr>
            <w:tcW w:w="2971" w:type="dxa"/>
          </w:tcPr>
          <w:p w:rsidR="00351F96" w:rsidRDefault="00351F96" w:rsidP="00351F96">
            <w:pPr>
              <w:jc w:val="left"/>
            </w:pPr>
            <w:r>
              <w:rPr>
                <w:rFonts w:hint="eastAsia"/>
              </w:rPr>
              <w:t>固定收益投资</w:t>
            </w:r>
          </w:p>
        </w:tc>
        <w:tc>
          <w:tcPr>
            <w:tcW w:w="2381" w:type="dxa"/>
          </w:tcPr>
          <w:p w:rsidR="00351F96" w:rsidRDefault="00351F96" w:rsidP="00351F96">
            <w:pPr>
              <w:jc w:val="right"/>
            </w:pPr>
            <w:r>
              <w:t>10,045,877,678.93</w:t>
            </w:r>
          </w:p>
        </w:tc>
        <w:tc>
          <w:tcPr>
            <w:tcW w:w="2506" w:type="dxa"/>
          </w:tcPr>
          <w:p w:rsidR="00351F96" w:rsidRDefault="00351F96" w:rsidP="00351F96">
            <w:pPr>
              <w:jc w:val="right"/>
            </w:pPr>
            <w:r>
              <w:t>89.61</w:t>
            </w:r>
          </w:p>
        </w:tc>
      </w:tr>
      <w:tr w:rsidR="00351F96" w:rsidTr="00351F96">
        <w:tc>
          <w:tcPr>
            <w:tcW w:w="646" w:type="dxa"/>
          </w:tcPr>
          <w:p w:rsidR="00351F96" w:rsidRDefault="00351F96" w:rsidP="00351F96">
            <w:pPr>
              <w:jc w:val="center"/>
            </w:pPr>
          </w:p>
        </w:tc>
        <w:tc>
          <w:tcPr>
            <w:tcW w:w="2971" w:type="dxa"/>
          </w:tcPr>
          <w:p w:rsidR="00351F96" w:rsidRDefault="00351F96" w:rsidP="00351F96">
            <w:pPr>
              <w:jc w:val="left"/>
            </w:pPr>
            <w:r>
              <w:rPr>
                <w:rFonts w:hint="eastAsia"/>
              </w:rPr>
              <w:t>其中：债券</w:t>
            </w:r>
          </w:p>
        </w:tc>
        <w:tc>
          <w:tcPr>
            <w:tcW w:w="2381" w:type="dxa"/>
          </w:tcPr>
          <w:p w:rsidR="00351F96" w:rsidRDefault="00351F96" w:rsidP="00351F96">
            <w:pPr>
              <w:jc w:val="right"/>
            </w:pPr>
            <w:r>
              <w:t>10,045,877,678.93</w:t>
            </w:r>
          </w:p>
        </w:tc>
        <w:tc>
          <w:tcPr>
            <w:tcW w:w="2506" w:type="dxa"/>
          </w:tcPr>
          <w:p w:rsidR="00351F96" w:rsidRDefault="00351F96" w:rsidP="00351F96">
            <w:pPr>
              <w:jc w:val="right"/>
            </w:pPr>
            <w:r>
              <w:t>89.61</w:t>
            </w:r>
          </w:p>
        </w:tc>
      </w:tr>
      <w:tr w:rsidR="00351F96" w:rsidTr="00351F96">
        <w:tc>
          <w:tcPr>
            <w:tcW w:w="646" w:type="dxa"/>
          </w:tcPr>
          <w:p w:rsidR="00351F96" w:rsidRDefault="00351F96" w:rsidP="00351F96">
            <w:pPr>
              <w:jc w:val="center"/>
            </w:pPr>
          </w:p>
        </w:tc>
        <w:tc>
          <w:tcPr>
            <w:tcW w:w="2971" w:type="dxa"/>
          </w:tcPr>
          <w:p w:rsidR="00351F96" w:rsidRDefault="00351F96" w:rsidP="00351F96">
            <w:pPr>
              <w:jc w:val="left"/>
            </w:pPr>
            <w:r>
              <w:rPr>
                <w:rFonts w:hint="eastAsia"/>
              </w:rPr>
              <w:t xml:space="preserve">      </w:t>
            </w:r>
            <w:r>
              <w:rPr>
                <w:rFonts w:hint="eastAsia"/>
              </w:rPr>
              <w:t>资产支持证券</w:t>
            </w:r>
          </w:p>
        </w:tc>
        <w:tc>
          <w:tcPr>
            <w:tcW w:w="2381" w:type="dxa"/>
          </w:tcPr>
          <w:p w:rsidR="00351F96" w:rsidRDefault="00351F96" w:rsidP="00351F96">
            <w:pPr>
              <w:jc w:val="right"/>
            </w:pPr>
            <w:r>
              <w:t>-</w:t>
            </w:r>
          </w:p>
        </w:tc>
        <w:tc>
          <w:tcPr>
            <w:tcW w:w="2506" w:type="dxa"/>
          </w:tcPr>
          <w:p w:rsidR="00351F96" w:rsidRDefault="00351F96" w:rsidP="00351F96">
            <w:pPr>
              <w:jc w:val="right"/>
            </w:pPr>
            <w:r>
              <w:t>-</w:t>
            </w:r>
          </w:p>
        </w:tc>
      </w:tr>
      <w:tr w:rsidR="00351F96" w:rsidTr="00351F96">
        <w:tc>
          <w:tcPr>
            <w:tcW w:w="646" w:type="dxa"/>
          </w:tcPr>
          <w:p w:rsidR="00351F96" w:rsidRDefault="00351F96" w:rsidP="00351F96">
            <w:pPr>
              <w:jc w:val="center"/>
            </w:pPr>
            <w:r>
              <w:t>4</w:t>
            </w:r>
          </w:p>
        </w:tc>
        <w:tc>
          <w:tcPr>
            <w:tcW w:w="2971" w:type="dxa"/>
          </w:tcPr>
          <w:p w:rsidR="00351F96" w:rsidRDefault="00351F96" w:rsidP="00351F96">
            <w:pPr>
              <w:jc w:val="left"/>
            </w:pPr>
            <w:r>
              <w:rPr>
                <w:rFonts w:hint="eastAsia"/>
              </w:rPr>
              <w:t>贵金属投资</w:t>
            </w:r>
          </w:p>
        </w:tc>
        <w:tc>
          <w:tcPr>
            <w:tcW w:w="2381" w:type="dxa"/>
          </w:tcPr>
          <w:p w:rsidR="00351F96" w:rsidRDefault="00351F96" w:rsidP="00351F96">
            <w:pPr>
              <w:jc w:val="right"/>
            </w:pPr>
            <w:r>
              <w:t>-</w:t>
            </w:r>
          </w:p>
        </w:tc>
        <w:tc>
          <w:tcPr>
            <w:tcW w:w="2506" w:type="dxa"/>
          </w:tcPr>
          <w:p w:rsidR="00351F96" w:rsidRDefault="00351F96" w:rsidP="00351F96">
            <w:pPr>
              <w:jc w:val="right"/>
            </w:pPr>
            <w:r>
              <w:t>-</w:t>
            </w:r>
          </w:p>
        </w:tc>
      </w:tr>
      <w:tr w:rsidR="00351F96" w:rsidTr="00351F96">
        <w:tc>
          <w:tcPr>
            <w:tcW w:w="646" w:type="dxa"/>
          </w:tcPr>
          <w:p w:rsidR="00351F96" w:rsidRDefault="00351F96" w:rsidP="00351F96">
            <w:pPr>
              <w:jc w:val="center"/>
            </w:pPr>
            <w:r>
              <w:t>5</w:t>
            </w:r>
          </w:p>
        </w:tc>
        <w:tc>
          <w:tcPr>
            <w:tcW w:w="2971" w:type="dxa"/>
          </w:tcPr>
          <w:p w:rsidR="00351F96" w:rsidRDefault="00351F96" w:rsidP="00351F96">
            <w:pPr>
              <w:jc w:val="left"/>
            </w:pPr>
            <w:r>
              <w:rPr>
                <w:rFonts w:hint="eastAsia"/>
              </w:rPr>
              <w:t>金融衍生品投资</w:t>
            </w:r>
          </w:p>
        </w:tc>
        <w:tc>
          <w:tcPr>
            <w:tcW w:w="2381" w:type="dxa"/>
          </w:tcPr>
          <w:p w:rsidR="00351F96" w:rsidRDefault="00351F96" w:rsidP="00351F96">
            <w:pPr>
              <w:jc w:val="right"/>
            </w:pPr>
            <w:r>
              <w:t>-</w:t>
            </w:r>
          </w:p>
        </w:tc>
        <w:tc>
          <w:tcPr>
            <w:tcW w:w="2506" w:type="dxa"/>
          </w:tcPr>
          <w:p w:rsidR="00351F96" w:rsidRDefault="00351F96" w:rsidP="00351F96">
            <w:pPr>
              <w:jc w:val="right"/>
            </w:pPr>
            <w:r>
              <w:t>-</w:t>
            </w:r>
          </w:p>
        </w:tc>
      </w:tr>
      <w:tr w:rsidR="00351F96" w:rsidTr="00351F96">
        <w:tc>
          <w:tcPr>
            <w:tcW w:w="646" w:type="dxa"/>
          </w:tcPr>
          <w:p w:rsidR="00351F96" w:rsidRDefault="00351F96" w:rsidP="00351F96">
            <w:pPr>
              <w:jc w:val="center"/>
            </w:pPr>
            <w:r>
              <w:t>6</w:t>
            </w:r>
          </w:p>
        </w:tc>
        <w:tc>
          <w:tcPr>
            <w:tcW w:w="2971" w:type="dxa"/>
          </w:tcPr>
          <w:p w:rsidR="00351F96" w:rsidRDefault="00351F96" w:rsidP="00351F96">
            <w:pPr>
              <w:jc w:val="left"/>
            </w:pPr>
            <w:r>
              <w:rPr>
                <w:rFonts w:hint="eastAsia"/>
              </w:rPr>
              <w:t>买入返售金融资产</w:t>
            </w:r>
          </w:p>
        </w:tc>
        <w:tc>
          <w:tcPr>
            <w:tcW w:w="2381" w:type="dxa"/>
          </w:tcPr>
          <w:p w:rsidR="00351F96" w:rsidRDefault="00351F96" w:rsidP="00351F96">
            <w:pPr>
              <w:jc w:val="right"/>
            </w:pPr>
            <w:r>
              <w:t>-</w:t>
            </w:r>
          </w:p>
        </w:tc>
        <w:tc>
          <w:tcPr>
            <w:tcW w:w="2506" w:type="dxa"/>
          </w:tcPr>
          <w:p w:rsidR="00351F96" w:rsidRDefault="00351F96" w:rsidP="00351F96">
            <w:pPr>
              <w:jc w:val="right"/>
            </w:pPr>
            <w:r>
              <w:t>-</w:t>
            </w:r>
          </w:p>
        </w:tc>
      </w:tr>
      <w:tr w:rsidR="00351F96" w:rsidTr="00351F96">
        <w:tc>
          <w:tcPr>
            <w:tcW w:w="646" w:type="dxa"/>
          </w:tcPr>
          <w:p w:rsidR="00351F96" w:rsidRDefault="00351F96" w:rsidP="00351F96">
            <w:pPr>
              <w:jc w:val="center"/>
            </w:pPr>
          </w:p>
        </w:tc>
        <w:tc>
          <w:tcPr>
            <w:tcW w:w="2971" w:type="dxa"/>
          </w:tcPr>
          <w:p w:rsidR="00351F96" w:rsidRDefault="00351F96" w:rsidP="00351F96">
            <w:pPr>
              <w:jc w:val="left"/>
            </w:pPr>
            <w:r>
              <w:rPr>
                <w:rFonts w:hint="eastAsia"/>
              </w:rPr>
              <w:t>其中：买断式回购的买入返售金融资产</w:t>
            </w:r>
          </w:p>
        </w:tc>
        <w:tc>
          <w:tcPr>
            <w:tcW w:w="2381" w:type="dxa"/>
          </w:tcPr>
          <w:p w:rsidR="00351F96" w:rsidRDefault="00351F96" w:rsidP="00351F96">
            <w:pPr>
              <w:jc w:val="right"/>
            </w:pPr>
            <w:r>
              <w:t>-</w:t>
            </w:r>
          </w:p>
        </w:tc>
        <w:tc>
          <w:tcPr>
            <w:tcW w:w="2506" w:type="dxa"/>
          </w:tcPr>
          <w:p w:rsidR="00351F96" w:rsidRDefault="00351F96" w:rsidP="00351F96">
            <w:pPr>
              <w:jc w:val="right"/>
            </w:pPr>
            <w:r>
              <w:t>-</w:t>
            </w:r>
          </w:p>
        </w:tc>
      </w:tr>
      <w:tr w:rsidR="00351F96" w:rsidTr="00351F96">
        <w:tc>
          <w:tcPr>
            <w:tcW w:w="646" w:type="dxa"/>
          </w:tcPr>
          <w:p w:rsidR="00351F96" w:rsidRDefault="00351F96" w:rsidP="00351F96">
            <w:pPr>
              <w:jc w:val="center"/>
            </w:pPr>
            <w:r>
              <w:t>7</w:t>
            </w:r>
          </w:p>
        </w:tc>
        <w:tc>
          <w:tcPr>
            <w:tcW w:w="2971" w:type="dxa"/>
          </w:tcPr>
          <w:p w:rsidR="00351F96" w:rsidRDefault="00351F96" w:rsidP="00351F96">
            <w:pPr>
              <w:jc w:val="left"/>
            </w:pPr>
            <w:r>
              <w:rPr>
                <w:rFonts w:hint="eastAsia"/>
              </w:rPr>
              <w:t>银行存款和结算备付金合计</w:t>
            </w:r>
          </w:p>
        </w:tc>
        <w:tc>
          <w:tcPr>
            <w:tcW w:w="2381" w:type="dxa"/>
          </w:tcPr>
          <w:p w:rsidR="00351F96" w:rsidRDefault="00351F96" w:rsidP="00351F96">
            <w:pPr>
              <w:jc w:val="right"/>
            </w:pPr>
            <w:r>
              <w:t>242,033,084.50</w:t>
            </w:r>
          </w:p>
        </w:tc>
        <w:tc>
          <w:tcPr>
            <w:tcW w:w="2506" w:type="dxa"/>
          </w:tcPr>
          <w:p w:rsidR="00351F96" w:rsidRDefault="00351F96" w:rsidP="00351F96">
            <w:pPr>
              <w:jc w:val="right"/>
            </w:pPr>
            <w:r>
              <w:t>2.16</w:t>
            </w:r>
          </w:p>
        </w:tc>
      </w:tr>
      <w:tr w:rsidR="00351F96" w:rsidTr="00351F96">
        <w:tc>
          <w:tcPr>
            <w:tcW w:w="646" w:type="dxa"/>
          </w:tcPr>
          <w:p w:rsidR="00351F96" w:rsidRDefault="00351F96" w:rsidP="00351F96">
            <w:pPr>
              <w:jc w:val="center"/>
            </w:pPr>
            <w:r>
              <w:t>8</w:t>
            </w:r>
          </w:p>
        </w:tc>
        <w:tc>
          <w:tcPr>
            <w:tcW w:w="2971" w:type="dxa"/>
          </w:tcPr>
          <w:p w:rsidR="00351F96" w:rsidRDefault="00351F96" w:rsidP="00351F96">
            <w:pPr>
              <w:jc w:val="left"/>
            </w:pPr>
            <w:r>
              <w:rPr>
                <w:rFonts w:hint="eastAsia"/>
              </w:rPr>
              <w:t>其他资产</w:t>
            </w:r>
          </w:p>
        </w:tc>
        <w:tc>
          <w:tcPr>
            <w:tcW w:w="2381" w:type="dxa"/>
          </w:tcPr>
          <w:p w:rsidR="00351F96" w:rsidRDefault="00351F96" w:rsidP="00351F96">
            <w:pPr>
              <w:jc w:val="right"/>
            </w:pPr>
            <w:r>
              <w:t>95,348,863.94</w:t>
            </w:r>
          </w:p>
        </w:tc>
        <w:tc>
          <w:tcPr>
            <w:tcW w:w="2506" w:type="dxa"/>
          </w:tcPr>
          <w:p w:rsidR="00351F96" w:rsidRDefault="00351F96" w:rsidP="00351F96">
            <w:pPr>
              <w:jc w:val="right"/>
            </w:pPr>
            <w:r>
              <w:t>0.85</w:t>
            </w:r>
          </w:p>
        </w:tc>
      </w:tr>
      <w:tr w:rsidR="00351F96" w:rsidTr="00351F96">
        <w:tc>
          <w:tcPr>
            <w:tcW w:w="646" w:type="dxa"/>
          </w:tcPr>
          <w:p w:rsidR="00351F96" w:rsidRDefault="00351F96" w:rsidP="00351F96">
            <w:pPr>
              <w:jc w:val="center"/>
            </w:pPr>
            <w:r>
              <w:t>9</w:t>
            </w:r>
          </w:p>
        </w:tc>
        <w:tc>
          <w:tcPr>
            <w:tcW w:w="2971" w:type="dxa"/>
          </w:tcPr>
          <w:p w:rsidR="00351F96" w:rsidRDefault="00351F96" w:rsidP="00351F96">
            <w:pPr>
              <w:jc w:val="left"/>
            </w:pPr>
            <w:r>
              <w:rPr>
                <w:rFonts w:hint="eastAsia"/>
              </w:rPr>
              <w:t>合计</w:t>
            </w:r>
          </w:p>
        </w:tc>
        <w:tc>
          <w:tcPr>
            <w:tcW w:w="2381" w:type="dxa"/>
          </w:tcPr>
          <w:p w:rsidR="00351F96" w:rsidRDefault="00351F96" w:rsidP="00351F96">
            <w:pPr>
              <w:jc w:val="right"/>
            </w:pPr>
            <w:r>
              <w:t>11,210,987,653.01</w:t>
            </w:r>
          </w:p>
        </w:tc>
        <w:tc>
          <w:tcPr>
            <w:tcW w:w="2506" w:type="dxa"/>
          </w:tcPr>
          <w:p w:rsidR="00351F96" w:rsidRDefault="00351F96" w:rsidP="00351F96">
            <w:pPr>
              <w:jc w:val="right"/>
            </w:pPr>
            <w:r>
              <w:t>100.00</w:t>
            </w:r>
          </w:p>
        </w:tc>
      </w:tr>
    </w:tbl>
    <w:p w:rsidR="00351F96" w:rsidRDefault="00351F96" w:rsidP="00351F96">
      <w:pPr>
        <w:pStyle w:val="-8"/>
        <w:rPr>
          <w:rFonts w:hint="eastAsia"/>
        </w:rPr>
      </w:pPr>
      <w:r>
        <w:rPr>
          <w:rFonts w:hint="eastAsia"/>
        </w:rPr>
        <w:t>注：本基金本报告期末通过沪港通交易机制投资的港股市值为人民币194,753,058.73元，占基金资产净值比例2.20%。</w:t>
      </w:r>
    </w:p>
    <w:p w:rsidR="00351F96" w:rsidRDefault="00351F96" w:rsidP="00351F96">
      <w:pPr>
        <w:pStyle w:val="-2"/>
        <w:spacing w:before="312"/>
        <w:rPr>
          <w:rFonts w:hint="eastAsia"/>
        </w:rPr>
      </w:pPr>
      <w:r>
        <w:rPr>
          <w:rFonts w:hint="eastAsia"/>
        </w:rPr>
        <w:t>报告期末按行业分类的股票投资组合</w:t>
      </w:r>
    </w:p>
    <w:p w:rsidR="00351F96" w:rsidRDefault="00351F96" w:rsidP="00351F96">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351F96" w:rsidTr="00351F96">
        <w:trPr>
          <w:cnfStyle w:val="100000000000" w:firstRow="1" w:lastRow="0" w:firstColumn="0" w:lastColumn="0" w:oddVBand="0" w:evenVBand="0" w:oddHBand="0" w:evenHBand="0" w:firstRowFirstColumn="0" w:firstRowLastColumn="0" w:lastRowFirstColumn="0" w:lastRowLastColumn="0"/>
        </w:trPr>
        <w:tc>
          <w:tcPr>
            <w:tcW w:w="646" w:type="dxa"/>
          </w:tcPr>
          <w:p w:rsidR="00351F96" w:rsidRPr="00351F96" w:rsidRDefault="00351F96" w:rsidP="00351F96">
            <w:pPr>
              <w:jc w:val="center"/>
              <w:rPr>
                <w:b/>
              </w:rPr>
            </w:pPr>
            <w:r w:rsidRPr="00351F96">
              <w:rPr>
                <w:rFonts w:hint="eastAsia"/>
                <w:b/>
              </w:rPr>
              <w:t>代码</w:t>
            </w:r>
          </w:p>
        </w:tc>
        <w:tc>
          <w:tcPr>
            <w:tcW w:w="3595" w:type="dxa"/>
          </w:tcPr>
          <w:p w:rsidR="00351F96" w:rsidRPr="00351F96" w:rsidRDefault="00351F96" w:rsidP="00351F96">
            <w:pPr>
              <w:jc w:val="center"/>
              <w:rPr>
                <w:b/>
              </w:rPr>
            </w:pPr>
            <w:r w:rsidRPr="00351F96">
              <w:rPr>
                <w:rFonts w:hint="eastAsia"/>
                <w:b/>
              </w:rPr>
              <w:t>行业类别</w:t>
            </w:r>
          </w:p>
        </w:tc>
        <w:tc>
          <w:tcPr>
            <w:tcW w:w="1769" w:type="dxa"/>
          </w:tcPr>
          <w:p w:rsidR="00351F96" w:rsidRPr="00351F96" w:rsidRDefault="00351F96" w:rsidP="00351F96">
            <w:pPr>
              <w:jc w:val="center"/>
              <w:rPr>
                <w:b/>
              </w:rPr>
            </w:pPr>
            <w:r w:rsidRPr="00351F96">
              <w:rPr>
                <w:rFonts w:hint="eastAsia"/>
                <w:b/>
              </w:rPr>
              <w:t>公允价值（元）</w:t>
            </w:r>
          </w:p>
        </w:tc>
        <w:tc>
          <w:tcPr>
            <w:tcW w:w="2495" w:type="dxa"/>
          </w:tcPr>
          <w:p w:rsidR="00351F96" w:rsidRPr="00351F96" w:rsidRDefault="00351F96" w:rsidP="00351F96">
            <w:pPr>
              <w:jc w:val="center"/>
              <w:rPr>
                <w:b/>
              </w:rPr>
            </w:pPr>
            <w:r w:rsidRPr="00351F96">
              <w:rPr>
                <w:rFonts w:hint="eastAsia"/>
                <w:b/>
              </w:rPr>
              <w:t>占基金资产净值比例（％）</w:t>
            </w:r>
          </w:p>
        </w:tc>
      </w:tr>
      <w:tr w:rsidR="00351F96" w:rsidTr="00351F96">
        <w:tc>
          <w:tcPr>
            <w:tcW w:w="646" w:type="dxa"/>
          </w:tcPr>
          <w:p w:rsidR="00351F96" w:rsidRDefault="00351F96" w:rsidP="00351F96">
            <w:pPr>
              <w:jc w:val="left"/>
            </w:pPr>
            <w:r>
              <w:t>A</w:t>
            </w:r>
          </w:p>
        </w:tc>
        <w:tc>
          <w:tcPr>
            <w:tcW w:w="3595" w:type="dxa"/>
          </w:tcPr>
          <w:p w:rsidR="00351F96" w:rsidRDefault="00351F96" w:rsidP="00351F96">
            <w:pPr>
              <w:jc w:val="left"/>
            </w:pPr>
            <w:r>
              <w:rPr>
                <w:rFonts w:hint="eastAsia"/>
              </w:rPr>
              <w:t>农、林、牧、渔业</w:t>
            </w:r>
          </w:p>
        </w:tc>
        <w:tc>
          <w:tcPr>
            <w:tcW w:w="1769" w:type="dxa"/>
          </w:tcPr>
          <w:p w:rsidR="00351F96" w:rsidRDefault="00351F96" w:rsidP="00351F96">
            <w:pPr>
              <w:jc w:val="right"/>
            </w:pPr>
            <w:r>
              <w:t>-</w:t>
            </w:r>
          </w:p>
        </w:tc>
        <w:tc>
          <w:tcPr>
            <w:tcW w:w="2495" w:type="dxa"/>
          </w:tcPr>
          <w:p w:rsidR="00351F96" w:rsidRDefault="00351F96" w:rsidP="00351F96">
            <w:pPr>
              <w:jc w:val="right"/>
            </w:pPr>
            <w:r>
              <w:t>-</w:t>
            </w:r>
          </w:p>
        </w:tc>
      </w:tr>
      <w:tr w:rsidR="00351F96" w:rsidTr="00351F96">
        <w:tc>
          <w:tcPr>
            <w:tcW w:w="646" w:type="dxa"/>
          </w:tcPr>
          <w:p w:rsidR="00351F96" w:rsidRDefault="00351F96" w:rsidP="00351F96">
            <w:pPr>
              <w:jc w:val="left"/>
            </w:pPr>
            <w:r>
              <w:t>B</w:t>
            </w:r>
          </w:p>
        </w:tc>
        <w:tc>
          <w:tcPr>
            <w:tcW w:w="3595" w:type="dxa"/>
          </w:tcPr>
          <w:p w:rsidR="00351F96" w:rsidRDefault="00351F96" w:rsidP="00351F96">
            <w:pPr>
              <w:jc w:val="left"/>
            </w:pPr>
            <w:r>
              <w:rPr>
                <w:rFonts w:hint="eastAsia"/>
              </w:rPr>
              <w:t>采矿业</w:t>
            </w:r>
          </w:p>
        </w:tc>
        <w:tc>
          <w:tcPr>
            <w:tcW w:w="1769" w:type="dxa"/>
          </w:tcPr>
          <w:p w:rsidR="00351F96" w:rsidRDefault="00351F96" w:rsidP="00351F96">
            <w:pPr>
              <w:jc w:val="right"/>
            </w:pPr>
            <w:r>
              <w:t>22,246,120.00</w:t>
            </w:r>
          </w:p>
        </w:tc>
        <w:tc>
          <w:tcPr>
            <w:tcW w:w="2495" w:type="dxa"/>
          </w:tcPr>
          <w:p w:rsidR="00351F96" w:rsidRDefault="00351F96" w:rsidP="00351F96">
            <w:pPr>
              <w:jc w:val="right"/>
            </w:pPr>
            <w:r>
              <w:t>0.25</w:t>
            </w:r>
          </w:p>
        </w:tc>
      </w:tr>
      <w:tr w:rsidR="00351F96" w:rsidTr="00351F96">
        <w:tc>
          <w:tcPr>
            <w:tcW w:w="646" w:type="dxa"/>
          </w:tcPr>
          <w:p w:rsidR="00351F96" w:rsidRDefault="00351F96" w:rsidP="00351F96">
            <w:pPr>
              <w:jc w:val="left"/>
            </w:pPr>
            <w:r>
              <w:t>C</w:t>
            </w:r>
          </w:p>
        </w:tc>
        <w:tc>
          <w:tcPr>
            <w:tcW w:w="3595" w:type="dxa"/>
          </w:tcPr>
          <w:p w:rsidR="00351F96" w:rsidRDefault="00351F96" w:rsidP="00351F96">
            <w:pPr>
              <w:jc w:val="left"/>
            </w:pPr>
            <w:r>
              <w:rPr>
                <w:rFonts w:hint="eastAsia"/>
              </w:rPr>
              <w:t>制造业</w:t>
            </w:r>
          </w:p>
        </w:tc>
        <w:tc>
          <w:tcPr>
            <w:tcW w:w="1769" w:type="dxa"/>
          </w:tcPr>
          <w:p w:rsidR="00351F96" w:rsidRDefault="00351F96" w:rsidP="00351F96">
            <w:pPr>
              <w:jc w:val="right"/>
            </w:pPr>
            <w:r>
              <w:t>476,448,386.91</w:t>
            </w:r>
          </w:p>
        </w:tc>
        <w:tc>
          <w:tcPr>
            <w:tcW w:w="2495" w:type="dxa"/>
          </w:tcPr>
          <w:p w:rsidR="00351F96" w:rsidRDefault="00351F96" w:rsidP="00351F96">
            <w:pPr>
              <w:jc w:val="right"/>
            </w:pPr>
            <w:r>
              <w:t>5.38</w:t>
            </w:r>
          </w:p>
        </w:tc>
      </w:tr>
      <w:tr w:rsidR="00351F96" w:rsidTr="00351F96">
        <w:tc>
          <w:tcPr>
            <w:tcW w:w="646" w:type="dxa"/>
          </w:tcPr>
          <w:p w:rsidR="00351F96" w:rsidRDefault="00351F96" w:rsidP="00351F96">
            <w:pPr>
              <w:jc w:val="left"/>
            </w:pPr>
            <w:r>
              <w:t>D</w:t>
            </w:r>
          </w:p>
        </w:tc>
        <w:tc>
          <w:tcPr>
            <w:tcW w:w="3595" w:type="dxa"/>
          </w:tcPr>
          <w:p w:rsidR="00351F96" w:rsidRDefault="00351F96" w:rsidP="00351F96">
            <w:pPr>
              <w:jc w:val="left"/>
            </w:pPr>
            <w:r>
              <w:rPr>
                <w:rFonts w:hint="eastAsia"/>
              </w:rPr>
              <w:t>电力、热力、燃气及水生产和供应业</w:t>
            </w:r>
          </w:p>
        </w:tc>
        <w:tc>
          <w:tcPr>
            <w:tcW w:w="1769" w:type="dxa"/>
          </w:tcPr>
          <w:p w:rsidR="00351F96" w:rsidRDefault="00351F96" w:rsidP="00351F96">
            <w:pPr>
              <w:jc w:val="right"/>
            </w:pPr>
            <w:r>
              <w:t>-</w:t>
            </w:r>
          </w:p>
        </w:tc>
        <w:tc>
          <w:tcPr>
            <w:tcW w:w="2495" w:type="dxa"/>
          </w:tcPr>
          <w:p w:rsidR="00351F96" w:rsidRDefault="00351F96" w:rsidP="00351F96">
            <w:pPr>
              <w:jc w:val="right"/>
            </w:pPr>
            <w:r>
              <w:t>-</w:t>
            </w:r>
          </w:p>
        </w:tc>
      </w:tr>
      <w:tr w:rsidR="00351F96" w:rsidTr="00351F96">
        <w:tc>
          <w:tcPr>
            <w:tcW w:w="646" w:type="dxa"/>
          </w:tcPr>
          <w:p w:rsidR="00351F96" w:rsidRDefault="00351F96" w:rsidP="00351F96">
            <w:pPr>
              <w:jc w:val="left"/>
            </w:pPr>
            <w:r>
              <w:t>E</w:t>
            </w:r>
          </w:p>
        </w:tc>
        <w:tc>
          <w:tcPr>
            <w:tcW w:w="3595" w:type="dxa"/>
          </w:tcPr>
          <w:p w:rsidR="00351F96" w:rsidRDefault="00351F96" w:rsidP="00351F96">
            <w:pPr>
              <w:jc w:val="left"/>
            </w:pPr>
            <w:r>
              <w:rPr>
                <w:rFonts w:hint="eastAsia"/>
              </w:rPr>
              <w:t>建筑业</w:t>
            </w:r>
          </w:p>
        </w:tc>
        <w:tc>
          <w:tcPr>
            <w:tcW w:w="1769" w:type="dxa"/>
          </w:tcPr>
          <w:p w:rsidR="00351F96" w:rsidRDefault="00351F96" w:rsidP="00351F96">
            <w:pPr>
              <w:jc w:val="right"/>
            </w:pPr>
            <w:r>
              <w:t>-</w:t>
            </w:r>
          </w:p>
        </w:tc>
        <w:tc>
          <w:tcPr>
            <w:tcW w:w="2495" w:type="dxa"/>
          </w:tcPr>
          <w:p w:rsidR="00351F96" w:rsidRDefault="00351F96" w:rsidP="00351F96">
            <w:pPr>
              <w:jc w:val="right"/>
            </w:pPr>
            <w:r>
              <w:t>-</w:t>
            </w:r>
          </w:p>
        </w:tc>
      </w:tr>
      <w:tr w:rsidR="00351F96" w:rsidTr="00351F96">
        <w:tc>
          <w:tcPr>
            <w:tcW w:w="646" w:type="dxa"/>
          </w:tcPr>
          <w:p w:rsidR="00351F96" w:rsidRDefault="00351F96" w:rsidP="00351F96">
            <w:pPr>
              <w:jc w:val="left"/>
            </w:pPr>
            <w:r>
              <w:t>F</w:t>
            </w:r>
          </w:p>
        </w:tc>
        <w:tc>
          <w:tcPr>
            <w:tcW w:w="3595" w:type="dxa"/>
          </w:tcPr>
          <w:p w:rsidR="00351F96" w:rsidRDefault="00351F96" w:rsidP="00351F96">
            <w:pPr>
              <w:jc w:val="left"/>
            </w:pPr>
            <w:r>
              <w:rPr>
                <w:rFonts w:hint="eastAsia"/>
              </w:rPr>
              <w:t>批发和零售业</w:t>
            </w:r>
          </w:p>
        </w:tc>
        <w:tc>
          <w:tcPr>
            <w:tcW w:w="1769" w:type="dxa"/>
          </w:tcPr>
          <w:p w:rsidR="00351F96" w:rsidRDefault="00351F96" w:rsidP="00351F96">
            <w:pPr>
              <w:jc w:val="right"/>
            </w:pPr>
            <w:r>
              <w:t>-</w:t>
            </w:r>
          </w:p>
        </w:tc>
        <w:tc>
          <w:tcPr>
            <w:tcW w:w="2495" w:type="dxa"/>
          </w:tcPr>
          <w:p w:rsidR="00351F96" w:rsidRDefault="00351F96" w:rsidP="00351F96">
            <w:pPr>
              <w:jc w:val="right"/>
            </w:pPr>
            <w:r>
              <w:t>-</w:t>
            </w:r>
          </w:p>
        </w:tc>
      </w:tr>
      <w:tr w:rsidR="00351F96" w:rsidTr="00351F96">
        <w:tc>
          <w:tcPr>
            <w:tcW w:w="646" w:type="dxa"/>
          </w:tcPr>
          <w:p w:rsidR="00351F96" w:rsidRDefault="00351F96" w:rsidP="00351F96">
            <w:pPr>
              <w:jc w:val="left"/>
            </w:pPr>
            <w:r>
              <w:t>G</w:t>
            </w:r>
          </w:p>
        </w:tc>
        <w:tc>
          <w:tcPr>
            <w:tcW w:w="3595" w:type="dxa"/>
          </w:tcPr>
          <w:p w:rsidR="00351F96" w:rsidRDefault="00351F96" w:rsidP="00351F96">
            <w:pPr>
              <w:jc w:val="left"/>
            </w:pPr>
            <w:r>
              <w:rPr>
                <w:rFonts w:hint="eastAsia"/>
              </w:rPr>
              <w:t>交通运输、仓储和邮政业</w:t>
            </w:r>
          </w:p>
        </w:tc>
        <w:tc>
          <w:tcPr>
            <w:tcW w:w="1769" w:type="dxa"/>
          </w:tcPr>
          <w:p w:rsidR="00351F96" w:rsidRDefault="00351F96" w:rsidP="00351F96">
            <w:pPr>
              <w:jc w:val="right"/>
            </w:pPr>
            <w:r>
              <w:t>16,611,720.00</w:t>
            </w:r>
          </w:p>
        </w:tc>
        <w:tc>
          <w:tcPr>
            <w:tcW w:w="2495" w:type="dxa"/>
          </w:tcPr>
          <w:p w:rsidR="00351F96" w:rsidRDefault="00351F96" w:rsidP="00351F96">
            <w:pPr>
              <w:jc w:val="right"/>
            </w:pPr>
            <w:r>
              <w:t>0.19</w:t>
            </w:r>
          </w:p>
        </w:tc>
      </w:tr>
      <w:tr w:rsidR="00351F96" w:rsidTr="00351F96">
        <w:tc>
          <w:tcPr>
            <w:tcW w:w="646" w:type="dxa"/>
          </w:tcPr>
          <w:p w:rsidR="00351F96" w:rsidRDefault="00351F96" w:rsidP="00351F96">
            <w:pPr>
              <w:jc w:val="left"/>
            </w:pPr>
            <w:r>
              <w:t>H</w:t>
            </w:r>
          </w:p>
        </w:tc>
        <w:tc>
          <w:tcPr>
            <w:tcW w:w="3595" w:type="dxa"/>
          </w:tcPr>
          <w:p w:rsidR="00351F96" w:rsidRDefault="00351F96" w:rsidP="00351F96">
            <w:pPr>
              <w:jc w:val="left"/>
            </w:pPr>
            <w:r>
              <w:rPr>
                <w:rFonts w:hint="eastAsia"/>
              </w:rPr>
              <w:t>住宿和餐饮业</w:t>
            </w:r>
          </w:p>
        </w:tc>
        <w:tc>
          <w:tcPr>
            <w:tcW w:w="1769" w:type="dxa"/>
          </w:tcPr>
          <w:p w:rsidR="00351F96" w:rsidRDefault="00351F96" w:rsidP="00351F96">
            <w:pPr>
              <w:jc w:val="right"/>
            </w:pPr>
            <w:r>
              <w:t>-</w:t>
            </w:r>
          </w:p>
        </w:tc>
        <w:tc>
          <w:tcPr>
            <w:tcW w:w="2495" w:type="dxa"/>
          </w:tcPr>
          <w:p w:rsidR="00351F96" w:rsidRDefault="00351F96" w:rsidP="00351F96">
            <w:pPr>
              <w:jc w:val="right"/>
            </w:pPr>
            <w:r>
              <w:t>-</w:t>
            </w:r>
          </w:p>
        </w:tc>
      </w:tr>
      <w:tr w:rsidR="00351F96" w:rsidTr="00351F96">
        <w:tc>
          <w:tcPr>
            <w:tcW w:w="646" w:type="dxa"/>
          </w:tcPr>
          <w:p w:rsidR="00351F96" w:rsidRDefault="00351F96" w:rsidP="00351F96">
            <w:pPr>
              <w:jc w:val="left"/>
            </w:pPr>
            <w:r>
              <w:t>I</w:t>
            </w:r>
          </w:p>
        </w:tc>
        <w:tc>
          <w:tcPr>
            <w:tcW w:w="3595" w:type="dxa"/>
          </w:tcPr>
          <w:p w:rsidR="00351F96" w:rsidRDefault="00351F96" w:rsidP="00351F96">
            <w:pPr>
              <w:jc w:val="left"/>
            </w:pPr>
            <w:r>
              <w:rPr>
                <w:rFonts w:hint="eastAsia"/>
              </w:rPr>
              <w:t>信息传输、软件和信息技术服务业</w:t>
            </w:r>
          </w:p>
        </w:tc>
        <w:tc>
          <w:tcPr>
            <w:tcW w:w="1769" w:type="dxa"/>
          </w:tcPr>
          <w:p w:rsidR="00351F96" w:rsidRDefault="00351F96" w:rsidP="00351F96">
            <w:pPr>
              <w:jc w:val="right"/>
            </w:pPr>
            <w:r>
              <w:t>47,535,414.00</w:t>
            </w:r>
          </w:p>
        </w:tc>
        <w:tc>
          <w:tcPr>
            <w:tcW w:w="2495" w:type="dxa"/>
          </w:tcPr>
          <w:p w:rsidR="00351F96" w:rsidRDefault="00351F96" w:rsidP="00351F96">
            <w:pPr>
              <w:jc w:val="right"/>
            </w:pPr>
            <w:r>
              <w:t>0.54</w:t>
            </w:r>
          </w:p>
        </w:tc>
      </w:tr>
      <w:tr w:rsidR="00351F96" w:rsidTr="00351F96">
        <w:tc>
          <w:tcPr>
            <w:tcW w:w="646" w:type="dxa"/>
          </w:tcPr>
          <w:p w:rsidR="00351F96" w:rsidRDefault="00351F96" w:rsidP="00351F96">
            <w:pPr>
              <w:jc w:val="left"/>
            </w:pPr>
            <w:r>
              <w:t>J</w:t>
            </w:r>
          </w:p>
        </w:tc>
        <w:tc>
          <w:tcPr>
            <w:tcW w:w="3595" w:type="dxa"/>
          </w:tcPr>
          <w:p w:rsidR="00351F96" w:rsidRDefault="00351F96" w:rsidP="00351F96">
            <w:pPr>
              <w:jc w:val="left"/>
            </w:pPr>
            <w:r>
              <w:rPr>
                <w:rFonts w:hint="eastAsia"/>
              </w:rPr>
              <w:t>金融业</w:t>
            </w:r>
          </w:p>
        </w:tc>
        <w:tc>
          <w:tcPr>
            <w:tcW w:w="1769" w:type="dxa"/>
          </w:tcPr>
          <w:p w:rsidR="00351F96" w:rsidRDefault="00351F96" w:rsidP="00351F96">
            <w:pPr>
              <w:jc w:val="right"/>
            </w:pPr>
            <w:r>
              <w:t>-</w:t>
            </w:r>
          </w:p>
        </w:tc>
        <w:tc>
          <w:tcPr>
            <w:tcW w:w="2495" w:type="dxa"/>
          </w:tcPr>
          <w:p w:rsidR="00351F96" w:rsidRDefault="00351F96" w:rsidP="00351F96">
            <w:pPr>
              <w:jc w:val="right"/>
            </w:pPr>
            <w:r>
              <w:t>-</w:t>
            </w:r>
          </w:p>
        </w:tc>
      </w:tr>
      <w:tr w:rsidR="00351F96" w:rsidTr="00351F96">
        <w:tc>
          <w:tcPr>
            <w:tcW w:w="646" w:type="dxa"/>
          </w:tcPr>
          <w:p w:rsidR="00351F96" w:rsidRDefault="00351F96" w:rsidP="00351F96">
            <w:pPr>
              <w:jc w:val="left"/>
            </w:pPr>
            <w:r>
              <w:t>K</w:t>
            </w:r>
          </w:p>
        </w:tc>
        <w:tc>
          <w:tcPr>
            <w:tcW w:w="3595" w:type="dxa"/>
          </w:tcPr>
          <w:p w:rsidR="00351F96" w:rsidRDefault="00351F96" w:rsidP="00351F96">
            <w:pPr>
              <w:jc w:val="left"/>
            </w:pPr>
            <w:r>
              <w:rPr>
                <w:rFonts w:hint="eastAsia"/>
              </w:rPr>
              <w:t>房地产业</w:t>
            </w:r>
          </w:p>
        </w:tc>
        <w:tc>
          <w:tcPr>
            <w:tcW w:w="1769" w:type="dxa"/>
          </w:tcPr>
          <w:p w:rsidR="00351F96" w:rsidRDefault="00351F96" w:rsidP="00351F96">
            <w:pPr>
              <w:jc w:val="right"/>
            </w:pPr>
            <w:r>
              <w:t>-</w:t>
            </w:r>
          </w:p>
        </w:tc>
        <w:tc>
          <w:tcPr>
            <w:tcW w:w="2495" w:type="dxa"/>
          </w:tcPr>
          <w:p w:rsidR="00351F96" w:rsidRDefault="00351F96" w:rsidP="00351F96">
            <w:pPr>
              <w:jc w:val="right"/>
            </w:pPr>
            <w:r>
              <w:t>-</w:t>
            </w:r>
          </w:p>
        </w:tc>
      </w:tr>
      <w:tr w:rsidR="00351F96" w:rsidTr="00351F96">
        <w:tc>
          <w:tcPr>
            <w:tcW w:w="646" w:type="dxa"/>
          </w:tcPr>
          <w:p w:rsidR="00351F96" w:rsidRDefault="00351F96" w:rsidP="00351F96">
            <w:pPr>
              <w:jc w:val="left"/>
            </w:pPr>
            <w:r>
              <w:t>L</w:t>
            </w:r>
          </w:p>
        </w:tc>
        <w:tc>
          <w:tcPr>
            <w:tcW w:w="3595" w:type="dxa"/>
          </w:tcPr>
          <w:p w:rsidR="00351F96" w:rsidRDefault="00351F96" w:rsidP="00351F96">
            <w:pPr>
              <w:jc w:val="left"/>
            </w:pPr>
            <w:r>
              <w:rPr>
                <w:rFonts w:hint="eastAsia"/>
              </w:rPr>
              <w:t>租赁和商务服务业</w:t>
            </w:r>
          </w:p>
        </w:tc>
        <w:tc>
          <w:tcPr>
            <w:tcW w:w="1769" w:type="dxa"/>
          </w:tcPr>
          <w:p w:rsidR="00351F96" w:rsidRDefault="00351F96" w:rsidP="00351F96">
            <w:pPr>
              <w:jc w:val="right"/>
            </w:pPr>
            <w:r>
              <w:t>70,133,326.00</w:t>
            </w:r>
          </w:p>
        </w:tc>
        <w:tc>
          <w:tcPr>
            <w:tcW w:w="2495" w:type="dxa"/>
          </w:tcPr>
          <w:p w:rsidR="00351F96" w:rsidRDefault="00351F96" w:rsidP="00351F96">
            <w:pPr>
              <w:jc w:val="right"/>
            </w:pPr>
            <w:r>
              <w:t>0.79</w:t>
            </w:r>
          </w:p>
        </w:tc>
      </w:tr>
      <w:tr w:rsidR="00351F96" w:rsidTr="00351F96">
        <w:tc>
          <w:tcPr>
            <w:tcW w:w="646" w:type="dxa"/>
          </w:tcPr>
          <w:p w:rsidR="00351F96" w:rsidRDefault="00351F96" w:rsidP="00351F96">
            <w:pPr>
              <w:jc w:val="left"/>
            </w:pPr>
            <w:r>
              <w:t>M</w:t>
            </w:r>
          </w:p>
        </w:tc>
        <w:tc>
          <w:tcPr>
            <w:tcW w:w="3595" w:type="dxa"/>
          </w:tcPr>
          <w:p w:rsidR="00351F96" w:rsidRDefault="00351F96" w:rsidP="00351F96">
            <w:pPr>
              <w:jc w:val="left"/>
            </w:pPr>
            <w:r>
              <w:rPr>
                <w:rFonts w:hint="eastAsia"/>
              </w:rPr>
              <w:t>科学研究和技术服务业</w:t>
            </w:r>
          </w:p>
        </w:tc>
        <w:tc>
          <w:tcPr>
            <w:tcW w:w="1769" w:type="dxa"/>
          </w:tcPr>
          <w:p w:rsidR="00351F96" w:rsidRDefault="00351F96" w:rsidP="00351F96">
            <w:pPr>
              <w:jc w:val="right"/>
            </w:pPr>
            <w:r>
              <w:t>-</w:t>
            </w:r>
          </w:p>
        </w:tc>
        <w:tc>
          <w:tcPr>
            <w:tcW w:w="2495" w:type="dxa"/>
          </w:tcPr>
          <w:p w:rsidR="00351F96" w:rsidRDefault="00351F96" w:rsidP="00351F96">
            <w:pPr>
              <w:jc w:val="right"/>
            </w:pPr>
            <w:r>
              <w:t>-</w:t>
            </w:r>
          </w:p>
        </w:tc>
      </w:tr>
      <w:tr w:rsidR="00351F96" w:rsidTr="00351F96">
        <w:tc>
          <w:tcPr>
            <w:tcW w:w="646" w:type="dxa"/>
          </w:tcPr>
          <w:p w:rsidR="00351F96" w:rsidRDefault="00351F96" w:rsidP="00351F96">
            <w:pPr>
              <w:jc w:val="left"/>
            </w:pPr>
            <w:r>
              <w:lastRenderedPageBreak/>
              <w:t>N</w:t>
            </w:r>
          </w:p>
        </w:tc>
        <w:tc>
          <w:tcPr>
            <w:tcW w:w="3595" w:type="dxa"/>
          </w:tcPr>
          <w:p w:rsidR="00351F96" w:rsidRDefault="00351F96" w:rsidP="00351F96">
            <w:pPr>
              <w:jc w:val="left"/>
            </w:pPr>
            <w:r>
              <w:rPr>
                <w:rFonts w:hint="eastAsia"/>
              </w:rPr>
              <w:t>水利、环境和公共设施管理业</w:t>
            </w:r>
          </w:p>
        </w:tc>
        <w:tc>
          <w:tcPr>
            <w:tcW w:w="1769" w:type="dxa"/>
          </w:tcPr>
          <w:p w:rsidR="00351F96" w:rsidRDefault="00351F96" w:rsidP="00351F96">
            <w:pPr>
              <w:jc w:val="right"/>
            </w:pPr>
            <w:r>
              <w:t>-</w:t>
            </w:r>
          </w:p>
        </w:tc>
        <w:tc>
          <w:tcPr>
            <w:tcW w:w="2495" w:type="dxa"/>
          </w:tcPr>
          <w:p w:rsidR="00351F96" w:rsidRDefault="00351F96" w:rsidP="00351F96">
            <w:pPr>
              <w:jc w:val="right"/>
            </w:pPr>
            <w:r>
              <w:t>-</w:t>
            </w:r>
          </w:p>
        </w:tc>
      </w:tr>
      <w:tr w:rsidR="00351F96" w:rsidTr="00351F96">
        <w:tc>
          <w:tcPr>
            <w:tcW w:w="646" w:type="dxa"/>
          </w:tcPr>
          <w:p w:rsidR="00351F96" w:rsidRDefault="00351F96" w:rsidP="00351F96">
            <w:pPr>
              <w:jc w:val="left"/>
            </w:pPr>
            <w:r>
              <w:t>O</w:t>
            </w:r>
          </w:p>
        </w:tc>
        <w:tc>
          <w:tcPr>
            <w:tcW w:w="3595" w:type="dxa"/>
          </w:tcPr>
          <w:p w:rsidR="00351F96" w:rsidRDefault="00351F96" w:rsidP="00351F96">
            <w:pPr>
              <w:jc w:val="left"/>
            </w:pPr>
            <w:r>
              <w:rPr>
                <w:rFonts w:hint="eastAsia"/>
              </w:rPr>
              <w:t>居民服务、修理和其他服务业</w:t>
            </w:r>
          </w:p>
        </w:tc>
        <w:tc>
          <w:tcPr>
            <w:tcW w:w="1769" w:type="dxa"/>
          </w:tcPr>
          <w:p w:rsidR="00351F96" w:rsidRDefault="00351F96" w:rsidP="00351F96">
            <w:pPr>
              <w:jc w:val="right"/>
            </w:pPr>
            <w:r>
              <w:t>-</w:t>
            </w:r>
          </w:p>
        </w:tc>
        <w:tc>
          <w:tcPr>
            <w:tcW w:w="2495" w:type="dxa"/>
          </w:tcPr>
          <w:p w:rsidR="00351F96" w:rsidRDefault="00351F96" w:rsidP="00351F96">
            <w:pPr>
              <w:jc w:val="right"/>
            </w:pPr>
            <w:r>
              <w:t>-</w:t>
            </w:r>
          </w:p>
        </w:tc>
      </w:tr>
      <w:tr w:rsidR="00351F96" w:rsidTr="00351F96">
        <w:tc>
          <w:tcPr>
            <w:tcW w:w="646" w:type="dxa"/>
          </w:tcPr>
          <w:p w:rsidR="00351F96" w:rsidRDefault="00351F96" w:rsidP="00351F96">
            <w:pPr>
              <w:jc w:val="left"/>
            </w:pPr>
            <w:r>
              <w:t>P</w:t>
            </w:r>
          </w:p>
        </w:tc>
        <w:tc>
          <w:tcPr>
            <w:tcW w:w="3595" w:type="dxa"/>
          </w:tcPr>
          <w:p w:rsidR="00351F96" w:rsidRDefault="00351F96" w:rsidP="00351F96">
            <w:pPr>
              <w:jc w:val="left"/>
            </w:pPr>
            <w:r>
              <w:rPr>
                <w:rFonts w:hint="eastAsia"/>
              </w:rPr>
              <w:t>教育</w:t>
            </w:r>
          </w:p>
        </w:tc>
        <w:tc>
          <w:tcPr>
            <w:tcW w:w="1769" w:type="dxa"/>
          </w:tcPr>
          <w:p w:rsidR="00351F96" w:rsidRDefault="00351F96" w:rsidP="00351F96">
            <w:pPr>
              <w:jc w:val="right"/>
            </w:pPr>
            <w:r>
              <w:t>-</w:t>
            </w:r>
          </w:p>
        </w:tc>
        <w:tc>
          <w:tcPr>
            <w:tcW w:w="2495" w:type="dxa"/>
          </w:tcPr>
          <w:p w:rsidR="00351F96" w:rsidRDefault="00351F96" w:rsidP="00351F96">
            <w:pPr>
              <w:jc w:val="right"/>
            </w:pPr>
            <w:r>
              <w:t>-</w:t>
            </w:r>
          </w:p>
        </w:tc>
      </w:tr>
      <w:tr w:rsidR="00351F96" w:rsidTr="00351F96">
        <w:tc>
          <w:tcPr>
            <w:tcW w:w="646" w:type="dxa"/>
          </w:tcPr>
          <w:p w:rsidR="00351F96" w:rsidRDefault="00351F96" w:rsidP="00351F96">
            <w:pPr>
              <w:jc w:val="left"/>
            </w:pPr>
            <w:r>
              <w:t>Q</w:t>
            </w:r>
          </w:p>
        </w:tc>
        <w:tc>
          <w:tcPr>
            <w:tcW w:w="3595" w:type="dxa"/>
          </w:tcPr>
          <w:p w:rsidR="00351F96" w:rsidRDefault="00351F96" w:rsidP="00351F96">
            <w:pPr>
              <w:jc w:val="left"/>
            </w:pPr>
            <w:r>
              <w:rPr>
                <w:rFonts w:hint="eastAsia"/>
              </w:rPr>
              <w:t>卫生和社会工作</w:t>
            </w:r>
          </w:p>
        </w:tc>
        <w:tc>
          <w:tcPr>
            <w:tcW w:w="1769" w:type="dxa"/>
          </w:tcPr>
          <w:p w:rsidR="00351F96" w:rsidRDefault="00351F96" w:rsidP="00351F96">
            <w:pPr>
              <w:jc w:val="right"/>
            </w:pPr>
            <w:r>
              <w:t>-</w:t>
            </w:r>
          </w:p>
        </w:tc>
        <w:tc>
          <w:tcPr>
            <w:tcW w:w="2495" w:type="dxa"/>
          </w:tcPr>
          <w:p w:rsidR="00351F96" w:rsidRDefault="00351F96" w:rsidP="00351F96">
            <w:pPr>
              <w:jc w:val="right"/>
            </w:pPr>
            <w:r>
              <w:t>-</w:t>
            </w:r>
          </w:p>
        </w:tc>
      </w:tr>
      <w:tr w:rsidR="00351F96" w:rsidTr="00351F96">
        <w:tc>
          <w:tcPr>
            <w:tcW w:w="646" w:type="dxa"/>
          </w:tcPr>
          <w:p w:rsidR="00351F96" w:rsidRDefault="00351F96" w:rsidP="00351F96">
            <w:pPr>
              <w:jc w:val="left"/>
            </w:pPr>
            <w:r>
              <w:t>R</w:t>
            </w:r>
          </w:p>
        </w:tc>
        <w:tc>
          <w:tcPr>
            <w:tcW w:w="3595" w:type="dxa"/>
          </w:tcPr>
          <w:p w:rsidR="00351F96" w:rsidRDefault="00351F96" w:rsidP="00351F96">
            <w:pPr>
              <w:jc w:val="left"/>
            </w:pPr>
            <w:r>
              <w:rPr>
                <w:rFonts w:hint="eastAsia"/>
              </w:rPr>
              <w:t>文化、体育和娱乐业</w:t>
            </w:r>
          </w:p>
        </w:tc>
        <w:tc>
          <w:tcPr>
            <w:tcW w:w="1769" w:type="dxa"/>
          </w:tcPr>
          <w:p w:rsidR="00351F96" w:rsidRDefault="00351F96" w:rsidP="00351F96">
            <w:pPr>
              <w:jc w:val="right"/>
            </w:pPr>
            <w:r>
              <w:t>-</w:t>
            </w:r>
          </w:p>
        </w:tc>
        <w:tc>
          <w:tcPr>
            <w:tcW w:w="2495" w:type="dxa"/>
          </w:tcPr>
          <w:p w:rsidR="00351F96" w:rsidRDefault="00351F96" w:rsidP="00351F96">
            <w:pPr>
              <w:jc w:val="right"/>
            </w:pPr>
            <w:r>
              <w:t>-</w:t>
            </w:r>
          </w:p>
        </w:tc>
      </w:tr>
      <w:tr w:rsidR="00351F96" w:rsidTr="00351F96">
        <w:tc>
          <w:tcPr>
            <w:tcW w:w="646" w:type="dxa"/>
          </w:tcPr>
          <w:p w:rsidR="00351F96" w:rsidRDefault="00351F96" w:rsidP="00351F96">
            <w:pPr>
              <w:jc w:val="left"/>
            </w:pPr>
            <w:r>
              <w:t>S</w:t>
            </w:r>
          </w:p>
        </w:tc>
        <w:tc>
          <w:tcPr>
            <w:tcW w:w="3595" w:type="dxa"/>
          </w:tcPr>
          <w:p w:rsidR="00351F96" w:rsidRDefault="00351F96" w:rsidP="00351F96">
            <w:pPr>
              <w:jc w:val="left"/>
            </w:pPr>
            <w:r>
              <w:rPr>
                <w:rFonts w:hint="eastAsia"/>
              </w:rPr>
              <w:t>综合</w:t>
            </w:r>
          </w:p>
        </w:tc>
        <w:tc>
          <w:tcPr>
            <w:tcW w:w="1769" w:type="dxa"/>
          </w:tcPr>
          <w:p w:rsidR="00351F96" w:rsidRDefault="00351F96" w:rsidP="00351F96">
            <w:pPr>
              <w:jc w:val="right"/>
            </w:pPr>
            <w:r>
              <w:t>-</w:t>
            </w:r>
          </w:p>
        </w:tc>
        <w:tc>
          <w:tcPr>
            <w:tcW w:w="2495" w:type="dxa"/>
          </w:tcPr>
          <w:p w:rsidR="00351F96" w:rsidRDefault="00351F96" w:rsidP="00351F96">
            <w:pPr>
              <w:jc w:val="right"/>
            </w:pPr>
            <w:r>
              <w:t>-</w:t>
            </w:r>
          </w:p>
        </w:tc>
      </w:tr>
      <w:tr w:rsidR="00351F96" w:rsidTr="00351F96">
        <w:tc>
          <w:tcPr>
            <w:tcW w:w="646" w:type="dxa"/>
          </w:tcPr>
          <w:p w:rsidR="00351F96" w:rsidRDefault="00351F96" w:rsidP="00351F96">
            <w:pPr>
              <w:jc w:val="left"/>
            </w:pPr>
          </w:p>
        </w:tc>
        <w:tc>
          <w:tcPr>
            <w:tcW w:w="3595" w:type="dxa"/>
          </w:tcPr>
          <w:p w:rsidR="00351F96" w:rsidRDefault="00351F96" w:rsidP="00351F96">
            <w:pPr>
              <w:jc w:val="left"/>
            </w:pPr>
            <w:r>
              <w:rPr>
                <w:rFonts w:hint="eastAsia"/>
              </w:rPr>
              <w:t>合计</w:t>
            </w:r>
          </w:p>
        </w:tc>
        <w:tc>
          <w:tcPr>
            <w:tcW w:w="1769" w:type="dxa"/>
          </w:tcPr>
          <w:p w:rsidR="00351F96" w:rsidRDefault="00351F96" w:rsidP="00351F96">
            <w:pPr>
              <w:jc w:val="right"/>
            </w:pPr>
            <w:r>
              <w:t>632,974,966.91</w:t>
            </w:r>
          </w:p>
        </w:tc>
        <w:tc>
          <w:tcPr>
            <w:tcW w:w="2495" w:type="dxa"/>
          </w:tcPr>
          <w:p w:rsidR="00351F96" w:rsidRDefault="00351F96" w:rsidP="00351F96">
            <w:pPr>
              <w:jc w:val="right"/>
            </w:pPr>
            <w:r>
              <w:t>7.14</w:t>
            </w:r>
          </w:p>
        </w:tc>
      </w:tr>
    </w:tbl>
    <w:p w:rsidR="00351F96" w:rsidRDefault="00351F96" w:rsidP="00351F96">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351F96" w:rsidTr="00351F96">
        <w:trPr>
          <w:cnfStyle w:val="100000000000" w:firstRow="1" w:lastRow="0" w:firstColumn="0" w:lastColumn="0" w:oddVBand="0" w:evenVBand="0" w:oddHBand="0" w:evenHBand="0" w:firstRowFirstColumn="0" w:firstRowLastColumn="0" w:lastRowFirstColumn="0" w:lastRowLastColumn="0"/>
        </w:trPr>
        <w:tc>
          <w:tcPr>
            <w:tcW w:w="2768" w:type="dxa"/>
          </w:tcPr>
          <w:p w:rsidR="00351F96" w:rsidRPr="00351F96" w:rsidRDefault="00351F96" w:rsidP="00351F96">
            <w:pPr>
              <w:jc w:val="center"/>
              <w:rPr>
                <w:b/>
              </w:rPr>
            </w:pPr>
            <w:r w:rsidRPr="00351F96">
              <w:rPr>
                <w:rFonts w:hint="eastAsia"/>
                <w:b/>
              </w:rPr>
              <w:t>行业类别</w:t>
            </w:r>
          </w:p>
        </w:tc>
        <w:tc>
          <w:tcPr>
            <w:tcW w:w="2769" w:type="dxa"/>
          </w:tcPr>
          <w:p w:rsidR="00351F96" w:rsidRPr="00351F96" w:rsidRDefault="00351F96" w:rsidP="00351F96">
            <w:pPr>
              <w:jc w:val="center"/>
              <w:rPr>
                <w:b/>
              </w:rPr>
            </w:pPr>
            <w:r w:rsidRPr="00351F96">
              <w:rPr>
                <w:rFonts w:hint="eastAsia"/>
                <w:b/>
              </w:rPr>
              <w:t>公允价值（人民币）</w:t>
            </w:r>
          </w:p>
        </w:tc>
        <w:tc>
          <w:tcPr>
            <w:tcW w:w="2769" w:type="dxa"/>
          </w:tcPr>
          <w:p w:rsidR="00351F96" w:rsidRPr="00351F96" w:rsidRDefault="00351F96" w:rsidP="00351F96">
            <w:pPr>
              <w:jc w:val="center"/>
              <w:rPr>
                <w:b/>
              </w:rPr>
            </w:pPr>
            <w:r w:rsidRPr="00351F96">
              <w:rPr>
                <w:rFonts w:hint="eastAsia"/>
                <w:b/>
              </w:rPr>
              <w:t>占基金资产净值比例（</w:t>
            </w:r>
            <w:r w:rsidRPr="00351F96">
              <w:rPr>
                <w:rFonts w:hint="eastAsia"/>
                <w:b/>
              </w:rPr>
              <w:t>%</w:t>
            </w:r>
            <w:r w:rsidRPr="00351F96">
              <w:rPr>
                <w:rFonts w:hint="eastAsia"/>
                <w:b/>
              </w:rPr>
              <w:t>）</w:t>
            </w:r>
          </w:p>
        </w:tc>
      </w:tr>
      <w:tr w:rsidR="00351F96" w:rsidTr="00351F96">
        <w:tc>
          <w:tcPr>
            <w:tcW w:w="2768" w:type="dxa"/>
          </w:tcPr>
          <w:p w:rsidR="00351F96" w:rsidRDefault="00351F96" w:rsidP="00351F96">
            <w:pPr>
              <w:jc w:val="left"/>
            </w:pPr>
            <w:r>
              <w:rPr>
                <w:rFonts w:hint="eastAsia"/>
              </w:rPr>
              <w:t>能源</w:t>
            </w:r>
          </w:p>
        </w:tc>
        <w:tc>
          <w:tcPr>
            <w:tcW w:w="2769" w:type="dxa"/>
          </w:tcPr>
          <w:p w:rsidR="00351F96" w:rsidRDefault="00351F96" w:rsidP="00351F96">
            <w:pPr>
              <w:jc w:val="right"/>
            </w:pPr>
            <w:r>
              <w:t>38,837,497.17</w:t>
            </w:r>
          </w:p>
        </w:tc>
        <w:tc>
          <w:tcPr>
            <w:tcW w:w="2769" w:type="dxa"/>
          </w:tcPr>
          <w:p w:rsidR="00351F96" w:rsidRDefault="00351F96" w:rsidP="00351F96">
            <w:pPr>
              <w:jc w:val="right"/>
            </w:pPr>
            <w:r>
              <w:t>0.44</w:t>
            </w:r>
          </w:p>
        </w:tc>
      </w:tr>
      <w:tr w:rsidR="00351F96" w:rsidTr="00351F96">
        <w:tc>
          <w:tcPr>
            <w:tcW w:w="2768" w:type="dxa"/>
          </w:tcPr>
          <w:p w:rsidR="00351F96" w:rsidRDefault="00351F96" w:rsidP="00351F96">
            <w:pPr>
              <w:jc w:val="left"/>
            </w:pPr>
            <w:r>
              <w:rPr>
                <w:rFonts w:hint="eastAsia"/>
              </w:rPr>
              <w:t>材料</w:t>
            </w:r>
          </w:p>
        </w:tc>
        <w:tc>
          <w:tcPr>
            <w:tcW w:w="2769" w:type="dxa"/>
          </w:tcPr>
          <w:p w:rsidR="00351F96" w:rsidRDefault="00351F96" w:rsidP="00351F96">
            <w:pPr>
              <w:jc w:val="right"/>
            </w:pPr>
            <w:r>
              <w:t>13,405,681.56</w:t>
            </w:r>
          </w:p>
        </w:tc>
        <w:tc>
          <w:tcPr>
            <w:tcW w:w="2769" w:type="dxa"/>
          </w:tcPr>
          <w:p w:rsidR="00351F96" w:rsidRDefault="00351F96" w:rsidP="00351F96">
            <w:pPr>
              <w:jc w:val="right"/>
            </w:pPr>
            <w:r>
              <w:t>0.15</w:t>
            </w:r>
          </w:p>
        </w:tc>
      </w:tr>
      <w:tr w:rsidR="00351F96" w:rsidTr="00351F96">
        <w:tc>
          <w:tcPr>
            <w:tcW w:w="2768" w:type="dxa"/>
          </w:tcPr>
          <w:p w:rsidR="00351F96" w:rsidRDefault="00351F96" w:rsidP="00351F96">
            <w:pPr>
              <w:jc w:val="left"/>
            </w:pPr>
            <w:r>
              <w:rPr>
                <w:rFonts w:hint="eastAsia"/>
              </w:rPr>
              <w:t>工业</w:t>
            </w:r>
          </w:p>
        </w:tc>
        <w:tc>
          <w:tcPr>
            <w:tcW w:w="2769" w:type="dxa"/>
          </w:tcPr>
          <w:p w:rsidR="00351F96" w:rsidRDefault="00351F96" w:rsidP="00351F96">
            <w:pPr>
              <w:jc w:val="right"/>
            </w:pPr>
            <w:r>
              <w:t>-</w:t>
            </w:r>
          </w:p>
        </w:tc>
        <w:tc>
          <w:tcPr>
            <w:tcW w:w="2769" w:type="dxa"/>
          </w:tcPr>
          <w:p w:rsidR="00351F96" w:rsidRDefault="00351F96" w:rsidP="00351F96">
            <w:pPr>
              <w:jc w:val="right"/>
            </w:pPr>
            <w:r>
              <w:t>-</w:t>
            </w:r>
          </w:p>
        </w:tc>
      </w:tr>
      <w:tr w:rsidR="00351F96" w:rsidTr="00351F96">
        <w:tc>
          <w:tcPr>
            <w:tcW w:w="2768" w:type="dxa"/>
          </w:tcPr>
          <w:p w:rsidR="00351F96" w:rsidRDefault="00351F96" w:rsidP="00351F96">
            <w:pPr>
              <w:jc w:val="left"/>
            </w:pPr>
            <w:r>
              <w:rPr>
                <w:rFonts w:hint="eastAsia"/>
              </w:rPr>
              <w:t>非必需消费品</w:t>
            </w:r>
          </w:p>
        </w:tc>
        <w:tc>
          <w:tcPr>
            <w:tcW w:w="2769" w:type="dxa"/>
          </w:tcPr>
          <w:p w:rsidR="00351F96" w:rsidRDefault="00351F96" w:rsidP="00351F96">
            <w:pPr>
              <w:jc w:val="right"/>
            </w:pPr>
            <w:r>
              <w:t>37,816,882.05</w:t>
            </w:r>
          </w:p>
        </w:tc>
        <w:tc>
          <w:tcPr>
            <w:tcW w:w="2769" w:type="dxa"/>
          </w:tcPr>
          <w:p w:rsidR="00351F96" w:rsidRDefault="00351F96" w:rsidP="00351F96">
            <w:pPr>
              <w:jc w:val="right"/>
            </w:pPr>
            <w:r>
              <w:t>0.43</w:t>
            </w:r>
          </w:p>
        </w:tc>
      </w:tr>
      <w:tr w:rsidR="00351F96" w:rsidTr="00351F96">
        <w:tc>
          <w:tcPr>
            <w:tcW w:w="2768" w:type="dxa"/>
          </w:tcPr>
          <w:p w:rsidR="00351F96" w:rsidRDefault="00351F96" w:rsidP="00351F96">
            <w:pPr>
              <w:jc w:val="left"/>
            </w:pPr>
            <w:r>
              <w:rPr>
                <w:rFonts w:hint="eastAsia"/>
              </w:rPr>
              <w:t>必需消费品</w:t>
            </w:r>
          </w:p>
        </w:tc>
        <w:tc>
          <w:tcPr>
            <w:tcW w:w="2769" w:type="dxa"/>
          </w:tcPr>
          <w:p w:rsidR="00351F96" w:rsidRDefault="00351F96" w:rsidP="00351F96">
            <w:pPr>
              <w:jc w:val="right"/>
            </w:pPr>
            <w:r>
              <w:t>58,904,214.88</w:t>
            </w:r>
          </w:p>
        </w:tc>
        <w:tc>
          <w:tcPr>
            <w:tcW w:w="2769" w:type="dxa"/>
          </w:tcPr>
          <w:p w:rsidR="00351F96" w:rsidRDefault="00351F96" w:rsidP="00351F96">
            <w:pPr>
              <w:jc w:val="right"/>
            </w:pPr>
            <w:r>
              <w:t>0.66</w:t>
            </w:r>
          </w:p>
        </w:tc>
      </w:tr>
      <w:tr w:rsidR="00351F96" w:rsidTr="00351F96">
        <w:tc>
          <w:tcPr>
            <w:tcW w:w="2768" w:type="dxa"/>
          </w:tcPr>
          <w:p w:rsidR="00351F96" w:rsidRDefault="00351F96" w:rsidP="00351F96">
            <w:pPr>
              <w:jc w:val="left"/>
            </w:pPr>
            <w:r>
              <w:rPr>
                <w:rFonts w:hint="eastAsia"/>
              </w:rPr>
              <w:t>医疗保健</w:t>
            </w:r>
          </w:p>
        </w:tc>
        <w:tc>
          <w:tcPr>
            <w:tcW w:w="2769" w:type="dxa"/>
          </w:tcPr>
          <w:p w:rsidR="00351F96" w:rsidRDefault="00351F96" w:rsidP="00351F96">
            <w:pPr>
              <w:jc w:val="right"/>
            </w:pPr>
            <w:r>
              <w:t>16,735,537.58</w:t>
            </w:r>
          </w:p>
        </w:tc>
        <w:tc>
          <w:tcPr>
            <w:tcW w:w="2769" w:type="dxa"/>
          </w:tcPr>
          <w:p w:rsidR="00351F96" w:rsidRDefault="00351F96" w:rsidP="00351F96">
            <w:pPr>
              <w:jc w:val="right"/>
            </w:pPr>
            <w:r>
              <w:t>0.19</w:t>
            </w:r>
          </w:p>
        </w:tc>
      </w:tr>
      <w:tr w:rsidR="00351F96" w:rsidTr="00351F96">
        <w:tc>
          <w:tcPr>
            <w:tcW w:w="2768" w:type="dxa"/>
          </w:tcPr>
          <w:p w:rsidR="00351F96" w:rsidRDefault="00351F96" w:rsidP="00351F96">
            <w:pPr>
              <w:jc w:val="left"/>
            </w:pPr>
            <w:r>
              <w:rPr>
                <w:rFonts w:hint="eastAsia"/>
              </w:rPr>
              <w:t>金融</w:t>
            </w:r>
          </w:p>
        </w:tc>
        <w:tc>
          <w:tcPr>
            <w:tcW w:w="2769" w:type="dxa"/>
          </w:tcPr>
          <w:p w:rsidR="00351F96" w:rsidRDefault="00351F96" w:rsidP="00351F96">
            <w:pPr>
              <w:jc w:val="right"/>
            </w:pPr>
            <w:r>
              <w:t>-</w:t>
            </w:r>
          </w:p>
        </w:tc>
        <w:tc>
          <w:tcPr>
            <w:tcW w:w="2769" w:type="dxa"/>
          </w:tcPr>
          <w:p w:rsidR="00351F96" w:rsidRDefault="00351F96" w:rsidP="00351F96">
            <w:pPr>
              <w:jc w:val="right"/>
            </w:pPr>
            <w:r>
              <w:t>-</w:t>
            </w:r>
          </w:p>
        </w:tc>
      </w:tr>
      <w:tr w:rsidR="00351F96" w:rsidTr="00351F96">
        <w:tc>
          <w:tcPr>
            <w:tcW w:w="2768" w:type="dxa"/>
          </w:tcPr>
          <w:p w:rsidR="00351F96" w:rsidRDefault="00351F96" w:rsidP="00351F96">
            <w:pPr>
              <w:jc w:val="left"/>
            </w:pPr>
            <w:r>
              <w:rPr>
                <w:rFonts w:hint="eastAsia"/>
              </w:rPr>
              <w:t>科技</w:t>
            </w:r>
          </w:p>
        </w:tc>
        <w:tc>
          <w:tcPr>
            <w:tcW w:w="2769" w:type="dxa"/>
          </w:tcPr>
          <w:p w:rsidR="00351F96" w:rsidRDefault="00351F96" w:rsidP="00351F96">
            <w:pPr>
              <w:jc w:val="right"/>
            </w:pPr>
            <w:r>
              <w:t>-</w:t>
            </w:r>
          </w:p>
        </w:tc>
        <w:tc>
          <w:tcPr>
            <w:tcW w:w="2769" w:type="dxa"/>
          </w:tcPr>
          <w:p w:rsidR="00351F96" w:rsidRDefault="00351F96" w:rsidP="00351F96">
            <w:pPr>
              <w:jc w:val="right"/>
            </w:pPr>
            <w:r>
              <w:t>-</w:t>
            </w:r>
          </w:p>
        </w:tc>
      </w:tr>
      <w:tr w:rsidR="00351F96" w:rsidTr="00351F96">
        <w:tc>
          <w:tcPr>
            <w:tcW w:w="2768" w:type="dxa"/>
          </w:tcPr>
          <w:p w:rsidR="00351F96" w:rsidRDefault="00351F96" w:rsidP="00351F96">
            <w:pPr>
              <w:jc w:val="left"/>
            </w:pPr>
            <w:r>
              <w:rPr>
                <w:rFonts w:hint="eastAsia"/>
              </w:rPr>
              <w:t>通讯</w:t>
            </w:r>
          </w:p>
        </w:tc>
        <w:tc>
          <w:tcPr>
            <w:tcW w:w="2769" w:type="dxa"/>
          </w:tcPr>
          <w:p w:rsidR="00351F96" w:rsidRDefault="00351F96" w:rsidP="00351F96">
            <w:pPr>
              <w:jc w:val="right"/>
            </w:pPr>
            <w:r>
              <w:t>29,053,245.49</w:t>
            </w:r>
          </w:p>
        </w:tc>
        <w:tc>
          <w:tcPr>
            <w:tcW w:w="2769" w:type="dxa"/>
          </w:tcPr>
          <w:p w:rsidR="00351F96" w:rsidRDefault="00351F96" w:rsidP="00351F96">
            <w:pPr>
              <w:jc w:val="right"/>
            </w:pPr>
            <w:r>
              <w:t>0.33</w:t>
            </w:r>
          </w:p>
        </w:tc>
      </w:tr>
      <w:tr w:rsidR="00351F96" w:rsidTr="00351F96">
        <w:tc>
          <w:tcPr>
            <w:tcW w:w="2768" w:type="dxa"/>
          </w:tcPr>
          <w:p w:rsidR="00351F96" w:rsidRDefault="00351F96" w:rsidP="00351F96">
            <w:pPr>
              <w:jc w:val="left"/>
            </w:pPr>
            <w:r>
              <w:rPr>
                <w:rFonts w:hint="eastAsia"/>
              </w:rPr>
              <w:t>公用事业</w:t>
            </w:r>
          </w:p>
        </w:tc>
        <w:tc>
          <w:tcPr>
            <w:tcW w:w="2769" w:type="dxa"/>
          </w:tcPr>
          <w:p w:rsidR="00351F96" w:rsidRDefault="00351F96" w:rsidP="00351F96">
            <w:pPr>
              <w:jc w:val="right"/>
            </w:pPr>
            <w:r>
              <w:t>-</w:t>
            </w:r>
          </w:p>
        </w:tc>
        <w:tc>
          <w:tcPr>
            <w:tcW w:w="2769" w:type="dxa"/>
          </w:tcPr>
          <w:p w:rsidR="00351F96" w:rsidRDefault="00351F96" w:rsidP="00351F96">
            <w:pPr>
              <w:jc w:val="right"/>
            </w:pPr>
            <w:r>
              <w:t>-</w:t>
            </w:r>
          </w:p>
        </w:tc>
      </w:tr>
      <w:tr w:rsidR="00351F96" w:rsidTr="00351F96">
        <w:tc>
          <w:tcPr>
            <w:tcW w:w="2768" w:type="dxa"/>
          </w:tcPr>
          <w:p w:rsidR="00351F96" w:rsidRDefault="00351F96" w:rsidP="00351F96">
            <w:pPr>
              <w:jc w:val="left"/>
            </w:pPr>
            <w:r>
              <w:rPr>
                <w:rFonts w:hint="eastAsia"/>
              </w:rPr>
              <w:t>房地产</w:t>
            </w:r>
          </w:p>
        </w:tc>
        <w:tc>
          <w:tcPr>
            <w:tcW w:w="2769" w:type="dxa"/>
          </w:tcPr>
          <w:p w:rsidR="00351F96" w:rsidRDefault="00351F96" w:rsidP="00351F96">
            <w:pPr>
              <w:jc w:val="right"/>
            </w:pPr>
            <w:r>
              <w:t>-</w:t>
            </w:r>
          </w:p>
        </w:tc>
        <w:tc>
          <w:tcPr>
            <w:tcW w:w="2769" w:type="dxa"/>
          </w:tcPr>
          <w:p w:rsidR="00351F96" w:rsidRDefault="00351F96" w:rsidP="00351F96">
            <w:pPr>
              <w:jc w:val="right"/>
            </w:pPr>
            <w:r>
              <w:t>-</w:t>
            </w:r>
          </w:p>
        </w:tc>
      </w:tr>
      <w:tr w:rsidR="00351F96" w:rsidTr="00351F96">
        <w:tc>
          <w:tcPr>
            <w:tcW w:w="2768" w:type="dxa"/>
          </w:tcPr>
          <w:p w:rsidR="00351F96" w:rsidRDefault="00351F96" w:rsidP="00351F96">
            <w:pPr>
              <w:jc w:val="left"/>
            </w:pPr>
            <w:r>
              <w:rPr>
                <w:rFonts w:hint="eastAsia"/>
              </w:rPr>
              <w:t>政府</w:t>
            </w:r>
          </w:p>
        </w:tc>
        <w:tc>
          <w:tcPr>
            <w:tcW w:w="2769" w:type="dxa"/>
          </w:tcPr>
          <w:p w:rsidR="00351F96" w:rsidRDefault="00351F96" w:rsidP="00351F96">
            <w:pPr>
              <w:jc w:val="right"/>
            </w:pPr>
            <w:r>
              <w:t>-</w:t>
            </w:r>
          </w:p>
        </w:tc>
        <w:tc>
          <w:tcPr>
            <w:tcW w:w="2769" w:type="dxa"/>
          </w:tcPr>
          <w:p w:rsidR="00351F96" w:rsidRDefault="00351F96" w:rsidP="00351F96">
            <w:pPr>
              <w:jc w:val="right"/>
            </w:pPr>
            <w:r>
              <w:t>-</w:t>
            </w:r>
          </w:p>
        </w:tc>
      </w:tr>
      <w:tr w:rsidR="00351F96" w:rsidTr="00351F96">
        <w:tc>
          <w:tcPr>
            <w:tcW w:w="2768" w:type="dxa"/>
          </w:tcPr>
          <w:p w:rsidR="00351F96" w:rsidRDefault="00351F96" w:rsidP="00351F96">
            <w:pPr>
              <w:jc w:val="left"/>
            </w:pPr>
            <w:r>
              <w:rPr>
                <w:rFonts w:hint="eastAsia"/>
              </w:rPr>
              <w:t>合计</w:t>
            </w:r>
          </w:p>
        </w:tc>
        <w:tc>
          <w:tcPr>
            <w:tcW w:w="2769" w:type="dxa"/>
          </w:tcPr>
          <w:p w:rsidR="00351F96" w:rsidRDefault="00351F96" w:rsidP="00351F96">
            <w:pPr>
              <w:jc w:val="right"/>
            </w:pPr>
            <w:r>
              <w:t>194,753,058.73</w:t>
            </w:r>
          </w:p>
        </w:tc>
        <w:tc>
          <w:tcPr>
            <w:tcW w:w="2769" w:type="dxa"/>
          </w:tcPr>
          <w:p w:rsidR="00351F96" w:rsidRDefault="00351F96" w:rsidP="00351F96">
            <w:pPr>
              <w:jc w:val="right"/>
            </w:pPr>
            <w:r>
              <w:t>2.20</w:t>
            </w:r>
          </w:p>
        </w:tc>
      </w:tr>
    </w:tbl>
    <w:p w:rsidR="00351F96" w:rsidRDefault="00351F96" w:rsidP="00351F96">
      <w:pPr>
        <w:pStyle w:val="-8"/>
        <w:rPr>
          <w:rFonts w:hint="eastAsia"/>
        </w:rPr>
      </w:pPr>
      <w:r>
        <w:rPr>
          <w:rFonts w:hint="eastAsia"/>
        </w:rPr>
        <w:t>注：以上分类采用彭博行业分类标准（BICS）。</w:t>
      </w:r>
    </w:p>
    <w:p w:rsidR="00351F96" w:rsidRDefault="00351F96" w:rsidP="00351F96">
      <w:pPr>
        <w:pStyle w:val="-2"/>
        <w:spacing w:before="312"/>
        <w:rPr>
          <w:rFonts w:hint="eastAsia"/>
        </w:rPr>
      </w:pPr>
      <w:r>
        <w:rPr>
          <w:rFonts w:hint="eastAsia"/>
        </w:rPr>
        <w:t>期末按公允价值占基金资产净值比例大小排序的股票投资明细</w:t>
      </w:r>
    </w:p>
    <w:p w:rsidR="00351F96" w:rsidRDefault="00351F96" w:rsidP="00351F96">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351F96" w:rsidTr="00351F96">
        <w:trPr>
          <w:cnfStyle w:val="100000000000" w:firstRow="1" w:lastRow="0" w:firstColumn="0" w:lastColumn="0" w:oddVBand="0" w:evenVBand="0" w:oddHBand="0" w:evenHBand="0" w:firstRowFirstColumn="0" w:firstRowLastColumn="0" w:lastRowFirstColumn="0" w:lastRowLastColumn="0"/>
        </w:trPr>
        <w:tc>
          <w:tcPr>
            <w:tcW w:w="652" w:type="dxa"/>
          </w:tcPr>
          <w:p w:rsidR="00351F96" w:rsidRPr="00351F96" w:rsidRDefault="00351F96" w:rsidP="00351F96">
            <w:pPr>
              <w:jc w:val="center"/>
              <w:rPr>
                <w:b/>
              </w:rPr>
            </w:pPr>
            <w:r w:rsidRPr="00351F96">
              <w:rPr>
                <w:rFonts w:hint="eastAsia"/>
                <w:b/>
              </w:rPr>
              <w:t>序号</w:t>
            </w:r>
          </w:p>
        </w:tc>
        <w:tc>
          <w:tcPr>
            <w:tcW w:w="1349" w:type="dxa"/>
          </w:tcPr>
          <w:p w:rsidR="00351F96" w:rsidRPr="00351F96" w:rsidRDefault="00351F96" w:rsidP="00351F96">
            <w:pPr>
              <w:jc w:val="center"/>
              <w:rPr>
                <w:b/>
              </w:rPr>
            </w:pPr>
            <w:r w:rsidRPr="00351F96">
              <w:rPr>
                <w:rFonts w:hint="eastAsia"/>
                <w:b/>
              </w:rPr>
              <w:t>股票代码</w:t>
            </w:r>
          </w:p>
        </w:tc>
        <w:tc>
          <w:tcPr>
            <w:tcW w:w="1349" w:type="dxa"/>
          </w:tcPr>
          <w:p w:rsidR="00351F96" w:rsidRPr="00351F96" w:rsidRDefault="00351F96" w:rsidP="00351F96">
            <w:pPr>
              <w:jc w:val="center"/>
              <w:rPr>
                <w:b/>
              </w:rPr>
            </w:pPr>
            <w:r w:rsidRPr="00351F96">
              <w:rPr>
                <w:rFonts w:hint="eastAsia"/>
                <w:b/>
              </w:rPr>
              <w:t>股票名称</w:t>
            </w:r>
          </w:p>
        </w:tc>
        <w:tc>
          <w:tcPr>
            <w:tcW w:w="1718" w:type="dxa"/>
          </w:tcPr>
          <w:p w:rsidR="00351F96" w:rsidRPr="00351F96" w:rsidRDefault="00351F96" w:rsidP="00351F96">
            <w:pPr>
              <w:jc w:val="center"/>
              <w:rPr>
                <w:b/>
              </w:rPr>
            </w:pPr>
            <w:r w:rsidRPr="00351F96">
              <w:rPr>
                <w:rFonts w:hint="eastAsia"/>
                <w:b/>
              </w:rPr>
              <w:t>数量（股）</w:t>
            </w:r>
          </w:p>
        </w:tc>
        <w:tc>
          <w:tcPr>
            <w:tcW w:w="1718" w:type="dxa"/>
          </w:tcPr>
          <w:p w:rsidR="00351F96" w:rsidRPr="00351F96" w:rsidRDefault="00351F96" w:rsidP="00351F96">
            <w:pPr>
              <w:jc w:val="center"/>
              <w:rPr>
                <w:b/>
              </w:rPr>
            </w:pPr>
            <w:r w:rsidRPr="00351F96">
              <w:rPr>
                <w:rFonts w:hint="eastAsia"/>
                <w:b/>
              </w:rPr>
              <w:t>公允价值（元）</w:t>
            </w:r>
          </w:p>
        </w:tc>
        <w:tc>
          <w:tcPr>
            <w:tcW w:w="1718" w:type="dxa"/>
          </w:tcPr>
          <w:p w:rsidR="00351F96" w:rsidRPr="00351F96" w:rsidRDefault="00351F96" w:rsidP="00351F96">
            <w:pPr>
              <w:jc w:val="center"/>
              <w:rPr>
                <w:b/>
              </w:rPr>
            </w:pPr>
            <w:r w:rsidRPr="00351F96">
              <w:rPr>
                <w:rFonts w:hint="eastAsia"/>
                <w:b/>
              </w:rPr>
              <w:t>占基金资产净值比例（％）</w:t>
            </w:r>
          </w:p>
        </w:tc>
      </w:tr>
      <w:tr w:rsidR="00351F96" w:rsidTr="00351F96">
        <w:tc>
          <w:tcPr>
            <w:tcW w:w="652" w:type="dxa"/>
          </w:tcPr>
          <w:p w:rsidR="00351F96" w:rsidRDefault="00351F96" w:rsidP="00351F96">
            <w:pPr>
              <w:jc w:val="center"/>
            </w:pPr>
            <w:r>
              <w:t>1</w:t>
            </w:r>
          </w:p>
        </w:tc>
        <w:tc>
          <w:tcPr>
            <w:tcW w:w="1349" w:type="dxa"/>
          </w:tcPr>
          <w:p w:rsidR="00351F96" w:rsidRDefault="00351F96" w:rsidP="00351F96">
            <w:pPr>
              <w:jc w:val="left"/>
            </w:pPr>
            <w:r>
              <w:t>300750</w:t>
            </w:r>
          </w:p>
        </w:tc>
        <w:tc>
          <w:tcPr>
            <w:tcW w:w="1349" w:type="dxa"/>
          </w:tcPr>
          <w:p w:rsidR="00351F96" w:rsidRDefault="00351F96" w:rsidP="00351F96">
            <w:pPr>
              <w:jc w:val="left"/>
            </w:pPr>
            <w:r>
              <w:rPr>
                <w:rFonts w:hint="eastAsia"/>
              </w:rPr>
              <w:t>宁德时代</w:t>
            </w:r>
          </w:p>
        </w:tc>
        <w:tc>
          <w:tcPr>
            <w:tcW w:w="1718" w:type="dxa"/>
          </w:tcPr>
          <w:p w:rsidR="00351F96" w:rsidRDefault="00351F96" w:rsidP="00351F96">
            <w:pPr>
              <w:jc w:val="right"/>
            </w:pPr>
            <w:r>
              <w:t>122,400</w:t>
            </w:r>
          </w:p>
        </w:tc>
        <w:tc>
          <w:tcPr>
            <w:tcW w:w="1718" w:type="dxa"/>
          </w:tcPr>
          <w:p w:rsidR="00351F96" w:rsidRDefault="00351F96" w:rsidP="00351F96">
            <w:pPr>
              <w:jc w:val="right"/>
            </w:pPr>
            <w:r>
              <w:t>44,952,624.00</w:t>
            </w:r>
          </w:p>
        </w:tc>
        <w:tc>
          <w:tcPr>
            <w:tcW w:w="1718" w:type="dxa"/>
          </w:tcPr>
          <w:p w:rsidR="00351F96" w:rsidRDefault="00351F96" w:rsidP="00351F96">
            <w:pPr>
              <w:jc w:val="right"/>
            </w:pPr>
            <w:r>
              <w:t>0.51</w:t>
            </w:r>
          </w:p>
        </w:tc>
      </w:tr>
      <w:tr w:rsidR="00351F96" w:rsidTr="00351F96">
        <w:tc>
          <w:tcPr>
            <w:tcW w:w="652" w:type="dxa"/>
          </w:tcPr>
          <w:p w:rsidR="00351F96" w:rsidRDefault="00351F96" w:rsidP="00351F96">
            <w:pPr>
              <w:jc w:val="center"/>
            </w:pPr>
            <w:r>
              <w:t>2</w:t>
            </w:r>
          </w:p>
        </w:tc>
        <w:tc>
          <w:tcPr>
            <w:tcW w:w="1349" w:type="dxa"/>
          </w:tcPr>
          <w:p w:rsidR="00351F96" w:rsidRDefault="00351F96" w:rsidP="00351F96">
            <w:pPr>
              <w:jc w:val="left"/>
            </w:pPr>
            <w:r>
              <w:t>09985</w:t>
            </w:r>
          </w:p>
        </w:tc>
        <w:tc>
          <w:tcPr>
            <w:tcW w:w="1349" w:type="dxa"/>
          </w:tcPr>
          <w:p w:rsidR="00351F96" w:rsidRDefault="00351F96" w:rsidP="00351F96">
            <w:pPr>
              <w:jc w:val="left"/>
            </w:pPr>
            <w:r>
              <w:rPr>
                <w:rFonts w:hint="eastAsia"/>
              </w:rPr>
              <w:t>卫龙美味</w:t>
            </w:r>
          </w:p>
        </w:tc>
        <w:tc>
          <w:tcPr>
            <w:tcW w:w="1718" w:type="dxa"/>
          </w:tcPr>
          <w:p w:rsidR="00351F96" w:rsidRDefault="00351F96" w:rsidP="00351F96">
            <w:pPr>
              <w:jc w:val="right"/>
            </w:pPr>
            <w:r>
              <w:t>4,343,200</w:t>
            </w:r>
          </w:p>
        </w:tc>
        <w:tc>
          <w:tcPr>
            <w:tcW w:w="1718" w:type="dxa"/>
          </w:tcPr>
          <w:p w:rsidR="00351F96" w:rsidRDefault="00351F96" w:rsidP="00351F96">
            <w:pPr>
              <w:jc w:val="right"/>
            </w:pPr>
            <w:r>
              <w:t>44,132,232.42</w:t>
            </w:r>
          </w:p>
        </w:tc>
        <w:tc>
          <w:tcPr>
            <w:tcW w:w="1718" w:type="dxa"/>
          </w:tcPr>
          <w:p w:rsidR="00351F96" w:rsidRDefault="00351F96" w:rsidP="00351F96">
            <w:pPr>
              <w:jc w:val="right"/>
            </w:pPr>
            <w:r>
              <w:t>0.50</w:t>
            </w:r>
          </w:p>
        </w:tc>
      </w:tr>
      <w:tr w:rsidR="00351F96" w:rsidTr="00351F96">
        <w:tc>
          <w:tcPr>
            <w:tcW w:w="652" w:type="dxa"/>
          </w:tcPr>
          <w:p w:rsidR="00351F96" w:rsidRDefault="00351F96" w:rsidP="00351F96">
            <w:pPr>
              <w:jc w:val="center"/>
            </w:pPr>
            <w:r>
              <w:t>3</w:t>
            </w:r>
          </w:p>
        </w:tc>
        <w:tc>
          <w:tcPr>
            <w:tcW w:w="1349" w:type="dxa"/>
          </w:tcPr>
          <w:p w:rsidR="00351F96" w:rsidRDefault="00351F96" w:rsidP="00351F96">
            <w:pPr>
              <w:jc w:val="left"/>
            </w:pPr>
            <w:r>
              <w:t>002027</w:t>
            </w:r>
          </w:p>
        </w:tc>
        <w:tc>
          <w:tcPr>
            <w:tcW w:w="1349" w:type="dxa"/>
          </w:tcPr>
          <w:p w:rsidR="00351F96" w:rsidRDefault="00351F96" w:rsidP="00351F96">
            <w:pPr>
              <w:jc w:val="left"/>
            </w:pPr>
            <w:r>
              <w:rPr>
                <w:rFonts w:hint="eastAsia"/>
              </w:rPr>
              <w:t>分众传媒</w:t>
            </w:r>
          </w:p>
        </w:tc>
        <w:tc>
          <w:tcPr>
            <w:tcW w:w="1718" w:type="dxa"/>
          </w:tcPr>
          <w:p w:rsidR="00351F96" w:rsidRDefault="00351F96" w:rsidP="00351F96">
            <w:pPr>
              <w:jc w:val="right"/>
            </w:pPr>
            <w:r>
              <w:t>5,444,800</w:t>
            </w:r>
          </w:p>
        </w:tc>
        <w:tc>
          <w:tcPr>
            <w:tcW w:w="1718" w:type="dxa"/>
          </w:tcPr>
          <w:p w:rsidR="00351F96" w:rsidRDefault="00351F96" w:rsidP="00351F96">
            <w:pPr>
              <w:jc w:val="right"/>
            </w:pPr>
            <w:r>
              <w:t>40,128,176.00</w:t>
            </w:r>
          </w:p>
        </w:tc>
        <w:tc>
          <w:tcPr>
            <w:tcW w:w="1718" w:type="dxa"/>
          </w:tcPr>
          <w:p w:rsidR="00351F96" w:rsidRDefault="00351F96" w:rsidP="00351F96">
            <w:pPr>
              <w:jc w:val="right"/>
            </w:pPr>
            <w:r>
              <w:t>0.45</w:t>
            </w:r>
          </w:p>
        </w:tc>
      </w:tr>
      <w:tr w:rsidR="00351F96" w:rsidTr="00351F96">
        <w:tc>
          <w:tcPr>
            <w:tcW w:w="652" w:type="dxa"/>
          </w:tcPr>
          <w:p w:rsidR="00351F96" w:rsidRDefault="00351F96" w:rsidP="00351F96">
            <w:pPr>
              <w:jc w:val="center"/>
            </w:pPr>
            <w:r>
              <w:t>4</w:t>
            </w:r>
          </w:p>
        </w:tc>
        <w:tc>
          <w:tcPr>
            <w:tcW w:w="1349" w:type="dxa"/>
          </w:tcPr>
          <w:p w:rsidR="00351F96" w:rsidRDefault="00351F96" w:rsidP="00351F96">
            <w:pPr>
              <w:jc w:val="left"/>
            </w:pPr>
            <w:r>
              <w:t>600989</w:t>
            </w:r>
          </w:p>
        </w:tc>
        <w:tc>
          <w:tcPr>
            <w:tcW w:w="1349" w:type="dxa"/>
          </w:tcPr>
          <w:p w:rsidR="00351F96" w:rsidRDefault="00351F96" w:rsidP="00351F96">
            <w:pPr>
              <w:jc w:val="left"/>
            </w:pPr>
            <w:r>
              <w:rPr>
                <w:rFonts w:hint="eastAsia"/>
              </w:rPr>
              <w:t>宝丰能源</w:t>
            </w:r>
          </w:p>
        </w:tc>
        <w:tc>
          <w:tcPr>
            <w:tcW w:w="1718" w:type="dxa"/>
          </w:tcPr>
          <w:p w:rsidR="00351F96" w:rsidRDefault="00351F96" w:rsidP="00351F96">
            <w:pPr>
              <w:jc w:val="right"/>
            </w:pPr>
            <w:r>
              <w:t>2,031,861</w:t>
            </w:r>
          </w:p>
        </w:tc>
        <w:tc>
          <w:tcPr>
            <w:tcW w:w="1718" w:type="dxa"/>
          </w:tcPr>
          <w:p w:rsidR="00351F96" w:rsidRDefault="00351F96" w:rsidP="00351F96">
            <w:pPr>
              <w:jc w:val="right"/>
            </w:pPr>
            <w:r>
              <w:t>39,885,431.43</w:t>
            </w:r>
          </w:p>
        </w:tc>
        <w:tc>
          <w:tcPr>
            <w:tcW w:w="1718" w:type="dxa"/>
          </w:tcPr>
          <w:p w:rsidR="00351F96" w:rsidRDefault="00351F96" w:rsidP="00351F96">
            <w:pPr>
              <w:jc w:val="right"/>
            </w:pPr>
            <w:r>
              <w:t>0.45</w:t>
            </w:r>
          </w:p>
        </w:tc>
      </w:tr>
      <w:tr w:rsidR="00351F96" w:rsidTr="00351F96">
        <w:tc>
          <w:tcPr>
            <w:tcW w:w="652" w:type="dxa"/>
          </w:tcPr>
          <w:p w:rsidR="00351F96" w:rsidRDefault="00351F96" w:rsidP="00351F96">
            <w:pPr>
              <w:jc w:val="center"/>
            </w:pPr>
            <w:r>
              <w:t>5</w:t>
            </w:r>
          </w:p>
        </w:tc>
        <w:tc>
          <w:tcPr>
            <w:tcW w:w="1349" w:type="dxa"/>
          </w:tcPr>
          <w:p w:rsidR="00351F96" w:rsidRDefault="00351F96" w:rsidP="00351F96">
            <w:pPr>
              <w:jc w:val="left"/>
            </w:pPr>
            <w:r>
              <w:t>002126</w:t>
            </w:r>
          </w:p>
        </w:tc>
        <w:tc>
          <w:tcPr>
            <w:tcW w:w="1349" w:type="dxa"/>
          </w:tcPr>
          <w:p w:rsidR="00351F96" w:rsidRDefault="00351F96" w:rsidP="00351F96">
            <w:pPr>
              <w:jc w:val="left"/>
            </w:pPr>
            <w:r>
              <w:rPr>
                <w:rFonts w:hint="eastAsia"/>
              </w:rPr>
              <w:t>银轮股份</w:t>
            </w:r>
          </w:p>
        </w:tc>
        <w:tc>
          <w:tcPr>
            <w:tcW w:w="1718" w:type="dxa"/>
          </w:tcPr>
          <w:p w:rsidR="00351F96" w:rsidRDefault="00351F96" w:rsidP="00351F96">
            <w:pPr>
              <w:jc w:val="right"/>
            </w:pPr>
            <w:r>
              <w:t>1,017,400</w:t>
            </w:r>
          </w:p>
        </w:tc>
        <w:tc>
          <w:tcPr>
            <w:tcW w:w="1718" w:type="dxa"/>
          </w:tcPr>
          <w:p w:rsidR="00351F96" w:rsidRDefault="00351F96" w:rsidP="00351F96">
            <w:pPr>
              <w:jc w:val="right"/>
            </w:pPr>
            <w:r>
              <w:t>38,457,720.00</w:t>
            </w:r>
          </w:p>
        </w:tc>
        <w:tc>
          <w:tcPr>
            <w:tcW w:w="1718" w:type="dxa"/>
          </w:tcPr>
          <w:p w:rsidR="00351F96" w:rsidRDefault="00351F96" w:rsidP="00351F96">
            <w:pPr>
              <w:jc w:val="right"/>
            </w:pPr>
            <w:r>
              <w:t>0.43</w:t>
            </w:r>
          </w:p>
        </w:tc>
      </w:tr>
      <w:tr w:rsidR="00351F96" w:rsidTr="00351F96">
        <w:tc>
          <w:tcPr>
            <w:tcW w:w="652" w:type="dxa"/>
          </w:tcPr>
          <w:p w:rsidR="00351F96" w:rsidRDefault="00351F96" w:rsidP="00351F96">
            <w:pPr>
              <w:jc w:val="center"/>
            </w:pPr>
            <w:r>
              <w:t>6</w:t>
            </w:r>
          </w:p>
        </w:tc>
        <w:tc>
          <w:tcPr>
            <w:tcW w:w="1349" w:type="dxa"/>
          </w:tcPr>
          <w:p w:rsidR="00351F96" w:rsidRDefault="00351F96" w:rsidP="00351F96">
            <w:pPr>
              <w:jc w:val="left"/>
            </w:pPr>
            <w:r>
              <w:t>09988</w:t>
            </w:r>
          </w:p>
        </w:tc>
        <w:tc>
          <w:tcPr>
            <w:tcW w:w="1349" w:type="dxa"/>
          </w:tcPr>
          <w:p w:rsidR="00351F96" w:rsidRDefault="00351F96" w:rsidP="00351F96">
            <w:pPr>
              <w:jc w:val="left"/>
            </w:pPr>
            <w:r>
              <w:rPr>
                <w:rFonts w:hint="eastAsia"/>
              </w:rPr>
              <w:t>阿里巴巴</w:t>
            </w:r>
            <w:r>
              <w:rPr>
                <w:rFonts w:hint="eastAsia"/>
              </w:rPr>
              <w:t>-W</w:t>
            </w:r>
          </w:p>
        </w:tc>
        <w:tc>
          <w:tcPr>
            <w:tcW w:w="1718" w:type="dxa"/>
          </w:tcPr>
          <w:p w:rsidR="00351F96" w:rsidRDefault="00351F96" w:rsidP="00351F96">
            <w:pPr>
              <w:jc w:val="right"/>
            </w:pPr>
            <w:r>
              <w:t>293,200</w:t>
            </w:r>
          </w:p>
        </w:tc>
        <w:tc>
          <w:tcPr>
            <w:tcW w:w="1718" w:type="dxa"/>
          </w:tcPr>
          <w:p w:rsidR="00351F96" w:rsidRDefault="00351F96" w:rsidP="00351F96">
            <w:pPr>
              <w:jc w:val="right"/>
            </w:pPr>
            <w:r>
              <w:t>37,816,882.05</w:t>
            </w:r>
          </w:p>
        </w:tc>
        <w:tc>
          <w:tcPr>
            <w:tcW w:w="1718" w:type="dxa"/>
          </w:tcPr>
          <w:p w:rsidR="00351F96" w:rsidRDefault="00351F96" w:rsidP="00351F96">
            <w:pPr>
              <w:jc w:val="right"/>
            </w:pPr>
            <w:r>
              <w:t>0.43</w:t>
            </w:r>
          </w:p>
        </w:tc>
      </w:tr>
      <w:tr w:rsidR="00351F96" w:rsidTr="00351F96">
        <w:tc>
          <w:tcPr>
            <w:tcW w:w="652" w:type="dxa"/>
          </w:tcPr>
          <w:p w:rsidR="00351F96" w:rsidRDefault="00351F96" w:rsidP="00351F96">
            <w:pPr>
              <w:jc w:val="center"/>
            </w:pPr>
            <w:r>
              <w:t>7</w:t>
            </w:r>
          </w:p>
        </w:tc>
        <w:tc>
          <w:tcPr>
            <w:tcW w:w="1349" w:type="dxa"/>
          </w:tcPr>
          <w:p w:rsidR="00351F96" w:rsidRDefault="00351F96" w:rsidP="00351F96">
            <w:pPr>
              <w:jc w:val="left"/>
            </w:pPr>
            <w:r>
              <w:t>600690</w:t>
            </w:r>
          </w:p>
        </w:tc>
        <w:tc>
          <w:tcPr>
            <w:tcW w:w="1349" w:type="dxa"/>
          </w:tcPr>
          <w:p w:rsidR="00351F96" w:rsidRDefault="00351F96" w:rsidP="00351F96">
            <w:pPr>
              <w:jc w:val="left"/>
            </w:pPr>
            <w:r>
              <w:rPr>
                <w:rFonts w:hint="eastAsia"/>
              </w:rPr>
              <w:t>海尔智家</w:t>
            </w:r>
          </w:p>
        </w:tc>
        <w:tc>
          <w:tcPr>
            <w:tcW w:w="1718" w:type="dxa"/>
          </w:tcPr>
          <w:p w:rsidR="00351F96" w:rsidRDefault="00351F96" w:rsidP="00351F96">
            <w:pPr>
              <w:jc w:val="right"/>
            </w:pPr>
            <w:r>
              <w:t>1,398,568</w:t>
            </w:r>
          </w:p>
        </w:tc>
        <w:tc>
          <w:tcPr>
            <w:tcW w:w="1718" w:type="dxa"/>
          </w:tcPr>
          <w:p w:rsidR="00351F96" w:rsidRDefault="00351F96" w:rsidP="00351F96">
            <w:pPr>
              <w:jc w:val="right"/>
            </w:pPr>
            <w:r>
              <w:t>36,488,639.12</w:t>
            </w:r>
          </w:p>
        </w:tc>
        <w:tc>
          <w:tcPr>
            <w:tcW w:w="1718" w:type="dxa"/>
          </w:tcPr>
          <w:p w:rsidR="00351F96" w:rsidRDefault="00351F96" w:rsidP="00351F96">
            <w:pPr>
              <w:jc w:val="right"/>
            </w:pPr>
            <w:r>
              <w:t>0.41</w:t>
            </w:r>
          </w:p>
        </w:tc>
      </w:tr>
      <w:tr w:rsidR="00351F96" w:rsidTr="00351F96">
        <w:tc>
          <w:tcPr>
            <w:tcW w:w="652" w:type="dxa"/>
          </w:tcPr>
          <w:p w:rsidR="00351F96" w:rsidRDefault="00351F96" w:rsidP="00351F96">
            <w:pPr>
              <w:jc w:val="center"/>
            </w:pPr>
            <w:r>
              <w:t>8</w:t>
            </w:r>
          </w:p>
        </w:tc>
        <w:tc>
          <w:tcPr>
            <w:tcW w:w="1349" w:type="dxa"/>
          </w:tcPr>
          <w:p w:rsidR="00351F96" w:rsidRDefault="00351F96" w:rsidP="00351F96">
            <w:pPr>
              <w:jc w:val="left"/>
            </w:pPr>
            <w:r>
              <w:t>601877</w:t>
            </w:r>
          </w:p>
        </w:tc>
        <w:tc>
          <w:tcPr>
            <w:tcW w:w="1349" w:type="dxa"/>
          </w:tcPr>
          <w:p w:rsidR="00351F96" w:rsidRDefault="00351F96" w:rsidP="00351F96">
            <w:pPr>
              <w:jc w:val="left"/>
            </w:pPr>
            <w:r>
              <w:rPr>
                <w:rFonts w:hint="eastAsia"/>
              </w:rPr>
              <w:t>正泰电器</w:t>
            </w:r>
          </w:p>
        </w:tc>
        <w:tc>
          <w:tcPr>
            <w:tcW w:w="1718" w:type="dxa"/>
          </w:tcPr>
          <w:p w:rsidR="00351F96" w:rsidRDefault="00351F96" w:rsidP="00351F96">
            <w:pPr>
              <w:jc w:val="right"/>
            </w:pPr>
            <w:r>
              <w:t>1,185,600</w:t>
            </w:r>
          </w:p>
        </w:tc>
        <w:tc>
          <w:tcPr>
            <w:tcW w:w="1718" w:type="dxa"/>
          </w:tcPr>
          <w:p w:rsidR="00351F96" w:rsidRDefault="00351F96" w:rsidP="00351F96">
            <w:pPr>
              <w:jc w:val="right"/>
            </w:pPr>
            <w:r>
              <w:t>33,066,384.00</w:t>
            </w:r>
          </w:p>
        </w:tc>
        <w:tc>
          <w:tcPr>
            <w:tcW w:w="1718" w:type="dxa"/>
          </w:tcPr>
          <w:p w:rsidR="00351F96" w:rsidRDefault="00351F96" w:rsidP="00351F96">
            <w:pPr>
              <w:jc w:val="right"/>
            </w:pPr>
            <w:r>
              <w:t>0.37</w:t>
            </w:r>
          </w:p>
        </w:tc>
      </w:tr>
      <w:tr w:rsidR="00351F96" w:rsidTr="00351F96">
        <w:tc>
          <w:tcPr>
            <w:tcW w:w="652" w:type="dxa"/>
          </w:tcPr>
          <w:p w:rsidR="00351F96" w:rsidRDefault="00351F96" w:rsidP="00351F96">
            <w:pPr>
              <w:jc w:val="center"/>
            </w:pPr>
            <w:r>
              <w:t>9</w:t>
            </w:r>
          </w:p>
        </w:tc>
        <w:tc>
          <w:tcPr>
            <w:tcW w:w="1349" w:type="dxa"/>
          </w:tcPr>
          <w:p w:rsidR="00351F96" w:rsidRDefault="00351F96" w:rsidP="00351F96">
            <w:pPr>
              <w:jc w:val="left"/>
            </w:pPr>
            <w:r>
              <w:t>002262</w:t>
            </w:r>
          </w:p>
        </w:tc>
        <w:tc>
          <w:tcPr>
            <w:tcW w:w="1349" w:type="dxa"/>
          </w:tcPr>
          <w:p w:rsidR="00351F96" w:rsidRDefault="00351F96" w:rsidP="00351F96">
            <w:pPr>
              <w:jc w:val="left"/>
            </w:pPr>
            <w:r>
              <w:rPr>
                <w:rFonts w:hint="eastAsia"/>
              </w:rPr>
              <w:t>恩华药业</w:t>
            </w:r>
          </w:p>
        </w:tc>
        <w:tc>
          <w:tcPr>
            <w:tcW w:w="1718" w:type="dxa"/>
          </w:tcPr>
          <w:p w:rsidR="00351F96" w:rsidRDefault="00351F96" w:rsidP="00351F96">
            <w:pPr>
              <w:jc w:val="right"/>
            </w:pPr>
            <w:r>
              <w:t>1,302,344</w:t>
            </w:r>
          </w:p>
        </w:tc>
        <w:tc>
          <w:tcPr>
            <w:tcW w:w="1718" w:type="dxa"/>
          </w:tcPr>
          <w:p w:rsidR="00351F96" w:rsidRDefault="00351F96" w:rsidP="00351F96">
            <w:pPr>
              <w:jc w:val="right"/>
            </w:pPr>
            <w:r>
              <w:t>31,425,560.72</w:t>
            </w:r>
          </w:p>
        </w:tc>
        <w:tc>
          <w:tcPr>
            <w:tcW w:w="1718" w:type="dxa"/>
          </w:tcPr>
          <w:p w:rsidR="00351F96" w:rsidRDefault="00351F96" w:rsidP="00351F96">
            <w:pPr>
              <w:jc w:val="right"/>
            </w:pPr>
            <w:r>
              <w:t>0.35</w:t>
            </w:r>
          </w:p>
        </w:tc>
      </w:tr>
      <w:tr w:rsidR="00351F96" w:rsidTr="00351F96">
        <w:tc>
          <w:tcPr>
            <w:tcW w:w="652" w:type="dxa"/>
          </w:tcPr>
          <w:p w:rsidR="00351F96" w:rsidRDefault="00351F96" w:rsidP="00351F96">
            <w:pPr>
              <w:jc w:val="center"/>
            </w:pPr>
            <w:r>
              <w:t>10</w:t>
            </w:r>
          </w:p>
        </w:tc>
        <w:tc>
          <w:tcPr>
            <w:tcW w:w="1349" w:type="dxa"/>
          </w:tcPr>
          <w:p w:rsidR="00351F96" w:rsidRDefault="00351F96" w:rsidP="00351F96">
            <w:pPr>
              <w:jc w:val="left"/>
            </w:pPr>
            <w:r>
              <w:t>002648</w:t>
            </w:r>
          </w:p>
        </w:tc>
        <w:tc>
          <w:tcPr>
            <w:tcW w:w="1349" w:type="dxa"/>
          </w:tcPr>
          <w:p w:rsidR="00351F96" w:rsidRDefault="00351F96" w:rsidP="00351F96">
            <w:pPr>
              <w:jc w:val="left"/>
            </w:pPr>
            <w:r>
              <w:rPr>
                <w:rFonts w:hint="eastAsia"/>
              </w:rPr>
              <w:t>卫星化学</w:t>
            </w:r>
          </w:p>
        </w:tc>
        <w:tc>
          <w:tcPr>
            <w:tcW w:w="1718" w:type="dxa"/>
          </w:tcPr>
          <w:p w:rsidR="00351F96" w:rsidRDefault="00351F96" w:rsidP="00351F96">
            <w:pPr>
              <w:jc w:val="right"/>
            </w:pPr>
            <w:r>
              <w:t>1,758,900</w:t>
            </w:r>
          </w:p>
        </w:tc>
        <w:tc>
          <w:tcPr>
            <w:tcW w:w="1718" w:type="dxa"/>
          </w:tcPr>
          <w:p w:rsidR="00351F96" w:rsidRDefault="00351F96" w:rsidP="00351F96">
            <w:pPr>
              <w:jc w:val="right"/>
            </w:pPr>
            <w:r>
              <w:t>31,097,352.00</w:t>
            </w:r>
          </w:p>
        </w:tc>
        <w:tc>
          <w:tcPr>
            <w:tcW w:w="1718" w:type="dxa"/>
          </w:tcPr>
          <w:p w:rsidR="00351F96" w:rsidRDefault="00351F96" w:rsidP="00351F96">
            <w:pPr>
              <w:jc w:val="right"/>
            </w:pPr>
            <w:r>
              <w:t>0.35</w:t>
            </w:r>
          </w:p>
        </w:tc>
      </w:tr>
    </w:tbl>
    <w:p w:rsidR="00351F96" w:rsidRDefault="00351F96" w:rsidP="00351F96">
      <w:pPr>
        <w:pStyle w:val="-8"/>
        <w:rPr>
          <w:rFonts w:hint="eastAsia"/>
        </w:rPr>
      </w:pPr>
      <w:r>
        <w:rPr>
          <w:rFonts w:hint="eastAsia"/>
        </w:rPr>
        <w:t>注：对于同时在A+H股上市的股票，合并计算公允价值参与排序，并按照不同股票分别披露。</w:t>
      </w:r>
    </w:p>
    <w:p w:rsidR="00351F96" w:rsidRDefault="00351F96" w:rsidP="00351F96">
      <w:pPr>
        <w:pStyle w:val="-2"/>
        <w:spacing w:before="312"/>
        <w:rPr>
          <w:rFonts w:hint="eastAsia"/>
        </w:rPr>
      </w:pPr>
      <w:r>
        <w:rPr>
          <w:rFonts w:hint="eastAsia"/>
        </w:rPr>
        <w:lastRenderedPageBreak/>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351F96" w:rsidTr="00351F96">
        <w:trPr>
          <w:cnfStyle w:val="100000000000" w:firstRow="1" w:lastRow="0" w:firstColumn="0" w:lastColumn="0" w:oddVBand="0" w:evenVBand="0" w:oddHBand="0" w:evenHBand="0" w:firstRowFirstColumn="0" w:firstRowLastColumn="0" w:lastRowFirstColumn="0" w:lastRowLastColumn="0"/>
        </w:trPr>
        <w:tc>
          <w:tcPr>
            <w:tcW w:w="646" w:type="dxa"/>
          </w:tcPr>
          <w:p w:rsidR="00351F96" w:rsidRPr="00351F96" w:rsidRDefault="00351F96" w:rsidP="00351F96">
            <w:pPr>
              <w:jc w:val="center"/>
              <w:rPr>
                <w:b/>
              </w:rPr>
            </w:pPr>
            <w:r w:rsidRPr="00351F96">
              <w:rPr>
                <w:rFonts w:hint="eastAsia"/>
                <w:b/>
              </w:rPr>
              <w:t>序号</w:t>
            </w:r>
          </w:p>
        </w:tc>
        <w:tc>
          <w:tcPr>
            <w:tcW w:w="2835" w:type="dxa"/>
          </w:tcPr>
          <w:p w:rsidR="00351F96" w:rsidRPr="00351F96" w:rsidRDefault="00351F96" w:rsidP="00351F96">
            <w:pPr>
              <w:jc w:val="center"/>
              <w:rPr>
                <w:b/>
              </w:rPr>
            </w:pPr>
            <w:r w:rsidRPr="00351F96">
              <w:rPr>
                <w:rFonts w:hint="eastAsia"/>
                <w:b/>
              </w:rPr>
              <w:t>债券品种</w:t>
            </w:r>
          </w:p>
        </w:tc>
        <w:tc>
          <w:tcPr>
            <w:tcW w:w="2466" w:type="dxa"/>
          </w:tcPr>
          <w:p w:rsidR="00351F96" w:rsidRPr="00351F96" w:rsidRDefault="00351F96" w:rsidP="00351F96">
            <w:pPr>
              <w:jc w:val="center"/>
              <w:rPr>
                <w:b/>
              </w:rPr>
            </w:pPr>
            <w:r w:rsidRPr="00351F96">
              <w:rPr>
                <w:rFonts w:hint="eastAsia"/>
                <w:b/>
              </w:rPr>
              <w:t>公允价值（元）</w:t>
            </w:r>
          </w:p>
        </w:tc>
        <w:tc>
          <w:tcPr>
            <w:tcW w:w="2557" w:type="dxa"/>
          </w:tcPr>
          <w:p w:rsidR="00351F96" w:rsidRPr="00351F96" w:rsidRDefault="00351F96" w:rsidP="00351F96">
            <w:pPr>
              <w:jc w:val="center"/>
              <w:rPr>
                <w:b/>
              </w:rPr>
            </w:pPr>
            <w:r w:rsidRPr="00351F96">
              <w:rPr>
                <w:rFonts w:hint="eastAsia"/>
                <w:b/>
              </w:rPr>
              <w:t>占基金资产净值比例（％）</w:t>
            </w:r>
          </w:p>
        </w:tc>
      </w:tr>
      <w:tr w:rsidR="00351F96" w:rsidTr="00351F96">
        <w:tc>
          <w:tcPr>
            <w:tcW w:w="646" w:type="dxa"/>
          </w:tcPr>
          <w:p w:rsidR="00351F96" w:rsidRDefault="00351F96" w:rsidP="00351F96">
            <w:pPr>
              <w:jc w:val="center"/>
            </w:pPr>
            <w:r>
              <w:t>1</w:t>
            </w:r>
          </w:p>
        </w:tc>
        <w:tc>
          <w:tcPr>
            <w:tcW w:w="2835" w:type="dxa"/>
          </w:tcPr>
          <w:p w:rsidR="00351F96" w:rsidRDefault="00351F96" w:rsidP="00351F96">
            <w:pPr>
              <w:jc w:val="left"/>
            </w:pPr>
            <w:r>
              <w:rPr>
                <w:rFonts w:hint="eastAsia"/>
              </w:rPr>
              <w:t>国家债券</w:t>
            </w:r>
          </w:p>
        </w:tc>
        <w:tc>
          <w:tcPr>
            <w:tcW w:w="2466" w:type="dxa"/>
          </w:tcPr>
          <w:p w:rsidR="00351F96" w:rsidRDefault="00351F96" w:rsidP="00351F96">
            <w:pPr>
              <w:jc w:val="right"/>
            </w:pPr>
            <w:r>
              <w:t>96,200,662.91</w:t>
            </w:r>
          </w:p>
        </w:tc>
        <w:tc>
          <w:tcPr>
            <w:tcW w:w="2557" w:type="dxa"/>
          </w:tcPr>
          <w:p w:rsidR="00351F96" w:rsidRDefault="00351F96" w:rsidP="00351F96">
            <w:pPr>
              <w:jc w:val="right"/>
            </w:pPr>
            <w:r>
              <w:t>1.09</w:t>
            </w:r>
          </w:p>
        </w:tc>
      </w:tr>
      <w:tr w:rsidR="00351F96" w:rsidTr="00351F96">
        <w:tc>
          <w:tcPr>
            <w:tcW w:w="646" w:type="dxa"/>
          </w:tcPr>
          <w:p w:rsidR="00351F96" w:rsidRDefault="00351F96" w:rsidP="00351F96">
            <w:pPr>
              <w:jc w:val="center"/>
            </w:pPr>
            <w:r>
              <w:t>2</w:t>
            </w:r>
          </w:p>
        </w:tc>
        <w:tc>
          <w:tcPr>
            <w:tcW w:w="2835" w:type="dxa"/>
          </w:tcPr>
          <w:p w:rsidR="00351F96" w:rsidRDefault="00351F96" w:rsidP="00351F96">
            <w:pPr>
              <w:jc w:val="left"/>
            </w:pPr>
            <w:r>
              <w:rPr>
                <w:rFonts w:hint="eastAsia"/>
              </w:rPr>
              <w:t>央行票据</w:t>
            </w:r>
          </w:p>
        </w:tc>
        <w:tc>
          <w:tcPr>
            <w:tcW w:w="2466" w:type="dxa"/>
          </w:tcPr>
          <w:p w:rsidR="00351F96" w:rsidRDefault="00351F96" w:rsidP="00351F96">
            <w:pPr>
              <w:jc w:val="right"/>
            </w:pPr>
            <w:r>
              <w:t>-</w:t>
            </w:r>
          </w:p>
        </w:tc>
        <w:tc>
          <w:tcPr>
            <w:tcW w:w="2557" w:type="dxa"/>
          </w:tcPr>
          <w:p w:rsidR="00351F96" w:rsidRDefault="00351F96" w:rsidP="00351F96">
            <w:pPr>
              <w:jc w:val="right"/>
            </w:pPr>
            <w:r>
              <w:t>-</w:t>
            </w:r>
          </w:p>
        </w:tc>
      </w:tr>
      <w:tr w:rsidR="00351F96" w:rsidTr="00351F96">
        <w:tc>
          <w:tcPr>
            <w:tcW w:w="646" w:type="dxa"/>
          </w:tcPr>
          <w:p w:rsidR="00351F96" w:rsidRDefault="00351F96" w:rsidP="00351F96">
            <w:pPr>
              <w:jc w:val="center"/>
            </w:pPr>
            <w:r>
              <w:t>3</w:t>
            </w:r>
          </w:p>
        </w:tc>
        <w:tc>
          <w:tcPr>
            <w:tcW w:w="2835" w:type="dxa"/>
          </w:tcPr>
          <w:p w:rsidR="00351F96" w:rsidRDefault="00351F96" w:rsidP="00351F96">
            <w:pPr>
              <w:jc w:val="left"/>
            </w:pPr>
            <w:r>
              <w:rPr>
                <w:rFonts w:hint="eastAsia"/>
              </w:rPr>
              <w:t>金融债券</w:t>
            </w:r>
          </w:p>
        </w:tc>
        <w:tc>
          <w:tcPr>
            <w:tcW w:w="2466" w:type="dxa"/>
          </w:tcPr>
          <w:p w:rsidR="00351F96" w:rsidRDefault="00351F96" w:rsidP="00351F96">
            <w:pPr>
              <w:jc w:val="right"/>
            </w:pPr>
            <w:r>
              <w:t>3,456,355,285.81</w:t>
            </w:r>
          </w:p>
        </w:tc>
        <w:tc>
          <w:tcPr>
            <w:tcW w:w="2557" w:type="dxa"/>
          </w:tcPr>
          <w:p w:rsidR="00351F96" w:rsidRDefault="00351F96" w:rsidP="00351F96">
            <w:pPr>
              <w:jc w:val="right"/>
            </w:pPr>
            <w:r>
              <w:t>39.00</w:t>
            </w:r>
          </w:p>
        </w:tc>
      </w:tr>
      <w:tr w:rsidR="00351F96" w:rsidTr="00351F96">
        <w:tc>
          <w:tcPr>
            <w:tcW w:w="646" w:type="dxa"/>
          </w:tcPr>
          <w:p w:rsidR="00351F96" w:rsidRDefault="00351F96" w:rsidP="00351F96">
            <w:pPr>
              <w:jc w:val="center"/>
            </w:pPr>
          </w:p>
        </w:tc>
        <w:tc>
          <w:tcPr>
            <w:tcW w:w="2835" w:type="dxa"/>
          </w:tcPr>
          <w:p w:rsidR="00351F96" w:rsidRDefault="00351F96" w:rsidP="00351F96">
            <w:pPr>
              <w:jc w:val="left"/>
            </w:pPr>
            <w:r>
              <w:rPr>
                <w:rFonts w:hint="eastAsia"/>
              </w:rPr>
              <w:t>其中：政策性金融债</w:t>
            </w:r>
          </w:p>
        </w:tc>
        <w:tc>
          <w:tcPr>
            <w:tcW w:w="2466" w:type="dxa"/>
          </w:tcPr>
          <w:p w:rsidR="00351F96" w:rsidRDefault="00351F96" w:rsidP="00351F96">
            <w:pPr>
              <w:jc w:val="right"/>
            </w:pPr>
            <w:r>
              <w:t>1,042,728,829.90</w:t>
            </w:r>
          </w:p>
        </w:tc>
        <w:tc>
          <w:tcPr>
            <w:tcW w:w="2557" w:type="dxa"/>
          </w:tcPr>
          <w:p w:rsidR="00351F96" w:rsidRDefault="00351F96" w:rsidP="00351F96">
            <w:pPr>
              <w:jc w:val="right"/>
            </w:pPr>
            <w:r>
              <w:t>11.77</w:t>
            </w:r>
          </w:p>
        </w:tc>
      </w:tr>
      <w:tr w:rsidR="00351F96" w:rsidTr="00351F96">
        <w:tc>
          <w:tcPr>
            <w:tcW w:w="646" w:type="dxa"/>
          </w:tcPr>
          <w:p w:rsidR="00351F96" w:rsidRDefault="00351F96" w:rsidP="00351F96">
            <w:pPr>
              <w:jc w:val="center"/>
            </w:pPr>
            <w:r>
              <w:t>4</w:t>
            </w:r>
          </w:p>
        </w:tc>
        <w:tc>
          <w:tcPr>
            <w:tcW w:w="2835" w:type="dxa"/>
          </w:tcPr>
          <w:p w:rsidR="00351F96" w:rsidRDefault="00351F96" w:rsidP="00351F96">
            <w:pPr>
              <w:jc w:val="left"/>
            </w:pPr>
            <w:r>
              <w:rPr>
                <w:rFonts w:hint="eastAsia"/>
              </w:rPr>
              <w:t>企业债券</w:t>
            </w:r>
          </w:p>
        </w:tc>
        <w:tc>
          <w:tcPr>
            <w:tcW w:w="2466" w:type="dxa"/>
          </w:tcPr>
          <w:p w:rsidR="00351F96" w:rsidRDefault="00351F96" w:rsidP="00351F96">
            <w:pPr>
              <w:jc w:val="right"/>
            </w:pPr>
            <w:r>
              <w:t>2,523,264,365.27</w:t>
            </w:r>
          </w:p>
        </w:tc>
        <w:tc>
          <w:tcPr>
            <w:tcW w:w="2557" w:type="dxa"/>
          </w:tcPr>
          <w:p w:rsidR="00351F96" w:rsidRDefault="00351F96" w:rsidP="00351F96">
            <w:pPr>
              <w:jc w:val="right"/>
            </w:pPr>
            <w:r>
              <w:t>28.47</w:t>
            </w:r>
          </w:p>
        </w:tc>
      </w:tr>
      <w:tr w:rsidR="00351F96" w:rsidTr="00351F96">
        <w:tc>
          <w:tcPr>
            <w:tcW w:w="646" w:type="dxa"/>
          </w:tcPr>
          <w:p w:rsidR="00351F96" w:rsidRDefault="00351F96" w:rsidP="00351F96">
            <w:pPr>
              <w:jc w:val="center"/>
            </w:pPr>
            <w:r>
              <w:t>5</w:t>
            </w:r>
          </w:p>
        </w:tc>
        <w:tc>
          <w:tcPr>
            <w:tcW w:w="2835" w:type="dxa"/>
          </w:tcPr>
          <w:p w:rsidR="00351F96" w:rsidRDefault="00351F96" w:rsidP="00351F96">
            <w:pPr>
              <w:jc w:val="left"/>
            </w:pPr>
            <w:r>
              <w:rPr>
                <w:rFonts w:hint="eastAsia"/>
              </w:rPr>
              <w:t>企业短期融资券</w:t>
            </w:r>
          </w:p>
        </w:tc>
        <w:tc>
          <w:tcPr>
            <w:tcW w:w="2466" w:type="dxa"/>
          </w:tcPr>
          <w:p w:rsidR="00351F96" w:rsidRDefault="00351F96" w:rsidP="00351F96">
            <w:pPr>
              <w:jc w:val="right"/>
            </w:pPr>
            <w:r>
              <w:t>40,685,326.03</w:t>
            </w:r>
          </w:p>
        </w:tc>
        <w:tc>
          <w:tcPr>
            <w:tcW w:w="2557" w:type="dxa"/>
          </w:tcPr>
          <w:p w:rsidR="00351F96" w:rsidRDefault="00351F96" w:rsidP="00351F96">
            <w:pPr>
              <w:jc w:val="right"/>
            </w:pPr>
            <w:r>
              <w:t>0.46</w:t>
            </w:r>
          </w:p>
        </w:tc>
      </w:tr>
      <w:tr w:rsidR="00351F96" w:rsidTr="00351F96">
        <w:tc>
          <w:tcPr>
            <w:tcW w:w="646" w:type="dxa"/>
          </w:tcPr>
          <w:p w:rsidR="00351F96" w:rsidRDefault="00351F96" w:rsidP="00351F96">
            <w:pPr>
              <w:jc w:val="center"/>
            </w:pPr>
            <w:r>
              <w:t>6</w:t>
            </w:r>
          </w:p>
        </w:tc>
        <w:tc>
          <w:tcPr>
            <w:tcW w:w="2835" w:type="dxa"/>
          </w:tcPr>
          <w:p w:rsidR="00351F96" w:rsidRDefault="00351F96" w:rsidP="00351F96">
            <w:pPr>
              <w:jc w:val="left"/>
            </w:pPr>
            <w:r>
              <w:rPr>
                <w:rFonts w:hint="eastAsia"/>
              </w:rPr>
              <w:t>中期票据</w:t>
            </w:r>
          </w:p>
        </w:tc>
        <w:tc>
          <w:tcPr>
            <w:tcW w:w="2466" w:type="dxa"/>
          </w:tcPr>
          <w:p w:rsidR="00351F96" w:rsidRDefault="00351F96" w:rsidP="00351F96">
            <w:pPr>
              <w:jc w:val="right"/>
            </w:pPr>
            <w:r>
              <w:t>3,929,372,038.91</w:t>
            </w:r>
          </w:p>
        </w:tc>
        <w:tc>
          <w:tcPr>
            <w:tcW w:w="2557" w:type="dxa"/>
          </w:tcPr>
          <w:p w:rsidR="00351F96" w:rsidRDefault="00351F96" w:rsidP="00351F96">
            <w:pPr>
              <w:jc w:val="right"/>
            </w:pPr>
            <w:r>
              <w:t>44.34</w:t>
            </w:r>
          </w:p>
        </w:tc>
      </w:tr>
      <w:tr w:rsidR="00351F96" w:rsidTr="00351F96">
        <w:tc>
          <w:tcPr>
            <w:tcW w:w="646" w:type="dxa"/>
          </w:tcPr>
          <w:p w:rsidR="00351F96" w:rsidRDefault="00351F96" w:rsidP="00351F96">
            <w:pPr>
              <w:jc w:val="center"/>
            </w:pPr>
            <w:r>
              <w:t>7</w:t>
            </w:r>
          </w:p>
        </w:tc>
        <w:tc>
          <w:tcPr>
            <w:tcW w:w="2835" w:type="dxa"/>
          </w:tcPr>
          <w:p w:rsidR="00351F96" w:rsidRDefault="00351F96" w:rsidP="00351F96">
            <w:pPr>
              <w:jc w:val="left"/>
            </w:pPr>
            <w:r>
              <w:rPr>
                <w:rFonts w:hint="eastAsia"/>
              </w:rPr>
              <w:t>可转债（可交换债）</w:t>
            </w:r>
          </w:p>
        </w:tc>
        <w:tc>
          <w:tcPr>
            <w:tcW w:w="2466" w:type="dxa"/>
          </w:tcPr>
          <w:p w:rsidR="00351F96" w:rsidRDefault="00351F96" w:rsidP="00351F96">
            <w:pPr>
              <w:jc w:val="right"/>
            </w:pPr>
            <w:r>
              <w:t>-</w:t>
            </w:r>
          </w:p>
        </w:tc>
        <w:tc>
          <w:tcPr>
            <w:tcW w:w="2557" w:type="dxa"/>
          </w:tcPr>
          <w:p w:rsidR="00351F96" w:rsidRDefault="00351F96" w:rsidP="00351F96">
            <w:pPr>
              <w:jc w:val="right"/>
            </w:pPr>
            <w:r>
              <w:t>-</w:t>
            </w:r>
          </w:p>
        </w:tc>
      </w:tr>
      <w:tr w:rsidR="00351F96" w:rsidTr="00351F96">
        <w:tc>
          <w:tcPr>
            <w:tcW w:w="646" w:type="dxa"/>
          </w:tcPr>
          <w:p w:rsidR="00351F96" w:rsidRDefault="00351F96" w:rsidP="00351F96">
            <w:pPr>
              <w:jc w:val="center"/>
            </w:pPr>
            <w:r>
              <w:t>8</w:t>
            </w:r>
          </w:p>
        </w:tc>
        <w:tc>
          <w:tcPr>
            <w:tcW w:w="2835" w:type="dxa"/>
          </w:tcPr>
          <w:p w:rsidR="00351F96" w:rsidRDefault="00351F96" w:rsidP="00351F96">
            <w:pPr>
              <w:jc w:val="left"/>
            </w:pPr>
            <w:r>
              <w:rPr>
                <w:rFonts w:hint="eastAsia"/>
              </w:rPr>
              <w:t>同业存单</w:t>
            </w:r>
          </w:p>
        </w:tc>
        <w:tc>
          <w:tcPr>
            <w:tcW w:w="2466" w:type="dxa"/>
          </w:tcPr>
          <w:p w:rsidR="00351F96" w:rsidRDefault="00351F96" w:rsidP="00351F96">
            <w:pPr>
              <w:jc w:val="right"/>
            </w:pPr>
            <w:r>
              <w:t>-</w:t>
            </w:r>
          </w:p>
        </w:tc>
        <w:tc>
          <w:tcPr>
            <w:tcW w:w="2557" w:type="dxa"/>
          </w:tcPr>
          <w:p w:rsidR="00351F96" w:rsidRDefault="00351F96" w:rsidP="00351F96">
            <w:pPr>
              <w:jc w:val="right"/>
            </w:pPr>
            <w:r>
              <w:t>-</w:t>
            </w:r>
          </w:p>
        </w:tc>
      </w:tr>
      <w:tr w:rsidR="00351F96" w:rsidTr="00351F96">
        <w:tc>
          <w:tcPr>
            <w:tcW w:w="646" w:type="dxa"/>
          </w:tcPr>
          <w:p w:rsidR="00351F96" w:rsidRDefault="00351F96" w:rsidP="00351F96">
            <w:pPr>
              <w:jc w:val="center"/>
            </w:pPr>
            <w:r>
              <w:t>9</w:t>
            </w:r>
          </w:p>
        </w:tc>
        <w:tc>
          <w:tcPr>
            <w:tcW w:w="2835" w:type="dxa"/>
          </w:tcPr>
          <w:p w:rsidR="00351F96" w:rsidRDefault="00351F96" w:rsidP="00351F96">
            <w:pPr>
              <w:jc w:val="left"/>
            </w:pPr>
            <w:r>
              <w:rPr>
                <w:rFonts w:hint="eastAsia"/>
              </w:rPr>
              <w:t>其他</w:t>
            </w:r>
          </w:p>
        </w:tc>
        <w:tc>
          <w:tcPr>
            <w:tcW w:w="2466" w:type="dxa"/>
          </w:tcPr>
          <w:p w:rsidR="00351F96" w:rsidRDefault="00351F96" w:rsidP="00351F96">
            <w:pPr>
              <w:jc w:val="right"/>
            </w:pPr>
            <w:r>
              <w:t>-</w:t>
            </w:r>
          </w:p>
        </w:tc>
        <w:tc>
          <w:tcPr>
            <w:tcW w:w="2557" w:type="dxa"/>
          </w:tcPr>
          <w:p w:rsidR="00351F96" w:rsidRDefault="00351F96" w:rsidP="00351F96">
            <w:pPr>
              <w:jc w:val="right"/>
            </w:pPr>
            <w:r>
              <w:t>-</w:t>
            </w:r>
          </w:p>
        </w:tc>
      </w:tr>
      <w:tr w:rsidR="00351F96" w:rsidTr="00351F96">
        <w:tc>
          <w:tcPr>
            <w:tcW w:w="646" w:type="dxa"/>
          </w:tcPr>
          <w:p w:rsidR="00351F96" w:rsidRDefault="00351F96" w:rsidP="00351F96">
            <w:pPr>
              <w:jc w:val="center"/>
            </w:pPr>
            <w:r>
              <w:t>10</w:t>
            </w:r>
          </w:p>
        </w:tc>
        <w:tc>
          <w:tcPr>
            <w:tcW w:w="2835" w:type="dxa"/>
          </w:tcPr>
          <w:p w:rsidR="00351F96" w:rsidRDefault="00351F96" w:rsidP="00351F96">
            <w:pPr>
              <w:jc w:val="left"/>
            </w:pPr>
            <w:r>
              <w:rPr>
                <w:rFonts w:hint="eastAsia"/>
              </w:rPr>
              <w:t>合计</w:t>
            </w:r>
          </w:p>
        </w:tc>
        <w:tc>
          <w:tcPr>
            <w:tcW w:w="2466" w:type="dxa"/>
          </w:tcPr>
          <w:p w:rsidR="00351F96" w:rsidRDefault="00351F96" w:rsidP="00351F96">
            <w:pPr>
              <w:jc w:val="right"/>
            </w:pPr>
            <w:r>
              <w:t>10,045,877,678.93</w:t>
            </w:r>
          </w:p>
        </w:tc>
        <w:tc>
          <w:tcPr>
            <w:tcW w:w="2557" w:type="dxa"/>
          </w:tcPr>
          <w:p w:rsidR="00351F96" w:rsidRDefault="00351F96" w:rsidP="00351F96">
            <w:pPr>
              <w:jc w:val="right"/>
            </w:pPr>
            <w:r>
              <w:t>113.36</w:t>
            </w:r>
          </w:p>
        </w:tc>
      </w:tr>
    </w:tbl>
    <w:p w:rsidR="00351F96" w:rsidRDefault="00351F96" w:rsidP="00351F96">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351F96" w:rsidTr="00351F96">
        <w:trPr>
          <w:cnfStyle w:val="100000000000" w:firstRow="1" w:lastRow="0" w:firstColumn="0" w:lastColumn="0" w:oddVBand="0" w:evenVBand="0" w:oddHBand="0" w:evenHBand="0" w:firstRowFirstColumn="0" w:firstRowLastColumn="0" w:lastRowFirstColumn="0" w:lastRowLastColumn="0"/>
        </w:trPr>
        <w:tc>
          <w:tcPr>
            <w:tcW w:w="646" w:type="dxa"/>
          </w:tcPr>
          <w:p w:rsidR="00351F96" w:rsidRPr="00351F96" w:rsidRDefault="00351F96" w:rsidP="00351F96">
            <w:pPr>
              <w:jc w:val="center"/>
              <w:rPr>
                <w:b/>
              </w:rPr>
            </w:pPr>
            <w:r w:rsidRPr="00351F96">
              <w:rPr>
                <w:rFonts w:hint="eastAsia"/>
                <w:b/>
              </w:rPr>
              <w:t>序号</w:t>
            </w:r>
          </w:p>
        </w:tc>
        <w:tc>
          <w:tcPr>
            <w:tcW w:w="1162" w:type="dxa"/>
          </w:tcPr>
          <w:p w:rsidR="00351F96" w:rsidRPr="00351F96" w:rsidRDefault="00351F96" w:rsidP="00351F96">
            <w:pPr>
              <w:jc w:val="center"/>
              <w:rPr>
                <w:b/>
              </w:rPr>
            </w:pPr>
            <w:r w:rsidRPr="00351F96">
              <w:rPr>
                <w:rFonts w:hint="eastAsia"/>
                <w:b/>
              </w:rPr>
              <w:t>债券代码</w:t>
            </w:r>
          </w:p>
        </w:tc>
        <w:tc>
          <w:tcPr>
            <w:tcW w:w="1928" w:type="dxa"/>
          </w:tcPr>
          <w:p w:rsidR="00351F96" w:rsidRPr="00351F96" w:rsidRDefault="00351F96" w:rsidP="00351F96">
            <w:pPr>
              <w:jc w:val="center"/>
              <w:rPr>
                <w:b/>
              </w:rPr>
            </w:pPr>
            <w:r w:rsidRPr="00351F96">
              <w:rPr>
                <w:rFonts w:hint="eastAsia"/>
                <w:b/>
              </w:rPr>
              <w:t>债券名称</w:t>
            </w:r>
          </w:p>
        </w:tc>
        <w:tc>
          <w:tcPr>
            <w:tcW w:w="1140" w:type="dxa"/>
          </w:tcPr>
          <w:p w:rsidR="00351F96" w:rsidRPr="00351F96" w:rsidRDefault="00351F96" w:rsidP="00351F96">
            <w:pPr>
              <w:jc w:val="center"/>
              <w:rPr>
                <w:b/>
              </w:rPr>
            </w:pPr>
            <w:r w:rsidRPr="00351F96">
              <w:rPr>
                <w:rFonts w:hint="eastAsia"/>
                <w:b/>
              </w:rPr>
              <w:t>数量（张）</w:t>
            </w:r>
          </w:p>
        </w:tc>
        <w:tc>
          <w:tcPr>
            <w:tcW w:w="1814" w:type="dxa"/>
          </w:tcPr>
          <w:p w:rsidR="00351F96" w:rsidRPr="00351F96" w:rsidRDefault="00351F96" w:rsidP="00351F96">
            <w:pPr>
              <w:jc w:val="center"/>
              <w:rPr>
                <w:b/>
              </w:rPr>
            </w:pPr>
            <w:r w:rsidRPr="00351F96">
              <w:rPr>
                <w:rFonts w:hint="eastAsia"/>
                <w:b/>
              </w:rPr>
              <w:t>公允价值（元）</w:t>
            </w:r>
          </w:p>
        </w:tc>
        <w:tc>
          <w:tcPr>
            <w:tcW w:w="1814" w:type="dxa"/>
          </w:tcPr>
          <w:p w:rsidR="00351F96" w:rsidRPr="00351F96" w:rsidRDefault="00351F96" w:rsidP="00351F96">
            <w:pPr>
              <w:jc w:val="center"/>
              <w:rPr>
                <w:b/>
              </w:rPr>
            </w:pPr>
            <w:r w:rsidRPr="00351F96">
              <w:rPr>
                <w:rFonts w:hint="eastAsia"/>
                <w:b/>
              </w:rPr>
              <w:t>占基金资产净值比例（％）</w:t>
            </w:r>
          </w:p>
        </w:tc>
      </w:tr>
      <w:tr w:rsidR="00351F96" w:rsidTr="00351F96">
        <w:tc>
          <w:tcPr>
            <w:tcW w:w="646" w:type="dxa"/>
          </w:tcPr>
          <w:p w:rsidR="00351F96" w:rsidRDefault="00351F96" w:rsidP="00351F96">
            <w:pPr>
              <w:jc w:val="center"/>
            </w:pPr>
            <w:r>
              <w:t>1</w:t>
            </w:r>
          </w:p>
        </w:tc>
        <w:tc>
          <w:tcPr>
            <w:tcW w:w="1162" w:type="dxa"/>
          </w:tcPr>
          <w:p w:rsidR="00351F96" w:rsidRDefault="00351F96" w:rsidP="00351F96">
            <w:pPr>
              <w:jc w:val="left"/>
            </w:pPr>
            <w:r>
              <w:t>102584199</w:t>
            </w:r>
          </w:p>
        </w:tc>
        <w:tc>
          <w:tcPr>
            <w:tcW w:w="1928" w:type="dxa"/>
          </w:tcPr>
          <w:p w:rsidR="00351F96" w:rsidRDefault="00351F96" w:rsidP="00351F96">
            <w:pPr>
              <w:jc w:val="left"/>
            </w:pPr>
            <w:r>
              <w:rPr>
                <w:rFonts w:hint="eastAsia"/>
              </w:rPr>
              <w:t>25</w:t>
            </w:r>
            <w:r>
              <w:rPr>
                <w:rFonts w:hint="eastAsia"/>
              </w:rPr>
              <w:t>汇金</w:t>
            </w:r>
            <w:r>
              <w:rPr>
                <w:rFonts w:hint="eastAsia"/>
              </w:rPr>
              <w:t>MTN006</w:t>
            </w:r>
          </w:p>
        </w:tc>
        <w:tc>
          <w:tcPr>
            <w:tcW w:w="1140" w:type="dxa"/>
          </w:tcPr>
          <w:p w:rsidR="00351F96" w:rsidRDefault="00351F96" w:rsidP="00351F96">
            <w:pPr>
              <w:jc w:val="right"/>
            </w:pPr>
            <w:r>
              <w:t>4,500,000</w:t>
            </w:r>
          </w:p>
        </w:tc>
        <w:tc>
          <w:tcPr>
            <w:tcW w:w="1814" w:type="dxa"/>
          </w:tcPr>
          <w:p w:rsidR="00351F96" w:rsidRDefault="00351F96" w:rsidP="00351F96">
            <w:pPr>
              <w:jc w:val="right"/>
            </w:pPr>
            <w:r>
              <w:t>451,942,520.55</w:t>
            </w:r>
          </w:p>
        </w:tc>
        <w:tc>
          <w:tcPr>
            <w:tcW w:w="1814" w:type="dxa"/>
          </w:tcPr>
          <w:p w:rsidR="00351F96" w:rsidRDefault="00351F96" w:rsidP="00351F96">
            <w:pPr>
              <w:jc w:val="right"/>
            </w:pPr>
            <w:r>
              <w:t>5.10</w:t>
            </w:r>
          </w:p>
        </w:tc>
      </w:tr>
      <w:tr w:rsidR="00351F96" w:rsidTr="00351F96">
        <w:tc>
          <w:tcPr>
            <w:tcW w:w="646" w:type="dxa"/>
          </w:tcPr>
          <w:p w:rsidR="00351F96" w:rsidRDefault="00351F96" w:rsidP="00351F96">
            <w:pPr>
              <w:jc w:val="center"/>
            </w:pPr>
            <w:r>
              <w:t>2</w:t>
            </w:r>
          </w:p>
        </w:tc>
        <w:tc>
          <w:tcPr>
            <w:tcW w:w="1162" w:type="dxa"/>
          </w:tcPr>
          <w:p w:rsidR="00351F96" w:rsidRDefault="00351F96" w:rsidP="00351F96">
            <w:pPr>
              <w:jc w:val="left"/>
            </w:pPr>
            <w:r>
              <w:t>242580045</w:t>
            </w:r>
          </w:p>
        </w:tc>
        <w:tc>
          <w:tcPr>
            <w:tcW w:w="1928" w:type="dxa"/>
          </w:tcPr>
          <w:p w:rsidR="00351F96" w:rsidRDefault="00351F96" w:rsidP="00351F96">
            <w:pPr>
              <w:jc w:val="left"/>
            </w:pPr>
            <w:r>
              <w:rPr>
                <w:rFonts w:hint="eastAsia"/>
              </w:rPr>
              <w:t>25</w:t>
            </w:r>
            <w:r>
              <w:rPr>
                <w:rFonts w:hint="eastAsia"/>
              </w:rPr>
              <w:t>农行永续债</w:t>
            </w:r>
            <w:r>
              <w:rPr>
                <w:rFonts w:hint="eastAsia"/>
              </w:rPr>
              <w:t>02BC</w:t>
            </w:r>
          </w:p>
        </w:tc>
        <w:tc>
          <w:tcPr>
            <w:tcW w:w="1140" w:type="dxa"/>
          </w:tcPr>
          <w:p w:rsidR="00351F96" w:rsidRDefault="00351F96" w:rsidP="00351F96">
            <w:pPr>
              <w:jc w:val="right"/>
            </w:pPr>
            <w:r>
              <w:t>2,800,000</w:t>
            </w:r>
          </w:p>
        </w:tc>
        <w:tc>
          <w:tcPr>
            <w:tcW w:w="1814" w:type="dxa"/>
          </w:tcPr>
          <w:p w:rsidR="00351F96" w:rsidRDefault="00351F96" w:rsidP="00351F96">
            <w:pPr>
              <w:jc w:val="right"/>
            </w:pPr>
            <w:r>
              <w:t>281,297,650.41</w:t>
            </w:r>
          </w:p>
        </w:tc>
        <w:tc>
          <w:tcPr>
            <w:tcW w:w="1814" w:type="dxa"/>
          </w:tcPr>
          <w:p w:rsidR="00351F96" w:rsidRDefault="00351F96" w:rsidP="00351F96">
            <w:pPr>
              <w:jc w:val="right"/>
            </w:pPr>
            <w:r>
              <w:t>3.17</w:t>
            </w:r>
          </w:p>
        </w:tc>
      </w:tr>
      <w:tr w:rsidR="00351F96" w:rsidTr="00351F96">
        <w:tc>
          <w:tcPr>
            <w:tcW w:w="646" w:type="dxa"/>
          </w:tcPr>
          <w:p w:rsidR="00351F96" w:rsidRDefault="00351F96" w:rsidP="00351F96">
            <w:pPr>
              <w:jc w:val="center"/>
            </w:pPr>
            <w:r>
              <w:t>3</w:t>
            </w:r>
          </w:p>
        </w:tc>
        <w:tc>
          <w:tcPr>
            <w:tcW w:w="1162" w:type="dxa"/>
          </w:tcPr>
          <w:p w:rsidR="00351F96" w:rsidRDefault="00351F96" w:rsidP="00351F96">
            <w:pPr>
              <w:jc w:val="left"/>
            </w:pPr>
            <w:r>
              <w:t>250420</w:t>
            </w:r>
          </w:p>
        </w:tc>
        <w:tc>
          <w:tcPr>
            <w:tcW w:w="1928" w:type="dxa"/>
          </w:tcPr>
          <w:p w:rsidR="00351F96" w:rsidRDefault="00351F96" w:rsidP="00351F96">
            <w:pPr>
              <w:jc w:val="left"/>
            </w:pPr>
            <w:r>
              <w:rPr>
                <w:rFonts w:hint="eastAsia"/>
              </w:rPr>
              <w:t>25</w:t>
            </w:r>
            <w:r>
              <w:rPr>
                <w:rFonts w:hint="eastAsia"/>
              </w:rPr>
              <w:t>农发</w:t>
            </w:r>
            <w:r>
              <w:rPr>
                <w:rFonts w:hint="eastAsia"/>
              </w:rPr>
              <w:t>20</w:t>
            </w:r>
          </w:p>
        </w:tc>
        <w:tc>
          <w:tcPr>
            <w:tcW w:w="1140" w:type="dxa"/>
          </w:tcPr>
          <w:p w:rsidR="00351F96" w:rsidRDefault="00351F96" w:rsidP="00351F96">
            <w:pPr>
              <w:jc w:val="right"/>
            </w:pPr>
            <w:r>
              <w:t>2,400,000</w:t>
            </w:r>
          </w:p>
        </w:tc>
        <w:tc>
          <w:tcPr>
            <w:tcW w:w="1814" w:type="dxa"/>
          </w:tcPr>
          <w:p w:rsidR="00351F96" w:rsidRDefault="00351F96" w:rsidP="00351F96">
            <w:pPr>
              <w:jc w:val="right"/>
            </w:pPr>
            <w:r>
              <w:t>238,215,649.32</w:t>
            </w:r>
          </w:p>
        </w:tc>
        <w:tc>
          <w:tcPr>
            <w:tcW w:w="1814" w:type="dxa"/>
          </w:tcPr>
          <w:p w:rsidR="00351F96" w:rsidRDefault="00351F96" w:rsidP="00351F96">
            <w:pPr>
              <w:jc w:val="right"/>
            </w:pPr>
            <w:r>
              <w:t>2.69</w:t>
            </w:r>
          </w:p>
        </w:tc>
      </w:tr>
      <w:tr w:rsidR="00351F96" w:rsidTr="00351F96">
        <w:tc>
          <w:tcPr>
            <w:tcW w:w="646" w:type="dxa"/>
          </w:tcPr>
          <w:p w:rsidR="00351F96" w:rsidRDefault="00351F96" w:rsidP="00351F96">
            <w:pPr>
              <w:jc w:val="center"/>
            </w:pPr>
            <w:r>
              <w:t>4</w:t>
            </w:r>
          </w:p>
        </w:tc>
        <w:tc>
          <w:tcPr>
            <w:tcW w:w="1162" w:type="dxa"/>
          </w:tcPr>
          <w:p w:rsidR="00351F96" w:rsidRDefault="00351F96" w:rsidP="00351F96">
            <w:pPr>
              <w:jc w:val="left"/>
            </w:pPr>
            <w:r>
              <w:t>232580054</w:t>
            </w:r>
          </w:p>
        </w:tc>
        <w:tc>
          <w:tcPr>
            <w:tcW w:w="1928" w:type="dxa"/>
          </w:tcPr>
          <w:p w:rsidR="00351F96" w:rsidRDefault="00351F96" w:rsidP="00351F96">
            <w:pPr>
              <w:jc w:val="left"/>
            </w:pPr>
            <w:r>
              <w:rPr>
                <w:rFonts w:hint="eastAsia"/>
              </w:rPr>
              <w:t>25</w:t>
            </w:r>
            <w:r>
              <w:rPr>
                <w:rFonts w:hint="eastAsia"/>
              </w:rPr>
              <w:t>建行二级资本债</w:t>
            </w:r>
            <w:r>
              <w:rPr>
                <w:rFonts w:hint="eastAsia"/>
              </w:rPr>
              <w:t>03BC</w:t>
            </w:r>
          </w:p>
        </w:tc>
        <w:tc>
          <w:tcPr>
            <w:tcW w:w="1140" w:type="dxa"/>
          </w:tcPr>
          <w:p w:rsidR="00351F96" w:rsidRDefault="00351F96" w:rsidP="00351F96">
            <w:pPr>
              <w:jc w:val="right"/>
            </w:pPr>
            <w:r>
              <w:t>2,300,000</w:t>
            </w:r>
          </w:p>
        </w:tc>
        <w:tc>
          <w:tcPr>
            <w:tcW w:w="1814" w:type="dxa"/>
          </w:tcPr>
          <w:p w:rsidR="00351F96" w:rsidRDefault="00351F96" w:rsidP="00351F96">
            <w:pPr>
              <w:jc w:val="right"/>
            </w:pPr>
            <w:r>
              <w:t>230,616,009.32</w:t>
            </w:r>
          </w:p>
        </w:tc>
        <w:tc>
          <w:tcPr>
            <w:tcW w:w="1814" w:type="dxa"/>
          </w:tcPr>
          <w:p w:rsidR="00351F96" w:rsidRDefault="00351F96" w:rsidP="00351F96">
            <w:pPr>
              <w:jc w:val="right"/>
            </w:pPr>
            <w:r>
              <w:t>2.60</w:t>
            </w:r>
          </w:p>
        </w:tc>
      </w:tr>
      <w:tr w:rsidR="00351F96" w:rsidTr="00351F96">
        <w:tc>
          <w:tcPr>
            <w:tcW w:w="646" w:type="dxa"/>
          </w:tcPr>
          <w:p w:rsidR="00351F96" w:rsidRDefault="00351F96" w:rsidP="00351F96">
            <w:pPr>
              <w:jc w:val="center"/>
            </w:pPr>
            <w:r>
              <w:t>5</w:t>
            </w:r>
          </w:p>
        </w:tc>
        <w:tc>
          <w:tcPr>
            <w:tcW w:w="1162" w:type="dxa"/>
          </w:tcPr>
          <w:p w:rsidR="00351F96" w:rsidRDefault="00351F96" w:rsidP="00351F96">
            <w:pPr>
              <w:jc w:val="left"/>
            </w:pPr>
            <w:r>
              <w:t>2128025</w:t>
            </w:r>
          </w:p>
        </w:tc>
        <w:tc>
          <w:tcPr>
            <w:tcW w:w="1928" w:type="dxa"/>
          </w:tcPr>
          <w:p w:rsidR="00351F96" w:rsidRDefault="00351F96" w:rsidP="00351F96">
            <w:pPr>
              <w:jc w:val="left"/>
            </w:pPr>
            <w:r>
              <w:rPr>
                <w:rFonts w:hint="eastAsia"/>
              </w:rPr>
              <w:t>21</w:t>
            </w:r>
            <w:r>
              <w:rPr>
                <w:rFonts w:hint="eastAsia"/>
              </w:rPr>
              <w:t>建设银行二级</w:t>
            </w:r>
            <w:r>
              <w:rPr>
                <w:rFonts w:hint="eastAsia"/>
              </w:rPr>
              <w:t>01</w:t>
            </w:r>
          </w:p>
        </w:tc>
        <w:tc>
          <w:tcPr>
            <w:tcW w:w="1140" w:type="dxa"/>
          </w:tcPr>
          <w:p w:rsidR="00351F96" w:rsidRDefault="00351F96" w:rsidP="00351F96">
            <w:pPr>
              <w:jc w:val="right"/>
            </w:pPr>
            <w:r>
              <w:t>2,200,000</w:t>
            </w:r>
          </w:p>
        </w:tc>
        <w:tc>
          <w:tcPr>
            <w:tcW w:w="1814" w:type="dxa"/>
          </w:tcPr>
          <w:p w:rsidR="00351F96" w:rsidRDefault="00351F96" w:rsidP="00351F96">
            <w:pPr>
              <w:jc w:val="right"/>
            </w:pPr>
            <w:r>
              <w:t>225,277,528.77</w:t>
            </w:r>
          </w:p>
        </w:tc>
        <w:tc>
          <w:tcPr>
            <w:tcW w:w="1814" w:type="dxa"/>
          </w:tcPr>
          <w:p w:rsidR="00351F96" w:rsidRDefault="00351F96" w:rsidP="00351F96">
            <w:pPr>
              <w:jc w:val="right"/>
            </w:pPr>
            <w:r>
              <w:t>2.54</w:t>
            </w:r>
          </w:p>
        </w:tc>
      </w:tr>
    </w:tbl>
    <w:p w:rsidR="00351F96" w:rsidRDefault="00351F96" w:rsidP="00351F96">
      <w:pPr>
        <w:pStyle w:val="-2"/>
        <w:spacing w:before="312"/>
        <w:rPr>
          <w:rFonts w:hint="eastAsia"/>
        </w:rPr>
      </w:pPr>
      <w:r>
        <w:rPr>
          <w:rFonts w:hint="eastAsia"/>
        </w:rPr>
        <w:t>报告期末按公允价值占基金资产净值比例大小排名的前十名资产支持证券投资明细</w:t>
      </w:r>
    </w:p>
    <w:p w:rsidR="00351F96" w:rsidRDefault="00351F96" w:rsidP="00351F96">
      <w:pPr>
        <w:pStyle w:val="-"/>
        <w:ind w:firstLine="420"/>
        <w:rPr>
          <w:rFonts w:hint="eastAsia"/>
        </w:rPr>
      </w:pPr>
      <w:r>
        <w:rPr>
          <w:rFonts w:hint="eastAsia"/>
        </w:rPr>
        <w:t>本基金本报告期末未持有资产支持证券。</w:t>
      </w:r>
    </w:p>
    <w:p w:rsidR="00351F96" w:rsidRDefault="00351F96" w:rsidP="00351F96">
      <w:pPr>
        <w:pStyle w:val="-2"/>
        <w:spacing w:before="312"/>
        <w:rPr>
          <w:rFonts w:hint="eastAsia"/>
        </w:rPr>
      </w:pPr>
      <w:r>
        <w:rPr>
          <w:rFonts w:hint="eastAsia"/>
        </w:rPr>
        <w:t>报告期末按公允价值占基金资产净值比例大小排序的前五名贵金属投资明细</w:t>
      </w:r>
    </w:p>
    <w:p w:rsidR="00351F96" w:rsidRDefault="00351F96" w:rsidP="00351F96">
      <w:pPr>
        <w:pStyle w:val="-"/>
        <w:ind w:firstLine="420"/>
        <w:rPr>
          <w:rFonts w:hint="eastAsia"/>
        </w:rPr>
      </w:pPr>
      <w:r>
        <w:rPr>
          <w:rFonts w:hint="eastAsia"/>
        </w:rPr>
        <w:t>无。</w:t>
      </w:r>
    </w:p>
    <w:p w:rsidR="00351F96" w:rsidRDefault="00351F96" w:rsidP="00351F96">
      <w:pPr>
        <w:pStyle w:val="-2"/>
        <w:spacing w:before="312"/>
        <w:rPr>
          <w:rFonts w:hint="eastAsia"/>
        </w:rPr>
      </w:pPr>
      <w:r>
        <w:rPr>
          <w:rFonts w:hint="eastAsia"/>
        </w:rPr>
        <w:t>报告期末按公允价值占基金资产净值比例大小排名的前五名权证投资明细</w:t>
      </w:r>
    </w:p>
    <w:p w:rsidR="00351F96" w:rsidRDefault="00351F96" w:rsidP="00351F96">
      <w:pPr>
        <w:pStyle w:val="-"/>
        <w:ind w:firstLine="420"/>
        <w:rPr>
          <w:rFonts w:hint="eastAsia"/>
        </w:rPr>
      </w:pPr>
      <w:r>
        <w:rPr>
          <w:rFonts w:hint="eastAsia"/>
        </w:rPr>
        <w:t>无。</w:t>
      </w:r>
    </w:p>
    <w:p w:rsidR="00351F96" w:rsidRDefault="00351F96" w:rsidP="00351F96">
      <w:pPr>
        <w:pStyle w:val="-2"/>
        <w:spacing w:before="312"/>
        <w:rPr>
          <w:rFonts w:hint="eastAsia"/>
        </w:rPr>
      </w:pPr>
      <w:r>
        <w:rPr>
          <w:rFonts w:hint="eastAsia"/>
        </w:rPr>
        <w:lastRenderedPageBreak/>
        <w:t>报告期末本基金投资的股指期货交易情况说明</w:t>
      </w:r>
    </w:p>
    <w:p w:rsidR="00351F96" w:rsidRDefault="00351F96" w:rsidP="00351F96">
      <w:pPr>
        <w:pStyle w:val="-3"/>
        <w:spacing w:before="156" w:after="156"/>
        <w:rPr>
          <w:rFonts w:hint="eastAsia"/>
        </w:rPr>
      </w:pPr>
      <w:r>
        <w:rPr>
          <w:rFonts w:hint="eastAsia"/>
        </w:rPr>
        <w:t>报告期末本基金投资的股指期货持仓和损益明细</w:t>
      </w:r>
    </w:p>
    <w:p w:rsidR="00351F96" w:rsidRDefault="00351F96" w:rsidP="00351F96">
      <w:pPr>
        <w:pStyle w:val="-"/>
        <w:ind w:firstLine="420"/>
        <w:rPr>
          <w:rFonts w:hint="eastAsia"/>
        </w:rPr>
      </w:pPr>
      <w:r>
        <w:rPr>
          <w:rFonts w:hint="eastAsia"/>
        </w:rPr>
        <w:t>无。</w:t>
      </w:r>
    </w:p>
    <w:p w:rsidR="00351F96" w:rsidRDefault="00351F96" w:rsidP="00351F96">
      <w:pPr>
        <w:pStyle w:val="-3"/>
        <w:spacing w:before="156" w:after="156"/>
        <w:rPr>
          <w:rFonts w:hint="eastAsia"/>
        </w:rPr>
      </w:pPr>
      <w:r>
        <w:rPr>
          <w:rFonts w:hint="eastAsia"/>
        </w:rPr>
        <w:t>本基金投资股指期货的投资政策</w:t>
      </w:r>
    </w:p>
    <w:p w:rsidR="00351F96" w:rsidRDefault="00351F96" w:rsidP="00351F96">
      <w:pPr>
        <w:pStyle w:val="-"/>
        <w:ind w:firstLine="420"/>
        <w:rPr>
          <w:rFonts w:hint="eastAsia"/>
        </w:rPr>
      </w:pPr>
      <w:r>
        <w:rPr>
          <w:rFonts w:hint="eastAsia"/>
        </w:rPr>
        <w:t>无。</w:t>
      </w:r>
    </w:p>
    <w:p w:rsidR="00351F96" w:rsidRDefault="00351F96" w:rsidP="00351F96">
      <w:pPr>
        <w:pStyle w:val="-2"/>
        <w:spacing w:before="312"/>
        <w:rPr>
          <w:rFonts w:hint="eastAsia"/>
        </w:rPr>
      </w:pPr>
      <w:r>
        <w:rPr>
          <w:rFonts w:hint="eastAsia"/>
        </w:rPr>
        <w:t>报告期末本基金投资的国债期货交易情况说明</w:t>
      </w:r>
    </w:p>
    <w:p w:rsidR="00351F96" w:rsidRDefault="00351F96" w:rsidP="00351F96">
      <w:pPr>
        <w:pStyle w:val="-3"/>
        <w:spacing w:before="156" w:after="156"/>
        <w:rPr>
          <w:rFonts w:hint="eastAsia"/>
        </w:rPr>
      </w:pPr>
      <w:r>
        <w:rPr>
          <w:rFonts w:hint="eastAsia"/>
        </w:rPr>
        <w:t>本期国债期货投资政策</w:t>
      </w:r>
    </w:p>
    <w:p w:rsidR="00351F96" w:rsidRDefault="00351F96" w:rsidP="00351F96">
      <w:pPr>
        <w:pStyle w:val="-"/>
        <w:ind w:firstLine="420"/>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351F96" w:rsidRDefault="00351F96" w:rsidP="00351F96">
      <w:pPr>
        <w:pStyle w:val="-3"/>
        <w:spacing w:before="156" w:after="156"/>
        <w:rPr>
          <w:rFonts w:hint="eastAsia"/>
        </w:rPr>
      </w:pPr>
      <w:r>
        <w:rPr>
          <w:rFonts w:hint="eastAsia"/>
        </w:rPr>
        <w:t>报告期末本基金投资的国债期货持仓和损益明细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351F96" w:rsidTr="00351F96">
        <w:tc>
          <w:tcPr>
            <w:tcW w:w="1384" w:type="dxa"/>
          </w:tcPr>
          <w:p w:rsidR="00351F96" w:rsidRDefault="00351F96" w:rsidP="00351F96">
            <w:pPr>
              <w:jc w:val="left"/>
            </w:pPr>
            <w:r>
              <w:rPr>
                <w:rFonts w:hint="eastAsia"/>
              </w:rPr>
              <w:t>代码</w:t>
            </w:r>
          </w:p>
        </w:tc>
        <w:tc>
          <w:tcPr>
            <w:tcW w:w="1384" w:type="dxa"/>
          </w:tcPr>
          <w:p w:rsidR="00351F96" w:rsidRDefault="00351F96" w:rsidP="00351F96">
            <w:pPr>
              <w:jc w:val="left"/>
            </w:pPr>
            <w:r>
              <w:rPr>
                <w:rFonts w:hint="eastAsia"/>
              </w:rPr>
              <w:t>名称</w:t>
            </w:r>
          </w:p>
        </w:tc>
        <w:tc>
          <w:tcPr>
            <w:tcW w:w="1384" w:type="dxa"/>
          </w:tcPr>
          <w:p w:rsidR="00351F96" w:rsidRDefault="00351F96" w:rsidP="00351F96">
            <w:pPr>
              <w:jc w:val="left"/>
            </w:pPr>
            <w:r>
              <w:rPr>
                <w:rFonts w:hint="eastAsia"/>
              </w:rPr>
              <w:t>持仓量（买</w:t>
            </w:r>
            <w:r>
              <w:rPr>
                <w:rFonts w:hint="eastAsia"/>
              </w:rPr>
              <w:t>/</w:t>
            </w:r>
            <w:r>
              <w:rPr>
                <w:rFonts w:hint="eastAsia"/>
              </w:rPr>
              <w:t>卖）</w:t>
            </w:r>
          </w:p>
        </w:tc>
        <w:tc>
          <w:tcPr>
            <w:tcW w:w="1384" w:type="dxa"/>
          </w:tcPr>
          <w:p w:rsidR="00351F96" w:rsidRDefault="00351F96" w:rsidP="00351F96">
            <w:pPr>
              <w:jc w:val="left"/>
            </w:pPr>
            <w:r>
              <w:rPr>
                <w:rFonts w:hint="eastAsia"/>
              </w:rPr>
              <w:t>合约市值（元）</w:t>
            </w:r>
          </w:p>
        </w:tc>
        <w:tc>
          <w:tcPr>
            <w:tcW w:w="1385" w:type="dxa"/>
          </w:tcPr>
          <w:p w:rsidR="00351F96" w:rsidRDefault="00351F96" w:rsidP="00351F96">
            <w:pPr>
              <w:jc w:val="left"/>
            </w:pPr>
            <w:r>
              <w:rPr>
                <w:rFonts w:hint="eastAsia"/>
              </w:rPr>
              <w:t>公允价值变动（元）</w:t>
            </w:r>
          </w:p>
        </w:tc>
        <w:tc>
          <w:tcPr>
            <w:tcW w:w="1385" w:type="dxa"/>
          </w:tcPr>
          <w:p w:rsidR="00351F96" w:rsidRDefault="00351F96" w:rsidP="00351F96">
            <w:pPr>
              <w:jc w:val="left"/>
            </w:pPr>
            <w:r>
              <w:rPr>
                <w:rFonts w:hint="eastAsia"/>
              </w:rPr>
              <w:t>风险指标说明</w:t>
            </w:r>
          </w:p>
        </w:tc>
      </w:tr>
      <w:tr w:rsidR="00351F96" w:rsidTr="00351F96">
        <w:tc>
          <w:tcPr>
            <w:tcW w:w="1384" w:type="dxa"/>
          </w:tcPr>
          <w:p w:rsidR="00351F96" w:rsidRDefault="00351F96" w:rsidP="00351F96">
            <w:pPr>
              <w:jc w:val="right"/>
            </w:pPr>
            <w:r>
              <w:t>-</w:t>
            </w:r>
          </w:p>
        </w:tc>
        <w:tc>
          <w:tcPr>
            <w:tcW w:w="1384" w:type="dxa"/>
          </w:tcPr>
          <w:p w:rsidR="00351F96" w:rsidRDefault="00351F96" w:rsidP="00351F96">
            <w:pPr>
              <w:jc w:val="right"/>
            </w:pPr>
            <w:r>
              <w:t>-</w:t>
            </w:r>
          </w:p>
        </w:tc>
        <w:tc>
          <w:tcPr>
            <w:tcW w:w="1384" w:type="dxa"/>
          </w:tcPr>
          <w:p w:rsidR="00351F96" w:rsidRDefault="00351F96" w:rsidP="00351F96">
            <w:pPr>
              <w:jc w:val="right"/>
            </w:pPr>
            <w:r>
              <w:t>-</w:t>
            </w:r>
          </w:p>
        </w:tc>
        <w:tc>
          <w:tcPr>
            <w:tcW w:w="1384" w:type="dxa"/>
          </w:tcPr>
          <w:p w:rsidR="00351F96" w:rsidRDefault="00351F96" w:rsidP="00351F96">
            <w:pPr>
              <w:jc w:val="right"/>
            </w:pPr>
            <w:r>
              <w:t>-</w:t>
            </w:r>
          </w:p>
        </w:tc>
        <w:tc>
          <w:tcPr>
            <w:tcW w:w="1385" w:type="dxa"/>
          </w:tcPr>
          <w:p w:rsidR="00351F96" w:rsidRDefault="00351F96" w:rsidP="00351F96">
            <w:pPr>
              <w:jc w:val="right"/>
            </w:pPr>
            <w:r>
              <w:t>-</w:t>
            </w:r>
          </w:p>
        </w:tc>
        <w:tc>
          <w:tcPr>
            <w:tcW w:w="1385" w:type="dxa"/>
          </w:tcPr>
          <w:p w:rsidR="00351F96" w:rsidRDefault="00351F96" w:rsidP="00351F96">
            <w:pPr>
              <w:jc w:val="right"/>
            </w:pPr>
            <w:r>
              <w:t>-</w:t>
            </w:r>
          </w:p>
        </w:tc>
      </w:tr>
      <w:tr w:rsidR="00351F96" w:rsidTr="00351F96">
        <w:tc>
          <w:tcPr>
            <w:tcW w:w="6921" w:type="dxa"/>
            <w:gridSpan w:val="5"/>
          </w:tcPr>
          <w:p w:rsidR="00351F96" w:rsidRDefault="00351F96" w:rsidP="00351F96">
            <w:pPr>
              <w:jc w:val="left"/>
            </w:pPr>
            <w:r>
              <w:rPr>
                <w:rFonts w:hint="eastAsia"/>
              </w:rPr>
              <w:t>公允价值变动总额合计（元）</w:t>
            </w:r>
          </w:p>
        </w:tc>
        <w:tc>
          <w:tcPr>
            <w:tcW w:w="1385" w:type="dxa"/>
          </w:tcPr>
          <w:p w:rsidR="00351F96" w:rsidRDefault="00351F96" w:rsidP="00351F96">
            <w:pPr>
              <w:jc w:val="right"/>
            </w:pPr>
            <w:r>
              <w:t>-</w:t>
            </w:r>
          </w:p>
        </w:tc>
      </w:tr>
      <w:tr w:rsidR="00351F96" w:rsidTr="00351F96">
        <w:tc>
          <w:tcPr>
            <w:tcW w:w="6921" w:type="dxa"/>
            <w:gridSpan w:val="5"/>
          </w:tcPr>
          <w:p w:rsidR="00351F96" w:rsidRDefault="00351F96" w:rsidP="00351F96">
            <w:pPr>
              <w:jc w:val="left"/>
            </w:pPr>
            <w:r>
              <w:rPr>
                <w:rFonts w:hint="eastAsia"/>
              </w:rPr>
              <w:t>国债期货投资本期收益（元）</w:t>
            </w:r>
          </w:p>
        </w:tc>
        <w:tc>
          <w:tcPr>
            <w:tcW w:w="1385" w:type="dxa"/>
          </w:tcPr>
          <w:p w:rsidR="00351F96" w:rsidRDefault="00351F96" w:rsidP="00351F96">
            <w:pPr>
              <w:jc w:val="right"/>
            </w:pPr>
            <w:r>
              <w:t>-2,165,970.00</w:t>
            </w:r>
          </w:p>
        </w:tc>
      </w:tr>
      <w:tr w:rsidR="00351F96" w:rsidTr="00351F96">
        <w:tc>
          <w:tcPr>
            <w:tcW w:w="6921" w:type="dxa"/>
            <w:gridSpan w:val="5"/>
          </w:tcPr>
          <w:p w:rsidR="00351F96" w:rsidRDefault="00351F96" w:rsidP="00351F96">
            <w:pPr>
              <w:jc w:val="left"/>
            </w:pPr>
            <w:r>
              <w:rPr>
                <w:rFonts w:hint="eastAsia"/>
              </w:rPr>
              <w:t>国债期货投资本期公允价值变动（元）</w:t>
            </w:r>
          </w:p>
        </w:tc>
        <w:tc>
          <w:tcPr>
            <w:tcW w:w="1385" w:type="dxa"/>
          </w:tcPr>
          <w:p w:rsidR="00351F96" w:rsidRDefault="00351F96" w:rsidP="00351F96">
            <w:pPr>
              <w:jc w:val="right"/>
            </w:pPr>
            <w:r>
              <w:t>-</w:t>
            </w:r>
          </w:p>
        </w:tc>
      </w:tr>
    </w:tbl>
    <w:p w:rsidR="00351F96" w:rsidRDefault="00351F96" w:rsidP="00351F96">
      <w:pPr>
        <w:pStyle w:val="-3"/>
        <w:spacing w:before="156" w:after="156"/>
        <w:rPr>
          <w:rFonts w:hint="eastAsia"/>
        </w:rPr>
      </w:pPr>
      <w:r>
        <w:rPr>
          <w:rFonts w:hint="eastAsia"/>
        </w:rPr>
        <w:t>本期国债期货投资评价</w:t>
      </w:r>
    </w:p>
    <w:p w:rsidR="00351F96" w:rsidRDefault="00351F96" w:rsidP="00351F96">
      <w:pPr>
        <w:pStyle w:val="-"/>
        <w:ind w:firstLine="420"/>
        <w:rPr>
          <w:rFonts w:hint="eastAsia"/>
        </w:rPr>
      </w:pPr>
      <w:r>
        <w:rPr>
          <w:rFonts w:hint="eastAsia"/>
        </w:rPr>
        <w:t>本报告期，本基金投资国债期货符合既定的投资政策和投资目的。</w:t>
      </w:r>
    </w:p>
    <w:p w:rsidR="00351F96" w:rsidRDefault="00351F96" w:rsidP="00351F96">
      <w:pPr>
        <w:pStyle w:val="-2"/>
        <w:spacing w:before="312"/>
        <w:rPr>
          <w:rFonts w:hint="eastAsia"/>
        </w:rPr>
      </w:pPr>
      <w:r>
        <w:rPr>
          <w:rFonts w:hint="eastAsia"/>
        </w:rPr>
        <w:t>投资组合报告附注</w:t>
      </w:r>
    </w:p>
    <w:p w:rsidR="00351F96" w:rsidRDefault="00351F96" w:rsidP="00351F96">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351F96" w:rsidRDefault="00351F96" w:rsidP="00351F96">
      <w:pPr>
        <w:pStyle w:val="-"/>
        <w:ind w:firstLine="420"/>
        <w:rPr>
          <w:rFonts w:hint="eastAsia"/>
        </w:rPr>
      </w:pPr>
      <w:r>
        <w:rPr>
          <w:rFonts w:hint="eastAsia"/>
        </w:rPr>
        <w:t>本基金投资的前十名证券的发行主体中，中国建设银行股份有限公司在报告编制日前一年内曾受到国家金融监督管理总局、中国人民银行的处罚；中国农业发展银行在报告编制日前一年内曾受到国家金融监督管理总局的处罚；中国农业银行股份有限公司在报告编制日前一年内曾受到国家金融监督管理总局、中国人民银行的处罚。除上述证券的发行主</w:t>
      </w:r>
      <w:r>
        <w:rPr>
          <w:rFonts w:hint="eastAsia"/>
        </w:rPr>
        <w:lastRenderedPageBreak/>
        <w:t>体外，本基金投资的前十名证券的发行主体本期未有被监管部门立案调查，不存在报告编制日前一年内受到公开谴责、处罚的情形。</w:t>
      </w:r>
    </w:p>
    <w:p w:rsidR="00351F96" w:rsidRDefault="00351F96" w:rsidP="00351F96">
      <w:pPr>
        <w:pStyle w:val="-"/>
        <w:ind w:firstLine="420"/>
        <w:rPr>
          <w:rFonts w:hint="eastAsia"/>
        </w:rPr>
      </w:pPr>
      <w:r>
        <w:rPr>
          <w:rFonts w:hint="eastAsia"/>
        </w:rPr>
        <w:t>对上述证券的投资决策程序的说明：本基金投资上述证券的投资决策程序符合相关法律法规和公司制度的要求。</w:t>
      </w:r>
    </w:p>
    <w:p w:rsidR="00351F96" w:rsidRDefault="00351F96" w:rsidP="00351F96">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351F96" w:rsidRDefault="00351F96" w:rsidP="00351F96">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351F96" w:rsidRDefault="00351F96" w:rsidP="00351F96">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351F96" w:rsidTr="00351F96">
        <w:trPr>
          <w:cnfStyle w:val="100000000000" w:firstRow="1" w:lastRow="0" w:firstColumn="0" w:lastColumn="0" w:oddVBand="0" w:evenVBand="0" w:oddHBand="0" w:evenHBand="0" w:firstRowFirstColumn="0" w:firstRowLastColumn="0" w:lastRowFirstColumn="0" w:lastRowLastColumn="0"/>
        </w:trPr>
        <w:tc>
          <w:tcPr>
            <w:tcW w:w="743" w:type="dxa"/>
          </w:tcPr>
          <w:p w:rsidR="00351F96" w:rsidRPr="00351F96" w:rsidRDefault="00351F96" w:rsidP="00351F96">
            <w:pPr>
              <w:jc w:val="center"/>
              <w:rPr>
                <w:b/>
              </w:rPr>
            </w:pPr>
            <w:r w:rsidRPr="00351F96">
              <w:rPr>
                <w:rFonts w:hint="eastAsia"/>
                <w:b/>
              </w:rPr>
              <w:t>序号</w:t>
            </w:r>
          </w:p>
        </w:tc>
        <w:tc>
          <w:tcPr>
            <w:tcW w:w="2977" w:type="dxa"/>
          </w:tcPr>
          <w:p w:rsidR="00351F96" w:rsidRPr="00351F96" w:rsidRDefault="00351F96" w:rsidP="00351F96">
            <w:pPr>
              <w:jc w:val="center"/>
              <w:rPr>
                <w:b/>
              </w:rPr>
            </w:pPr>
            <w:r w:rsidRPr="00351F96">
              <w:rPr>
                <w:rFonts w:hint="eastAsia"/>
                <w:b/>
              </w:rPr>
              <w:t>名称</w:t>
            </w:r>
          </w:p>
        </w:tc>
        <w:tc>
          <w:tcPr>
            <w:tcW w:w="4785" w:type="dxa"/>
          </w:tcPr>
          <w:p w:rsidR="00351F96" w:rsidRPr="00351F96" w:rsidRDefault="00351F96" w:rsidP="00351F96">
            <w:pPr>
              <w:jc w:val="center"/>
              <w:rPr>
                <w:b/>
              </w:rPr>
            </w:pPr>
            <w:r w:rsidRPr="00351F96">
              <w:rPr>
                <w:rFonts w:hint="eastAsia"/>
                <w:b/>
              </w:rPr>
              <w:t>金额（元）</w:t>
            </w:r>
          </w:p>
        </w:tc>
      </w:tr>
      <w:tr w:rsidR="00351F96" w:rsidTr="00351F96">
        <w:tc>
          <w:tcPr>
            <w:tcW w:w="743" w:type="dxa"/>
          </w:tcPr>
          <w:p w:rsidR="00351F96" w:rsidRDefault="00351F96" w:rsidP="00351F96">
            <w:pPr>
              <w:jc w:val="center"/>
            </w:pPr>
            <w:r>
              <w:t>1</w:t>
            </w:r>
          </w:p>
        </w:tc>
        <w:tc>
          <w:tcPr>
            <w:tcW w:w="2977" w:type="dxa"/>
          </w:tcPr>
          <w:p w:rsidR="00351F96" w:rsidRDefault="00351F96" w:rsidP="00351F96">
            <w:pPr>
              <w:jc w:val="left"/>
            </w:pPr>
            <w:r>
              <w:rPr>
                <w:rFonts w:hint="eastAsia"/>
              </w:rPr>
              <w:t>存出保证金</w:t>
            </w:r>
          </w:p>
        </w:tc>
        <w:tc>
          <w:tcPr>
            <w:tcW w:w="4785" w:type="dxa"/>
          </w:tcPr>
          <w:p w:rsidR="00351F96" w:rsidRDefault="00351F96" w:rsidP="00351F96">
            <w:pPr>
              <w:jc w:val="right"/>
            </w:pPr>
            <w:r>
              <w:t>678,797.63</w:t>
            </w:r>
          </w:p>
        </w:tc>
      </w:tr>
      <w:tr w:rsidR="00351F96" w:rsidTr="00351F96">
        <w:tc>
          <w:tcPr>
            <w:tcW w:w="743" w:type="dxa"/>
          </w:tcPr>
          <w:p w:rsidR="00351F96" w:rsidRDefault="00351F96" w:rsidP="00351F96">
            <w:pPr>
              <w:jc w:val="center"/>
            </w:pPr>
            <w:r>
              <w:t>2</w:t>
            </w:r>
          </w:p>
        </w:tc>
        <w:tc>
          <w:tcPr>
            <w:tcW w:w="2977" w:type="dxa"/>
          </w:tcPr>
          <w:p w:rsidR="00351F96" w:rsidRDefault="00351F96" w:rsidP="00351F96">
            <w:pPr>
              <w:jc w:val="left"/>
            </w:pPr>
            <w:r>
              <w:rPr>
                <w:rFonts w:hint="eastAsia"/>
              </w:rPr>
              <w:t>应收证券清算款</w:t>
            </w:r>
          </w:p>
        </w:tc>
        <w:tc>
          <w:tcPr>
            <w:tcW w:w="4785" w:type="dxa"/>
          </w:tcPr>
          <w:p w:rsidR="00351F96" w:rsidRDefault="00351F96" w:rsidP="00351F96">
            <w:pPr>
              <w:jc w:val="right"/>
            </w:pPr>
            <w:r>
              <w:t>94,670,066.31</w:t>
            </w:r>
          </w:p>
        </w:tc>
      </w:tr>
      <w:tr w:rsidR="00351F96" w:rsidTr="00351F96">
        <w:tc>
          <w:tcPr>
            <w:tcW w:w="743" w:type="dxa"/>
          </w:tcPr>
          <w:p w:rsidR="00351F96" w:rsidRDefault="00351F96" w:rsidP="00351F96">
            <w:pPr>
              <w:jc w:val="center"/>
            </w:pPr>
            <w:r>
              <w:t>3</w:t>
            </w:r>
          </w:p>
        </w:tc>
        <w:tc>
          <w:tcPr>
            <w:tcW w:w="2977" w:type="dxa"/>
          </w:tcPr>
          <w:p w:rsidR="00351F96" w:rsidRDefault="00351F96" w:rsidP="00351F96">
            <w:pPr>
              <w:jc w:val="left"/>
            </w:pPr>
            <w:r>
              <w:rPr>
                <w:rFonts w:hint="eastAsia"/>
              </w:rPr>
              <w:t>应收股利</w:t>
            </w:r>
          </w:p>
        </w:tc>
        <w:tc>
          <w:tcPr>
            <w:tcW w:w="4785" w:type="dxa"/>
          </w:tcPr>
          <w:p w:rsidR="00351F96" w:rsidRDefault="00351F96" w:rsidP="00351F96">
            <w:pPr>
              <w:jc w:val="right"/>
            </w:pPr>
            <w:r>
              <w:t>-</w:t>
            </w:r>
          </w:p>
        </w:tc>
      </w:tr>
      <w:tr w:rsidR="00351F96" w:rsidTr="00351F96">
        <w:tc>
          <w:tcPr>
            <w:tcW w:w="743" w:type="dxa"/>
          </w:tcPr>
          <w:p w:rsidR="00351F96" w:rsidRDefault="00351F96" w:rsidP="00351F96">
            <w:pPr>
              <w:jc w:val="center"/>
            </w:pPr>
            <w:r>
              <w:t>4</w:t>
            </w:r>
          </w:p>
        </w:tc>
        <w:tc>
          <w:tcPr>
            <w:tcW w:w="2977" w:type="dxa"/>
          </w:tcPr>
          <w:p w:rsidR="00351F96" w:rsidRDefault="00351F96" w:rsidP="00351F96">
            <w:pPr>
              <w:jc w:val="left"/>
            </w:pPr>
            <w:r>
              <w:rPr>
                <w:rFonts w:hint="eastAsia"/>
              </w:rPr>
              <w:t>应收利息</w:t>
            </w:r>
          </w:p>
        </w:tc>
        <w:tc>
          <w:tcPr>
            <w:tcW w:w="4785" w:type="dxa"/>
          </w:tcPr>
          <w:p w:rsidR="00351F96" w:rsidRDefault="00351F96" w:rsidP="00351F96">
            <w:pPr>
              <w:jc w:val="right"/>
            </w:pPr>
            <w:r>
              <w:t>-</w:t>
            </w:r>
          </w:p>
        </w:tc>
      </w:tr>
      <w:tr w:rsidR="00351F96" w:rsidTr="00351F96">
        <w:tc>
          <w:tcPr>
            <w:tcW w:w="743" w:type="dxa"/>
          </w:tcPr>
          <w:p w:rsidR="00351F96" w:rsidRDefault="00351F96" w:rsidP="00351F96">
            <w:pPr>
              <w:jc w:val="center"/>
            </w:pPr>
            <w:r>
              <w:t>5</w:t>
            </w:r>
          </w:p>
        </w:tc>
        <w:tc>
          <w:tcPr>
            <w:tcW w:w="2977" w:type="dxa"/>
          </w:tcPr>
          <w:p w:rsidR="00351F96" w:rsidRDefault="00351F96" w:rsidP="00351F96">
            <w:pPr>
              <w:jc w:val="left"/>
            </w:pPr>
            <w:r>
              <w:rPr>
                <w:rFonts w:hint="eastAsia"/>
              </w:rPr>
              <w:t>应收申购款</w:t>
            </w:r>
          </w:p>
        </w:tc>
        <w:tc>
          <w:tcPr>
            <w:tcW w:w="4785" w:type="dxa"/>
          </w:tcPr>
          <w:p w:rsidR="00351F96" w:rsidRDefault="00351F96" w:rsidP="00351F96">
            <w:pPr>
              <w:jc w:val="right"/>
            </w:pPr>
            <w:r>
              <w:t>-</w:t>
            </w:r>
          </w:p>
        </w:tc>
      </w:tr>
      <w:tr w:rsidR="00351F96" w:rsidTr="00351F96">
        <w:tc>
          <w:tcPr>
            <w:tcW w:w="743" w:type="dxa"/>
          </w:tcPr>
          <w:p w:rsidR="00351F96" w:rsidRDefault="00351F96" w:rsidP="00351F96">
            <w:pPr>
              <w:jc w:val="center"/>
            </w:pPr>
            <w:r>
              <w:t>6</w:t>
            </w:r>
          </w:p>
        </w:tc>
        <w:tc>
          <w:tcPr>
            <w:tcW w:w="2977" w:type="dxa"/>
          </w:tcPr>
          <w:p w:rsidR="00351F96" w:rsidRDefault="00351F96" w:rsidP="00351F96">
            <w:pPr>
              <w:jc w:val="left"/>
            </w:pPr>
            <w:r>
              <w:rPr>
                <w:rFonts w:hint="eastAsia"/>
              </w:rPr>
              <w:t>其他应收款</w:t>
            </w:r>
          </w:p>
        </w:tc>
        <w:tc>
          <w:tcPr>
            <w:tcW w:w="4785" w:type="dxa"/>
          </w:tcPr>
          <w:p w:rsidR="00351F96" w:rsidRDefault="00351F96" w:rsidP="00351F96">
            <w:pPr>
              <w:jc w:val="right"/>
            </w:pPr>
            <w:r>
              <w:t>-</w:t>
            </w:r>
          </w:p>
        </w:tc>
      </w:tr>
      <w:tr w:rsidR="00351F96" w:rsidTr="00351F96">
        <w:tc>
          <w:tcPr>
            <w:tcW w:w="743" w:type="dxa"/>
          </w:tcPr>
          <w:p w:rsidR="00351F96" w:rsidRDefault="00351F96" w:rsidP="00351F96">
            <w:pPr>
              <w:jc w:val="center"/>
            </w:pPr>
            <w:r>
              <w:t>7</w:t>
            </w:r>
          </w:p>
        </w:tc>
        <w:tc>
          <w:tcPr>
            <w:tcW w:w="2977" w:type="dxa"/>
          </w:tcPr>
          <w:p w:rsidR="00351F96" w:rsidRDefault="00351F96" w:rsidP="00351F96">
            <w:pPr>
              <w:jc w:val="left"/>
            </w:pPr>
            <w:r>
              <w:rPr>
                <w:rFonts w:hint="eastAsia"/>
              </w:rPr>
              <w:t>待摊费用</w:t>
            </w:r>
          </w:p>
        </w:tc>
        <w:tc>
          <w:tcPr>
            <w:tcW w:w="4785" w:type="dxa"/>
          </w:tcPr>
          <w:p w:rsidR="00351F96" w:rsidRDefault="00351F96" w:rsidP="00351F96">
            <w:pPr>
              <w:jc w:val="right"/>
            </w:pPr>
            <w:r>
              <w:t>-</w:t>
            </w:r>
          </w:p>
        </w:tc>
      </w:tr>
      <w:tr w:rsidR="00351F96" w:rsidTr="00351F96">
        <w:tc>
          <w:tcPr>
            <w:tcW w:w="743" w:type="dxa"/>
          </w:tcPr>
          <w:p w:rsidR="00351F96" w:rsidRDefault="00351F96" w:rsidP="00351F96">
            <w:pPr>
              <w:jc w:val="center"/>
            </w:pPr>
            <w:r>
              <w:t>8</w:t>
            </w:r>
          </w:p>
        </w:tc>
        <w:tc>
          <w:tcPr>
            <w:tcW w:w="2977" w:type="dxa"/>
          </w:tcPr>
          <w:p w:rsidR="00351F96" w:rsidRDefault="00351F96" w:rsidP="00351F96">
            <w:pPr>
              <w:jc w:val="left"/>
            </w:pPr>
            <w:r>
              <w:rPr>
                <w:rFonts w:hint="eastAsia"/>
              </w:rPr>
              <w:t>其他</w:t>
            </w:r>
          </w:p>
        </w:tc>
        <w:tc>
          <w:tcPr>
            <w:tcW w:w="4785" w:type="dxa"/>
          </w:tcPr>
          <w:p w:rsidR="00351F96" w:rsidRDefault="00351F96" w:rsidP="00351F96">
            <w:pPr>
              <w:jc w:val="right"/>
            </w:pPr>
            <w:r>
              <w:t>-</w:t>
            </w:r>
          </w:p>
        </w:tc>
      </w:tr>
      <w:tr w:rsidR="00351F96" w:rsidTr="00351F96">
        <w:tc>
          <w:tcPr>
            <w:tcW w:w="743" w:type="dxa"/>
          </w:tcPr>
          <w:p w:rsidR="00351F96" w:rsidRDefault="00351F96" w:rsidP="00351F96">
            <w:pPr>
              <w:jc w:val="center"/>
            </w:pPr>
            <w:r>
              <w:t>9</w:t>
            </w:r>
          </w:p>
        </w:tc>
        <w:tc>
          <w:tcPr>
            <w:tcW w:w="2977" w:type="dxa"/>
          </w:tcPr>
          <w:p w:rsidR="00351F96" w:rsidRDefault="00351F96" w:rsidP="00351F96">
            <w:pPr>
              <w:jc w:val="left"/>
            </w:pPr>
            <w:r>
              <w:rPr>
                <w:rFonts w:hint="eastAsia"/>
              </w:rPr>
              <w:t>合计</w:t>
            </w:r>
          </w:p>
        </w:tc>
        <w:tc>
          <w:tcPr>
            <w:tcW w:w="4785" w:type="dxa"/>
          </w:tcPr>
          <w:p w:rsidR="00351F96" w:rsidRDefault="00351F96" w:rsidP="00351F96">
            <w:pPr>
              <w:jc w:val="right"/>
            </w:pPr>
            <w:r>
              <w:t>95,348,863.94</w:t>
            </w:r>
          </w:p>
        </w:tc>
      </w:tr>
    </w:tbl>
    <w:p w:rsidR="00351F96" w:rsidRDefault="00351F96" w:rsidP="00351F96">
      <w:pPr>
        <w:pStyle w:val="-3"/>
        <w:spacing w:before="156" w:after="156"/>
        <w:rPr>
          <w:rFonts w:hint="eastAsia"/>
        </w:rPr>
      </w:pPr>
      <w:r>
        <w:rPr>
          <w:rFonts w:hint="eastAsia"/>
        </w:rPr>
        <w:t>报告期末持有的处于转股期的可转换债券明细</w:t>
      </w:r>
    </w:p>
    <w:p w:rsidR="00351F96" w:rsidRDefault="00351F96" w:rsidP="00351F96">
      <w:pPr>
        <w:pStyle w:val="-"/>
        <w:ind w:firstLine="420"/>
        <w:rPr>
          <w:rFonts w:hint="eastAsia"/>
        </w:rPr>
      </w:pPr>
      <w:r>
        <w:rPr>
          <w:rFonts w:hint="eastAsia"/>
        </w:rPr>
        <w:t>本基金本报告期末未持有处于转股期的可转换债券。</w:t>
      </w:r>
    </w:p>
    <w:p w:rsidR="00351F96" w:rsidRDefault="00351F96" w:rsidP="00351F96">
      <w:pPr>
        <w:pStyle w:val="-3"/>
        <w:spacing w:before="156" w:after="156"/>
        <w:rPr>
          <w:rFonts w:hint="eastAsia"/>
        </w:rPr>
      </w:pPr>
      <w:r>
        <w:rPr>
          <w:rFonts w:hint="eastAsia"/>
        </w:rPr>
        <w:t>报告期末前十名股票中存在流通受限情况的说明</w:t>
      </w:r>
    </w:p>
    <w:p w:rsidR="00351F96" w:rsidRDefault="00351F96" w:rsidP="00351F96">
      <w:pPr>
        <w:pStyle w:val="-"/>
        <w:ind w:firstLine="420"/>
        <w:rPr>
          <w:rFonts w:hint="eastAsia"/>
        </w:rPr>
      </w:pPr>
      <w:r>
        <w:rPr>
          <w:rFonts w:hint="eastAsia"/>
        </w:rPr>
        <w:t>无。</w:t>
      </w:r>
    </w:p>
    <w:p w:rsidR="00351F96" w:rsidRDefault="00351F96" w:rsidP="00351F96">
      <w:pPr>
        <w:pStyle w:val="-1"/>
        <w:ind w:left="281" w:hanging="281"/>
        <w:rPr>
          <w:rFonts w:hint="eastAsia"/>
        </w:rPr>
      </w:pPr>
      <w:r>
        <w:rPr>
          <w:rFonts w:hint="eastAsia"/>
        </w:rPr>
        <w:t>开放式基金份额变动</w:t>
      </w:r>
    </w:p>
    <w:p w:rsidR="00351F96" w:rsidRDefault="00351F96" w:rsidP="00351F96">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351F96" w:rsidTr="00351F96">
        <w:trPr>
          <w:cnfStyle w:val="100000000000" w:firstRow="1" w:lastRow="0" w:firstColumn="0" w:lastColumn="0" w:oddVBand="0" w:evenVBand="0" w:oddHBand="0" w:evenHBand="0" w:firstRowFirstColumn="0" w:firstRowLastColumn="0" w:lastRowFirstColumn="0" w:lastRowLastColumn="0"/>
        </w:trPr>
        <w:tc>
          <w:tcPr>
            <w:tcW w:w="2768" w:type="dxa"/>
          </w:tcPr>
          <w:p w:rsidR="00351F96" w:rsidRPr="00351F96" w:rsidRDefault="00351F96" w:rsidP="00351F96">
            <w:pPr>
              <w:jc w:val="center"/>
              <w:rPr>
                <w:b/>
              </w:rPr>
            </w:pPr>
            <w:r w:rsidRPr="00351F96">
              <w:rPr>
                <w:rFonts w:hint="eastAsia"/>
                <w:b/>
              </w:rPr>
              <w:t>项目</w:t>
            </w:r>
          </w:p>
        </w:tc>
        <w:tc>
          <w:tcPr>
            <w:tcW w:w="2769" w:type="dxa"/>
          </w:tcPr>
          <w:p w:rsidR="00351F96" w:rsidRPr="00351F96" w:rsidRDefault="00351F96" w:rsidP="00351F96">
            <w:pPr>
              <w:jc w:val="center"/>
              <w:rPr>
                <w:b/>
              </w:rPr>
            </w:pPr>
            <w:r w:rsidRPr="00351F96">
              <w:rPr>
                <w:rFonts w:hint="eastAsia"/>
                <w:b/>
              </w:rPr>
              <w:t>南方津享稳健添利债券</w:t>
            </w:r>
            <w:r w:rsidRPr="00351F96">
              <w:rPr>
                <w:rFonts w:hint="eastAsia"/>
                <w:b/>
              </w:rPr>
              <w:t>A</w:t>
            </w:r>
          </w:p>
        </w:tc>
        <w:tc>
          <w:tcPr>
            <w:tcW w:w="2769" w:type="dxa"/>
          </w:tcPr>
          <w:p w:rsidR="00351F96" w:rsidRPr="00351F96" w:rsidRDefault="00351F96" w:rsidP="00351F96">
            <w:pPr>
              <w:jc w:val="center"/>
              <w:rPr>
                <w:b/>
              </w:rPr>
            </w:pPr>
            <w:r w:rsidRPr="00351F96">
              <w:rPr>
                <w:rFonts w:hint="eastAsia"/>
                <w:b/>
              </w:rPr>
              <w:t>南方津享稳健添利债券</w:t>
            </w:r>
            <w:r w:rsidRPr="00351F96">
              <w:rPr>
                <w:rFonts w:hint="eastAsia"/>
                <w:b/>
              </w:rPr>
              <w:t>C</w:t>
            </w:r>
          </w:p>
        </w:tc>
      </w:tr>
      <w:tr w:rsidR="00351F96" w:rsidTr="00351F96">
        <w:tc>
          <w:tcPr>
            <w:tcW w:w="2768" w:type="dxa"/>
          </w:tcPr>
          <w:p w:rsidR="00351F96" w:rsidRDefault="00351F96" w:rsidP="00351F96">
            <w:pPr>
              <w:jc w:val="left"/>
            </w:pPr>
            <w:r>
              <w:rPr>
                <w:rFonts w:hint="eastAsia"/>
              </w:rPr>
              <w:t>报告期期初基金份额总额</w:t>
            </w:r>
          </w:p>
        </w:tc>
        <w:tc>
          <w:tcPr>
            <w:tcW w:w="2769" w:type="dxa"/>
          </w:tcPr>
          <w:p w:rsidR="00351F96" w:rsidRDefault="00351F96" w:rsidP="00351F96">
            <w:pPr>
              <w:jc w:val="right"/>
            </w:pPr>
            <w:r>
              <w:t>3,472,881,010.24</w:t>
            </w:r>
          </w:p>
        </w:tc>
        <w:tc>
          <w:tcPr>
            <w:tcW w:w="2769" w:type="dxa"/>
          </w:tcPr>
          <w:p w:rsidR="00351F96" w:rsidRDefault="00351F96" w:rsidP="00351F96">
            <w:pPr>
              <w:jc w:val="right"/>
            </w:pPr>
            <w:r>
              <w:t>6,909,796,598.79</w:t>
            </w:r>
          </w:p>
        </w:tc>
      </w:tr>
      <w:tr w:rsidR="00351F96" w:rsidTr="00351F96">
        <w:tc>
          <w:tcPr>
            <w:tcW w:w="2768" w:type="dxa"/>
          </w:tcPr>
          <w:p w:rsidR="00351F96" w:rsidRDefault="00351F96" w:rsidP="00351F96">
            <w:pPr>
              <w:jc w:val="left"/>
            </w:pPr>
            <w:r>
              <w:rPr>
                <w:rFonts w:hint="eastAsia"/>
              </w:rPr>
              <w:t>报告期期间基金总申购份额</w:t>
            </w:r>
          </w:p>
        </w:tc>
        <w:tc>
          <w:tcPr>
            <w:tcW w:w="2769" w:type="dxa"/>
          </w:tcPr>
          <w:p w:rsidR="00351F96" w:rsidRDefault="00351F96" w:rsidP="00351F96">
            <w:pPr>
              <w:jc w:val="right"/>
            </w:pPr>
            <w:r>
              <w:t>830,433,004.31</w:t>
            </w:r>
          </w:p>
        </w:tc>
        <w:tc>
          <w:tcPr>
            <w:tcW w:w="2769" w:type="dxa"/>
          </w:tcPr>
          <w:p w:rsidR="00351F96" w:rsidRDefault="00351F96" w:rsidP="00351F96">
            <w:pPr>
              <w:jc w:val="right"/>
            </w:pPr>
            <w:r>
              <w:t>1,116,099,714.63</w:t>
            </w:r>
          </w:p>
        </w:tc>
      </w:tr>
      <w:tr w:rsidR="00351F96" w:rsidTr="00351F96">
        <w:tc>
          <w:tcPr>
            <w:tcW w:w="2768" w:type="dxa"/>
          </w:tcPr>
          <w:p w:rsidR="00351F96" w:rsidRDefault="00351F96" w:rsidP="00351F96">
            <w:pPr>
              <w:jc w:val="left"/>
            </w:pPr>
            <w:r>
              <w:rPr>
                <w:rFonts w:hint="eastAsia"/>
              </w:rPr>
              <w:t>减：报告期期间基金总赎回份额</w:t>
            </w:r>
          </w:p>
        </w:tc>
        <w:tc>
          <w:tcPr>
            <w:tcW w:w="2769" w:type="dxa"/>
          </w:tcPr>
          <w:p w:rsidR="00351F96" w:rsidRDefault="00351F96" w:rsidP="00351F96">
            <w:pPr>
              <w:jc w:val="right"/>
            </w:pPr>
            <w:r>
              <w:t>1,549,319,496.51</w:t>
            </w:r>
          </w:p>
        </w:tc>
        <w:tc>
          <w:tcPr>
            <w:tcW w:w="2769" w:type="dxa"/>
          </w:tcPr>
          <w:p w:rsidR="00351F96" w:rsidRDefault="00351F96" w:rsidP="00351F96">
            <w:pPr>
              <w:jc w:val="right"/>
            </w:pPr>
            <w:r>
              <w:t>2,728,084,794.65</w:t>
            </w:r>
          </w:p>
        </w:tc>
      </w:tr>
      <w:tr w:rsidR="00351F96" w:rsidTr="00351F96">
        <w:tc>
          <w:tcPr>
            <w:tcW w:w="2768" w:type="dxa"/>
          </w:tcPr>
          <w:p w:rsidR="00351F96" w:rsidRDefault="00351F96" w:rsidP="00351F96">
            <w:pPr>
              <w:jc w:val="left"/>
            </w:pPr>
            <w:r>
              <w:rPr>
                <w:rFonts w:hint="eastAsia"/>
              </w:rPr>
              <w:t>报告期期间基金拆分变动份额（份额减少以</w:t>
            </w:r>
            <w:r>
              <w:rPr>
                <w:rFonts w:hint="eastAsia"/>
              </w:rPr>
              <w:t>"-"</w:t>
            </w:r>
            <w:r>
              <w:rPr>
                <w:rFonts w:hint="eastAsia"/>
              </w:rPr>
              <w:t>填列）</w:t>
            </w:r>
          </w:p>
        </w:tc>
        <w:tc>
          <w:tcPr>
            <w:tcW w:w="2769" w:type="dxa"/>
          </w:tcPr>
          <w:p w:rsidR="00351F96" w:rsidRDefault="00351F96" w:rsidP="00351F96">
            <w:pPr>
              <w:jc w:val="right"/>
            </w:pPr>
            <w:r>
              <w:t>-</w:t>
            </w:r>
          </w:p>
        </w:tc>
        <w:tc>
          <w:tcPr>
            <w:tcW w:w="2769" w:type="dxa"/>
          </w:tcPr>
          <w:p w:rsidR="00351F96" w:rsidRDefault="00351F96" w:rsidP="00351F96">
            <w:pPr>
              <w:jc w:val="right"/>
            </w:pPr>
            <w:r>
              <w:t>-</w:t>
            </w:r>
          </w:p>
        </w:tc>
      </w:tr>
      <w:tr w:rsidR="00351F96" w:rsidTr="00351F96">
        <w:tc>
          <w:tcPr>
            <w:tcW w:w="2768" w:type="dxa"/>
          </w:tcPr>
          <w:p w:rsidR="00351F96" w:rsidRDefault="00351F96" w:rsidP="00351F96">
            <w:pPr>
              <w:jc w:val="left"/>
            </w:pPr>
            <w:r>
              <w:rPr>
                <w:rFonts w:hint="eastAsia"/>
              </w:rPr>
              <w:t>报告期期末基金份额总额</w:t>
            </w:r>
          </w:p>
        </w:tc>
        <w:tc>
          <w:tcPr>
            <w:tcW w:w="2769" w:type="dxa"/>
          </w:tcPr>
          <w:p w:rsidR="00351F96" w:rsidRDefault="00351F96" w:rsidP="00351F96">
            <w:pPr>
              <w:jc w:val="right"/>
            </w:pPr>
            <w:r>
              <w:t>2,753,994,518.04</w:t>
            </w:r>
          </w:p>
        </w:tc>
        <w:tc>
          <w:tcPr>
            <w:tcW w:w="2769" w:type="dxa"/>
          </w:tcPr>
          <w:p w:rsidR="00351F96" w:rsidRDefault="00351F96" w:rsidP="00351F96">
            <w:pPr>
              <w:jc w:val="right"/>
            </w:pPr>
            <w:r>
              <w:t>5,297,811,518.77</w:t>
            </w:r>
          </w:p>
        </w:tc>
      </w:tr>
    </w:tbl>
    <w:p w:rsidR="00351F96" w:rsidRDefault="00351F96" w:rsidP="00351F96">
      <w:pPr>
        <w:pStyle w:val="-1"/>
        <w:ind w:left="281" w:hanging="281"/>
        <w:rPr>
          <w:rFonts w:hint="eastAsia"/>
        </w:rPr>
      </w:pPr>
      <w:r>
        <w:rPr>
          <w:rFonts w:hint="eastAsia"/>
        </w:rPr>
        <w:lastRenderedPageBreak/>
        <w:t>基金管理人运用固有资金投资本基金情况</w:t>
      </w:r>
    </w:p>
    <w:p w:rsidR="00351F96" w:rsidRDefault="00351F96" w:rsidP="00351F96">
      <w:pPr>
        <w:pStyle w:val="-2"/>
        <w:spacing w:before="312"/>
        <w:rPr>
          <w:rFonts w:hint="eastAsia"/>
        </w:rPr>
      </w:pPr>
      <w:r>
        <w:rPr>
          <w:rFonts w:hint="eastAsia"/>
        </w:rPr>
        <w:t>基金管理人持有本基金份额变动情况</w:t>
      </w:r>
    </w:p>
    <w:p w:rsidR="00351F96" w:rsidRDefault="00351F96" w:rsidP="00351F96">
      <w:pPr>
        <w:pStyle w:val="-"/>
        <w:ind w:firstLine="420"/>
        <w:rPr>
          <w:rFonts w:hint="eastAsia"/>
        </w:rPr>
      </w:pPr>
      <w:r>
        <w:rPr>
          <w:rFonts w:hint="eastAsia"/>
        </w:rPr>
        <w:t>本报告期末，基金管理人未持有本基金份额。</w:t>
      </w:r>
    </w:p>
    <w:p w:rsidR="00351F96" w:rsidRDefault="00351F96" w:rsidP="00351F96">
      <w:pPr>
        <w:pStyle w:val="-2"/>
        <w:spacing w:before="312"/>
        <w:rPr>
          <w:rFonts w:hint="eastAsia"/>
        </w:rPr>
      </w:pPr>
      <w:r>
        <w:rPr>
          <w:rFonts w:hint="eastAsia"/>
        </w:rPr>
        <w:t>基金管理人运用固有资金投资本基金交易明细</w:t>
      </w:r>
    </w:p>
    <w:p w:rsidR="00351F96" w:rsidRDefault="00351F96" w:rsidP="00351F96">
      <w:pPr>
        <w:pStyle w:val="-"/>
        <w:ind w:firstLine="420"/>
        <w:rPr>
          <w:rFonts w:hint="eastAsia"/>
        </w:rPr>
      </w:pPr>
      <w:r>
        <w:rPr>
          <w:rFonts w:hint="eastAsia"/>
        </w:rPr>
        <w:t>本报告期内，基金管理人不存在申购、赎回或买卖本基金的情况。</w:t>
      </w:r>
    </w:p>
    <w:p w:rsidR="00351F96" w:rsidRDefault="00351F96" w:rsidP="00351F96">
      <w:pPr>
        <w:pStyle w:val="-1"/>
        <w:ind w:left="281" w:hanging="281"/>
        <w:rPr>
          <w:rFonts w:hint="eastAsia"/>
        </w:rPr>
      </w:pPr>
      <w:r>
        <w:rPr>
          <w:rFonts w:hint="eastAsia"/>
        </w:rPr>
        <w:t>影响投资者决策的其他重要信息</w:t>
      </w:r>
    </w:p>
    <w:p w:rsidR="00351F96" w:rsidRDefault="00351F96" w:rsidP="00351F96">
      <w:pPr>
        <w:pStyle w:val="-2"/>
        <w:spacing w:before="312"/>
        <w:rPr>
          <w:rFonts w:hint="eastAsia"/>
        </w:rPr>
      </w:pPr>
      <w:r>
        <w:rPr>
          <w:rFonts w:hint="eastAsia"/>
        </w:rPr>
        <w:t>报告期内单一投资者持有基金份额比例达到或超过20%的情况</w:t>
      </w:r>
    </w:p>
    <w:p w:rsidR="00351F96" w:rsidRDefault="00351F96" w:rsidP="00351F96">
      <w:pPr>
        <w:pStyle w:val="-"/>
        <w:ind w:firstLine="420"/>
        <w:rPr>
          <w:rFonts w:hint="eastAsia"/>
        </w:rPr>
      </w:pPr>
      <w:r>
        <w:rPr>
          <w:rFonts w:hint="eastAsia"/>
        </w:rPr>
        <w:t>报告期内单一投资者持有基金份额比例不存在达到或超过20%的情况。</w:t>
      </w:r>
    </w:p>
    <w:p w:rsidR="00351F96" w:rsidRDefault="00351F96" w:rsidP="00351F96">
      <w:pPr>
        <w:pStyle w:val="-2"/>
        <w:spacing w:before="312"/>
        <w:rPr>
          <w:rFonts w:hint="eastAsia"/>
        </w:rPr>
      </w:pPr>
      <w:r>
        <w:rPr>
          <w:rFonts w:hint="eastAsia"/>
        </w:rPr>
        <w:t>影响投资者决策的其他重要信息</w:t>
      </w:r>
    </w:p>
    <w:p w:rsidR="00351F96" w:rsidRDefault="00351F96" w:rsidP="00351F96">
      <w:pPr>
        <w:pStyle w:val="-"/>
        <w:ind w:firstLine="420"/>
        <w:rPr>
          <w:rFonts w:hint="eastAsia"/>
        </w:rPr>
      </w:pPr>
      <w:r>
        <w:rPr>
          <w:rFonts w:hint="eastAsia"/>
        </w:rPr>
        <w:t>无。</w:t>
      </w:r>
    </w:p>
    <w:p w:rsidR="00351F96" w:rsidRDefault="00351F96" w:rsidP="00351F96">
      <w:pPr>
        <w:pStyle w:val="-1"/>
        <w:ind w:left="281" w:hanging="281"/>
        <w:rPr>
          <w:rFonts w:hint="eastAsia"/>
        </w:rPr>
      </w:pPr>
      <w:r>
        <w:rPr>
          <w:rFonts w:hint="eastAsia"/>
        </w:rPr>
        <w:t>备查文件目录</w:t>
      </w:r>
    </w:p>
    <w:p w:rsidR="00351F96" w:rsidRDefault="00351F96" w:rsidP="00351F96">
      <w:pPr>
        <w:pStyle w:val="-2"/>
        <w:spacing w:before="312"/>
        <w:rPr>
          <w:rFonts w:hint="eastAsia"/>
        </w:rPr>
      </w:pPr>
      <w:r>
        <w:rPr>
          <w:rFonts w:hint="eastAsia"/>
        </w:rPr>
        <w:t>备查文件目录</w:t>
      </w:r>
    </w:p>
    <w:p w:rsidR="00351F96" w:rsidRDefault="00351F96" w:rsidP="00351F96">
      <w:pPr>
        <w:pStyle w:val="-"/>
        <w:ind w:firstLine="420"/>
        <w:rPr>
          <w:rFonts w:hint="eastAsia"/>
        </w:rPr>
      </w:pPr>
      <w:r>
        <w:rPr>
          <w:rFonts w:hint="eastAsia"/>
        </w:rPr>
        <w:t>1、《南方津享稳健添利债券型证券投资基金基金合同》；</w:t>
      </w:r>
    </w:p>
    <w:p w:rsidR="00351F96" w:rsidRDefault="00351F96" w:rsidP="00351F96">
      <w:pPr>
        <w:pStyle w:val="-"/>
        <w:ind w:firstLine="420"/>
        <w:rPr>
          <w:rFonts w:hint="eastAsia"/>
        </w:rPr>
      </w:pPr>
      <w:r>
        <w:rPr>
          <w:rFonts w:hint="eastAsia"/>
        </w:rPr>
        <w:t>2、《南方津享稳健添利债券型证券投资基金托管协议》；</w:t>
      </w:r>
    </w:p>
    <w:p w:rsidR="00351F96" w:rsidRDefault="00351F96" w:rsidP="00351F96">
      <w:pPr>
        <w:pStyle w:val="-"/>
        <w:ind w:firstLine="420"/>
        <w:rPr>
          <w:rFonts w:hint="eastAsia"/>
        </w:rPr>
      </w:pPr>
      <w:r>
        <w:rPr>
          <w:rFonts w:hint="eastAsia"/>
        </w:rPr>
        <w:t>3、南方津享稳健添利债券型证券投资基金2025年4季度报告原文。</w:t>
      </w:r>
    </w:p>
    <w:p w:rsidR="00351F96" w:rsidRDefault="00351F96" w:rsidP="00351F96">
      <w:pPr>
        <w:pStyle w:val="-2"/>
        <w:spacing w:before="312"/>
        <w:rPr>
          <w:rFonts w:hint="eastAsia"/>
        </w:rPr>
      </w:pPr>
      <w:r>
        <w:rPr>
          <w:rFonts w:hint="eastAsia"/>
        </w:rPr>
        <w:t>存放地点</w:t>
      </w:r>
    </w:p>
    <w:p w:rsidR="00351F96" w:rsidRDefault="00351F96" w:rsidP="00351F96">
      <w:pPr>
        <w:pStyle w:val="-"/>
        <w:ind w:firstLine="420"/>
        <w:rPr>
          <w:rFonts w:hint="eastAsia"/>
        </w:rPr>
      </w:pPr>
      <w:r>
        <w:rPr>
          <w:rFonts w:hint="eastAsia"/>
        </w:rPr>
        <w:t>深圳市福田区莲花街道益田路5999号基金大厦32-42楼。</w:t>
      </w:r>
    </w:p>
    <w:p w:rsidR="00351F96" w:rsidRDefault="00351F96" w:rsidP="00351F96">
      <w:pPr>
        <w:pStyle w:val="-2"/>
        <w:spacing w:before="312"/>
        <w:rPr>
          <w:rFonts w:hint="eastAsia"/>
        </w:rPr>
      </w:pPr>
      <w:r>
        <w:rPr>
          <w:rFonts w:hint="eastAsia"/>
        </w:rPr>
        <w:t>查阅方式</w:t>
      </w:r>
    </w:p>
    <w:p w:rsidR="00351F96" w:rsidRDefault="00351F96" w:rsidP="00351F96">
      <w:pPr>
        <w:pStyle w:val="-"/>
        <w:ind w:firstLine="420"/>
        <w:rPr>
          <w:rFonts w:hint="eastAsia"/>
        </w:rPr>
      </w:pPr>
      <w:r>
        <w:rPr>
          <w:rFonts w:hint="eastAsia"/>
        </w:rPr>
        <w:t>网站：http://www.nffund.com</w:t>
      </w:r>
    </w:p>
    <w:p w:rsidR="003C7DC3" w:rsidRDefault="00351F96" w:rsidP="00351F96">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1F96" w:rsidRDefault="00351F96" w:rsidP="00D17C56">
      <w:r>
        <w:separator/>
      </w:r>
    </w:p>
  </w:endnote>
  <w:endnote w:type="continuationSeparator" w:id="0">
    <w:p w:rsidR="00351F96" w:rsidRDefault="00351F96"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1F96" w:rsidRDefault="00351F96">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351F96" w:rsidRPr="00351F96">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351F96">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351F96">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1F96" w:rsidRDefault="00351F96">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1F96" w:rsidRDefault="00351F96" w:rsidP="00D17C56">
      <w:r>
        <w:separator/>
      </w:r>
    </w:p>
  </w:footnote>
  <w:footnote w:type="continuationSeparator" w:id="0">
    <w:p w:rsidR="00351F96" w:rsidRDefault="00351F96"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1F96" w:rsidRDefault="00351F96">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351F96" w:rsidP="00AE3F5B">
    <w:pPr>
      <w:pStyle w:val="a7"/>
      <w:pBdr>
        <w:bottom w:val="single" w:sz="4" w:space="1" w:color="auto"/>
      </w:pBdr>
      <w:jc w:val="right"/>
    </w:pPr>
    <w:r>
      <w:rPr>
        <w:rFonts w:hint="eastAsia"/>
      </w:rPr>
      <w:t>南方津享稳健添利债券型证券投资基金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51F96"/>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5CA62A"/>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99F398-DEC1-441D-A69D-323F041E8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1283</Words>
  <Characters>7316</Characters>
  <Application>Microsoft Office Word</Application>
  <DocSecurity>0</DocSecurity>
  <Lines>60</Lines>
  <Paragraphs>17</Paragraphs>
  <ScaleCrop>false</ScaleCrop>
  <Company>MC SYSTEM</Company>
  <LinksUpToDate>false</LinksUpToDate>
  <CharactersWithSpaces>8582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2026-01-20T12:44:00Z</dcterms:created>
  <dcterms:modified xsi:type="dcterms:W3CDTF">2026-01-20T12:44:00Z</dcterms:modified>
</cp:coreProperties>
</file>