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B431C">
        <w:rPr>
          <w:rFonts w:ascii="宋体" w:hAnsi="宋体" w:hint="eastAsia"/>
          <w:b/>
          <w:bCs/>
          <w:sz w:val="48"/>
          <w:szCs w:val="30"/>
        </w:rPr>
        <w:t>南方浩升稳健优选</w:t>
      </w:r>
      <w:r w:rsidR="00AB431C">
        <w:rPr>
          <w:rFonts w:ascii="宋体" w:hAnsi="宋体"/>
          <w:b/>
          <w:bCs/>
          <w:sz w:val="48"/>
          <w:szCs w:val="30"/>
        </w:rPr>
        <w:t>6个月持有期混合型基金中基金（FOF）2025年第4季度报告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B431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B431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B431C">
        <w:rPr>
          <w:rFonts w:ascii="宋体" w:hAnsi="宋体" w:hint="eastAsia"/>
          <w:b/>
          <w:bCs/>
          <w:sz w:val="28"/>
          <w:szCs w:val="30"/>
        </w:rPr>
        <w:t>北京银行股份有限公司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B431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B431C" w:rsidRDefault="00AB431C" w:rsidP="00AB431C">
      <w:pPr>
        <w:pStyle w:val="-1"/>
        <w:ind w:left="281" w:hanging="281"/>
        <w:rPr>
          <w:rFonts w:hint="eastAsia"/>
        </w:rPr>
      </w:pPr>
      <w:r>
        <w:rPr>
          <w:rFonts w:hint="eastAsia"/>
        </w:rPr>
        <w:lastRenderedPageBreak/>
        <w:t>重要提示</w:t>
      </w:r>
    </w:p>
    <w:p w:rsidR="00AB431C" w:rsidRDefault="00AB431C" w:rsidP="00AB431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B431C" w:rsidRDefault="00AB431C" w:rsidP="00AB431C">
      <w:pPr>
        <w:pStyle w:val="-"/>
        <w:ind w:firstLine="420"/>
        <w:rPr>
          <w:rFonts w:hint="eastAsia"/>
        </w:rPr>
      </w:pPr>
      <w:r>
        <w:rPr>
          <w:rFonts w:hint="eastAsia"/>
        </w:rPr>
        <w:t>基金托管人北京银行股份有限公司根据本基金合同规定，于2026年1月20日复核了本报告中的财务指标、净值表现和投资组合报告等内容，保证复核内容不存在虚假记载、误导性陈述或者重大遗漏。</w:t>
      </w:r>
    </w:p>
    <w:p w:rsidR="00AB431C" w:rsidRDefault="00AB431C" w:rsidP="00AB431C">
      <w:pPr>
        <w:pStyle w:val="-"/>
        <w:ind w:firstLine="420"/>
        <w:rPr>
          <w:rFonts w:hint="eastAsia"/>
        </w:rPr>
      </w:pPr>
      <w:r>
        <w:rPr>
          <w:rFonts w:hint="eastAsia"/>
        </w:rPr>
        <w:t>基金管理人承诺以诚实信用、勤勉尽责的原则管理和运用基金资产，但不保证基金一定盈利。</w:t>
      </w:r>
    </w:p>
    <w:p w:rsidR="00AB431C" w:rsidRDefault="00AB431C" w:rsidP="00AB431C">
      <w:pPr>
        <w:pStyle w:val="-"/>
        <w:ind w:firstLine="420"/>
        <w:rPr>
          <w:rFonts w:hint="eastAsia"/>
        </w:rPr>
      </w:pPr>
      <w:r>
        <w:rPr>
          <w:rFonts w:hint="eastAsia"/>
        </w:rPr>
        <w:t>基金的过往业绩并不代表其未来表现。投资有风险，投资者在作出投资决策前应仔细阅读本基金的招募说明书。</w:t>
      </w:r>
    </w:p>
    <w:p w:rsidR="00AB431C" w:rsidRDefault="00AB431C" w:rsidP="00AB431C">
      <w:pPr>
        <w:pStyle w:val="-"/>
        <w:ind w:firstLine="420"/>
        <w:rPr>
          <w:rFonts w:hint="eastAsia"/>
        </w:rPr>
      </w:pPr>
      <w:r>
        <w:rPr>
          <w:rFonts w:hint="eastAsia"/>
        </w:rPr>
        <w:t>本报告中财务资料未经审计。</w:t>
      </w:r>
    </w:p>
    <w:p w:rsidR="00AB431C" w:rsidRDefault="00AB431C" w:rsidP="00AB431C">
      <w:pPr>
        <w:pStyle w:val="-"/>
        <w:ind w:firstLine="420"/>
        <w:rPr>
          <w:rFonts w:hint="eastAsia"/>
        </w:rPr>
      </w:pPr>
      <w:r>
        <w:rPr>
          <w:rFonts w:hint="eastAsia"/>
        </w:rPr>
        <w:t>本报告期自2025年10月1日起至12月31日止。</w:t>
      </w:r>
    </w:p>
    <w:p w:rsidR="00AB431C" w:rsidRDefault="00AB431C" w:rsidP="00AB431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AB431C" w:rsidTr="005134AB">
        <w:tc>
          <w:tcPr>
            <w:tcW w:w="2768" w:type="dxa"/>
          </w:tcPr>
          <w:p w:rsidR="00AB431C" w:rsidRDefault="00AB431C" w:rsidP="00AB431C">
            <w:pPr>
              <w:jc w:val="left"/>
            </w:pPr>
            <w:r>
              <w:rPr>
                <w:rFonts w:hint="eastAsia"/>
              </w:rPr>
              <w:t>基金简称</w:t>
            </w:r>
          </w:p>
        </w:tc>
        <w:tc>
          <w:tcPr>
            <w:tcW w:w="5538" w:type="dxa"/>
            <w:gridSpan w:val="2"/>
          </w:tcPr>
          <w:p w:rsidR="00AB431C" w:rsidRDefault="00AB431C" w:rsidP="00AB431C">
            <w:pPr>
              <w:jc w:val="left"/>
            </w:pPr>
            <w:r>
              <w:rPr>
                <w:rFonts w:hint="eastAsia"/>
              </w:rPr>
              <w:t>南方浩升稳健优选</w:t>
            </w:r>
            <w:r>
              <w:rPr>
                <w:rFonts w:hint="eastAsia"/>
              </w:rPr>
              <w:t>6</w:t>
            </w:r>
            <w:r>
              <w:rPr>
                <w:rFonts w:hint="eastAsia"/>
              </w:rPr>
              <w:t>个月持有混合（</w:t>
            </w:r>
            <w:r>
              <w:rPr>
                <w:rFonts w:hint="eastAsia"/>
              </w:rPr>
              <w:t>FOF</w:t>
            </w:r>
            <w:r>
              <w:rPr>
                <w:rFonts w:hint="eastAsia"/>
              </w:rPr>
              <w:t>）</w:t>
            </w:r>
          </w:p>
        </w:tc>
      </w:tr>
      <w:tr w:rsidR="00AB431C" w:rsidTr="009A03DC">
        <w:tc>
          <w:tcPr>
            <w:tcW w:w="2768" w:type="dxa"/>
          </w:tcPr>
          <w:p w:rsidR="00AB431C" w:rsidRDefault="00AB431C" w:rsidP="00AB431C">
            <w:pPr>
              <w:jc w:val="left"/>
            </w:pPr>
            <w:r>
              <w:rPr>
                <w:rFonts w:hint="eastAsia"/>
              </w:rPr>
              <w:t>基金主代码</w:t>
            </w:r>
          </w:p>
        </w:tc>
        <w:tc>
          <w:tcPr>
            <w:tcW w:w="5538" w:type="dxa"/>
            <w:gridSpan w:val="2"/>
          </w:tcPr>
          <w:p w:rsidR="00AB431C" w:rsidRDefault="00AB431C" w:rsidP="00AB431C">
            <w:pPr>
              <w:jc w:val="left"/>
            </w:pPr>
            <w:r>
              <w:t>016731</w:t>
            </w:r>
          </w:p>
        </w:tc>
      </w:tr>
      <w:tr w:rsidR="00AB431C" w:rsidTr="00A039F3">
        <w:tc>
          <w:tcPr>
            <w:tcW w:w="2768" w:type="dxa"/>
          </w:tcPr>
          <w:p w:rsidR="00AB431C" w:rsidRDefault="00AB431C" w:rsidP="00AB431C">
            <w:pPr>
              <w:jc w:val="left"/>
            </w:pPr>
            <w:r>
              <w:rPr>
                <w:rFonts w:hint="eastAsia"/>
              </w:rPr>
              <w:t>交易代码</w:t>
            </w:r>
          </w:p>
        </w:tc>
        <w:tc>
          <w:tcPr>
            <w:tcW w:w="5538" w:type="dxa"/>
            <w:gridSpan w:val="2"/>
          </w:tcPr>
          <w:p w:rsidR="00AB431C" w:rsidRDefault="00AB431C" w:rsidP="00AB431C">
            <w:pPr>
              <w:jc w:val="left"/>
            </w:pPr>
            <w:r>
              <w:t>016731</w:t>
            </w:r>
          </w:p>
        </w:tc>
      </w:tr>
      <w:tr w:rsidR="00AB431C" w:rsidTr="00E015F3">
        <w:tc>
          <w:tcPr>
            <w:tcW w:w="2768" w:type="dxa"/>
          </w:tcPr>
          <w:p w:rsidR="00AB431C" w:rsidRDefault="00AB431C" w:rsidP="00AB431C">
            <w:pPr>
              <w:jc w:val="left"/>
            </w:pPr>
            <w:r>
              <w:rPr>
                <w:rFonts w:hint="eastAsia"/>
              </w:rPr>
              <w:t>基金运作方式</w:t>
            </w:r>
          </w:p>
        </w:tc>
        <w:tc>
          <w:tcPr>
            <w:tcW w:w="5538" w:type="dxa"/>
            <w:gridSpan w:val="2"/>
          </w:tcPr>
          <w:p w:rsidR="00AB431C" w:rsidRDefault="00AB431C" w:rsidP="00AB431C">
            <w:pPr>
              <w:jc w:val="left"/>
            </w:pPr>
            <w:r>
              <w:rPr>
                <w:rFonts w:hint="eastAsia"/>
              </w:rPr>
              <w:t>契约型开放式</w:t>
            </w:r>
          </w:p>
        </w:tc>
      </w:tr>
      <w:tr w:rsidR="00AB431C" w:rsidTr="009D58F5">
        <w:tc>
          <w:tcPr>
            <w:tcW w:w="2768" w:type="dxa"/>
          </w:tcPr>
          <w:p w:rsidR="00AB431C" w:rsidRDefault="00AB431C" w:rsidP="00AB431C">
            <w:pPr>
              <w:jc w:val="left"/>
            </w:pPr>
            <w:r>
              <w:rPr>
                <w:rFonts w:hint="eastAsia"/>
              </w:rPr>
              <w:t>基金合同生效日</w:t>
            </w:r>
          </w:p>
        </w:tc>
        <w:tc>
          <w:tcPr>
            <w:tcW w:w="5538" w:type="dxa"/>
            <w:gridSpan w:val="2"/>
          </w:tcPr>
          <w:p w:rsidR="00AB431C" w:rsidRDefault="00AB431C" w:rsidP="00AB431C">
            <w:pPr>
              <w:jc w:val="left"/>
            </w:pPr>
            <w:r>
              <w:rPr>
                <w:rFonts w:hint="eastAsia"/>
              </w:rPr>
              <w:t>2023</w:t>
            </w:r>
            <w:r>
              <w:rPr>
                <w:rFonts w:hint="eastAsia"/>
              </w:rPr>
              <w:t>年</w:t>
            </w:r>
            <w:r>
              <w:rPr>
                <w:rFonts w:hint="eastAsia"/>
              </w:rPr>
              <w:t>5</w:t>
            </w:r>
            <w:r>
              <w:rPr>
                <w:rFonts w:hint="eastAsia"/>
              </w:rPr>
              <w:t>月</w:t>
            </w:r>
            <w:r>
              <w:rPr>
                <w:rFonts w:hint="eastAsia"/>
              </w:rPr>
              <w:t>18</w:t>
            </w:r>
            <w:r>
              <w:rPr>
                <w:rFonts w:hint="eastAsia"/>
              </w:rPr>
              <w:t>日</w:t>
            </w:r>
          </w:p>
        </w:tc>
      </w:tr>
      <w:tr w:rsidR="00AB431C" w:rsidTr="007C4161">
        <w:tc>
          <w:tcPr>
            <w:tcW w:w="2768" w:type="dxa"/>
          </w:tcPr>
          <w:p w:rsidR="00AB431C" w:rsidRDefault="00AB431C" w:rsidP="00AB431C">
            <w:pPr>
              <w:jc w:val="left"/>
            </w:pPr>
            <w:r>
              <w:rPr>
                <w:rFonts w:hint="eastAsia"/>
              </w:rPr>
              <w:t>报告期末基金份额总额</w:t>
            </w:r>
          </w:p>
        </w:tc>
        <w:tc>
          <w:tcPr>
            <w:tcW w:w="5538" w:type="dxa"/>
            <w:gridSpan w:val="2"/>
          </w:tcPr>
          <w:p w:rsidR="00AB431C" w:rsidRDefault="00AB431C" w:rsidP="00AB431C">
            <w:pPr>
              <w:jc w:val="left"/>
            </w:pPr>
            <w:r>
              <w:rPr>
                <w:rFonts w:hint="eastAsia"/>
              </w:rPr>
              <w:t>332,189,237.55</w:t>
            </w:r>
            <w:r>
              <w:rPr>
                <w:rFonts w:hint="eastAsia"/>
              </w:rPr>
              <w:t>份</w:t>
            </w:r>
          </w:p>
        </w:tc>
      </w:tr>
      <w:tr w:rsidR="00AB431C" w:rsidTr="004B6809">
        <w:tc>
          <w:tcPr>
            <w:tcW w:w="2768" w:type="dxa"/>
          </w:tcPr>
          <w:p w:rsidR="00AB431C" w:rsidRDefault="00AB431C" w:rsidP="00AB431C">
            <w:pPr>
              <w:jc w:val="left"/>
            </w:pPr>
            <w:r>
              <w:rPr>
                <w:rFonts w:hint="eastAsia"/>
              </w:rPr>
              <w:t>投资目标</w:t>
            </w:r>
          </w:p>
        </w:tc>
        <w:tc>
          <w:tcPr>
            <w:tcW w:w="5538" w:type="dxa"/>
            <w:gridSpan w:val="2"/>
          </w:tcPr>
          <w:p w:rsidR="00AB431C" w:rsidRDefault="00AB431C" w:rsidP="00AB431C">
            <w:pPr>
              <w:jc w:val="left"/>
            </w:pPr>
            <w:r>
              <w:rPr>
                <w:rFonts w:hint="eastAsia"/>
              </w:rPr>
              <w:t>本基金是基金中基金，通过精选基金组合，寻求基金资产的长期稳健增值。</w:t>
            </w:r>
          </w:p>
        </w:tc>
      </w:tr>
      <w:tr w:rsidR="00AB431C" w:rsidTr="00E604CC">
        <w:tc>
          <w:tcPr>
            <w:tcW w:w="2768" w:type="dxa"/>
          </w:tcPr>
          <w:p w:rsidR="00AB431C" w:rsidRDefault="00AB431C" w:rsidP="00AB431C">
            <w:pPr>
              <w:jc w:val="left"/>
            </w:pPr>
            <w:r>
              <w:rPr>
                <w:rFonts w:hint="eastAsia"/>
              </w:rPr>
              <w:t>投资策略</w:t>
            </w:r>
          </w:p>
        </w:tc>
        <w:tc>
          <w:tcPr>
            <w:tcW w:w="5538" w:type="dxa"/>
            <w:gridSpan w:val="2"/>
          </w:tcPr>
          <w:p w:rsidR="00AB431C" w:rsidRDefault="00AB431C" w:rsidP="00AB431C">
            <w:r>
              <w:rPr>
                <w:rFonts w:hint="eastAsia"/>
              </w:rPr>
              <w:t>本基金力争通过合理判断市场走势，合理配置基金、股票、债券等投资工具的比例，通过定量和定性相结合的方法精选具有不同风险收益特征的基金，力争实现基金资产的稳定回报。本基金的主要投资策略为基金投资策略，本基金在基金投资方面，基于南方基金基金评价系统对全市场基金公司及其管理的基金的评级，将力求投资于管理规范、业绩优良的基金管理公司的基金，以分享资本市场的成长。</w:t>
            </w:r>
          </w:p>
        </w:tc>
      </w:tr>
      <w:tr w:rsidR="00AB431C" w:rsidTr="00895BAF">
        <w:tc>
          <w:tcPr>
            <w:tcW w:w="2768" w:type="dxa"/>
          </w:tcPr>
          <w:p w:rsidR="00AB431C" w:rsidRDefault="00AB431C" w:rsidP="00AB431C">
            <w:pPr>
              <w:jc w:val="left"/>
            </w:pPr>
            <w:r>
              <w:rPr>
                <w:rFonts w:hint="eastAsia"/>
              </w:rPr>
              <w:t>业绩比较基准</w:t>
            </w:r>
          </w:p>
        </w:tc>
        <w:tc>
          <w:tcPr>
            <w:tcW w:w="5538" w:type="dxa"/>
            <w:gridSpan w:val="2"/>
          </w:tcPr>
          <w:p w:rsidR="00AB431C" w:rsidRDefault="00AB431C" w:rsidP="00AB431C">
            <w:pPr>
              <w:jc w:val="left"/>
            </w:pPr>
            <w:r>
              <w:rPr>
                <w:rFonts w:hint="eastAsia"/>
              </w:rPr>
              <w:t>沪深</w:t>
            </w:r>
            <w:r>
              <w:rPr>
                <w:rFonts w:hint="eastAsia"/>
              </w:rPr>
              <w:t>300</w:t>
            </w:r>
            <w:r>
              <w:rPr>
                <w:rFonts w:hint="eastAsia"/>
              </w:rPr>
              <w:t>指数收益率×</w:t>
            </w:r>
            <w:r>
              <w:rPr>
                <w:rFonts w:hint="eastAsia"/>
              </w:rPr>
              <w:t>25% +</w:t>
            </w:r>
            <w:r>
              <w:rPr>
                <w:rFonts w:hint="eastAsia"/>
              </w:rPr>
              <w:t>中证港股通综合指数（人民币）收益率×</w:t>
            </w:r>
            <w:r>
              <w:rPr>
                <w:rFonts w:hint="eastAsia"/>
              </w:rPr>
              <w:t>5%+</w:t>
            </w:r>
            <w:r>
              <w:rPr>
                <w:rFonts w:hint="eastAsia"/>
              </w:rPr>
              <w:t>上证国债指数收益率×</w:t>
            </w:r>
            <w:r>
              <w:rPr>
                <w:rFonts w:hint="eastAsia"/>
              </w:rPr>
              <w:t>70%</w:t>
            </w:r>
          </w:p>
        </w:tc>
      </w:tr>
      <w:tr w:rsidR="00AB431C" w:rsidTr="00BD106D">
        <w:tc>
          <w:tcPr>
            <w:tcW w:w="2768" w:type="dxa"/>
          </w:tcPr>
          <w:p w:rsidR="00AB431C" w:rsidRDefault="00AB431C" w:rsidP="00AB431C">
            <w:pPr>
              <w:jc w:val="left"/>
            </w:pPr>
            <w:r>
              <w:rPr>
                <w:rFonts w:hint="eastAsia"/>
              </w:rPr>
              <w:t>风险收益特征</w:t>
            </w:r>
          </w:p>
        </w:tc>
        <w:tc>
          <w:tcPr>
            <w:tcW w:w="5538" w:type="dxa"/>
            <w:gridSpan w:val="2"/>
          </w:tcPr>
          <w:p w:rsidR="00AB431C" w:rsidRDefault="00AB431C" w:rsidP="00AB431C">
            <w:r>
              <w:rPr>
                <w:rFonts w:hint="eastAsia"/>
              </w:rPr>
              <w:t>本基金为混合型基金中基金，其预期收益和预期风险水平高于债券型基金中基金、债券型基金、货币市场基金和货币型基金中基金，低于股票型基金、股票型基金中基金。本基金可投资港股通股票，除了需要承担与境内证券投资基金类似的市场波动风险等一般投资风险之外，本基金还面临汇率风险、香港市场风险等境外证券市场投资所面临的特</w:t>
            </w:r>
            <w:r>
              <w:rPr>
                <w:rFonts w:hint="eastAsia"/>
              </w:rPr>
              <w:lastRenderedPageBreak/>
              <w:t>别投资风险。</w:t>
            </w:r>
          </w:p>
        </w:tc>
      </w:tr>
      <w:tr w:rsidR="00AB431C" w:rsidTr="00282373">
        <w:tc>
          <w:tcPr>
            <w:tcW w:w="2768" w:type="dxa"/>
          </w:tcPr>
          <w:p w:rsidR="00AB431C" w:rsidRDefault="00AB431C" w:rsidP="00AB431C">
            <w:pPr>
              <w:jc w:val="left"/>
            </w:pPr>
            <w:r>
              <w:rPr>
                <w:rFonts w:hint="eastAsia"/>
              </w:rPr>
              <w:lastRenderedPageBreak/>
              <w:t>基金管理人</w:t>
            </w:r>
          </w:p>
        </w:tc>
        <w:tc>
          <w:tcPr>
            <w:tcW w:w="5538" w:type="dxa"/>
            <w:gridSpan w:val="2"/>
          </w:tcPr>
          <w:p w:rsidR="00AB431C" w:rsidRDefault="00AB431C" w:rsidP="00AB431C">
            <w:pPr>
              <w:jc w:val="left"/>
            </w:pPr>
            <w:r>
              <w:rPr>
                <w:rFonts w:hint="eastAsia"/>
              </w:rPr>
              <w:t>南方基金管理股份有限公司</w:t>
            </w:r>
          </w:p>
        </w:tc>
      </w:tr>
      <w:tr w:rsidR="00AB431C" w:rsidTr="00AB431C">
        <w:tc>
          <w:tcPr>
            <w:tcW w:w="2768" w:type="dxa"/>
          </w:tcPr>
          <w:p w:rsidR="00AB431C" w:rsidRDefault="00AB431C" w:rsidP="00AB431C">
            <w:pPr>
              <w:jc w:val="left"/>
            </w:pPr>
            <w:r>
              <w:rPr>
                <w:rFonts w:hint="eastAsia"/>
              </w:rPr>
              <w:t>基金托管人</w:t>
            </w:r>
          </w:p>
        </w:tc>
        <w:tc>
          <w:tcPr>
            <w:tcW w:w="5538" w:type="dxa"/>
            <w:gridSpan w:val="2"/>
          </w:tcPr>
          <w:p w:rsidR="00AB431C" w:rsidRDefault="00AB431C" w:rsidP="00AB431C">
            <w:pPr>
              <w:jc w:val="left"/>
            </w:pPr>
            <w:r>
              <w:rPr>
                <w:rFonts w:hint="eastAsia"/>
              </w:rPr>
              <w:t>北京银行股份有限公司</w:t>
            </w:r>
          </w:p>
        </w:tc>
      </w:tr>
      <w:tr w:rsidR="00AB431C" w:rsidTr="00AB431C">
        <w:tc>
          <w:tcPr>
            <w:tcW w:w="2768" w:type="dxa"/>
          </w:tcPr>
          <w:p w:rsidR="00AB431C" w:rsidRDefault="00AB431C" w:rsidP="00AB431C">
            <w:pPr>
              <w:jc w:val="left"/>
            </w:pPr>
            <w:r>
              <w:rPr>
                <w:rFonts w:hint="eastAsia"/>
              </w:rPr>
              <w:t>下属分级基金的基金简称</w:t>
            </w:r>
          </w:p>
        </w:tc>
        <w:tc>
          <w:tcPr>
            <w:tcW w:w="2769" w:type="dxa"/>
          </w:tcPr>
          <w:p w:rsidR="00AB431C" w:rsidRDefault="00AB431C" w:rsidP="00AB431C">
            <w:pPr>
              <w:jc w:val="left"/>
            </w:pPr>
            <w:r>
              <w:rPr>
                <w:rFonts w:hint="eastAsia"/>
              </w:rPr>
              <w:t>南方浩升稳健优选</w:t>
            </w:r>
            <w:r>
              <w:rPr>
                <w:rFonts w:hint="eastAsia"/>
              </w:rPr>
              <w:t>6</w:t>
            </w:r>
            <w:r>
              <w:rPr>
                <w:rFonts w:hint="eastAsia"/>
              </w:rPr>
              <w:t>个月持有混合（</w:t>
            </w:r>
            <w:r>
              <w:rPr>
                <w:rFonts w:hint="eastAsia"/>
              </w:rPr>
              <w:t>FOF</w:t>
            </w:r>
            <w:r>
              <w:rPr>
                <w:rFonts w:hint="eastAsia"/>
              </w:rPr>
              <w:t>）</w:t>
            </w:r>
            <w:r>
              <w:rPr>
                <w:rFonts w:hint="eastAsia"/>
              </w:rPr>
              <w:t>A</w:t>
            </w:r>
          </w:p>
        </w:tc>
        <w:tc>
          <w:tcPr>
            <w:tcW w:w="2769" w:type="dxa"/>
          </w:tcPr>
          <w:p w:rsidR="00AB431C" w:rsidRDefault="00AB431C" w:rsidP="00AB431C">
            <w:pPr>
              <w:jc w:val="left"/>
            </w:pPr>
            <w:r>
              <w:rPr>
                <w:rFonts w:hint="eastAsia"/>
              </w:rPr>
              <w:t>南方浩升稳健优选</w:t>
            </w:r>
            <w:r>
              <w:rPr>
                <w:rFonts w:hint="eastAsia"/>
              </w:rPr>
              <w:t>6</w:t>
            </w:r>
            <w:r>
              <w:rPr>
                <w:rFonts w:hint="eastAsia"/>
              </w:rPr>
              <w:t>个月持有混合（</w:t>
            </w:r>
            <w:r>
              <w:rPr>
                <w:rFonts w:hint="eastAsia"/>
              </w:rPr>
              <w:t>FOF</w:t>
            </w:r>
            <w:r>
              <w:rPr>
                <w:rFonts w:hint="eastAsia"/>
              </w:rPr>
              <w:t>）</w:t>
            </w:r>
            <w:r>
              <w:rPr>
                <w:rFonts w:hint="eastAsia"/>
              </w:rPr>
              <w:t>C</w:t>
            </w:r>
          </w:p>
        </w:tc>
      </w:tr>
      <w:tr w:rsidR="00AB431C" w:rsidTr="00AB431C">
        <w:tc>
          <w:tcPr>
            <w:tcW w:w="2768" w:type="dxa"/>
          </w:tcPr>
          <w:p w:rsidR="00AB431C" w:rsidRDefault="00AB431C" w:rsidP="00AB431C">
            <w:pPr>
              <w:jc w:val="left"/>
            </w:pPr>
            <w:r>
              <w:rPr>
                <w:rFonts w:hint="eastAsia"/>
              </w:rPr>
              <w:t>下属分级基金的交易代码</w:t>
            </w:r>
          </w:p>
        </w:tc>
        <w:tc>
          <w:tcPr>
            <w:tcW w:w="2769" w:type="dxa"/>
          </w:tcPr>
          <w:p w:rsidR="00AB431C" w:rsidRDefault="00AB431C" w:rsidP="00AB431C">
            <w:pPr>
              <w:jc w:val="left"/>
            </w:pPr>
            <w:r>
              <w:t>016731</w:t>
            </w:r>
          </w:p>
        </w:tc>
        <w:tc>
          <w:tcPr>
            <w:tcW w:w="2769" w:type="dxa"/>
          </w:tcPr>
          <w:p w:rsidR="00AB431C" w:rsidRDefault="00AB431C" w:rsidP="00AB431C">
            <w:pPr>
              <w:jc w:val="left"/>
            </w:pPr>
            <w:r>
              <w:t>016732</w:t>
            </w:r>
          </w:p>
        </w:tc>
      </w:tr>
      <w:tr w:rsidR="00AB431C" w:rsidTr="00AB431C">
        <w:tc>
          <w:tcPr>
            <w:tcW w:w="2768" w:type="dxa"/>
          </w:tcPr>
          <w:p w:rsidR="00AB431C" w:rsidRDefault="00AB431C" w:rsidP="00AB431C">
            <w:pPr>
              <w:jc w:val="left"/>
            </w:pPr>
            <w:r>
              <w:rPr>
                <w:rFonts w:hint="eastAsia"/>
              </w:rPr>
              <w:t>报告期末下属分级基金的份额总额</w:t>
            </w:r>
          </w:p>
        </w:tc>
        <w:tc>
          <w:tcPr>
            <w:tcW w:w="2769" w:type="dxa"/>
          </w:tcPr>
          <w:p w:rsidR="00AB431C" w:rsidRDefault="00AB431C" w:rsidP="00AB431C">
            <w:pPr>
              <w:jc w:val="left"/>
            </w:pPr>
            <w:r>
              <w:rPr>
                <w:rFonts w:hint="eastAsia"/>
              </w:rPr>
              <w:t>88,885,151.76</w:t>
            </w:r>
            <w:r>
              <w:rPr>
                <w:rFonts w:hint="eastAsia"/>
              </w:rPr>
              <w:t>份</w:t>
            </w:r>
          </w:p>
        </w:tc>
        <w:tc>
          <w:tcPr>
            <w:tcW w:w="2769" w:type="dxa"/>
          </w:tcPr>
          <w:p w:rsidR="00AB431C" w:rsidRDefault="00AB431C" w:rsidP="00AB431C">
            <w:pPr>
              <w:jc w:val="left"/>
            </w:pPr>
            <w:r>
              <w:rPr>
                <w:rFonts w:hint="eastAsia"/>
              </w:rPr>
              <w:t>243,304,085.79</w:t>
            </w:r>
            <w:r>
              <w:rPr>
                <w:rFonts w:hint="eastAsia"/>
              </w:rPr>
              <w:t>份</w:t>
            </w:r>
          </w:p>
        </w:tc>
      </w:tr>
    </w:tbl>
    <w:p w:rsidR="00AB431C" w:rsidRDefault="00AB431C" w:rsidP="00AB431C">
      <w:pPr>
        <w:pStyle w:val="-1"/>
        <w:ind w:left="281" w:hanging="281"/>
        <w:rPr>
          <w:rFonts w:hint="eastAsia"/>
        </w:rPr>
      </w:pPr>
      <w:r>
        <w:rPr>
          <w:rFonts w:hint="eastAsia"/>
        </w:rPr>
        <w:t>主要财务指标和基金净值表现</w:t>
      </w:r>
    </w:p>
    <w:p w:rsidR="00AB431C" w:rsidRDefault="00AB431C" w:rsidP="00AB431C">
      <w:pPr>
        <w:pStyle w:val="-2"/>
        <w:spacing w:before="312"/>
        <w:rPr>
          <w:rFonts w:hint="eastAsia"/>
        </w:rPr>
      </w:pPr>
      <w:r>
        <w:rPr>
          <w:rFonts w:hint="eastAsia"/>
        </w:rPr>
        <w:t>主要财务指标</w:t>
      </w:r>
    </w:p>
    <w:p w:rsidR="00AB431C" w:rsidRDefault="00AB431C" w:rsidP="00AB431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AB431C" w:rsidTr="00AB431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AB431C" w:rsidRPr="00AB431C" w:rsidRDefault="00AB431C" w:rsidP="00AB431C">
            <w:pPr>
              <w:jc w:val="center"/>
              <w:rPr>
                <w:b/>
              </w:rPr>
            </w:pPr>
            <w:r w:rsidRPr="00AB431C">
              <w:rPr>
                <w:rFonts w:hint="eastAsia"/>
                <w:b/>
              </w:rPr>
              <w:t>主要财务指标</w:t>
            </w:r>
          </w:p>
        </w:tc>
        <w:tc>
          <w:tcPr>
            <w:tcW w:w="5538" w:type="dxa"/>
            <w:gridSpan w:val="2"/>
            <w:tcBorders>
              <w:bottom w:val="single" w:sz="4" w:space="0" w:color="auto"/>
            </w:tcBorders>
          </w:tcPr>
          <w:p w:rsidR="00AB431C" w:rsidRPr="00AB431C" w:rsidRDefault="00AB431C" w:rsidP="00AB431C">
            <w:pPr>
              <w:jc w:val="center"/>
              <w:rPr>
                <w:b/>
              </w:rPr>
            </w:pPr>
            <w:r w:rsidRPr="00AB431C">
              <w:rPr>
                <w:rFonts w:hint="eastAsia"/>
                <w:b/>
              </w:rPr>
              <w:t>报告期（</w:t>
            </w:r>
            <w:r w:rsidRPr="00AB431C">
              <w:rPr>
                <w:rFonts w:hint="eastAsia"/>
                <w:b/>
              </w:rPr>
              <w:t>2025</w:t>
            </w:r>
            <w:r w:rsidRPr="00AB431C">
              <w:rPr>
                <w:rFonts w:hint="eastAsia"/>
                <w:b/>
              </w:rPr>
              <w:t>年</w:t>
            </w:r>
            <w:r w:rsidRPr="00AB431C">
              <w:rPr>
                <w:rFonts w:hint="eastAsia"/>
                <w:b/>
              </w:rPr>
              <w:t>10</w:t>
            </w:r>
            <w:r w:rsidRPr="00AB431C">
              <w:rPr>
                <w:rFonts w:hint="eastAsia"/>
                <w:b/>
              </w:rPr>
              <w:t>月</w:t>
            </w:r>
            <w:r w:rsidRPr="00AB431C">
              <w:rPr>
                <w:rFonts w:hint="eastAsia"/>
                <w:b/>
              </w:rPr>
              <w:t>1</w:t>
            </w:r>
            <w:r w:rsidRPr="00AB431C">
              <w:rPr>
                <w:rFonts w:hint="eastAsia"/>
                <w:b/>
              </w:rPr>
              <w:t>日－</w:t>
            </w:r>
            <w:r w:rsidRPr="00AB431C">
              <w:rPr>
                <w:rFonts w:hint="eastAsia"/>
                <w:b/>
              </w:rPr>
              <w:t>2025</w:t>
            </w:r>
            <w:r w:rsidRPr="00AB431C">
              <w:rPr>
                <w:rFonts w:hint="eastAsia"/>
                <w:b/>
              </w:rPr>
              <w:t>年</w:t>
            </w:r>
            <w:r w:rsidRPr="00AB431C">
              <w:rPr>
                <w:rFonts w:hint="eastAsia"/>
                <w:b/>
              </w:rPr>
              <w:t>12</w:t>
            </w:r>
            <w:r w:rsidRPr="00AB431C">
              <w:rPr>
                <w:rFonts w:hint="eastAsia"/>
                <w:b/>
              </w:rPr>
              <w:t>月</w:t>
            </w:r>
            <w:r w:rsidRPr="00AB431C">
              <w:rPr>
                <w:rFonts w:hint="eastAsia"/>
                <w:b/>
              </w:rPr>
              <w:t>31</w:t>
            </w:r>
            <w:r w:rsidRPr="00AB431C">
              <w:rPr>
                <w:rFonts w:hint="eastAsia"/>
                <w:b/>
              </w:rPr>
              <w:t>日）</w:t>
            </w:r>
          </w:p>
        </w:tc>
      </w:tr>
      <w:tr w:rsidR="00AB431C" w:rsidTr="00AB431C">
        <w:tc>
          <w:tcPr>
            <w:tcW w:w="2768" w:type="dxa"/>
            <w:vMerge/>
          </w:tcPr>
          <w:p w:rsidR="00AB431C" w:rsidRDefault="00AB431C" w:rsidP="00AB431C">
            <w:pPr>
              <w:jc w:val="left"/>
            </w:pPr>
          </w:p>
        </w:tc>
        <w:tc>
          <w:tcPr>
            <w:tcW w:w="2769" w:type="dxa"/>
            <w:shd w:val="clear" w:color="auto" w:fill="BFBFBF"/>
          </w:tcPr>
          <w:p w:rsidR="00AB431C" w:rsidRPr="00AB431C" w:rsidRDefault="00AB431C" w:rsidP="00AB431C">
            <w:pPr>
              <w:jc w:val="center"/>
              <w:rPr>
                <w:b/>
              </w:rPr>
            </w:pPr>
            <w:r w:rsidRPr="00AB431C">
              <w:rPr>
                <w:rFonts w:hint="eastAsia"/>
                <w:b/>
              </w:rPr>
              <w:t>南方浩升稳健优选</w:t>
            </w:r>
            <w:r w:rsidRPr="00AB431C">
              <w:rPr>
                <w:rFonts w:hint="eastAsia"/>
                <w:b/>
              </w:rPr>
              <w:t>6</w:t>
            </w:r>
            <w:r w:rsidRPr="00AB431C">
              <w:rPr>
                <w:rFonts w:hint="eastAsia"/>
                <w:b/>
              </w:rPr>
              <w:t>个月持有混合（</w:t>
            </w:r>
            <w:r w:rsidRPr="00AB431C">
              <w:rPr>
                <w:rFonts w:hint="eastAsia"/>
                <w:b/>
              </w:rPr>
              <w:t>FOF</w:t>
            </w:r>
            <w:r w:rsidRPr="00AB431C">
              <w:rPr>
                <w:rFonts w:hint="eastAsia"/>
                <w:b/>
              </w:rPr>
              <w:t>）</w:t>
            </w:r>
            <w:r w:rsidRPr="00AB431C">
              <w:rPr>
                <w:rFonts w:hint="eastAsia"/>
                <w:b/>
              </w:rPr>
              <w:t>A</w:t>
            </w:r>
          </w:p>
        </w:tc>
        <w:tc>
          <w:tcPr>
            <w:tcW w:w="2769" w:type="dxa"/>
            <w:shd w:val="clear" w:color="auto" w:fill="BFBFBF"/>
          </w:tcPr>
          <w:p w:rsidR="00AB431C" w:rsidRPr="00AB431C" w:rsidRDefault="00AB431C" w:rsidP="00AB431C">
            <w:pPr>
              <w:jc w:val="center"/>
              <w:rPr>
                <w:b/>
              </w:rPr>
            </w:pPr>
            <w:r w:rsidRPr="00AB431C">
              <w:rPr>
                <w:rFonts w:hint="eastAsia"/>
                <w:b/>
              </w:rPr>
              <w:t>南方浩升稳健优选</w:t>
            </w:r>
            <w:r w:rsidRPr="00AB431C">
              <w:rPr>
                <w:rFonts w:hint="eastAsia"/>
                <w:b/>
              </w:rPr>
              <w:t>6</w:t>
            </w:r>
            <w:r w:rsidRPr="00AB431C">
              <w:rPr>
                <w:rFonts w:hint="eastAsia"/>
                <w:b/>
              </w:rPr>
              <w:t>个月持有混合（</w:t>
            </w:r>
            <w:r w:rsidRPr="00AB431C">
              <w:rPr>
                <w:rFonts w:hint="eastAsia"/>
                <w:b/>
              </w:rPr>
              <w:t>FOF</w:t>
            </w:r>
            <w:r w:rsidRPr="00AB431C">
              <w:rPr>
                <w:rFonts w:hint="eastAsia"/>
                <w:b/>
              </w:rPr>
              <w:t>）</w:t>
            </w:r>
            <w:r w:rsidRPr="00AB431C">
              <w:rPr>
                <w:rFonts w:hint="eastAsia"/>
                <w:b/>
              </w:rPr>
              <w:t>C</w:t>
            </w:r>
          </w:p>
        </w:tc>
      </w:tr>
      <w:tr w:rsidR="00AB431C" w:rsidTr="00AB431C">
        <w:tc>
          <w:tcPr>
            <w:tcW w:w="2768" w:type="dxa"/>
          </w:tcPr>
          <w:p w:rsidR="00AB431C" w:rsidRDefault="00AB431C" w:rsidP="00AB431C">
            <w:pPr>
              <w:jc w:val="left"/>
            </w:pPr>
            <w:r>
              <w:rPr>
                <w:rFonts w:hint="eastAsia"/>
              </w:rPr>
              <w:t>1.</w:t>
            </w:r>
            <w:r>
              <w:rPr>
                <w:rFonts w:hint="eastAsia"/>
              </w:rPr>
              <w:t>本期已实现收益</w:t>
            </w:r>
          </w:p>
        </w:tc>
        <w:tc>
          <w:tcPr>
            <w:tcW w:w="2769" w:type="dxa"/>
          </w:tcPr>
          <w:p w:rsidR="00AB431C" w:rsidRDefault="00AB431C" w:rsidP="00AB431C">
            <w:pPr>
              <w:jc w:val="right"/>
            </w:pPr>
            <w:r>
              <w:t>241,388.28</w:t>
            </w:r>
          </w:p>
        </w:tc>
        <w:tc>
          <w:tcPr>
            <w:tcW w:w="2769" w:type="dxa"/>
          </w:tcPr>
          <w:p w:rsidR="00AB431C" w:rsidRDefault="00AB431C" w:rsidP="00AB431C">
            <w:pPr>
              <w:jc w:val="right"/>
            </w:pPr>
            <w:r>
              <w:t>823,646.56</w:t>
            </w:r>
          </w:p>
        </w:tc>
      </w:tr>
      <w:tr w:rsidR="00AB431C" w:rsidTr="00AB431C">
        <w:tc>
          <w:tcPr>
            <w:tcW w:w="2768" w:type="dxa"/>
          </w:tcPr>
          <w:p w:rsidR="00AB431C" w:rsidRDefault="00AB431C" w:rsidP="00AB431C">
            <w:pPr>
              <w:jc w:val="left"/>
            </w:pPr>
            <w:r>
              <w:rPr>
                <w:rFonts w:hint="eastAsia"/>
              </w:rPr>
              <w:t>2.</w:t>
            </w:r>
            <w:r>
              <w:rPr>
                <w:rFonts w:hint="eastAsia"/>
              </w:rPr>
              <w:t>本期利润</w:t>
            </w:r>
          </w:p>
        </w:tc>
        <w:tc>
          <w:tcPr>
            <w:tcW w:w="2769" w:type="dxa"/>
          </w:tcPr>
          <w:p w:rsidR="00AB431C" w:rsidRDefault="00AB431C" w:rsidP="00AB431C">
            <w:pPr>
              <w:jc w:val="right"/>
            </w:pPr>
            <w:r>
              <w:t>276,144.00</w:t>
            </w:r>
          </w:p>
        </w:tc>
        <w:tc>
          <w:tcPr>
            <w:tcW w:w="2769" w:type="dxa"/>
          </w:tcPr>
          <w:p w:rsidR="00AB431C" w:rsidRDefault="00AB431C" w:rsidP="00AB431C">
            <w:pPr>
              <w:jc w:val="right"/>
            </w:pPr>
            <w:r>
              <w:t>859,830.65</w:t>
            </w:r>
          </w:p>
        </w:tc>
      </w:tr>
      <w:tr w:rsidR="00AB431C" w:rsidTr="00AB431C">
        <w:tc>
          <w:tcPr>
            <w:tcW w:w="2768" w:type="dxa"/>
          </w:tcPr>
          <w:p w:rsidR="00AB431C" w:rsidRDefault="00AB431C" w:rsidP="00AB431C">
            <w:pPr>
              <w:jc w:val="left"/>
            </w:pPr>
            <w:r>
              <w:rPr>
                <w:rFonts w:hint="eastAsia"/>
              </w:rPr>
              <w:t>3.</w:t>
            </w:r>
            <w:r>
              <w:rPr>
                <w:rFonts w:hint="eastAsia"/>
              </w:rPr>
              <w:t>加权平均基金份额本期利润</w:t>
            </w:r>
          </w:p>
        </w:tc>
        <w:tc>
          <w:tcPr>
            <w:tcW w:w="2769" w:type="dxa"/>
          </w:tcPr>
          <w:p w:rsidR="00AB431C" w:rsidRDefault="00AB431C" w:rsidP="00AB431C">
            <w:pPr>
              <w:jc w:val="right"/>
            </w:pPr>
            <w:r>
              <w:t>0.0061</w:t>
            </w:r>
          </w:p>
        </w:tc>
        <w:tc>
          <w:tcPr>
            <w:tcW w:w="2769" w:type="dxa"/>
          </w:tcPr>
          <w:p w:rsidR="00AB431C" w:rsidRDefault="00AB431C" w:rsidP="00AB431C">
            <w:pPr>
              <w:jc w:val="right"/>
            </w:pPr>
            <w:r>
              <w:t>0.0040</w:t>
            </w:r>
          </w:p>
        </w:tc>
      </w:tr>
      <w:tr w:rsidR="00AB431C" w:rsidTr="00AB431C">
        <w:tc>
          <w:tcPr>
            <w:tcW w:w="2768" w:type="dxa"/>
          </w:tcPr>
          <w:p w:rsidR="00AB431C" w:rsidRDefault="00AB431C" w:rsidP="00AB431C">
            <w:pPr>
              <w:jc w:val="left"/>
            </w:pPr>
            <w:r>
              <w:rPr>
                <w:rFonts w:hint="eastAsia"/>
              </w:rPr>
              <w:t>4.</w:t>
            </w:r>
            <w:r>
              <w:rPr>
                <w:rFonts w:hint="eastAsia"/>
              </w:rPr>
              <w:t>期末基金资产净值</w:t>
            </w:r>
          </w:p>
        </w:tc>
        <w:tc>
          <w:tcPr>
            <w:tcW w:w="2769" w:type="dxa"/>
          </w:tcPr>
          <w:p w:rsidR="00AB431C" w:rsidRDefault="00AB431C" w:rsidP="00AB431C">
            <w:pPr>
              <w:jc w:val="right"/>
            </w:pPr>
            <w:r>
              <w:t>96,510,635.22</w:t>
            </w:r>
          </w:p>
        </w:tc>
        <w:tc>
          <w:tcPr>
            <w:tcW w:w="2769" w:type="dxa"/>
          </w:tcPr>
          <w:p w:rsidR="00AB431C" w:rsidRDefault="00AB431C" w:rsidP="00AB431C">
            <w:pPr>
              <w:jc w:val="right"/>
            </w:pPr>
            <w:r>
              <w:t>261,429,975.26</w:t>
            </w:r>
          </w:p>
        </w:tc>
      </w:tr>
      <w:tr w:rsidR="00AB431C" w:rsidTr="00AB431C">
        <w:tc>
          <w:tcPr>
            <w:tcW w:w="2768" w:type="dxa"/>
          </w:tcPr>
          <w:p w:rsidR="00AB431C" w:rsidRDefault="00AB431C" w:rsidP="00AB431C">
            <w:pPr>
              <w:jc w:val="left"/>
            </w:pPr>
            <w:r>
              <w:rPr>
                <w:rFonts w:hint="eastAsia"/>
              </w:rPr>
              <w:t>5.</w:t>
            </w:r>
            <w:r>
              <w:rPr>
                <w:rFonts w:hint="eastAsia"/>
              </w:rPr>
              <w:t>期末基金份额净值</w:t>
            </w:r>
          </w:p>
        </w:tc>
        <w:tc>
          <w:tcPr>
            <w:tcW w:w="2769" w:type="dxa"/>
          </w:tcPr>
          <w:p w:rsidR="00AB431C" w:rsidRDefault="00AB431C" w:rsidP="00AB431C">
            <w:pPr>
              <w:jc w:val="right"/>
            </w:pPr>
            <w:r>
              <w:t>1.0858</w:t>
            </w:r>
          </w:p>
        </w:tc>
        <w:tc>
          <w:tcPr>
            <w:tcW w:w="2769" w:type="dxa"/>
          </w:tcPr>
          <w:p w:rsidR="00AB431C" w:rsidRDefault="00AB431C" w:rsidP="00AB431C">
            <w:pPr>
              <w:jc w:val="right"/>
            </w:pPr>
            <w:r>
              <w:t>1.0745</w:t>
            </w:r>
          </w:p>
        </w:tc>
      </w:tr>
    </w:tbl>
    <w:p w:rsidR="00AB431C" w:rsidRDefault="00AB431C" w:rsidP="00AB431C">
      <w:pPr>
        <w:pStyle w:val="-8"/>
        <w:rPr>
          <w:rFonts w:hint="eastAsia"/>
        </w:rPr>
      </w:pPr>
      <w:r>
        <w:rPr>
          <w:rFonts w:hint="eastAsia"/>
        </w:rPr>
        <w:t>注：1、基金业绩指标不包括持有人认（申）购或交易基金的各项费用，计入费用后实际收益水平要低于所列数字；</w:t>
      </w:r>
    </w:p>
    <w:p w:rsidR="00AB431C" w:rsidRDefault="00AB431C" w:rsidP="00AB431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B431C" w:rsidRDefault="00AB431C" w:rsidP="00AB431C">
      <w:pPr>
        <w:pStyle w:val="-"/>
        <w:ind w:firstLine="420"/>
        <w:rPr>
          <w:rFonts w:hint="eastAsia"/>
        </w:rPr>
      </w:pPr>
      <w:r>
        <w:rPr>
          <w:rFonts w:hint="eastAsia"/>
        </w:rPr>
        <w:t>3、本基金T日的基金份额净值在所投资基金披露净值或万份收益的当日（法定节假日顺延至第一个交易日）计算，并于T+3日公告。</w:t>
      </w:r>
    </w:p>
    <w:p w:rsidR="00AB431C" w:rsidRDefault="00AB431C" w:rsidP="00AB431C">
      <w:pPr>
        <w:pStyle w:val="-2"/>
        <w:spacing w:before="312"/>
        <w:rPr>
          <w:rFonts w:hint="eastAsia"/>
        </w:rPr>
      </w:pPr>
      <w:r>
        <w:rPr>
          <w:rFonts w:hint="eastAsia"/>
        </w:rPr>
        <w:t>基金净值表现</w:t>
      </w:r>
    </w:p>
    <w:p w:rsidR="00AB431C" w:rsidRDefault="00AB431C" w:rsidP="00AB431C">
      <w:pPr>
        <w:pStyle w:val="-3"/>
        <w:spacing w:before="156" w:after="156"/>
        <w:rPr>
          <w:rFonts w:hint="eastAsia"/>
        </w:rPr>
      </w:pPr>
      <w:r>
        <w:rPr>
          <w:rFonts w:hint="eastAsia"/>
        </w:rPr>
        <w:t>本报告期基金份额净值增长率及其与同期业绩比较基准收益率的比较</w:t>
      </w:r>
    </w:p>
    <w:p w:rsidR="00AB431C" w:rsidRDefault="00AB431C" w:rsidP="00AB431C">
      <w:pPr>
        <w:pStyle w:val="-"/>
        <w:ind w:firstLine="420"/>
        <w:rPr>
          <w:rFonts w:hint="eastAsia"/>
        </w:rPr>
      </w:pPr>
      <w:r>
        <w:rPr>
          <w:rFonts w:hint="eastAsia"/>
        </w:rPr>
        <w:t>南方浩升稳健优选6个月持有混合（FOF）A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B431C" w:rsidTr="00AB431C">
        <w:trPr>
          <w:cnfStyle w:val="100000000000" w:firstRow="1" w:lastRow="0" w:firstColumn="0" w:lastColumn="0" w:oddVBand="0" w:evenVBand="0" w:oddHBand="0" w:evenHBand="0" w:firstRowFirstColumn="0" w:firstRowLastColumn="0" w:lastRowFirstColumn="0" w:lastRowLastColumn="0"/>
        </w:trPr>
        <w:tc>
          <w:tcPr>
            <w:tcW w:w="1429" w:type="dxa"/>
          </w:tcPr>
          <w:p w:rsidR="00AB431C" w:rsidRPr="00AB431C" w:rsidRDefault="00AB431C" w:rsidP="00AB431C">
            <w:pPr>
              <w:jc w:val="center"/>
              <w:rPr>
                <w:b/>
              </w:rPr>
            </w:pPr>
            <w:r w:rsidRPr="00AB431C">
              <w:rPr>
                <w:rFonts w:hint="eastAsia"/>
                <w:b/>
              </w:rPr>
              <w:t>阶段</w:t>
            </w:r>
          </w:p>
        </w:tc>
        <w:tc>
          <w:tcPr>
            <w:tcW w:w="1315" w:type="dxa"/>
          </w:tcPr>
          <w:p w:rsidR="00AB431C" w:rsidRPr="00AB431C" w:rsidRDefault="00AB431C" w:rsidP="00AB431C">
            <w:pPr>
              <w:jc w:val="center"/>
              <w:rPr>
                <w:b/>
              </w:rPr>
            </w:pPr>
            <w:r w:rsidRPr="00AB431C">
              <w:rPr>
                <w:rFonts w:hint="eastAsia"/>
                <w:b/>
              </w:rPr>
              <w:t>净值增长率①</w:t>
            </w:r>
          </w:p>
        </w:tc>
        <w:tc>
          <w:tcPr>
            <w:tcW w:w="1315" w:type="dxa"/>
          </w:tcPr>
          <w:p w:rsidR="00AB431C" w:rsidRPr="00AB431C" w:rsidRDefault="00AB431C" w:rsidP="00AB431C">
            <w:pPr>
              <w:jc w:val="center"/>
              <w:rPr>
                <w:b/>
              </w:rPr>
            </w:pPr>
            <w:r w:rsidRPr="00AB431C">
              <w:rPr>
                <w:rFonts w:hint="eastAsia"/>
                <w:b/>
              </w:rPr>
              <w:t>净值增长率标准差②</w:t>
            </w:r>
          </w:p>
        </w:tc>
        <w:tc>
          <w:tcPr>
            <w:tcW w:w="1315" w:type="dxa"/>
          </w:tcPr>
          <w:p w:rsidR="00AB431C" w:rsidRPr="00AB431C" w:rsidRDefault="00AB431C" w:rsidP="00AB431C">
            <w:pPr>
              <w:jc w:val="center"/>
              <w:rPr>
                <w:b/>
              </w:rPr>
            </w:pPr>
            <w:r w:rsidRPr="00AB431C">
              <w:rPr>
                <w:rFonts w:hint="eastAsia"/>
                <w:b/>
              </w:rPr>
              <w:t>业绩比较基准收益率③</w:t>
            </w:r>
          </w:p>
        </w:tc>
        <w:tc>
          <w:tcPr>
            <w:tcW w:w="1315" w:type="dxa"/>
          </w:tcPr>
          <w:p w:rsidR="00AB431C" w:rsidRPr="00AB431C" w:rsidRDefault="00AB431C" w:rsidP="00AB431C">
            <w:pPr>
              <w:jc w:val="center"/>
              <w:rPr>
                <w:b/>
              </w:rPr>
            </w:pPr>
            <w:r w:rsidRPr="00AB431C">
              <w:rPr>
                <w:rFonts w:hint="eastAsia"/>
                <w:b/>
              </w:rPr>
              <w:t>业绩比较基准收益率标准差④</w:t>
            </w:r>
          </w:p>
        </w:tc>
        <w:tc>
          <w:tcPr>
            <w:tcW w:w="907" w:type="dxa"/>
          </w:tcPr>
          <w:p w:rsidR="00AB431C" w:rsidRPr="00AB431C" w:rsidRDefault="00AB431C" w:rsidP="00AB431C">
            <w:pPr>
              <w:jc w:val="center"/>
              <w:rPr>
                <w:b/>
              </w:rPr>
            </w:pPr>
            <w:r w:rsidRPr="00AB431C">
              <w:rPr>
                <w:rFonts w:hint="eastAsia"/>
                <w:b/>
              </w:rPr>
              <w:t>①</w:t>
            </w:r>
            <w:r w:rsidRPr="00AB431C">
              <w:rPr>
                <w:rFonts w:hint="eastAsia"/>
                <w:b/>
              </w:rPr>
              <w:t>-</w:t>
            </w:r>
            <w:r w:rsidRPr="00AB431C">
              <w:rPr>
                <w:rFonts w:hint="eastAsia"/>
                <w:b/>
              </w:rPr>
              <w:t>③</w:t>
            </w:r>
          </w:p>
        </w:tc>
        <w:tc>
          <w:tcPr>
            <w:tcW w:w="907" w:type="dxa"/>
          </w:tcPr>
          <w:p w:rsidR="00AB431C" w:rsidRPr="00AB431C" w:rsidRDefault="00AB431C" w:rsidP="00AB431C">
            <w:pPr>
              <w:jc w:val="center"/>
              <w:rPr>
                <w:b/>
              </w:rPr>
            </w:pPr>
            <w:r w:rsidRPr="00AB431C">
              <w:rPr>
                <w:rFonts w:hint="eastAsia"/>
                <w:b/>
              </w:rPr>
              <w:t>②</w:t>
            </w:r>
            <w:r w:rsidRPr="00AB431C">
              <w:rPr>
                <w:rFonts w:hint="eastAsia"/>
                <w:b/>
              </w:rPr>
              <w:t>-</w:t>
            </w:r>
            <w:r w:rsidRPr="00AB431C">
              <w:rPr>
                <w:rFonts w:hint="eastAsia"/>
                <w:b/>
              </w:rPr>
              <w:t>④</w:t>
            </w:r>
          </w:p>
        </w:tc>
      </w:tr>
      <w:tr w:rsidR="00AB431C" w:rsidTr="00AB431C">
        <w:tc>
          <w:tcPr>
            <w:tcW w:w="1429" w:type="dxa"/>
          </w:tcPr>
          <w:p w:rsidR="00AB431C" w:rsidRDefault="00AB431C" w:rsidP="00AB431C">
            <w:pPr>
              <w:jc w:val="left"/>
            </w:pPr>
            <w:r>
              <w:rPr>
                <w:rFonts w:hint="eastAsia"/>
              </w:rPr>
              <w:t>过去三个月</w:t>
            </w:r>
          </w:p>
        </w:tc>
        <w:tc>
          <w:tcPr>
            <w:tcW w:w="1315" w:type="dxa"/>
          </w:tcPr>
          <w:p w:rsidR="00AB431C" w:rsidRDefault="00AB431C" w:rsidP="00AB431C">
            <w:pPr>
              <w:jc w:val="right"/>
            </w:pPr>
            <w:r>
              <w:t>0.57%</w:t>
            </w:r>
          </w:p>
        </w:tc>
        <w:tc>
          <w:tcPr>
            <w:tcW w:w="1315" w:type="dxa"/>
          </w:tcPr>
          <w:p w:rsidR="00AB431C" w:rsidRDefault="00AB431C" w:rsidP="00AB431C">
            <w:pPr>
              <w:jc w:val="right"/>
            </w:pPr>
            <w:r>
              <w:t>0.13%</w:t>
            </w:r>
          </w:p>
        </w:tc>
        <w:tc>
          <w:tcPr>
            <w:tcW w:w="1315" w:type="dxa"/>
          </w:tcPr>
          <w:p w:rsidR="00AB431C" w:rsidRDefault="00AB431C" w:rsidP="00AB431C">
            <w:pPr>
              <w:jc w:val="right"/>
            </w:pPr>
            <w:r>
              <w:t>-0.25%</w:t>
            </w:r>
          </w:p>
        </w:tc>
        <w:tc>
          <w:tcPr>
            <w:tcW w:w="1315" w:type="dxa"/>
          </w:tcPr>
          <w:p w:rsidR="00AB431C" w:rsidRDefault="00AB431C" w:rsidP="00AB431C">
            <w:pPr>
              <w:jc w:val="right"/>
            </w:pPr>
            <w:r>
              <w:t>0.27%</w:t>
            </w:r>
          </w:p>
        </w:tc>
        <w:tc>
          <w:tcPr>
            <w:tcW w:w="907" w:type="dxa"/>
          </w:tcPr>
          <w:p w:rsidR="00AB431C" w:rsidRDefault="00AB431C" w:rsidP="00AB431C">
            <w:pPr>
              <w:jc w:val="right"/>
            </w:pPr>
            <w:r>
              <w:t>0.82%</w:t>
            </w:r>
          </w:p>
        </w:tc>
        <w:tc>
          <w:tcPr>
            <w:tcW w:w="907" w:type="dxa"/>
          </w:tcPr>
          <w:p w:rsidR="00AB431C" w:rsidRDefault="00AB431C" w:rsidP="00AB431C">
            <w:pPr>
              <w:jc w:val="right"/>
            </w:pPr>
            <w:r>
              <w:t>-0.14%</w:t>
            </w:r>
          </w:p>
        </w:tc>
      </w:tr>
      <w:tr w:rsidR="00AB431C" w:rsidTr="00AB431C">
        <w:tc>
          <w:tcPr>
            <w:tcW w:w="1429" w:type="dxa"/>
          </w:tcPr>
          <w:p w:rsidR="00AB431C" w:rsidRDefault="00AB431C" w:rsidP="00AB431C">
            <w:pPr>
              <w:jc w:val="left"/>
            </w:pPr>
            <w:r>
              <w:rPr>
                <w:rFonts w:hint="eastAsia"/>
              </w:rPr>
              <w:t>过去六个月</w:t>
            </w:r>
          </w:p>
        </w:tc>
        <w:tc>
          <w:tcPr>
            <w:tcW w:w="1315" w:type="dxa"/>
          </w:tcPr>
          <w:p w:rsidR="00AB431C" w:rsidRDefault="00AB431C" w:rsidP="00AB431C">
            <w:pPr>
              <w:jc w:val="right"/>
            </w:pPr>
            <w:r>
              <w:t>2.70%</w:t>
            </w:r>
          </w:p>
        </w:tc>
        <w:tc>
          <w:tcPr>
            <w:tcW w:w="1315" w:type="dxa"/>
          </w:tcPr>
          <w:p w:rsidR="00AB431C" w:rsidRDefault="00AB431C" w:rsidP="00AB431C">
            <w:pPr>
              <w:jc w:val="right"/>
            </w:pPr>
            <w:r>
              <w:t>0.12%</w:t>
            </w:r>
          </w:p>
        </w:tc>
        <w:tc>
          <w:tcPr>
            <w:tcW w:w="1315" w:type="dxa"/>
          </w:tcPr>
          <w:p w:rsidR="00AB431C" w:rsidRDefault="00AB431C" w:rsidP="00AB431C">
            <w:pPr>
              <w:jc w:val="right"/>
            </w:pPr>
            <w:r>
              <w:t>4.35%</w:t>
            </w:r>
          </w:p>
        </w:tc>
        <w:tc>
          <w:tcPr>
            <w:tcW w:w="1315" w:type="dxa"/>
          </w:tcPr>
          <w:p w:rsidR="00AB431C" w:rsidRDefault="00AB431C" w:rsidP="00AB431C">
            <w:pPr>
              <w:jc w:val="right"/>
            </w:pPr>
            <w:r>
              <w:t>0.25%</w:t>
            </w:r>
          </w:p>
        </w:tc>
        <w:tc>
          <w:tcPr>
            <w:tcW w:w="907" w:type="dxa"/>
          </w:tcPr>
          <w:p w:rsidR="00AB431C" w:rsidRDefault="00AB431C" w:rsidP="00AB431C">
            <w:pPr>
              <w:jc w:val="right"/>
            </w:pPr>
            <w:r>
              <w:t>-1.65%</w:t>
            </w:r>
          </w:p>
        </w:tc>
        <w:tc>
          <w:tcPr>
            <w:tcW w:w="907" w:type="dxa"/>
          </w:tcPr>
          <w:p w:rsidR="00AB431C" w:rsidRDefault="00AB431C" w:rsidP="00AB431C">
            <w:pPr>
              <w:jc w:val="right"/>
            </w:pPr>
            <w:r>
              <w:t>-0.13%</w:t>
            </w:r>
          </w:p>
        </w:tc>
      </w:tr>
      <w:tr w:rsidR="00AB431C" w:rsidTr="00AB431C">
        <w:tc>
          <w:tcPr>
            <w:tcW w:w="1429" w:type="dxa"/>
          </w:tcPr>
          <w:p w:rsidR="00AB431C" w:rsidRDefault="00AB431C" w:rsidP="00AB431C">
            <w:pPr>
              <w:jc w:val="left"/>
            </w:pPr>
            <w:r>
              <w:rPr>
                <w:rFonts w:hint="eastAsia"/>
              </w:rPr>
              <w:lastRenderedPageBreak/>
              <w:t>过去一年</w:t>
            </w:r>
          </w:p>
        </w:tc>
        <w:tc>
          <w:tcPr>
            <w:tcW w:w="1315" w:type="dxa"/>
          </w:tcPr>
          <w:p w:rsidR="00AB431C" w:rsidRDefault="00AB431C" w:rsidP="00AB431C">
            <w:pPr>
              <w:jc w:val="right"/>
            </w:pPr>
            <w:r>
              <w:t>2.55%</w:t>
            </w:r>
          </w:p>
        </w:tc>
        <w:tc>
          <w:tcPr>
            <w:tcW w:w="1315" w:type="dxa"/>
          </w:tcPr>
          <w:p w:rsidR="00AB431C" w:rsidRDefault="00AB431C" w:rsidP="00AB431C">
            <w:pPr>
              <w:jc w:val="right"/>
            </w:pPr>
            <w:r>
              <w:t>0.19%</w:t>
            </w:r>
          </w:p>
        </w:tc>
        <w:tc>
          <w:tcPr>
            <w:tcW w:w="1315" w:type="dxa"/>
          </w:tcPr>
          <w:p w:rsidR="00AB431C" w:rsidRDefault="00AB431C" w:rsidP="00AB431C">
            <w:pPr>
              <w:jc w:val="right"/>
            </w:pPr>
            <w:r>
              <w:t>6.40%</w:t>
            </w:r>
          </w:p>
        </w:tc>
        <w:tc>
          <w:tcPr>
            <w:tcW w:w="1315" w:type="dxa"/>
          </w:tcPr>
          <w:p w:rsidR="00AB431C" w:rsidRDefault="00AB431C" w:rsidP="00AB431C">
            <w:pPr>
              <w:jc w:val="right"/>
            </w:pPr>
            <w:r>
              <w:t>0.29%</w:t>
            </w:r>
          </w:p>
        </w:tc>
        <w:tc>
          <w:tcPr>
            <w:tcW w:w="907" w:type="dxa"/>
          </w:tcPr>
          <w:p w:rsidR="00AB431C" w:rsidRDefault="00AB431C" w:rsidP="00AB431C">
            <w:pPr>
              <w:jc w:val="right"/>
            </w:pPr>
            <w:r>
              <w:t>-3.85%</w:t>
            </w:r>
          </w:p>
        </w:tc>
        <w:tc>
          <w:tcPr>
            <w:tcW w:w="907" w:type="dxa"/>
          </w:tcPr>
          <w:p w:rsidR="00AB431C" w:rsidRDefault="00AB431C" w:rsidP="00AB431C">
            <w:pPr>
              <w:jc w:val="right"/>
            </w:pPr>
            <w:r>
              <w:t>-0.10%</w:t>
            </w:r>
          </w:p>
        </w:tc>
      </w:tr>
      <w:tr w:rsidR="00AB431C" w:rsidTr="00AB431C">
        <w:tc>
          <w:tcPr>
            <w:tcW w:w="1429" w:type="dxa"/>
          </w:tcPr>
          <w:p w:rsidR="00AB431C" w:rsidRDefault="00AB431C" w:rsidP="00AB431C">
            <w:pPr>
              <w:jc w:val="left"/>
            </w:pPr>
            <w:r>
              <w:rPr>
                <w:rFonts w:hint="eastAsia"/>
              </w:rPr>
              <w:t>自基金合同生效起至今</w:t>
            </w:r>
          </w:p>
        </w:tc>
        <w:tc>
          <w:tcPr>
            <w:tcW w:w="1315" w:type="dxa"/>
          </w:tcPr>
          <w:p w:rsidR="00AB431C" w:rsidRDefault="00AB431C" w:rsidP="00AB431C">
            <w:pPr>
              <w:jc w:val="right"/>
            </w:pPr>
            <w:r>
              <w:t>8.58%</w:t>
            </w:r>
          </w:p>
        </w:tc>
        <w:tc>
          <w:tcPr>
            <w:tcW w:w="1315" w:type="dxa"/>
          </w:tcPr>
          <w:p w:rsidR="00AB431C" w:rsidRDefault="00AB431C" w:rsidP="00AB431C">
            <w:pPr>
              <w:jc w:val="right"/>
            </w:pPr>
            <w:r>
              <w:t>0.15%</w:t>
            </w:r>
          </w:p>
        </w:tc>
        <w:tc>
          <w:tcPr>
            <w:tcW w:w="1315" w:type="dxa"/>
          </w:tcPr>
          <w:p w:rsidR="00AB431C" w:rsidRDefault="00AB431C" w:rsidP="00AB431C">
            <w:pPr>
              <w:jc w:val="right"/>
            </w:pPr>
            <w:r>
              <w:t>14.89%</w:t>
            </w:r>
          </w:p>
        </w:tc>
        <w:tc>
          <w:tcPr>
            <w:tcW w:w="1315" w:type="dxa"/>
          </w:tcPr>
          <w:p w:rsidR="00AB431C" w:rsidRDefault="00AB431C" w:rsidP="00AB431C">
            <w:pPr>
              <w:jc w:val="right"/>
            </w:pPr>
            <w:r>
              <w:t>0.31%</w:t>
            </w:r>
          </w:p>
        </w:tc>
        <w:tc>
          <w:tcPr>
            <w:tcW w:w="907" w:type="dxa"/>
          </w:tcPr>
          <w:p w:rsidR="00AB431C" w:rsidRDefault="00AB431C" w:rsidP="00AB431C">
            <w:pPr>
              <w:jc w:val="right"/>
            </w:pPr>
            <w:r>
              <w:t>-6.31%</w:t>
            </w:r>
          </w:p>
        </w:tc>
        <w:tc>
          <w:tcPr>
            <w:tcW w:w="907" w:type="dxa"/>
          </w:tcPr>
          <w:p w:rsidR="00AB431C" w:rsidRDefault="00AB431C" w:rsidP="00AB431C">
            <w:pPr>
              <w:jc w:val="right"/>
            </w:pPr>
            <w:r>
              <w:t>-0.16%</w:t>
            </w:r>
          </w:p>
        </w:tc>
      </w:tr>
    </w:tbl>
    <w:p w:rsidR="00AB431C" w:rsidRDefault="00AB431C" w:rsidP="00AB431C">
      <w:pPr>
        <w:pStyle w:val="-"/>
        <w:ind w:firstLine="420"/>
        <w:rPr>
          <w:rFonts w:hint="eastAsia"/>
        </w:rPr>
      </w:pPr>
      <w:r>
        <w:rPr>
          <w:rFonts w:hint="eastAsia"/>
        </w:rPr>
        <w:t>南方浩升稳健优选6个月持有混合（FOF）C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B431C" w:rsidTr="00AB431C">
        <w:trPr>
          <w:cnfStyle w:val="100000000000" w:firstRow="1" w:lastRow="0" w:firstColumn="0" w:lastColumn="0" w:oddVBand="0" w:evenVBand="0" w:oddHBand="0" w:evenHBand="0" w:firstRowFirstColumn="0" w:firstRowLastColumn="0" w:lastRowFirstColumn="0" w:lastRowLastColumn="0"/>
        </w:trPr>
        <w:tc>
          <w:tcPr>
            <w:tcW w:w="1429" w:type="dxa"/>
          </w:tcPr>
          <w:p w:rsidR="00AB431C" w:rsidRPr="00AB431C" w:rsidRDefault="00AB431C" w:rsidP="00AB431C">
            <w:pPr>
              <w:jc w:val="center"/>
              <w:rPr>
                <w:b/>
              </w:rPr>
            </w:pPr>
            <w:r w:rsidRPr="00AB431C">
              <w:rPr>
                <w:rFonts w:hint="eastAsia"/>
                <w:b/>
              </w:rPr>
              <w:t>阶段</w:t>
            </w:r>
          </w:p>
        </w:tc>
        <w:tc>
          <w:tcPr>
            <w:tcW w:w="1315" w:type="dxa"/>
          </w:tcPr>
          <w:p w:rsidR="00AB431C" w:rsidRPr="00AB431C" w:rsidRDefault="00AB431C" w:rsidP="00AB431C">
            <w:pPr>
              <w:jc w:val="center"/>
              <w:rPr>
                <w:b/>
              </w:rPr>
            </w:pPr>
            <w:r w:rsidRPr="00AB431C">
              <w:rPr>
                <w:rFonts w:hint="eastAsia"/>
                <w:b/>
              </w:rPr>
              <w:t>净值增长率①</w:t>
            </w:r>
          </w:p>
        </w:tc>
        <w:tc>
          <w:tcPr>
            <w:tcW w:w="1315" w:type="dxa"/>
          </w:tcPr>
          <w:p w:rsidR="00AB431C" w:rsidRPr="00AB431C" w:rsidRDefault="00AB431C" w:rsidP="00AB431C">
            <w:pPr>
              <w:jc w:val="center"/>
              <w:rPr>
                <w:b/>
              </w:rPr>
            </w:pPr>
            <w:r w:rsidRPr="00AB431C">
              <w:rPr>
                <w:rFonts w:hint="eastAsia"/>
                <w:b/>
              </w:rPr>
              <w:t>净值增长率标准差②</w:t>
            </w:r>
          </w:p>
        </w:tc>
        <w:tc>
          <w:tcPr>
            <w:tcW w:w="1315" w:type="dxa"/>
          </w:tcPr>
          <w:p w:rsidR="00AB431C" w:rsidRPr="00AB431C" w:rsidRDefault="00AB431C" w:rsidP="00AB431C">
            <w:pPr>
              <w:jc w:val="center"/>
              <w:rPr>
                <w:b/>
              </w:rPr>
            </w:pPr>
            <w:r w:rsidRPr="00AB431C">
              <w:rPr>
                <w:rFonts w:hint="eastAsia"/>
                <w:b/>
              </w:rPr>
              <w:t>业绩比较基准收益率③</w:t>
            </w:r>
          </w:p>
        </w:tc>
        <w:tc>
          <w:tcPr>
            <w:tcW w:w="1315" w:type="dxa"/>
          </w:tcPr>
          <w:p w:rsidR="00AB431C" w:rsidRPr="00AB431C" w:rsidRDefault="00AB431C" w:rsidP="00AB431C">
            <w:pPr>
              <w:jc w:val="center"/>
              <w:rPr>
                <w:b/>
              </w:rPr>
            </w:pPr>
            <w:r w:rsidRPr="00AB431C">
              <w:rPr>
                <w:rFonts w:hint="eastAsia"/>
                <w:b/>
              </w:rPr>
              <w:t>业绩比较基准收益率标准差④</w:t>
            </w:r>
          </w:p>
        </w:tc>
        <w:tc>
          <w:tcPr>
            <w:tcW w:w="907" w:type="dxa"/>
          </w:tcPr>
          <w:p w:rsidR="00AB431C" w:rsidRPr="00AB431C" w:rsidRDefault="00AB431C" w:rsidP="00AB431C">
            <w:pPr>
              <w:jc w:val="center"/>
              <w:rPr>
                <w:b/>
              </w:rPr>
            </w:pPr>
            <w:r w:rsidRPr="00AB431C">
              <w:rPr>
                <w:rFonts w:hint="eastAsia"/>
                <w:b/>
              </w:rPr>
              <w:t>①</w:t>
            </w:r>
            <w:r w:rsidRPr="00AB431C">
              <w:rPr>
                <w:rFonts w:hint="eastAsia"/>
                <w:b/>
              </w:rPr>
              <w:t>-</w:t>
            </w:r>
            <w:r w:rsidRPr="00AB431C">
              <w:rPr>
                <w:rFonts w:hint="eastAsia"/>
                <w:b/>
              </w:rPr>
              <w:t>③</w:t>
            </w:r>
          </w:p>
        </w:tc>
        <w:tc>
          <w:tcPr>
            <w:tcW w:w="907" w:type="dxa"/>
          </w:tcPr>
          <w:p w:rsidR="00AB431C" w:rsidRPr="00AB431C" w:rsidRDefault="00AB431C" w:rsidP="00AB431C">
            <w:pPr>
              <w:jc w:val="center"/>
              <w:rPr>
                <w:b/>
              </w:rPr>
            </w:pPr>
            <w:r w:rsidRPr="00AB431C">
              <w:rPr>
                <w:rFonts w:hint="eastAsia"/>
                <w:b/>
              </w:rPr>
              <w:t>②</w:t>
            </w:r>
            <w:r w:rsidRPr="00AB431C">
              <w:rPr>
                <w:rFonts w:hint="eastAsia"/>
                <w:b/>
              </w:rPr>
              <w:t>-</w:t>
            </w:r>
            <w:r w:rsidRPr="00AB431C">
              <w:rPr>
                <w:rFonts w:hint="eastAsia"/>
                <w:b/>
              </w:rPr>
              <w:t>④</w:t>
            </w:r>
          </w:p>
        </w:tc>
      </w:tr>
      <w:tr w:rsidR="00AB431C" w:rsidTr="00AB431C">
        <w:tc>
          <w:tcPr>
            <w:tcW w:w="1429" w:type="dxa"/>
          </w:tcPr>
          <w:p w:rsidR="00AB431C" w:rsidRDefault="00AB431C" w:rsidP="00AB431C">
            <w:pPr>
              <w:jc w:val="left"/>
            </w:pPr>
            <w:r>
              <w:rPr>
                <w:rFonts w:hint="eastAsia"/>
              </w:rPr>
              <w:t>过去三个月</w:t>
            </w:r>
          </w:p>
        </w:tc>
        <w:tc>
          <w:tcPr>
            <w:tcW w:w="1315" w:type="dxa"/>
          </w:tcPr>
          <w:p w:rsidR="00AB431C" w:rsidRDefault="00AB431C" w:rsidP="00AB431C">
            <w:pPr>
              <w:jc w:val="right"/>
            </w:pPr>
            <w:r>
              <w:t>0.47%</w:t>
            </w:r>
          </w:p>
        </w:tc>
        <w:tc>
          <w:tcPr>
            <w:tcW w:w="1315" w:type="dxa"/>
          </w:tcPr>
          <w:p w:rsidR="00AB431C" w:rsidRDefault="00AB431C" w:rsidP="00AB431C">
            <w:pPr>
              <w:jc w:val="right"/>
            </w:pPr>
            <w:r>
              <w:t>0.13%</w:t>
            </w:r>
          </w:p>
        </w:tc>
        <w:tc>
          <w:tcPr>
            <w:tcW w:w="1315" w:type="dxa"/>
          </w:tcPr>
          <w:p w:rsidR="00AB431C" w:rsidRDefault="00AB431C" w:rsidP="00AB431C">
            <w:pPr>
              <w:jc w:val="right"/>
            </w:pPr>
            <w:r>
              <w:t>-0.25%</w:t>
            </w:r>
          </w:p>
        </w:tc>
        <w:tc>
          <w:tcPr>
            <w:tcW w:w="1315" w:type="dxa"/>
          </w:tcPr>
          <w:p w:rsidR="00AB431C" w:rsidRDefault="00AB431C" w:rsidP="00AB431C">
            <w:pPr>
              <w:jc w:val="right"/>
            </w:pPr>
            <w:r>
              <w:t>0.27%</w:t>
            </w:r>
          </w:p>
        </w:tc>
        <w:tc>
          <w:tcPr>
            <w:tcW w:w="907" w:type="dxa"/>
          </w:tcPr>
          <w:p w:rsidR="00AB431C" w:rsidRDefault="00AB431C" w:rsidP="00AB431C">
            <w:pPr>
              <w:jc w:val="right"/>
            </w:pPr>
            <w:r>
              <w:t>0.72%</w:t>
            </w:r>
          </w:p>
        </w:tc>
        <w:tc>
          <w:tcPr>
            <w:tcW w:w="907" w:type="dxa"/>
          </w:tcPr>
          <w:p w:rsidR="00AB431C" w:rsidRDefault="00AB431C" w:rsidP="00AB431C">
            <w:pPr>
              <w:jc w:val="right"/>
            </w:pPr>
            <w:r>
              <w:t>-0.14%</w:t>
            </w:r>
          </w:p>
        </w:tc>
      </w:tr>
      <w:tr w:rsidR="00AB431C" w:rsidTr="00AB431C">
        <w:tc>
          <w:tcPr>
            <w:tcW w:w="1429" w:type="dxa"/>
          </w:tcPr>
          <w:p w:rsidR="00AB431C" w:rsidRDefault="00AB431C" w:rsidP="00AB431C">
            <w:pPr>
              <w:jc w:val="left"/>
            </w:pPr>
            <w:r>
              <w:rPr>
                <w:rFonts w:hint="eastAsia"/>
              </w:rPr>
              <w:t>过去六个月</w:t>
            </w:r>
          </w:p>
        </w:tc>
        <w:tc>
          <w:tcPr>
            <w:tcW w:w="1315" w:type="dxa"/>
          </w:tcPr>
          <w:p w:rsidR="00AB431C" w:rsidRDefault="00AB431C" w:rsidP="00AB431C">
            <w:pPr>
              <w:jc w:val="right"/>
            </w:pPr>
            <w:r>
              <w:t>2.50%</w:t>
            </w:r>
          </w:p>
        </w:tc>
        <w:tc>
          <w:tcPr>
            <w:tcW w:w="1315" w:type="dxa"/>
          </w:tcPr>
          <w:p w:rsidR="00AB431C" w:rsidRDefault="00AB431C" w:rsidP="00AB431C">
            <w:pPr>
              <w:jc w:val="right"/>
            </w:pPr>
            <w:r>
              <w:t>0.12%</w:t>
            </w:r>
          </w:p>
        </w:tc>
        <w:tc>
          <w:tcPr>
            <w:tcW w:w="1315" w:type="dxa"/>
          </w:tcPr>
          <w:p w:rsidR="00AB431C" w:rsidRDefault="00AB431C" w:rsidP="00AB431C">
            <w:pPr>
              <w:jc w:val="right"/>
            </w:pPr>
            <w:r>
              <w:t>4.35%</w:t>
            </w:r>
          </w:p>
        </w:tc>
        <w:tc>
          <w:tcPr>
            <w:tcW w:w="1315" w:type="dxa"/>
          </w:tcPr>
          <w:p w:rsidR="00AB431C" w:rsidRDefault="00AB431C" w:rsidP="00AB431C">
            <w:pPr>
              <w:jc w:val="right"/>
            </w:pPr>
            <w:r>
              <w:t>0.25%</w:t>
            </w:r>
          </w:p>
        </w:tc>
        <w:tc>
          <w:tcPr>
            <w:tcW w:w="907" w:type="dxa"/>
          </w:tcPr>
          <w:p w:rsidR="00AB431C" w:rsidRDefault="00AB431C" w:rsidP="00AB431C">
            <w:pPr>
              <w:jc w:val="right"/>
            </w:pPr>
            <w:r>
              <w:t>-1.85%</w:t>
            </w:r>
          </w:p>
        </w:tc>
        <w:tc>
          <w:tcPr>
            <w:tcW w:w="907" w:type="dxa"/>
          </w:tcPr>
          <w:p w:rsidR="00AB431C" w:rsidRDefault="00AB431C" w:rsidP="00AB431C">
            <w:pPr>
              <w:jc w:val="right"/>
            </w:pPr>
            <w:r>
              <w:t>-0.13%</w:t>
            </w:r>
          </w:p>
        </w:tc>
      </w:tr>
      <w:tr w:rsidR="00AB431C" w:rsidTr="00AB431C">
        <w:tc>
          <w:tcPr>
            <w:tcW w:w="1429" w:type="dxa"/>
          </w:tcPr>
          <w:p w:rsidR="00AB431C" w:rsidRDefault="00AB431C" w:rsidP="00AB431C">
            <w:pPr>
              <w:jc w:val="left"/>
            </w:pPr>
            <w:r>
              <w:rPr>
                <w:rFonts w:hint="eastAsia"/>
              </w:rPr>
              <w:t>过去一年</w:t>
            </w:r>
          </w:p>
        </w:tc>
        <w:tc>
          <w:tcPr>
            <w:tcW w:w="1315" w:type="dxa"/>
          </w:tcPr>
          <w:p w:rsidR="00AB431C" w:rsidRDefault="00AB431C" w:rsidP="00AB431C">
            <w:pPr>
              <w:jc w:val="right"/>
            </w:pPr>
            <w:r>
              <w:t>2.15%</w:t>
            </w:r>
          </w:p>
        </w:tc>
        <w:tc>
          <w:tcPr>
            <w:tcW w:w="1315" w:type="dxa"/>
          </w:tcPr>
          <w:p w:rsidR="00AB431C" w:rsidRDefault="00AB431C" w:rsidP="00AB431C">
            <w:pPr>
              <w:jc w:val="right"/>
            </w:pPr>
            <w:r>
              <w:t>0.19%</w:t>
            </w:r>
          </w:p>
        </w:tc>
        <w:tc>
          <w:tcPr>
            <w:tcW w:w="1315" w:type="dxa"/>
          </w:tcPr>
          <w:p w:rsidR="00AB431C" w:rsidRDefault="00AB431C" w:rsidP="00AB431C">
            <w:pPr>
              <w:jc w:val="right"/>
            </w:pPr>
            <w:r>
              <w:t>6.40%</w:t>
            </w:r>
          </w:p>
        </w:tc>
        <w:tc>
          <w:tcPr>
            <w:tcW w:w="1315" w:type="dxa"/>
          </w:tcPr>
          <w:p w:rsidR="00AB431C" w:rsidRDefault="00AB431C" w:rsidP="00AB431C">
            <w:pPr>
              <w:jc w:val="right"/>
            </w:pPr>
            <w:r>
              <w:t>0.29%</w:t>
            </w:r>
          </w:p>
        </w:tc>
        <w:tc>
          <w:tcPr>
            <w:tcW w:w="907" w:type="dxa"/>
          </w:tcPr>
          <w:p w:rsidR="00AB431C" w:rsidRDefault="00AB431C" w:rsidP="00AB431C">
            <w:pPr>
              <w:jc w:val="right"/>
            </w:pPr>
            <w:r>
              <w:t>-4.25%</w:t>
            </w:r>
          </w:p>
        </w:tc>
        <w:tc>
          <w:tcPr>
            <w:tcW w:w="907" w:type="dxa"/>
          </w:tcPr>
          <w:p w:rsidR="00AB431C" w:rsidRDefault="00AB431C" w:rsidP="00AB431C">
            <w:pPr>
              <w:jc w:val="right"/>
            </w:pPr>
            <w:r>
              <w:t>-0.10%</w:t>
            </w:r>
          </w:p>
        </w:tc>
      </w:tr>
      <w:tr w:rsidR="00AB431C" w:rsidTr="00AB431C">
        <w:tc>
          <w:tcPr>
            <w:tcW w:w="1429" w:type="dxa"/>
          </w:tcPr>
          <w:p w:rsidR="00AB431C" w:rsidRDefault="00AB431C" w:rsidP="00AB431C">
            <w:pPr>
              <w:jc w:val="left"/>
            </w:pPr>
            <w:r>
              <w:rPr>
                <w:rFonts w:hint="eastAsia"/>
              </w:rPr>
              <w:t>自基金合同生效起至今</w:t>
            </w:r>
          </w:p>
        </w:tc>
        <w:tc>
          <w:tcPr>
            <w:tcW w:w="1315" w:type="dxa"/>
          </w:tcPr>
          <w:p w:rsidR="00AB431C" w:rsidRDefault="00AB431C" w:rsidP="00AB431C">
            <w:pPr>
              <w:jc w:val="right"/>
            </w:pPr>
            <w:r>
              <w:t>7.45%</w:t>
            </w:r>
          </w:p>
        </w:tc>
        <w:tc>
          <w:tcPr>
            <w:tcW w:w="1315" w:type="dxa"/>
          </w:tcPr>
          <w:p w:rsidR="00AB431C" w:rsidRDefault="00AB431C" w:rsidP="00AB431C">
            <w:pPr>
              <w:jc w:val="right"/>
            </w:pPr>
            <w:r>
              <w:t>0.15%</w:t>
            </w:r>
          </w:p>
        </w:tc>
        <w:tc>
          <w:tcPr>
            <w:tcW w:w="1315" w:type="dxa"/>
          </w:tcPr>
          <w:p w:rsidR="00AB431C" w:rsidRDefault="00AB431C" w:rsidP="00AB431C">
            <w:pPr>
              <w:jc w:val="right"/>
            </w:pPr>
            <w:r>
              <w:t>14.89%</w:t>
            </w:r>
          </w:p>
        </w:tc>
        <w:tc>
          <w:tcPr>
            <w:tcW w:w="1315" w:type="dxa"/>
          </w:tcPr>
          <w:p w:rsidR="00AB431C" w:rsidRDefault="00AB431C" w:rsidP="00AB431C">
            <w:pPr>
              <w:jc w:val="right"/>
            </w:pPr>
            <w:r>
              <w:t>0.31%</w:t>
            </w:r>
          </w:p>
        </w:tc>
        <w:tc>
          <w:tcPr>
            <w:tcW w:w="907" w:type="dxa"/>
          </w:tcPr>
          <w:p w:rsidR="00AB431C" w:rsidRDefault="00AB431C" w:rsidP="00AB431C">
            <w:pPr>
              <w:jc w:val="right"/>
            </w:pPr>
            <w:r>
              <w:t>-7.44%</w:t>
            </w:r>
          </w:p>
        </w:tc>
        <w:tc>
          <w:tcPr>
            <w:tcW w:w="907" w:type="dxa"/>
          </w:tcPr>
          <w:p w:rsidR="00AB431C" w:rsidRDefault="00AB431C" w:rsidP="00AB431C">
            <w:pPr>
              <w:jc w:val="right"/>
            </w:pPr>
            <w:r>
              <w:t>-0.16%</w:t>
            </w:r>
          </w:p>
        </w:tc>
      </w:tr>
    </w:tbl>
    <w:p w:rsidR="00AB431C" w:rsidRDefault="00AB431C" w:rsidP="00AB431C">
      <w:pPr>
        <w:pStyle w:val="-3"/>
        <w:spacing w:before="156" w:after="156"/>
        <w:rPr>
          <w:rFonts w:hint="eastAsia"/>
        </w:rPr>
      </w:pPr>
      <w:r>
        <w:rPr>
          <w:rFonts w:hint="eastAsia"/>
        </w:rPr>
        <w:t>自基金合同生效以来基金累计净值增长率变动及其与同期业绩比较基准收益率变动的比较</w:t>
      </w:r>
    </w:p>
    <w:p w:rsidR="00AB431C" w:rsidRDefault="00AB431C" w:rsidP="00AB431C">
      <w:r>
        <w:rPr>
          <w:noProof/>
        </w:rPr>
        <w:drawing>
          <wp:inline distT="0" distB="0" distL="0" distR="0">
            <wp:extent cx="5274310" cy="31254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125470"/>
                    </a:xfrm>
                    <a:prstGeom prst="rect">
                      <a:avLst/>
                    </a:prstGeom>
                  </pic:spPr>
                </pic:pic>
              </a:graphicData>
            </a:graphic>
          </wp:inline>
        </w:drawing>
      </w:r>
    </w:p>
    <w:p w:rsidR="00AB431C" w:rsidRDefault="00AB431C" w:rsidP="00AB431C">
      <w:r>
        <w:rPr>
          <w:noProof/>
        </w:rPr>
        <w:lastRenderedPageBreak/>
        <w:drawing>
          <wp:inline distT="0" distB="0" distL="0" distR="0">
            <wp:extent cx="5274310" cy="31254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125470"/>
                    </a:xfrm>
                    <a:prstGeom prst="rect">
                      <a:avLst/>
                    </a:prstGeom>
                  </pic:spPr>
                </pic:pic>
              </a:graphicData>
            </a:graphic>
          </wp:inline>
        </w:drawing>
      </w:r>
    </w:p>
    <w:p w:rsidR="00AB431C" w:rsidRDefault="00AB431C" w:rsidP="00AB431C">
      <w:pPr>
        <w:pStyle w:val="-1"/>
        <w:ind w:left="281" w:hanging="281"/>
        <w:rPr>
          <w:rFonts w:hint="eastAsia"/>
        </w:rPr>
      </w:pPr>
      <w:r>
        <w:rPr>
          <w:rFonts w:hint="eastAsia"/>
        </w:rPr>
        <w:t>管理人报告</w:t>
      </w:r>
    </w:p>
    <w:p w:rsidR="00AB431C" w:rsidRDefault="00AB431C" w:rsidP="00AB431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B431C" w:rsidTr="00F3144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B431C" w:rsidRPr="00AB431C" w:rsidRDefault="00AB431C" w:rsidP="00AB431C">
            <w:pPr>
              <w:jc w:val="center"/>
              <w:rPr>
                <w:b/>
              </w:rPr>
            </w:pPr>
            <w:r w:rsidRPr="00AB431C">
              <w:rPr>
                <w:rFonts w:hint="eastAsia"/>
                <w:b/>
              </w:rPr>
              <w:t>姓名</w:t>
            </w:r>
          </w:p>
        </w:tc>
        <w:tc>
          <w:tcPr>
            <w:tcW w:w="851" w:type="dxa"/>
            <w:vMerge w:val="restart"/>
          </w:tcPr>
          <w:p w:rsidR="00AB431C" w:rsidRPr="00AB431C" w:rsidRDefault="00AB431C" w:rsidP="00AB431C">
            <w:pPr>
              <w:jc w:val="center"/>
              <w:rPr>
                <w:b/>
              </w:rPr>
            </w:pPr>
            <w:r w:rsidRPr="00AB431C">
              <w:rPr>
                <w:rFonts w:hint="eastAsia"/>
                <w:b/>
              </w:rPr>
              <w:t>职务</w:t>
            </w:r>
          </w:p>
        </w:tc>
        <w:tc>
          <w:tcPr>
            <w:tcW w:w="2234" w:type="dxa"/>
            <w:gridSpan w:val="2"/>
            <w:tcBorders>
              <w:bottom w:val="single" w:sz="4" w:space="0" w:color="auto"/>
            </w:tcBorders>
          </w:tcPr>
          <w:p w:rsidR="00AB431C" w:rsidRPr="00AB431C" w:rsidRDefault="00AB431C" w:rsidP="00AB431C">
            <w:pPr>
              <w:jc w:val="center"/>
              <w:rPr>
                <w:b/>
              </w:rPr>
            </w:pPr>
            <w:r w:rsidRPr="00AB431C">
              <w:rPr>
                <w:rFonts w:hint="eastAsia"/>
                <w:b/>
              </w:rPr>
              <w:t>任本基金的基金经理期限</w:t>
            </w:r>
          </w:p>
        </w:tc>
        <w:tc>
          <w:tcPr>
            <w:tcW w:w="703" w:type="dxa"/>
            <w:vMerge w:val="restart"/>
          </w:tcPr>
          <w:p w:rsidR="00AB431C" w:rsidRPr="00AB431C" w:rsidRDefault="00AB431C" w:rsidP="00AB431C">
            <w:pPr>
              <w:jc w:val="center"/>
              <w:rPr>
                <w:b/>
              </w:rPr>
            </w:pPr>
            <w:r w:rsidRPr="00AB431C">
              <w:rPr>
                <w:rFonts w:hint="eastAsia"/>
                <w:b/>
              </w:rPr>
              <w:t>证券从业年限</w:t>
            </w:r>
          </w:p>
        </w:tc>
        <w:tc>
          <w:tcPr>
            <w:tcW w:w="3856" w:type="dxa"/>
            <w:vMerge w:val="restart"/>
          </w:tcPr>
          <w:p w:rsidR="00AB431C" w:rsidRPr="00AB431C" w:rsidRDefault="00AB431C" w:rsidP="00AB431C">
            <w:pPr>
              <w:jc w:val="center"/>
              <w:rPr>
                <w:b/>
              </w:rPr>
            </w:pPr>
            <w:r w:rsidRPr="00AB431C">
              <w:rPr>
                <w:rFonts w:hint="eastAsia"/>
                <w:b/>
              </w:rPr>
              <w:t>说明</w:t>
            </w:r>
          </w:p>
        </w:tc>
      </w:tr>
      <w:tr w:rsidR="00AB431C" w:rsidTr="00AB431C">
        <w:tc>
          <w:tcPr>
            <w:tcW w:w="862" w:type="dxa"/>
            <w:vMerge/>
          </w:tcPr>
          <w:p w:rsidR="00AB431C" w:rsidRDefault="00AB431C" w:rsidP="00AB431C">
            <w:pPr>
              <w:jc w:val="left"/>
            </w:pPr>
          </w:p>
        </w:tc>
        <w:tc>
          <w:tcPr>
            <w:tcW w:w="851" w:type="dxa"/>
            <w:vMerge/>
          </w:tcPr>
          <w:p w:rsidR="00AB431C" w:rsidRDefault="00AB431C" w:rsidP="00AB431C">
            <w:pPr>
              <w:jc w:val="left"/>
            </w:pPr>
          </w:p>
        </w:tc>
        <w:tc>
          <w:tcPr>
            <w:tcW w:w="1117" w:type="dxa"/>
            <w:shd w:val="clear" w:color="auto" w:fill="BFBFBF"/>
          </w:tcPr>
          <w:p w:rsidR="00AB431C" w:rsidRPr="00AB431C" w:rsidRDefault="00AB431C" w:rsidP="00AB431C">
            <w:pPr>
              <w:jc w:val="center"/>
              <w:rPr>
                <w:b/>
              </w:rPr>
            </w:pPr>
            <w:r w:rsidRPr="00AB431C">
              <w:rPr>
                <w:rFonts w:hint="eastAsia"/>
                <w:b/>
              </w:rPr>
              <w:t>任职日期</w:t>
            </w:r>
          </w:p>
        </w:tc>
        <w:tc>
          <w:tcPr>
            <w:tcW w:w="1117" w:type="dxa"/>
            <w:shd w:val="clear" w:color="auto" w:fill="BFBFBF"/>
          </w:tcPr>
          <w:p w:rsidR="00AB431C" w:rsidRPr="00AB431C" w:rsidRDefault="00AB431C" w:rsidP="00AB431C">
            <w:pPr>
              <w:jc w:val="center"/>
              <w:rPr>
                <w:b/>
              </w:rPr>
            </w:pPr>
            <w:r w:rsidRPr="00AB431C">
              <w:rPr>
                <w:rFonts w:hint="eastAsia"/>
                <w:b/>
              </w:rPr>
              <w:t>离任日期</w:t>
            </w:r>
          </w:p>
        </w:tc>
        <w:tc>
          <w:tcPr>
            <w:tcW w:w="703" w:type="dxa"/>
            <w:vMerge/>
          </w:tcPr>
          <w:p w:rsidR="00AB431C" w:rsidRDefault="00AB431C" w:rsidP="00AB431C">
            <w:pPr>
              <w:jc w:val="left"/>
            </w:pPr>
          </w:p>
        </w:tc>
        <w:tc>
          <w:tcPr>
            <w:tcW w:w="3856" w:type="dxa"/>
            <w:vMerge/>
          </w:tcPr>
          <w:p w:rsidR="00AB431C" w:rsidRDefault="00AB431C" w:rsidP="00AB431C">
            <w:pPr>
              <w:jc w:val="left"/>
            </w:pPr>
          </w:p>
        </w:tc>
      </w:tr>
      <w:tr w:rsidR="00AB431C" w:rsidTr="00AB431C">
        <w:tc>
          <w:tcPr>
            <w:tcW w:w="862" w:type="dxa"/>
          </w:tcPr>
          <w:p w:rsidR="00AB431C" w:rsidRDefault="00AB431C" w:rsidP="00AB431C">
            <w:pPr>
              <w:jc w:val="left"/>
            </w:pPr>
            <w:r>
              <w:rPr>
                <w:rFonts w:hint="eastAsia"/>
              </w:rPr>
              <w:t>李文良</w:t>
            </w:r>
          </w:p>
        </w:tc>
        <w:tc>
          <w:tcPr>
            <w:tcW w:w="851" w:type="dxa"/>
          </w:tcPr>
          <w:p w:rsidR="00AB431C" w:rsidRDefault="00AB431C" w:rsidP="00AB431C">
            <w:pPr>
              <w:jc w:val="left"/>
            </w:pPr>
            <w:r>
              <w:rPr>
                <w:rFonts w:hint="eastAsia"/>
              </w:rPr>
              <w:t>本基金基金经理</w:t>
            </w:r>
          </w:p>
        </w:tc>
        <w:tc>
          <w:tcPr>
            <w:tcW w:w="1117" w:type="dxa"/>
          </w:tcPr>
          <w:p w:rsidR="00AB431C" w:rsidRDefault="00AB431C" w:rsidP="00AB431C">
            <w:pPr>
              <w:jc w:val="left"/>
            </w:pPr>
            <w:r>
              <w:rPr>
                <w:rFonts w:hint="eastAsia"/>
              </w:rPr>
              <w:t>2023</w:t>
            </w:r>
            <w:r>
              <w:rPr>
                <w:rFonts w:hint="eastAsia"/>
              </w:rPr>
              <w:t>年</w:t>
            </w:r>
            <w:r>
              <w:rPr>
                <w:rFonts w:hint="eastAsia"/>
              </w:rPr>
              <w:t>5</w:t>
            </w:r>
            <w:r>
              <w:rPr>
                <w:rFonts w:hint="eastAsia"/>
              </w:rPr>
              <w:t>月</w:t>
            </w:r>
            <w:r>
              <w:rPr>
                <w:rFonts w:hint="eastAsia"/>
              </w:rPr>
              <w:t>18</w:t>
            </w:r>
            <w:r>
              <w:rPr>
                <w:rFonts w:hint="eastAsia"/>
              </w:rPr>
              <w:t>日</w:t>
            </w:r>
          </w:p>
        </w:tc>
        <w:tc>
          <w:tcPr>
            <w:tcW w:w="1117" w:type="dxa"/>
          </w:tcPr>
          <w:p w:rsidR="00AB431C" w:rsidRDefault="00AB431C" w:rsidP="00AB431C">
            <w:pPr>
              <w:jc w:val="right"/>
            </w:pPr>
            <w:r>
              <w:t>-</w:t>
            </w:r>
          </w:p>
        </w:tc>
        <w:tc>
          <w:tcPr>
            <w:tcW w:w="703" w:type="dxa"/>
          </w:tcPr>
          <w:p w:rsidR="00AB431C" w:rsidRDefault="00AB431C" w:rsidP="00AB431C">
            <w:pPr>
              <w:jc w:val="left"/>
            </w:pPr>
            <w:r>
              <w:rPr>
                <w:rFonts w:hint="eastAsia"/>
              </w:rPr>
              <w:t>16</w:t>
            </w:r>
            <w:r>
              <w:rPr>
                <w:rFonts w:hint="eastAsia"/>
              </w:rPr>
              <w:t>年</w:t>
            </w:r>
          </w:p>
        </w:tc>
        <w:tc>
          <w:tcPr>
            <w:tcW w:w="3856" w:type="dxa"/>
          </w:tcPr>
          <w:p w:rsidR="00AB431C" w:rsidRDefault="00AB431C" w:rsidP="00AB431C">
            <w:r>
              <w:rPr>
                <w:rFonts w:hint="eastAsia"/>
              </w:rPr>
              <w:t>四川大学经济学学士，具有基金从业资格。曾先后就职于富士康集团财务部、晨星资讯全球基金及养老金管理部、招商银行总行基金团队，历任财务报表分析员、基金数据分析员、投资分析与组合构建组长、基金产品规划经理。</w:t>
            </w:r>
            <w:r>
              <w:rPr>
                <w:rFonts w:hint="eastAsia"/>
              </w:rPr>
              <w:t>2017</w:t>
            </w:r>
            <w:r>
              <w:rPr>
                <w:rFonts w:hint="eastAsia"/>
              </w:rPr>
              <w:t>年</w:t>
            </w:r>
            <w:r>
              <w:rPr>
                <w:rFonts w:hint="eastAsia"/>
              </w:rPr>
              <w:t>10</w:t>
            </w:r>
            <w:r>
              <w:rPr>
                <w:rFonts w:hint="eastAsia"/>
              </w:rPr>
              <w:t>月加入南方基金，曾任宏观研究与资产配置部研究员、</w:t>
            </w:r>
            <w:r>
              <w:rPr>
                <w:rFonts w:hint="eastAsia"/>
              </w:rPr>
              <w:t>FOF</w:t>
            </w:r>
            <w:r>
              <w:rPr>
                <w:rFonts w:hint="eastAsia"/>
              </w:rPr>
              <w:t>投资部负责人，现任</w:t>
            </w:r>
            <w:r>
              <w:rPr>
                <w:rFonts w:hint="eastAsia"/>
              </w:rPr>
              <w:t>FOF</w:t>
            </w:r>
            <w:r>
              <w:rPr>
                <w:rFonts w:hint="eastAsia"/>
              </w:rPr>
              <w:t>投资部总经理；</w:t>
            </w:r>
            <w:r>
              <w:rPr>
                <w:rFonts w:hint="eastAsia"/>
              </w:rPr>
              <w:t>2022</w:t>
            </w:r>
            <w:r>
              <w:rPr>
                <w:rFonts w:hint="eastAsia"/>
              </w:rPr>
              <w:t>年</w:t>
            </w:r>
            <w:r>
              <w:rPr>
                <w:rFonts w:hint="eastAsia"/>
              </w:rPr>
              <w:t>6</w:t>
            </w:r>
            <w:r>
              <w:rPr>
                <w:rFonts w:hint="eastAsia"/>
              </w:rPr>
              <w:t>月</w:t>
            </w:r>
            <w:r>
              <w:rPr>
                <w:rFonts w:hint="eastAsia"/>
              </w:rPr>
              <w:t>2</w:t>
            </w:r>
            <w:r>
              <w:rPr>
                <w:rFonts w:hint="eastAsia"/>
              </w:rPr>
              <w:t>日至</w:t>
            </w:r>
            <w:r>
              <w:rPr>
                <w:rFonts w:hint="eastAsia"/>
              </w:rPr>
              <w:t>2025</w:t>
            </w:r>
            <w:r>
              <w:rPr>
                <w:rFonts w:hint="eastAsia"/>
              </w:rPr>
              <w:t>年</w:t>
            </w:r>
            <w:r>
              <w:rPr>
                <w:rFonts w:hint="eastAsia"/>
              </w:rPr>
              <w:t>5</w:t>
            </w:r>
            <w:r>
              <w:rPr>
                <w:rFonts w:hint="eastAsia"/>
              </w:rPr>
              <w:t>月</w:t>
            </w:r>
            <w:r>
              <w:rPr>
                <w:rFonts w:hint="eastAsia"/>
              </w:rPr>
              <w:t>23</w:t>
            </w:r>
            <w:r>
              <w:rPr>
                <w:rFonts w:hint="eastAsia"/>
              </w:rPr>
              <w:t>日，任南方誉泰稳健</w:t>
            </w:r>
            <w:r>
              <w:rPr>
                <w:rFonts w:hint="eastAsia"/>
              </w:rPr>
              <w:t>6</w:t>
            </w:r>
            <w:r>
              <w:rPr>
                <w:rFonts w:hint="eastAsia"/>
              </w:rPr>
              <w:t>个月持有混合（</w:t>
            </w:r>
            <w:r>
              <w:rPr>
                <w:rFonts w:hint="eastAsia"/>
              </w:rPr>
              <w:t>FOF</w:t>
            </w:r>
            <w:r>
              <w:rPr>
                <w:rFonts w:hint="eastAsia"/>
              </w:rPr>
              <w:t>）基金经理；</w:t>
            </w:r>
            <w:r>
              <w:rPr>
                <w:rFonts w:hint="eastAsia"/>
              </w:rPr>
              <w:t>2018</w:t>
            </w:r>
            <w:r>
              <w:rPr>
                <w:rFonts w:hint="eastAsia"/>
              </w:rPr>
              <w:t>年</w:t>
            </w:r>
            <w:r>
              <w:rPr>
                <w:rFonts w:hint="eastAsia"/>
              </w:rPr>
              <w:t>3</w:t>
            </w:r>
            <w:r>
              <w:rPr>
                <w:rFonts w:hint="eastAsia"/>
              </w:rPr>
              <w:t>月</w:t>
            </w:r>
            <w:r>
              <w:rPr>
                <w:rFonts w:hint="eastAsia"/>
              </w:rPr>
              <w:t>8</w:t>
            </w:r>
            <w:r>
              <w:rPr>
                <w:rFonts w:hint="eastAsia"/>
              </w:rPr>
              <w:t>日至今，任南方全天候策略基金经理；</w:t>
            </w:r>
            <w:r>
              <w:rPr>
                <w:rFonts w:hint="eastAsia"/>
              </w:rPr>
              <w:t>2021</w:t>
            </w:r>
            <w:r>
              <w:rPr>
                <w:rFonts w:hint="eastAsia"/>
              </w:rPr>
              <w:t>年</w:t>
            </w:r>
            <w:r>
              <w:rPr>
                <w:rFonts w:hint="eastAsia"/>
              </w:rPr>
              <w:t>7</w:t>
            </w:r>
            <w:r>
              <w:rPr>
                <w:rFonts w:hint="eastAsia"/>
              </w:rPr>
              <w:t>月</w:t>
            </w:r>
            <w:r>
              <w:rPr>
                <w:rFonts w:hint="eastAsia"/>
              </w:rPr>
              <w:t>27</w:t>
            </w:r>
            <w:r>
              <w:rPr>
                <w:rFonts w:hint="eastAsia"/>
              </w:rPr>
              <w:t>日至今，任南方富瑞稳健养老（</w:t>
            </w:r>
            <w:r>
              <w:rPr>
                <w:rFonts w:hint="eastAsia"/>
              </w:rPr>
              <w:t>FOF</w:t>
            </w:r>
            <w:r>
              <w:rPr>
                <w:rFonts w:hint="eastAsia"/>
              </w:rPr>
              <w:t>）基金经理；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日至今，任南方富誉稳健养老目标一年持有混合（</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26</w:t>
            </w:r>
            <w:r>
              <w:rPr>
                <w:rFonts w:hint="eastAsia"/>
              </w:rPr>
              <w:t>日至今，任南方浩益进取聚申</w:t>
            </w:r>
            <w:r>
              <w:rPr>
                <w:rFonts w:hint="eastAsia"/>
              </w:rPr>
              <w:t>3</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10</w:t>
            </w:r>
            <w:r>
              <w:rPr>
                <w:rFonts w:hint="eastAsia"/>
              </w:rPr>
              <w:t>月</w:t>
            </w:r>
            <w:r>
              <w:rPr>
                <w:rFonts w:hint="eastAsia"/>
              </w:rPr>
              <w:t>31</w:t>
            </w:r>
            <w:r>
              <w:rPr>
                <w:rFonts w:hint="eastAsia"/>
              </w:rPr>
              <w:t>日至今，任南方浩鑫稳健优</w:t>
            </w:r>
            <w:r>
              <w:rPr>
                <w:rFonts w:hint="eastAsia"/>
              </w:rPr>
              <w:lastRenderedPageBreak/>
              <w:t>选</w:t>
            </w:r>
            <w:r>
              <w:rPr>
                <w:rFonts w:hint="eastAsia"/>
              </w:rPr>
              <w:t>6</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4</w:t>
            </w:r>
            <w:r>
              <w:rPr>
                <w:rFonts w:hint="eastAsia"/>
              </w:rPr>
              <w:t>日至今，任南方浩誉稳健</w:t>
            </w:r>
            <w:r>
              <w:rPr>
                <w:rFonts w:hint="eastAsia"/>
              </w:rPr>
              <w:t>18</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7</w:t>
            </w:r>
            <w:r>
              <w:rPr>
                <w:rFonts w:hint="eastAsia"/>
              </w:rPr>
              <w:t>日至今，任南方浩恒稳健优选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18</w:t>
            </w:r>
            <w:r>
              <w:rPr>
                <w:rFonts w:hint="eastAsia"/>
              </w:rPr>
              <w:t>日至今，任南方浩升稳健优选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23</w:t>
            </w:r>
            <w:r>
              <w:rPr>
                <w:rFonts w:hint="eastAsia"/>
              </w:rPr>
              <w:t>日至今，任南方浩达稳健优选一年持有混合（</w:t>
            </w:r>
            <w:r>
              <w:rPr>
                <w:rFonts w:hint="eastAsia"/>
              </w:rPr>
              <w:t>FOF</w:t>
            </w:r>
            <w:r>
              <w:rPr>
                <w:rFonts w:hint="eastAsia"/>
              </w:rPr>
              <w:t>）基金经理。</w:t>
            </w:r>
          </w:p>
        </w:tc>
      </w:tr>
      <w:tr w:rsidR="00AB431C" w:rsidTr="00AB431C">
        <w:tc>
          <w:tcPr>
            <w:tcW w:w="862" w:type="dxa"/>
          </w:tcPr>
          <w:p w:rsidR="00AB431C" w:rsidRDefault="00AB431C" w:rsidP="00AB431C">
            <w:pPr>
              <w:jc w:val="left"/>
            </w:pPr>
            <w:r>
              <w:rPr>
                <w:rFonts w:hint="eastAsia"/>
              </w:rPr>
              <w:lastRenderedPageBreak/>
              <w:t>戴明洋</w:t>
            </w:r>
          </w:p>
        </w:tc>
        <w:tc>
          <w:tcPr>
            <w:tcW w:w="851" w:type="dxa"/>
          </w:tcPr>
          <w:p w:rsidR="00AB431C" w:rsidRDefault="00AB431C" w:rsidP="00AB431C">
            <w:pPr>
              <w:jc w:val="left"/>
            </w:pPr>
            <w:r>
              <w:rPr>
                <w:rFonts w:hint="eastAsia"/>
              </w:rPr>
              <w:t>本基金基金经理</w:t>
            </w:r>
          </w:p>
        </w:tc>
        <w:tc>
          <w:tcPr>
            <w:tcW w:w="1117" w:type="dxa"/>
          </w:tcPr>
          <w:p w:rsidR="00AB431C" w:rsidRDefault="00AB431C" w:rsidP="00AB431C">
            <w:pPr>
              <w:jc w:val="left"/>
            </w:pPr>
            <w:r>
              <w:rPr>
                <w:rFonts w:hint="eastAsia"/>
              </w:rPr>
              <w:t>2025</w:t>
            </w:r>
            <w:r>
              <w:rPr>
                <w:rFonts w:hint="eastAsia"/>
              </w:rPr>
              <w:t>年</w:t>
            </w:r>
            <w:r>
              <w:rPr>
                <w:rFonts w:hint="eastAsia"/>
              </w:rPr>
              <w:t>4</w:t>
            </w:r>
            <w:r>
              <w:rPr>
                <w:rFonts w:hint="eastAsia"/>
              </w:rPr>
              <w:t>月</w:t>
            </w:r>
            <w:r>
              <w:rPr>
                <w:rFonts w:hint="eastAsia"/>
              </w:rPr>
              <w:t>25</w:t>
            </w:r>
            <w:r>
              <w:rPr>
                <w:rFonts w:hint="eastAsia"/>
              </w:rPr>
              <w:t>日</w:t>
            </w:r>
          </w:p>
        </w:tc>
        <w:tc>
          <w:tcPr>
            <w:tcW w:w="1117" w:type="dxa"/>
          </w:tcPr>
          <w:p w:rsidR="00AB431C" w:rsidRDefault="00AB431C" w:rsidP="00AB431C">
            <w:pPr>
              <w:jc w:val="right"/>
            </w:pPr>
            <w:r>
              <w:t>-</w:t>
            </w:r>
          </w:p>
        </w:tc>
        <w:tc>
          <w:tcPr>
            <w:tcW w:w="703" w:type="dxa"/>
          </w:tcPr>
          <w:p w:rsidR="00AB431C" w:rsidRDefault="00AB431C" w:rsidP="00AB431C">
            <w:pPr>
              <w:jc w:val="left"/>
            </w:pPr>
            <w:r>
              <w:rPr>
                <w:rFonts w:hint="eastAsia"/>
              </w:rPr>
              <w:t>11</w:t>
            </w:r>
            <w:r>
              <w:rPr>
                <w:rFonts w:hint="eastAsia"/>
              </w:rPr>
              <w:t>年</w:t>
            </w:r>
          </w:p>
        </w:tc>
        <w:tc>
          <w:tcPr>
            <w:tcW w:w="3856" w:type="dxa"/>
          </w:tcPr>
          <w:p w:rsidR="00AB431C" w:rsidRDefault="00AB431C" w:rsidP="00AB431C">
            <w:r>
              <w:rPr>
                <w:rFonts w:hint="eastAsia"/>
              </w:rPr>
              <w:t>香港中文大学工商管理硕士，具有基金从业资格。曾就职于招商银行北京分行，历任客户经理、财富管理部产品经理、基金业务负责人、公募产品室主管。</w:t>
            </w:r>
            <w:r>
              <w:rPr>
                <w:rFonts w:hint="eastAsia"/>
              </w:rPr>
              <w:t>2022</w:t>
            </w:r>
            <w:r>
              <w:rPr>
                <w:rFonts w:hint="eastAsia"/>
              </w:rPr>
              <w:t>年</w:t>
            </w:r>
            <w:r>
              <w:rPr>
                <w:rFonts w:hint="eastAsia"/>
              </w:rPr>
              <w:t>1</w:t>
            </w:r>
            <w:r>
              <w:rPr>
                <w:rFonts w:hint="eastAsia"/>
              </w:rPr>
              <w:t>月加入南方基金</w:t>
            </w:r>
            <w:r>
              <w:rPr>
                <w:rFonts w:hint="eastAsia"/>
              </w:rPr>
              <w:t>FOF</w:t>
            </w:r>
            <w:r>
              <w:rPr>
                <w:rFonts w:hint="eastAsia"/>
              </w:rPr>
              <w:t>投资部；</w:t>
            </w:r>
            <w:r>
              <w:rPr>
                <w:rFonts w:hint="eastAsia"/>
              </w:rPr>
              <w:t>2025</w:t>
            </w:r>
            <w:r>
              <w:rPr>
                <w:rFonts w:hint="eastAsia"/>
              </w:rPr>
              <w:t>年</w:t>
            </w:r>
            <w:r>
              <w:rPr>
                <w:rFonts w:hint="eastAsia"/>
              </w:rPr>
              <w:t>4</w:t>
            </w:r>
            <w:r>
              <w:rPr>
                <w:rFonts w:hint="eastAsia"/>
              </w:rPr>
              <w:t>月</w:t>
            </w:r>
            <w:r>
              <w:rPr>
                <w:rFonts w:hint="eastAsia"/>
              </w:rPr>
              <w:t>25</w:t>
            </w:r>
            <w:r>
              <w:rPr>
                <w:rFonts w:hint="eastAsia"/>
              </w:rPr>
              <w:t>日至</w:t>
            </w:r>
            <w:r>
              <w:rPr>
                <w:rFonts w:hint="eastAsia"/>
              </w:rPr>
              <w:t>2025</w:t>
            </w:r>
            <w:r>
              <w:rPr>
                <w:rFonts w:hint="eastAsia"/>
              </w:rPr>
              <w:t>年</w:t>
            </w:r>
            <w:r>
              <w:rPr>
                <w:rFonts w:hint="eastAsia"/>
              </w:rPr>
              <w:t>5</w:t>
            </w:r>
            <w:r>
              <w:rPr>
                <w:rFonts w:hint="eastAsia"/>
              </w:rPr>
              <w:t>月</w:t>
            </w:r>
            <w:r>
              <w:rPr>
                <w:rFonts w:hint="eastAsia"/>
              </w:rPr>
              <w:t>23</w:t>
            </w:r>
            <w:r>
              <w:rPr>
                <w:rFonts w:hint="eastAsia"/>
              </w:rPr>
              <w:t>日，任南方誉泰稳健</w:t>
            </w:r>
            <w:r>
              <w:rPr>
                <w:rFonts w:hint="eastAsia"/>
              </w:rPr>
              <w:t>6</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9</w:t>
            </w:r>
            <w:r>
              <w:rPr>
                <w:rFonts w:hint="eastAsia"/>
              </w:rPr>
              <w:t>月</w:t>
            </w:r>
            <w:r>
              <w:rPr>
                <w:rFonts w:hint="eastAsia"/>
              </w:rPr>
              <w:t>16</w:t>
            </w:r>
            <w:r>
              <w:rPr>
                <w:rFonts w:hint="eastAsia"/>
              </w:rPr>
              <w:t>日至今，任南方合顺多资产基金经理；</w:t>
            </w:r>
            <w:r>
              <w:rPr>
                <w:rFonts w:hint="eastAsia"/>
              </w:rPr>
              <w:t>2023</w:t>
            </w:r>
            <w:r>
              <w:rPr>
                <w:rFonts w:hint="eastAsia"/>
              </w:rPr>
              <w:t>年</w:t>
            </w:r>
            <w:r>
              <w:rPr>
                <w:rFonts w:hint="eastAsia"/>
              </w:rPr>
              <w:t>4</w:t>
            </w:r>
            <w:r>
              <w:rPr>
                <w:rFonts w:hint="eastAsia"/>
              </w:rPr>
              <w:t>月</w:t>
            </w:r>
            <w:r>
              <w:rPr>
                <w:rFonts w:hint="eastAsia"/>
              </w:rPr>
              <w:t>21</w:t>
            </w:r>
            <w:r>
              <w:rPr>
                <w:rFonts w:hint="eastAsia"/>
              </w:rPr>
              <w:t>日至今，任南方浩誉稳健</w:t>
            </w:r>
            <w:r>
              <w:rPr>
                <w:rFonts w:hint="eastAsia"/>
              </w:rPr>
              <w:t>18</w:t>
            </w:r>
            <w:r>
              <w:rPr>
                <w:rFonts w:hint="eastAsia"/>
              </w:rPr>
              <w:t>个月持有混合（</w:t>
            </w:r>
            <w:r>
              <w:rPr>
                <w:rFonts w:hint="eastAsia"/>
              </w:rPr>
              <w:t>FOF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25</w:t>
            </w:r>
            <w:r>
              <w:rPr>
                <w:rFonts w:hint="eastAsia"/>
              </w:rPr>
              <w:t>日至今，南方浩升稳健优选</w:t>
            </w:r>
            <w:r>
              <w:rPr>
                <w:rFonts w:hint="eastAsia"/>
              </w:rPr>
              <w:t>6</w:t>
            </w:r>
            <w:r>
              <w:rPr>
                <w:rFonts w:hint="eastAsia"/>
              </w:rPr>
              <w:t>个月持有混合（</w:t>
            </w:r>
            <w:r>
              <w:rPr>
                <w:rFonts w:hint="eastAsia"/>
              </w:rPr>
              <w:t>FOF</w:t>
            </w:r>
            <w:r>
              <w:rPr>
                <w:rFonts w:hint="eastAsia"/>
              </w:rPr>
              <w:t>）基金经理。</w:t>
            </w:r>
          </w:p>
        </w:tc>
      </w:tr>
    </w:tbl>
    <w:p w:rsidR="00AB431C" w:rsidRDefault="00AB431C" w:rsidP="00AB431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AB431C" w:rsidRDefault="00AB431C" w:rsidP="00AB431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B431C" w:rsidRDefault="00AB431C" w:rsidP="00AB431C">
      <w:pPr>
        <w:pStyle w:val="-2"/>
        <w:spacing w:before="312"/>
        <w:rPr>
          <w:rFonts w:hint="eastAsia"/>
        </w:rPr>
      </w:pPr>
      <w:r>
        <w:rPr>
          <w:rFonts w:hint="eastAsia"/>
        </w:rPr>
        <w:t>管理人对报告期内本基金运作遵规守信情况的说明</w:t>
      </w:r>
    </w:p>
    <w:p w:rsidR="00AB431C" w:rsidRDefault="00AB431C" w:rsidP="00AB431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B431C" w:rsidRDefault="00AB431C" w:rsidP="00AB431C">
      <w:pPr>
        <w:pStyle w:val="-2"/>
        <w:spacing w:before="312"/>
        <w:rPr>
          <w:rFonts w:hint="eastAsia"/>
        </w:rPr>
      </w:pPr>
      <w:r>
        <w:rPr>
          <w:rFonts w:hint="eastAsia"/>
        </w:rPr>
        <w:t>公平交易专项说明</w:t>
      </w:r>
    </w:p>
    <w:p w:rsidR="00AB431C" w:rsidRDefault="00AB431C" w:rsidP="00AB431C">
      <w:pPr>
        <w:pStyle w:val="-3"/>
        <w:spacing w:before="156" w:after="156"/>
        <w:rPr>
          <w:rFonts w:hint="eastAsia"/>
        </w:rPr>
      </w:pPr>
      <w:r>
        <w:rPr>
          <w:rFonts w:hint="eastAsia"/>
        </w:rPr>
        <w:t>公平交易制度的执行情况</w:t>
      </w:r>
    </w:p>
    <w:p w:rsidR="00AB431C" w:rsidRDefault="00AB431C" w:rsidP="00AB431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B431C" w:rsidRDefault="00AB431C" w:rsidP="00AB431C">
      <w:pPr>
        <w:pStyle w:val="-3"/>
        <w:spacing w:before="156" w:after="156"/>
        <w:rPr>
          <w:rFonts w:hint="eastAsia"/>
        </w:rPr>
      </w:pPr>
      <w:r>
        <w:rPr>
          <w:rFonts w:hint="eastAsia"/>
        </w:rPr>
        <w:lastRenderedPageBreak/>
        <w:t>异常交易行为的专项说明</w:t>
      </w:r>
    </w:p>
    <w:p w:rsidR="00AB431C" w:rsidRDefault="00AB431C" w:rsidP="00AB431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B431C" w:rsidRDefault="00AB431C" w:rsidP="00AB431C">
      <w:pPr>
        <w:pStyle w:val="-2"/>
        <w:spacing w:before="312"/>
        <w:rPr>
          <w:rFonts w:hint="eastAsia"/>
        </w:rPr>
      </w:pPr>
      <w:r>
        <w:rPr>
          <w:rFonts w:hint="eastAsia"/>
        </w:rPr>
        <w:t>报告期内基金投资策略和运作分析</w:t>
      </w:r>
    </w:p>
    <w:p w:rsidR="00AB431C" w:rsidRDefault="00AB431C" w:rsidP="00AB431C">
      <w:pPr>
        <w:pStyle w:val="-"/>
        <w:ind w:firstLine="420"/>
        <w:rPr>
          <w:rFonts w:hint="eastAsia"/>
        </w:rPr>
      </w:pPr>
      <w:r>
        <w:rPr>
          <w:rFonts w:hint="eastAsia"/>
        </w:rPr>
        <w:t>组合在四季度保持多元资产配置的低波绝对收益风格，利用多元化的资产配置、策略配置方式，力争构建一个具有相对较高夏普比率、稳定收益的投资组合。在季度中期，组合一度受到美元流动性担忧、AI泡沫讨论等因素的影响，净值阶段性出现波动，随后伴随着美股与黄金的率先企稳，以及年末A股市场的稳步修复，组合净值得以修复。</w:t>
      </w:r>
    </w:p>
    <w:p w:rsidR="00AB431C" w:rsidRDefault="00AB431C" w:rsidP="00AB431C">
      <w:pPr>
        <w:pStyle w:val="-"/>
        <w:ind w:firstLine="420"/>
        <w:rPr>
          <w:rFonts w:hint="eastAsia"/>
        </w:rPr>
      </w:pPr>
      <w:r>
        <w:rPr>
          <w:rFonts w:hint="eastAsia"/>
        </w:rPr>
        <w:t>我们将继续坚持多资产、多策略的方式将部分风险资产仓位分散配置到海外与商品资产中，通过多元分散避免将资产过度押注于单一资产造成组合过大的波动。</w:t>
      </w:r>
    </w:p>
    <w:p w:rsidR="00AB431C" w:rsidRDefault="00AB431C" w:rsidP="00AB431C">
      <w:pPr>
        <w:pStyle w:val="-"/>
        <w:ind w:firstLine="420"/>
        <w:rPr>
          <w:rFonts w:hint="eastAsia"/>
        </w:rPr>
      </w:pPr>
      <w:r>
        <w:rPr>
          <w:rFonts w:hint="eastAsia"/>
        </w:rPr>
        <w:t>展望2026年，我们认为境内权益资产随着在2025年末的估值回落，其相对海外A股、港股的配置性价比再起，一方面A股的估值水平相对于海外主要权益市场来说，仍然处于相对便宜的历史分位数，另一方面国内当前的经济周期正处于底部复苏初期，未来的基本面修复空间更值得期待。虽然近期宏观数据再次下滑让市场对明年的复苏力度产生担忧，但我们认为结构性的复苏机会依然有望带来部分行业的股价上行。在结构性机会中，我们相对看好2025年整体涨幅偏落后且存在涨价预期的方向，随着明年GDP平减指数的修复，有望带来相关行业的戴维斯双击。这个方向既包括产能出清相对彻底的中游制造业，也包括受益于潜在利率中枢阶段性抬升的大金融板块。同时随着中央经济工作会议进一步强调了扩大内需的定位，且当前消费板块普遍处于估值低位，因此我们也将在未来考虑适度增配。对于组合获利较多的科技与有色板块，我们近期做了适度减仓，主要在于资金的过度拥挤，在康波周期末期，我们依然长期看好这两个方向可能存在持续的投资机会。但随着海外AI叙事的持续发酵与资金关注度的提升，预计这两个方向波动也将双向加剧。因此我们对科技板块保留了底仓，降低了有色基金的配置。等待未来波动放大后带来更好的反击机会。对于商品资产，我们与科技板块类似，同样希望抱着”防守反击“的心态调整组合的配置比例。近期美联储的议息会议继续降息25个bp，且总体上联储发声略偏鸽。但我们也看到无论是点阵图还是CME对于明年与后年的降息预测都仅仅剩下1-2次。且本轮降息自开始以来基准利率降低幅度已达到175个bps，然而受制于长期通胀的担忧与美债配置力量的减弱，长端美债利率不降反升。近期美元流动性问题的担忧也不断加剧着市场的波动。在这一背景下，过去几年持续受益于美元流动性推动的资产波动均可能较此前有所放大。但并未改变我们中长期看好商品资产的逻辑，若未来商品资产持续上涨，我们将择机适度下调商品资产仓位，对抗波动的潜在放大。</w:t>
      </w:r>
    </w:p>
    <w:p w:rsidR="00AB431C" w:rsidRDefault="00AB431C" w:rsidP="00AB431C">
      <w:pPr>
        <w:pStyle w:val="-2"/>
        <w:spacing w:before="312"/>
        <w:rPr>
          <w:rFonts w:hint="eastAsia"/>
        </w:rPr>
      </w:pPr>
      <w:r>
        <w:rPr>
          <w:rFonts w:hint="eastAsia"/>
        </w:rPr>
        <w:lastRenderedPageBreak/>
        <w:t>报告期内基金的业绩表现</w:t>
      </w:r>
    </w:p>
    <w:p w:rsidR="00AB431C" w:rsidRDefault="00AB431C" w:rsidP="00AB431C">
      <w:pPr>
        <w:pStyle w:val="-"/>
        <w:ind w:firstLine="420"/>
        <w:rPr>
          <w:rFonts w:hint="eastAsia"/>
        </w:rPr>
      </w:pPr>
      <w:r>
        <w:rPr>
          <w:rFonts w:hint="eastAsia"/>
        </w:rPr>
        <w:t>截至报告期末，本基金A份额净值为1.0858元，报告期内，份额净值增长率为0.57%，同期业绩基准增长率为-0.25%；本基金C份额净值为1.0745元，报告期内，份额净值增长率为0.47%，同期业绩基准增长率为-0.25%。</w:t>
      </w:r>
    </w:p>
    <w:p w:rsidR="00AB431C" w:rsidRDefault="00AB431C" w:rsidP="00AB431C">
      <w:pPr>
        <w:pStyle w:val="-2"/>
        <w:spacing w:before="312"/>
        <w:rPr>
          <w:rFonts w:hint="eastAsia"/>
        </w:rPr>
      </w:pPr>
      <w:r>
        <w:rPr>
          <w:rFonts w:hint="eastAsia"/>
        </w:rPr>
        <w:t>报告期内基金持有人数或基金资产净值预警说明</w:t>
      </w:r>
    </w:p>
    <w:p w:rsidR="00AB431C" w:rsidRDefault="00AB431C" w:rsidP="00AB431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B431C" w:rsidRDefault="00AB431C" w:rsidP="00AB431C">
      <w:pPr>
        <w:pStyle w:val="-1"/>
        <w:ind w:left="281" w:hanging="281"/>
        <w:rPr>
          <w:rFonts w:hint="eastAsia"/>
        </w:rPr>
      </w:pPr>
      <w:r>
        <w:rPr>
          <w:rFonts w:hint="eastAsia"/>
        </w:rPr>
        <w:t>投资组合报告</w:t>
      </w:r>
    </w:p>
    <w:p w:rsidR="00AB431C" w:rsidRDefault="00AB431C" w:rsidP="00AB431C">
      <w:pPr>
        <w:pStyle w:val="-2"/>
        <w:spacing w:before="312"/>
        <w:rPr>
          <w:rFonts w:hint="eastAsia"/>
        </w:rPr>
      </w:pPr>
      <w:r>
        <w:rPr>
          <w:rFonts w:hint="eastAsia"/>
        </w:rPr>
        <w:t>报告期末基金资产组合情况</w:t>
      </w:r>
    </w:p>
    <w:p w:rsidR="00AB431C" w:rsidRDefault="00AB431C" w:rsidP="00AB431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B431C" w:rsidTr="00AB431C">
        <w:trPr>
          <w:cnfStyle w:val="100000000000" w:firstRow="1" w:lastRow="0" w:firstColumn="0" w:lastColumn="0" w:oddVBand="0" w:evenVBand="0" w:oddHBand="0" w:evenHBand="0" w:firstRowFirstColumn="0" w:firstRowLastColumn="0" w:lastRowFirstColumn="0" w:lastRowLastColumn="0"/>
        </w:trPr>
        <w:tc>
          <w:tcPr>
            <w:tcW w:w="646" w:type="dxa"/>
          </w:tcPr>
          <w:p w:rsidR="00AB431C" w:rsidRPr="00AB431C" w:rsidRDefault="00AB431C" w:rsidP="00AB431C">
            <w:pPr>
              <w:jc w:val="center"/>
              <w:rPr>
                <w:b/>
              </w:rPr>
            </w:pPr>
            <w:r w:rsidRPr="00AB431C">
              <w:rPr>
                <w:rFonts w:hint="eastAsia"/>
                <w:b/>
              </w:rPr>
              <w:t>序号</w:t>
            </w:r>
          </w:p>
        </w:tc>
        <w:tc>
          <w:tcPr>
            <w:tcW w:w="2971" w:type="dxa"/>
          </w:tcPr>
          <w:p w:rsidR="00AB431C" w:rsidRPr="00AB431C" w:rsidRDefault="00AB431C" w:rsidP="00AB431C">
            <w:pPr>
              <w:jc w:val="center"/>
              <w:rPr>
                <w:b/>
              </w:rPr>
            </w:pPr>
            <w:r w:rsidRPr="00AB431C">
              <w:rPr>
                <w:rFonts w:hint="eastAsia"/>
                <w:b/>
              </w:rPr>
              <w:t>项目</w:t>
            </w:r>
          </w:p>
        </w:tc>
        <w:tc>
          <w:tcPr>
            <w:tcW w:w="2381" w:type="dxa"/>
          </w:tcPr>
          <w:p w:rsidR="00AB431C" w:rsidRPr="00AB431C" w:rsidRDefault="00AB431C" w:rsidP="00AB431C">
            <w:pPr>
              <w:jc w:val="center"/>
              <w:rPr>
                <w:b/>
              </w:rPr>
            </w:pPr>
            <w:r w:rsidRPr="00AB431C">
              <w:rPr>
                <w:rFonts w:hint="eastAsia"/>
                <w:b/>
              </w:rPr>
              <w:t>金额（元）</w:t>
            </w:r>
          </w:p>
        </w:tc>
        <w:tc>
          <w:tcPr>
            <w:tcW w:w="2506" w:type="dxa"/>
          </w:tcPr>
          <w:p w:rsidR="00AB431C" w:rsidRPr="00AB431C" w:rsidRDefault="00AB431C" w:rsidP="00AB431C">
            <w:pPr>
              <w:jc w:val="center"/>
              <w:rPr>
                <w:b/>
              </w:rPr>
            </w:pPr>
            <w:r w:rsidRPr="00AB431C">
              <w:rPr>
                <w:rFonts w:hint="eastAsia"/>
                <w:b/>
              </w:rPr>
              <w:t>占基金总资产的比例（</w:t>
            </w:r>
            <w:r w:rsidRPr="00AB431C">
              <w:rPr>
                <w:rFonts w:hint="eastAsia"/>
                <w:b/>
              </w:rPr>
              <w:t>%</w:t>
            </w:r>
            <w:r w:rsidRPr="00AB431C">
              <w:rPr>
                <w:rFonts w:hint="eastAsia"/>
                <w:b/>
              </w:rPr>
              <w:t>）</w:t>
            </w:r>
          </w:p>
        </w:tc>
      </w:tr>
      <w:tr w:rsidR="00AB431C" w:rsidTr="00AB431C">
        <w:tc>
          <w:tcPr>
            <w:tcW w:w="646" w:type="dxa"/>
          </w:tcPr>
          <w:p w:rsidR="00AB431C" w:rsidRDefault="00AB431C" w:rsidP="00AB431C">
            <w:pPr>
              <w:jc w:val="center"/>
            </w:pPr>
            <w:r>
              <w:t>1</w:t>
            </w:r>
          </w:p>
        </w:tc>
        <w:tc>
          <w:tcPr>
            <w:tcW w:w="2971" w:type="dxa"/>
          </w:tcPr>
          <w:p w:rsidR="00AB431C" w:rsidRDefault="00AB431C" w:rsidP="00AB431C">
            <w:pPr>
              <w:jc w:val="left"/>
            </w:pPr>
            <w:r>
              <w:rPr>
                <w:rFonts w:hint="eastAsia"/>
              </w:rPr>
              <w:t>权益投资</w:t>
            </w:r>
          </w:p>
        </w:tc>
        <w:tc>
          <w:tcPr>
            <w:tcW w:w="2381" w:type="dxa"/>
          </w:tcPr>
          <w:p w:rsidR="00AB431C" w:rsidRDefault="00AB431C" w:rsidP="00AB431C">
            <w:pPr>
              <w:jc w:val="right"/>
            </w:pPr>
            <w:r>
              <w:t>1,816,407.00</w:t>
            </w:r>
          </w:p>
        </w:tc>
        <w:tc>
          <w:tcPr>
            <w:tcW w:w="2506" w:type="dxa"/>
          </w:tcPr>
          <w:p w:rsidR="00AB431C" w:rsidRDefault="00AB431C" w:rsidP="00AB431C">
            <w:pPr>
              <w:jc w:val="right"/>
            </w:pPr>
            <w:r>
              <w:t>0.50</w:t>
            </w:r>
          </w:p>
        </w:tc>
      </w:tr>
      <w:tr w:rsidR="00AB431C" w:rsidTr="00AB431C">
        <w:tc>
          <w:tcPr>
            <w:tcW w:w="646" w:type="dxa"/>
          </w:tcPr>
          <w:p w:rsidR="00AB431C" w:rsidRDefault="00AB431C" w:rsidP="00AB431C">
            <w:pPr>
              <w:jc w:val="center"/>
            </w:pPr>
          </w:p>
        </w:tc>
        <w:tc>
          <w:tcPr>
            <w:tcW w:w="2971" w:type="dxa"/>
          </w:tcPr>
          <w:p w:rsidR="00AB431C" w:rsidRDefault="00AB431C" w:rsidP="00AB431C">
            <w:pPr>
              <w:jc w:val="left"/>
            </w:pPr>
            <w:r>
              <w:rPr>
                <w:rFonts w:hint="eastAsia"/>
              </w:rPr>
              <w:t>其中：股票</w:t>
            </w:r>
          </w:p>
        </w:tc>
        <w:tc>
          <w:tcPr>
            <w:tcW w:w="2381" w:type="dxa"/>
          </w:tcPr>
          <w:p w:rsidR="00AB431C" w:rsidRDefault="00AB431C" w:rsidP="00AB431C">
            <w:pPr>
              <w:jc w:val="right"/>
            </w:pPr>
            <w:r>
              <w:t>1,816,407.00</w:t>
            </w:r>
          </w:p>
        </w:tc>
        <w:tc>
          <w:tcPr>
            <w:tcW w:w="2506" w:type="dxa"/>
          </w:tcPr>
          <w:p w:rsidR="00AB431C" w:rsidRDefault="00AB431C" w:rsidP="00AB431C">
            <w:pPr>
              <w:jc w:val="right"/>
            </w:pPr>
            <w:r>
              <w:t>0.50</w:t>
            </w:r>
          </w:p>
        </w:tc>
      </w:tr>
      <w:tr w:rsidR="00AB431C" w:rsidTr="00AB431C">
        <w:tc>
          <w:tcPr>
            <w:tcW w:w="646" w:type="dxa"/>
          </w:tcPr>
          <w:p w:rsidR="00AB431C" w:rsidRDefault="00AB431C" w:rsidP="00AB431C">
            <w:pPr>
              <w:jc w:val="center"/>
            </w:pPr>
            <w:r>
              <w:t>2</w:t>
            </w:r>
          </w:p>
        </w:tc>
        <w:tc>
          <w:tcPr>
            <w:tcW w:w="2971" w:type="dxa"/>
          </w:tcPr>
          <w:p w:rsidR="00AB431C" w:rsidRDefault="00AB431C" w:rsidP="00AB431C">
            <w:pPr>
              <w:jc w:val="left"/>
            </w:pPr>
            <w:r>
              <w:rPr>
                <w:rFonts w:hint="eastAsia"/>
              </w:rPr>
              <w:t>基金投资</w:t>
            </w:r>
          </w:p>
        </w:tc>
        <w:tc>
          <w:tcPr>
            <w:tcW w:w="2381" w:type="dxa"/>
          </w:tcPr>
          <w:p w:rsidR="00AB431C" w:rsidRDefault="00AB431C" w:rsidP="00AB431C">
            <w:pPr>
              <w:jc w:val="right"/>
            </w:pPr>
            <w:r>
              <w:t>334,534,415.70</w:t>
            </w:r>
          </w:p>
        </w:tc>
        <w:tc>
          <w:tcPr>
            <w:tcW w:w="2506" w:type="dxa"/>
          </w:tcPr>
          <w:p w:rsidR="00AB431C" w:rsidRDefault="00AB431C" w:rsidP="00AB431C">
            <w:pPr>
              <w:jc w:val="right"/>
            </w:pPr>
            <w:r>
              <w:t>91.75</w:t>
            </w:r>
          </w:p>
        </w:tc>
      </w:tr>
      <w:tr w:rsidR="00AB431C" w:rsidTr="00AB431C">
        <w:tc>
          <w:tcPr>
            <w:tcW w:w="646" w:type="dxa"/>
          </w:tcPr>
          <w:p w:rsidR="00AB431C" w:rsidRDefault="00AB431C" w:rsidP="00AB431C">
            <w:pPr>
              <w:jc w:val="center"/>
            </w:pPr>
            <w:r>
              <w:t>3</w:t>
            </w:r>
          </w:p>
        </w:tc>
        <w:tc>
          <w:tcPr>
            <w:tcW w:w="2971" w:type="dxa"/>
          </w:tcPr>
          <w:p w:rsidR="00AB431C" w:rsidRDefault="00AB431C" w:rsidP="00AB431C">
            <w:pPr>
              <w:jc w:val="left"/>
            </w:pPr>
            <w:r>
              <w:rPr>
                <w:rFonts w:hint="eastAsia"/>
              </w:rPr>
              <w:t>固定收益投资</w:t>
            </w:r>
          </w:p>
        </w:tc>
        <w:tc>
          <w:tcPr>
            <w:tcW w:w="2381" w:type="dxa"/>
          </w:tcPr>
          <w:p w:rsidR="00AB431C" w:rsidRDefault="00AB431C" w:rsidP="00AB431C">
            <w:pPr>
              <w:jc w:val="right"/>
            </w:pPr>
            <w:r>
              <w:t>18,297,477.98</w:t>
            </w:r>
          </w:p>
        </w:tc>
        <w:tc>
          <w:tcPr>
            <w:tcW w:w="2506" w:type="dxa"/>
          </w:tcPr>
          <w:p w:rsidR="00AB431C" w:rsidRDefault="00AB431C" w:rsidP="00AB431C">
            <w:pPr>
              <w:jc w:val="right"/>
            </w:pPr>
            <w:r>
              <w:t>5.02</w:t>
            </w:r>
          </w:p>
        </w:tc>
      </w:tr>
      <w:tr w:rsidR="00AB431C" w:rsidTr="00AB431C">
        <w:tc>
          <w:tcPr>
            <w:tcW w:w="646" w:type="dxa"/>
          </w:tcPr>
          <w:p w:rsidR="00AB431C" w:rsidRDefault="00AB431C" w:rsidP="00AB431C">
            <w:pPr>
              <w:jc w:val="center"/>
            </w:pPr>
          </w:p>
        </w:tc>
        <w:tc>
          <w:tcPr>
            <w:tcW w:w="2971" w:type="dxa"/>
          </w:tcPr>
          <w:p w:rsidR="00AB431C" w:rsidRDefault="00AB431C" w:rsidP="00AB431C">
            <w:pPr>
              <w:jc w:val="left"/>
            </w:pPr>
            <w:r>
              <w:rPr>
                <w:rFonts w:hint="eastAsia"/>
              </w:rPr>
              <w:t>其中：债券</w:t>
            </w:r>
          </w:p>
        </w:tc>
        <w:tc>
          <w:tcPr>
            <w:tcW w:w="2381" w:type="dxa"/>
          </w:tcPr>
          <w:p w:rsidR="00AB431C" w:rsidRDefault="00AB431C" w:rsidP="00AB431C">
            <w:pPr>
              <w:jc w:val="right"/>
            </w:pPr>
            <w:r>
              <w:t>18,297,477.98</w:t>
            </w:r>
          </w:p>
        </w:tc>
        <w:tc>
          <w:tcPr>
            <w:tcW w:w="2506" w:type="dxa"/>
          </w:tcPr>
          <w:p w:rsidR="00AB431C" w:rsidRDefault="00AB431C" w:rsidP="00AB431C">
            <w:pPr>
              <w:jc w:val="right"/>
            </w:pPr>
            <w:r>
              <w:t>5.02</w:t>
            </w:r>
          </w:p>
        </w:tc>
      </w:tr>
      <w:tr w:rsidR="00AB431C" w:rsidTr="00AB431C">
        <w:tc>
          <w:tcPr>
            <w:tcW w:w="646" w:type="dxa"/>
          </w:tcPr>
          <w:p w:rsidR="00AB431C" w:rsidRDefault="00AB431C" w:rsidP="00AB431C">
            <w:pPr>
              <w:jc w:val="center"/>
            </w:pPr>
          </w:p>
        </w:tc>
        <w:tc>
          <w:tcPr>
            <w:tcW w:w="2971" w:type="dxa"/>
          </w:tcPr>
          <w:p w:rsidR="00AB431C" w:rsidRDefault="00AB431C" w:rsidP="00AB431C">
            <w:pPr>
              <w:jc w:val="left"/>
            </w:pPr>
            <w:r>
              <w:rPr>
                <w:rFonts w:hint="eastAsia"/>
              </w:rPr>
              <w:t xml:space="preserve">      </w:t>
            </w:r>
            <w:r>
              <w:rPr>
                <w:rFonts w:hint="eastAsia"/>
              </w:rPr>
              <w:t>资产支持证券</w:t>
            </w:r>
          </w:p>
        </w:tc>
        <w:tc>
          <w:tcPr>
            <w:tcW w:w="2381" w:type="dxa"/>
          </w:tcPr>
          <w:p w:rsidR="00AB431C" w:rsidRDefault="00AB431C" w:rsidP="00AB431C">
            <w:pPr>
              <w:jc w:val="right"/>
            </w:pPr>
            <w:r>
              <w:t>-</w:t>
            </w:r>
          </w:p>
        </w:tc>
        <w:tc>
          <w:tcPr>
            <w:tcW w:w="2506" w:type="dxa"/>
          </w:tcPr>
          <w:p w:rsidR="00AB431C" w:rsidRDefault="00AB431C" w:rsidP="00AB431C">
            <w:pPr>
              <w:jc w:val="right"/>
            </w:pPr>
            <w:r>
              <w:t>-</w:t>
            </w:r>
          </w:p>
        </w:tc>
      </w:tr>
      <w:tr w:rsidR="00AB431C" w:rsidTr="00AB431C">
        <w:tc>
          <w:tcPr>
            <w:tcW w:w="646" w:type="dxa"/>
          </w:tcPr>
          <w:p w:rsidR="00AB431C" w:rsidRDefault="00AB431C" w:rsidP="00AB431C">
            <w:pPr>
              <w:jc w:val="center"/>
            </w:pPr>
            <w:r>
              <w:t>4</w:t>
            </w:r>
          </w:p>
        </w:tc>
        <w:tc>
          <w:tcPr>
            <w:tcW w:w="2971" w:type="dxa"/>
          </w:tcPr>
          <w:p w:rsidR="00AB431C" w:rsidRDefault="00AB431C" w:rsidP="00AB431C">
            <w:pPr>
              <w:jc w:val="left"/>
            </w:pPr>
            <w:r>
              <w:rPr>
                <w:rFonts w:hint="eastAsia"/>
              </w:rPr>
              <w:t>贵金属投资</w:t>
            </w:r>
          </w:p>
        </w:tc>
        <w:tc>
          <w:tcPr>
            <w:tcW w:w="2381" w:type="dxa"/>
          </w:tcPr>
          <w:p w:rsidR="00AB431C" w:rsidRDefault="00AB431C" w:rsidP="00AB431C">
            <w:pPr>
              <w:jc w:val="right"/>
            </w:pPr>
            <w:r>
              <w:t>-</w:t>
            </w:r>
          </w:p>
        </w:tc>
        <w:tc>
          <w:tcPr>
            <w:tcW w:w="2506" w:type="dxa"/>
          </w:tcPr>
          <w:p w:rsidR="00AB431C" w:rsidRDefault="00AB431C" w:rsidP="00AB431C">
            <w:pPr>
              <w:jc w:val="right"/>
            </w:pPr>
            <w:r>
              <w:t>-</w:t>
            </w:r>
          </w:p>
        </w:tc>
      </w:tr>
      <w:tr w:rsidR="00AB431C" w:rsidTr="00AB431C">
        <w:tc>
          <w:tcPr>
            <w:tcW w:w="646" w:type="dxa"/>
          </w:tcPr>
          <w:p w:rsidR="00AB431C" w:rsidRDefault="00AB431C" w:rsidP="00AB431C">
            <w:pPr>
              <w:jc w:val="center"/>
            </w:pPr>
            <w:r>
              <w:t>5</w:t>
            </w:r>
          </w:p>
        </w:tc>
        <w:tc>
          <w:tcPr>
            <w:tcW w:w="2971" w:type="dxa"/>
          </w:tcPr>
          <w:p w:rsidR="00AB431C" w:rsidRDefault="00AB431C" w:rsidP="00AB431C">
            <w:pPr>
              <w:jc w:val="left"/>
            </w:pPr>
            <w:r>
              <w:rPr>
                <w:rFonts w:hint="eastAsia"/>
              </w:rPr>
              <w:t>金融衍生品投资</w:t>
            </w:r>
          </w:p>
        </w:tc>
        <w:tc>
          <w:tcPr>
            <w:tcW w:w="2381" w:type="dxa"/>
          </w:tcPr>
          <w:p w:rsidR="00AB431C" w:rsidRDefault="00AB431C" w:rsidP="00AB431C">
            <w:pPr>
              <w:jc w:val="right"/>
            </w:pPr>
            <w:r>
              <w:t>-</w:t>
            </w:r>
          </w:p>
        </w:tc>
        <w:tc>
          <w:tcPr>
            <w:tcW w:w="2506" w:type="dxa"/>
          </w:tcPr>
          <w:p w:rsidR="00AB431C" w:rsidRDefault="00AB431C" w:rsidP="00AB431C">
            <w:pPr>
              <w:jc w:val="right"/>
            </w:pPr>
            <w:r>
              <w:t>-</w:t>
            </w:r>
          </w:p>
        </w:tc>
      </w:tr>
      <w:tr w:rsidR="00AB431C" w:rsidTr="00AB431C">
        <w:tc>
          <w:tcPr>
            <w:tcW w:w="646" w:type="dxa"/>
          </w:tcPr>
          <w:p w:rsidR="00AB431C" w:rsidRDefault="00AB431C" w:rsidP="00AB431C">
            <w:pPr>
              <w:jc w:val="center"/>
            </w:pPr>
            <w:r>
              <w:t>6</w:t>
            </w:r>
          </w:p>
        </w:tc>
        <w:tc>
          <w:tcPr>
            <w:tcW w:w="2971" w:type="dxa"/>
          </w:tcPr>
          <w:p w:rsidR="00AB431C" w:rsidRDefault="00AB431C" w:rsidP="00AB431C">
            <w:pPr>
              <w:jc w:val="left"/>
            </w:pPr>
            <w:r>
              <w:rPr>
                <w:rFonts w:hint="eastAsia"/>
              </w:rPr>
              <w:t>买入返售金融资产</w:t>
            </w:r>
          </w:p>
        </w:tc>
        <w:tc>
          <w:tcPr>
            <w:tcW w:w="2381" w:type="dxa"/>
          </w:tcPr>
          <w:p w:rsidR="00AB431C" w:rsidRDefault="00AB431C" w:rsidP="00AB431C">
            <w:pPr>
              <w:jc w:val="right"/>
            </w:pPr>
            <w:r>
              <w:t>-1,123.36</w:t>
            </w:r>
          </w:p>
        </w:tc>
        <w:tc>
          <w:tcPr>
            <w:tcW w:w="2506" w:type="dxa"/>
          </w:tcPr>
          <w:p w:rsidR="00AB431C" w:rsidRDefault="00AB431C" w:rsidP="00AB431C">
            <w:pPr>
              <w:jc w:val="right"/>
            </w:pPr>
            <w:r>
              <w:t>0.00</w:t>
            </w:r>
          </w:p>
        </w:tc>
      </w:tr>
      <w:tr w:rsidR="00AB431C" w:rsidTr="00AB431C">
        <w:tc>
          <w:tcPr>
            <w:tcW w:w="646" w:type="dxa"/>
          </w:tcPr>
          <w:p w:rsidR="00AB431C" w:rsidRDefault="00AB431C" w:rsidP="00AB431C">
            <w:pPr>
              <w:jc w:val="center"/>
            </w:pPr>
          </w:p>
        </w:tc>
        <w:tc>
          <w:tcPr>
            <w:tcW w:w="2971" w:type="dxa"/>
          </w:tcPr>
          <w:p w:rsidR="00AB431C" w:rsidRDefault="00AB431C" w:rsidP="00AB431C">
            <w:pPr>
              <w:jc w:val="left"/>
            </w:pPr>
            <w:r>
              <w:rPr>
                <w:rFonts w:hint="eastAsia"/>
              </w:rPr>
              <w:t>其中：买断式回购的买入返售金融资产</w:t>
            </w:r>
          </w:p>
        </w:tc>
        <w:tc>
          <w:tcPr>
            <w:tcW w:w="2381" w:type="dxa"/>
          </w:tcPr>
          <w:p w:rsidR="00AB431C" w:rsidRDefault="00AB431C" w:rsidP="00AB431C">
            <w:pPr>
              <w:jc w:val="right"/>
            </w:pPr>
            <w:r>
              <w:t>-</w:t>
            </w:r>
          </w:p>
        </w:tc>
        <w:tc>
          <w:tcPr>
            <w:tcW w:w="2506" w:type="dxa"/>
          </w:tcPr>
          <w:p w:rsidR="00AB431C" w:rsidRDefault="00AB431C" w:rsidP="00AB431C">
            <w:pPr>
              <w:jc w:val="right"/>
            </w:pPr>
            <w:r>
              <w:t>-</w:t>
            </w:r>
          </w:p>
        </w:tc>
      </w:tr>
      <w:tr w:rsidR="00AB431C" w:rsidTr="00AB431C">
        <w:tc>
          <w:tcPr>
            <w:tcW w:w="646" w:type="dxa"/>
          </w:tcPr>
          <w:p w:rsidR="00AB431C" w:rsidRDefault="00AB431C" w:rsidP="00AB431C">
            <w:pPr>
              <w:jc w:val="center"/>
            </w:pPr>
            <w:r>
              <w:t>7</w:t>
            </w:r>
          </w:p>
        </w:tc>
        <w:tc>
          <w:tcPr>
            <w:tcW w:w="2971" w:type="dxa"/>
          </w:tcPr>
          <w:p w:rsidR="00AB431C" w:rsidRDefault="00AB431C" w:rsidP="00AB431C">
            <w:pPr>
              <w:jc w:val="left"/>
            </w:pPr>
            <w:r>
              <w:rPr>
                <w:rFonts w:hint="eastAsia"/>
              </w:rPr>
              <w:t>银行存款和结算备付金合计</w:t>
            </w:r>
          </w:p>
        </w:tc>
        <w:tc>
          <w:tcPr>
            <w:tcW w:w="2381" w:type="dxa"/>
          </w:tcPr>
          <w:p w:rsidR="00AB431C" w:rsidRDefault="00AB431C" w:rsidP="00AB431C">
            <w:pPr>
              <w:jc w:val="right"/>
            </w:pPr>
            <w:r>
              <w:t>3,428,840.76</w:t>
            </w:r>
          </w:p>
        </w:tc>
        <w:tc>
          <w:tcPr>
            <w:tcW w:w="2506" w:type="dxa"/>
          </w:tcPr>
          <w:p w:rsidR="00AB431C" w:rsidRDefault="00AB431C" w:rsidP="00AB431C">
            <w:pPr>
              <w:jc w:val="right"/>
            </w:pPr>
            <w:r>
              <w:t>0.94</w:t>
            </w:r>
          </w:p>
        </w:tc>
      </w:tr>
      <w:tr w:rsidR="00AB431C" w:rsidTr="00AB431C">
        <w:tc>
          <w:tcPr>
            <w:tcW w:w="646" w:type="dxa"/>
          </w:tcPr>
          <w:p w:rsidR="00AB431C" w:rsidRDefault="00AB431C" w:rsidP="00AB431C">
            <w:pPr>
              <w:jc w:val="center"/>
            </w:pPr>
            <w:r>
              <w:t>8</w:t>
            </w:r>
          </w:p>
        </w:tc>
        <w:tc>
          <w:tcPr>
            <w:tcW w:w="2971" w:type="dxa"/>
          </w:tcPr>
          <w:p w:rsidR="00AB431C" w:rsidRDefault="00AB431C" w:rsidP="00AB431C">
            <w:pPr>
              <w:jc w:val="left"/>
            </w:pPr>
            <w:r>
              <w:rPr>
                <w:rFonts w:hint="eastAsia"/>
              </w:rPr>
              <w:t>其他资产</w:t>
            </w:r>
          </w:p>
        </w:tc>
        <w:tc>
          <w:tcPr>
            <w:tcW w:w="2381" w:type="dxa"/>
          </w:tcPr>
          <w:p w:rsidR="00AB431C" w:rsidRDefault="00AB431C" w:rsidP="00AB431C">
            <w:pPr>
              <w:jc w:val="right"/>
            </w:pPr>
            <w:r>
              <w:t>6,536,666.32</w:t>
            </w:r>
          </w:p>
        </w:tc>
        <w:tc>
          <w:tcPr>
            <w:tcW w:w="2506" w:type="dxa"/>
          </w:tcPr>
          <w:p w:rsidR="00AB431C" w:rsidRDefault="00AB431C" w:rsidP="00AB431C">
            <w:pPr>
              <w:jc w:val="right"/>
            </w:pPr>
            <w:r>
              <w:t>1.79</w:t>
            </w:r>
          </w:p>
        </w:tc>
      </w:tr>
      <w:tr w:rsidR="00AB431C" w:rsidTr="00AB431C">
        <w:tc>
          <w:tcPr>
            <w:tcW w:w="646" w:type="dxa"/>
          </w:tcPr>
          <w:p w:rsidR="00AB431C" w:rsidRDefault="00AB431C" w:rsidP="00AB431C">
            <w:pPr>
              <w:jc w:val="center"/>
            </w:pPr>
            <w:r>
              <w:t>9</w:t>
            </w:r>
          </w:p>
        </w:tc>
        <w:tc>
          <w:tcPr>
            <w:tcW w:w="2971" w:type="dxa"/>
          </w:tcPr>
          <w:p w:rsidR="00AB431C" w:rsidRDefault="00AB431C" w:rsidP="00AB431C">
            <w:pPr>
              <w:jc w:val="left"/>
            </w:pPr>
            <w:r>
              <w:rPr>
                <w:rFonts w:hint="eastAsia"/>
              </w:rPr>
              <w:t>合计</w:t>
            </w:r>
          </w:p>
        </w:tc>
        <w:tc>
          <w:tcPr>
            <w:tcW w:w="2381" w:type="dxa"/>
          </w:tcPr>
          <w:p w:rsidR="00AB431C" w:rsidRDefault="00AB431C" w:rsidP="00AB431C">
            <w:pPr>
              <w:jc w:val="right"/>
            </w:pPr>
            <w:r>
              <w:t>364,612,684.40</w:t>
            </w:r>
          </w:p>
        </w:tc>
        <w:tc>
          <w:tcPr>
            <w:tcW w:w="2506" w:type="dxa"/>
          </w:tcPr>
          <w:p w:rsidR="00AB431C" w:rsidRDefault="00AB431C" w:rsidP="00AB431C">
            <w:pPr>
              <w:jc w:val="right"/>
            </w:pPr>
            <w:r>
              <w:t>100.00</w:t>
            </w:r>
          </w:p>
        </w:tc>
      </w:tr>
    </w:tbl>
    <w:p w:rsidR="00AB431C" w:rsidRDefault="00AB431C" w:rsidP="00AB431C">
      <w:pPr>
        <w:pStyle w:val="-2"/>
        <w:spacing w:before="312"/>
        <w:rPr>
          <w:rFonts w:hint="eastAsia"/>
        </w:rPr>
      </w:pPr>
      <w:r>
        <w:rPr>
          <w:rFonts w:hint="eastAsia"/>
        </w:rPr>
        <w:t>报告期末按行业分类的股票投资组合</w:t>
      </w:r>
    </w:p>
    <w:p w:rsidR="00AB431C" w:rsidRDefault="00AB431C" w:rsidP="00AB431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B431C" w:rsidTr="00AB431C">
        <w:trPr>
          <w:cnfStyle w:val="100000000000" w:firstRow="1" w:lastRow="0" w:firstColumn="0" w:lastColumn="0" w:oddVBand="0" w:evenVBand="0" w:oddHBand="0" w:evenHBand="0" w:firstRowFirstColumn="0" w:firstRowLastColumn="0" w:lastRowFirstColumn="0" w:lastRowLastColumn="0"/>
        </w:trPr>
        <w:tc>
          <w:tcPr>
            <w:tcW w:w="646" w:type="dxa"/>
          </w:tcPr>
          <w:p w:rsidR="00AB431C" w:rsidRPr="00AB431C" w:rsidRDefault="00AB431C" w:rsidP="00AB431C">
            <w:pPr>
              <w:jc w:val="center"/>
              <w:rPr>
                <w:b/>
              </w:rPr>
            </w:pPr>
            <w:r w:rsidRPr="00AB431C">
              <w:rPr>
                <w:rFonts w:hint="eastAsia"/>
                <w:b/>
              </w:rPr>
              <w:t>代码</w:t>
            </w:r>
          </w:p>
        </w:tc>
        <w:tc>
          <w:tcPr>
            <w:tcW w:w="3595" w:type="dxa"/>
          </w:tcPr>
          <w:p w:rsidR="00AB431C" w:rsidRPr="00AB431C" w:rsidRDefault="00AB431C" w:rsidP="00AB431C">
            <w:pPr>
              <w:jc w:val="center"/>
              <w:rPr>
                <w:b/>
              </w:rPr>
            </w:pPr>
            <w:r w:rsidRPr="00AB431C">
              <w:rPr>
                <w:rFonts w:hint="eastAsia"/>
                <w:b/>
              </w:rPr>
              <w:t>行业类别</w:t>
            </w:r>
          </w:p>
        </w:tc>
        <w:tc>
          <w:tcPr>
            <w:tcW w:w="1769" w:type="dxa"/>
          </w:tcPr>
          <w:p w:rsidR="00AB431C" w:rsidRPr="00AB431C" w:rsidRDefault="00AB431C" w:rsidP="00AB431C">
            <w:pPr>
              <w:jc w:val="center"/>
              <w:rPr>
                <w:b/>
              </w:rPr>
            </w:pPr>
            <w:r w:rsidRPr="00AB431C">
              <w:rPr>
                <w:rFonts w:hint="eastAsia"/>
                <w:b/>
              </w:rPr>
              <w:t>公允价值（元）</w:t>
            </w:r>
          </w:p>
        </w:tc>
        <w:tc>
          <w:tcPr>
            <w:tcW w:w="2495" w:type="dxa"/>
          </w:tcPr>
          <w:p w:rsidR="00AB431C" w:rsidRPr="00AB431C" w:rsidRDefault="00AB431C" w:rsidP="00AB431C">
            <w:pPr>
              <w:jc w:val="center"/>
              <w:rPr>
                <w:b/>
              </w:rPr>
            </w:pPr>
            <w:r w:rsidRPr="00AB431C">
              <w:rPr>
                <w:rFonts w:hint="eastAsia"/>
                <w:b/>
              </w:rPr>
              <w:t>占基金资产净值比例（％）</w:t>
            </w:r>
          </w:p>
        </w:tc>
      </w:tr>
      <w:tr w:rsidR="00AB431C" w:rsidTr="00AB431C">
        <w:tc>
          <w:tcPr>
            <w:tcW w:w="646" w:type="dxa"/>
          </w:tcPr>
          <w:p w:rsidR="00AB431C" w:rsidRDefault="00AB431C" w:rsidP="00AB431C">
            <w:pPr>
              <w:jc w:val="left"/>
            </w:pPr>
            <w:r>
              <w:t>A</w:t>
            </w:r>
          </w:p>
        </w:tc>
        <w:tc>
          <w:tcPr>
            <w:tcW w:w="3595" w:type="dxa"/>
          </w:tcPr>
          <w:p w:rsidR="00AB431C" w:rsidRDefault="00AB431C" w:rsidP="00AB431C">
            <w:pPr>
              <w:jc w:val="left"/>
            </w:pPr>
            <w:r>
              <w:rPr>
                <w:rFonts w:hint="eastAsia"/>
              </w:rPr>
              <w:t>农、林、牧、渔业</w:t>
            </w:r>
          </w:p>
        </w:tc>
        <w:tc>
          <w:tcPr>
            <w:tcW w:w="1769" w:type="dxa"/>
          </w:tcPr>
          <w:p w:rsidR="00AB431C" w:rsidRDefault="00AB431C" w:rsidP="00AB431C">
            <w:pPr>
              <w:jc w:val="right"/>
            </w:pPr>
            <w:r>
              <w:t>-</w:t>
            </w:r>
          </w:p>
        </w:tc>
        <w:tc>
          <w:tcPr>
            <w:tcW w:w="2495" w:type="dxa"/>
          </w:tcPr>
          <w:p w:rsidR="00AB431C" w:rsidRDefault="00AB431C" w:rsidP="00AB431C">
            <w:pPr>
              <w:jc w:val="right"/>
            </w:pPr>
            <w:r>
              <w:t>-</w:t>
            </w:r>
          </w:p>
        </w:tc>
      </w:tr>
      <w:tr w:rsidR="00AB431C" w:rsidTr="00AB431C">
        <w:tc>
          <w:tcPr>
            <w:tcW w:w="646" w:type="dxa"/>
          </w:tcPr>
          <w:p w:rsidR="00AB431C" w:rsidRDefault="00AB431C" w:rsidP="00AB431C">
            <w:pPr>
              <w:jc w:val="left"/>
            </w:pPr>
            <w:r>
              <w:t>B</w:t>
            </w:r>
          </w:p>
        </w:tc>
        <w:tc>
          <w:tcPr>
            <w:tcW w:w="3595" w:type="dxa"/>
          </w:tcPr>
          <w:p w:rsidR="00AB431C" w:rsidRDefault="00AB431C" w:rsidP="00AB431C">
            <w:pPr>
              <w:jc w:val="left"/>
            </w:pPr>
            <w:r>
              <w:rPr>
                <w:rFonts w:hint="eastAsia"/>
              </w:rPr>
              <w:t>采矿业</w:t>
            </w:r>
          </w:p>
        </w:tc>
        <w:tc>
          <w:tcPr>
            <w:tcW w:w="1769" w:type="dxa"/>
          </w:tcPr>
          <w:p w:rsidR="00AB431C" w:rsidRDefault="00AB431C" w:rsidP="00AB431C">
            <w:pPr>
              <w:jc w:val="right"/>
            </w:pPr>
            <w:r>
              <w:t>-</w:t>
            </w:r>
          </w:p>
        </w:tc>
        <w:tc>
          <w:tcPr>
            <w:tcW w:w="2495" w:type="dxa"/>
          </w:tcPr>
          <w:p w:rsidR="00AB431C" w:rsidRDefault="00AB431C" w:rsidP="00AB431C">
            <w:pPr>
              <w:jc w:val="right"/>
            </w:pPr>
            <w:r>
              <w:t>-</w:t>
            </w:r>
          </w:p>
        </w:tc>
      </w:tr>
      <w:tr w:rsidR="00AB431C" w:rsidTr="00AB431C">
        <w:tc>
          <w:tcPr>
            <w:tcW w:w="646" w:type="dxa"/>
          </w:tcPr>
          <w:p w:rsidR="00AB431C" w:rsidRDefault="00AB431C" w:rsidP="00AB431C">
            <w:pPr>
              <w:jc w:val="left"/>
            </w:pPr>
            <w:r>
              <w:t>C</w:t>
            </w:r>
          </w:p>
        </w:tc>
        <w:tc>
          <w:tcPr>
            <w:tcW w:w="3595" w:type="dxa"/>
          </w:tcPr>
          <w:p w:rsidR="00AB431C" w:rsidRDefault="00AB431C" w:rsidP="00AB431C">
            <w:pPr>
              <w:jc w:val="left"/>
            </w:pPr>
            <w:r>
              <w:rPr>
                <w:rFonts w:hint="eastAsia"/>
              </w:rPr>
              <w:t>制造业</w:t>
            </w:r>
          </w:p>
        </w:tc>
        <w:tc>
          <w:tcPr>
            <w:tcW w:w="1769" w:type="dxa"/>
          </w:tcPr>
          <w:p w:rsidR="00AB431C" w:rsidRDefault="00AB431C" w:rsidP="00AB431C">
            <w:pPr>
              <w:jc w:val="right"/>
            </w:pPr>
            <w:r>
              <w:t>1,816,407.00</w:t>
            </w:r>
          </w:p>
        </w:tc>
        <w:tc>
          <w:tcPr>
            <w:tcW w:w="2495" w:type="dxa"/>
          </w:tcPr>
          <w:p w:rsidR="00AB431C" w:rsidRDefault="00AB431C" w:rsidP="00AB431C">
            <w:pPr>
              <w:jc w:val="right"/>
            </w:pPr>
            <w:r>
              <w:t>0.51</w:t>
            </w:r>
          </w:p>
        </w:tc>
      </w:tr>
      <w:tr w:rsidR="00AB431C" w:rsidTr="00AB431C">
        <w:tc>
          <w:tcPr>
            <w:tcW w:w="646" w:type="dxa"/>
          </w:tcPr>
          <w:p w:rsidR="00AB431C" w:rsidRDefault="00AB431C" w:rsidP="00AB431C">
            <w:pPr>
              <w:jc w:val="left"/>
            </w:pPr>
            <w:r>
              <w:lastRenderedPageBreak/>
              <w:t>D</w:t>
            </w:r>
          </w:p>
        </w:tc>
        <w:tc>
          <w:tcPr>
            <w:tcW w:w="3595" w:type="dxa"/>
          </w:tcPr>
          <w:p w:rsidR="00AB431C" w:rsidRDefault="00AB431C" w:rsidP="00AB431C">
            <w:pPr>
              <w:jc w:val="left"/>
            </w:pPr>
            <w:r>
              <w:rPr>
                <w:rFonts w:hint="eastAsia"/>
              </w:rPr>
              <w:t>电力、热力、燃气及水生产和供应业</w:t>
            </w:r>
          </w:p>
        </w:tc>
        <w:tc>
          <w:tcPr>
            <w:tcW w:w="1769" w:type="dxa"/>
          </w:tcPr>
          <w:p w:rsidR="00AB431C" w:rsidRDefault="00AB431C" w:rsidP="00AB431C">
            <w:pPr>
              <w:jc w:val="right"/>
            </w:pPr>
            <w:r>
              <w:t>-</w:t>
            </w:r>
          </w:p>
        </w:tc>
        <w:tc>
          <w:tcPr>
            <w:tcW w:w="2495" w:type="dxa"/>
          </w:tcPr>
          <w:p w:rsidR="00AB431C" w:rsidRDefault="00AB431C" w:rsidP="00AB431C">
            <w:pPr>
              <w:jc w:val="right"/>
            </w:pPr>
            <w:r>
              <w:t>-</w:t>
            </w:r>
          </w:p>
        </w:tc>
      </w:tr>
      <w:tr w:rsidR="00AB431C" w:rsidTr="00AB431C">
        <w:tc>
          <w:tcPr>
            <w:tcW w:w="646" w:type="dxa"/>
          </w:tcPr>
          <w:p w:rsidR="00AB431C" w:rsidRDefault="00AB431C" w:rsidP="00AB431C">
            <w:pPr>
              <w:jc w:val="left"/>
            </w:pPr>
            <w:r>
              <w:t>E</w:t>
            </w:r>
          </w:p>
        </w:tc>
        <w:tc>
          <w:tcPr>
            <w:tcW w:w="3595" w:type="dxa"/>
          </w:tcPr>
          <w:p w:rsidR="00AB431C" w:rsidRDefault="00AB431C" w:rsidP="00AB431C">
            <w:pPr>
              <w:jc w:val="left"/>
            </w:pPr>
            <w:r>
              <w:rPr>
                <w:rFonts w:hint="eastAsia"/>
              </w:rPr>
              <w:t>建筑业</w:t>
            </w:r>
          </w:p>
        </w:tc>
        <w:tc>
          <w:tcPr>
            <w:tcW w:w="1769" w:type="dxa"/>
          </w:tcPr>
          <w:p w:rsidR="00AB431C" w:rsidRDefault="00AB431C" w:rsidP="00AB431C">
            <w:pPr>
              <w:jc w:val="right"/>
            </w:pPr>
            <w:r>
              <w:t>-</w:t>
            </w:r>
          </w:p>
        </w:tc>
        <w:tc>
          <w:tcPr>
            <w:tcW w:w="2495" w:type="dxa"/>
          </w:tcPr>
          <w:p w:rsidR="00AB431C" w:rsidRDefault="00AB431C" w:rsidP="00AB431C">
            <w:pPr>
              <w:jc w:val="right"/>
            </w:pPr>
            <w:r>
              <w:t>-</w:t>
            </w:r>
          </w:p>
        </w:tc>
      </w:tr>
      <w:tr w:rsidR="00AB431C" w:rsidTr="00AB431C">
        <w:tc>
          <w:tcPr>
            <w:tcW w:w="646" w:type="dxa"/>
          </w:tcPr>
          <w:p w:rsidR="00AB431C" w:rsidRDefault="00AB431C" w:rsidP="00AB431C">
            <w:pPr>
              <w:jc w:val="left"/>
            </w:pPr>
            <w:r>
              <w:t>F</w:t>
            </w:r>
          </w:p>
        </w:tc>
        <w:tc>
          <w:tcPr>
            <w:tcW w:w="3595" w:type="dxa"/>
          </w:tcPr>
          <w:p w:rsidR="00AB431C" w:rsidRDefault="00AB431C" w:rsidP="00AB431C">
            <w:pPr>
              <w:jc w:val="left"/>
            </w:pPr>
            <w:r>
              <w:rPr>
                <w:rFonts w:hint="eastAsia"/>
              </w:rPr>
              <w:t>批发和零售业</w:t>
            </w:r>
          </w:p>
        </w:tc>
        <w:tc>
          <w:tcPr>
            <w:tcW w:w="1769" w:type="dxa"/>
          </w:tcPr>
          <w:p w:rsidR="00AB431C" w:rsidRDefault="00AB431C" w:rsidP="00AB431C">
            <w:pPr>
              <w:jc w:val="right"/>
            </w:pPr>
            <w:r>
              <w:t>-</w:t>
            </w:r>
          </w:p>
        </w:tc>
        <w:tc>
          <w:tcPr>
            <w:tcW w:w="2495" w:type="dxa"/>
          </w:tcPr>
          <w:p w:rsidR="00AB431C" w:rsidRDefault="00AB431C" w:rsidP="00AB431C">
            <w:pPr>
              <w:jc w:val="right"/>
            </w:pPr>
            <w:r>
              <w:t>-</w:t>
            </w:r>
          </w:p>
        </w:tc>
      </w:tr>
      <w:tr w:rsidR="00AB431C" w:rsidTr="00AB431C">
        <w:tc>
          <w:tcPr>
            <w:tcW w:w="646" w:type="dxa"/>
          </w:tcPr>
          <w:p w:rsidR="00AB431C" w:rsidRDefault="00AB431C" w:rsidP="00AB431C">
            <w:pPr>
              <w:jc w:val="left"/>
            </w:pPr>
            <w:r>
              <w:t>G</w:t>
            </w:r>
          </w:p>
        </w:tc>
        <w:tc>
          <w:tcPr>
            <w:tcW w:w="3595" w:type="dxa"/>
          </w:tcPr>
          <w:p w:rsidR="00AB431C" w:rsidRDefault="00AB431C" w:rsidP="00AB431C">
            <w:pPr>
              <w:jc w:val="left"/>
            </w:pPr>
            <w:r>
              <w:rPr>
                <w:rFonts w:hint="eastAsia"/>
              </w:rPr>
              <w:t>交通运输、仓储和邮政业</w:t>
            </w:r>
          </w:p>
        </w:tc>
        <w:tc>
          <w:tcPr>
            <w:tcW w:w="1769" w:type="dxa"/>
          </w:tcPr>
          <w:p w:rsidR="00AB431C" w:rsidRDefault="00AB431C" w:rsidP="00AB431C">
            <w:pPr>
              <w:jc w:val="right"/>
            </w:pPr>
            <w:r>
              <w:t>-</w:t>
            </w:r>
          </w:p>
        </w:tc>
        <w:tc>
          <w:tcPr>
            <w:tcW w:w="2495" w:type="dxa"/>
          </w:tcPr>
          <w:p w:rsidR="00AB431C" w:rsidRDefault="00AB431C" w:rsidP="00AB431C">
            <w:pPr>
              <w:jc w:val="right"/>
            </w:pPr>
            <w:r>
              <w:t>-</w:t>
            </w:r>
          </w:p>
        </w:tc>
      </w:tr>
      <w:tr w:rsidR="00AB431C" w:rsidTr="00AB431C">
        <w:tc>
          <w:tcPr>
            <w:tcW w:w="646" w:type="dxa"/>
          </w:tcPr>
          <w:p w:rsidR="00AB431C" w:rsidRDefault="00AB431C" w:rsidP="00AB431C">
            <w:pPr>
              <w:jc w:val="left"/>
            </w:pPr>
            <w:r>
              <w:t>H</w:t>
            </w:r>
          </w:p>
        </w:tc>
        <w:tc>
          <w:tcPr>
            <w:tcW w:w="3595" w:type="dxa"/>
          </w:tcPr>
          <w:p w:rsidR="00AB431C" w:rsidRDefault="00AB431C" w:rsidP="00AB431C">
            <w:pPr>
              <w:jc w:val="left"/>
            </w:pPr>
            <w:r>
              <w:rPr>
                <w:rFonts w:hint="eastAsia"/>
              </w:rPr>
              <w:t>住宿和餐饮业</w:t>
            </w:r>
          </w:p>
        </w:tc>
        <w:tc>
          <w:tcPr>
            <w:tcW w:w="1769" w:type="dxa"/>
          </w:tcPr>
          <w:p w:rsidR="00AB431C" w:rsidRDefault="00AB431C" w:rsidP="00AB431C">
            <w:pPr>
              <w:jc w:val="right"/>
            </w:pPr>
            <w:r>
              <w:t>-</w:t>
            </w:r>
          </w:p>
        </w:tc>
        <w:tc>
          <w:tcPr>
            <w:tcW w:w="2495" w:type="dxa"/>
          </w:tcPr>
          <w:p w:rsidR="00AB431C" w:rsidRDefault="00AB431C" w:rsidP="00AB431C">
            <w:pPr>
              <w:jc w:val="right"/>
            </w:pPr>
            <w:r>
              <w:t>-</w:t>
            </w:r>
          </w:p>
        </w:tc>
      </w:tr>
      <w:tr w:rsidR="00AB431C" w:rsidTr="00AB431C">
        <w:tc>
          <w:tcPr>
            <w:tcW w:w="646" w:type="dxa"/>
          </w:tcPr>
          <w:p w:rsidR="00AB431C" w:rsidRDefault="00AB431C" w:rsidP="00AB431C">
            <w:pPr>
              <w:jc w:val="left"/>
            </w:pPr>
            <w:r>
              <w:t>I</w:t>
            </w:r>
          </w:p>
        </w:tc>
        <w:tc>
          <w:tcPr>
            <w:tcW w:w="3595" w:type="dxa"/>
          </w:tcPr>
          <w:p w:rsidR="00AB431C" w:rsidRDefault="00AB431C" w:rsidP="00AB431C">
            <w:pPr>
              <w:jc w:val="left"/>
            </w:pPr>
            <w:r>
              <w:rPr>
                <w:rFonts w:hint="eastAsia"/>
              </w:rPr>
              <w:t>信息传输、软件和信息技术服务业</w:t>
            </w:r>
          </w:p>
        </w:tc>
        <w:tc>
          <w:tcPr>
            <w:tcW w:w="1769" w:type="dxa"/>
          </w:tcPr>
          <w:p w:rsidR="00AB431C" w:rsidRDefault="00AB431C" w:rsidP="00AB431C">
            <w:pPr>
              <w:jc w:val="right"/>
            </w:pPr>
            <w:r>
              <w:t>-</w:t>
            </w:r>
          </w:p>
        </w:tc>
        <w:tc>
          <w:tcPr>
            <w:tcW w:w="2495" w:type="dxa"/>
          </w:tcPr>
          <w:p w:rsidR="00AB431C" w:rsidRDefault="00AB431C" w:rsidP="00AB431C">
            <w:pPr>
              <w:jc w:val="right"/>
            </w:pPr>
            <w:r>
              <w:t>-</w:t>
            </w:r>
          </w:p>
        </w:tc>
      </w:tr>
      <w:tr w:rsidR="00AB431C" w:rsidTr="00AB431C">
        <w:tc>
          <w:tcPr>
            <w:tcW w:w="646" w:type="dxa"/>
          </w:tcPr>
          <w:p w:rsidR="00AB431C" w:rsidRDefault="00AB431C" w:rsidP="00AB431C">
            <w:pPr>
              <w:jc w:val="left"/>
            </w:pPr>
            <w:r>
              <w:t>J</w:t>
            </w:r>
          </w:p>
        </w:tc>
        <w:tc>
          <w:tcPr>
            <w:tcW w:w="3595" w:type="dxa"/>
          </w:tcPr>
          <w:p w:rsidR="00AB431C" w:rsidRDefault="00AB431C" w:rsidP="00AB431C">
            <w:pPr>
              <w:jc w:val="left"/>
            </w:pPr>
            <w:r>
              <w:rPr>
                <w:rFonts w:hint="eastAsia"/>
              </w:rPr>
              <w:t>金融业</w:t>
            </w:r>
          </w:p>
        </w:tc>
        <w:tc>
          <w:tcPr>
            <w:tcW w:w="1769" w:type="dxa"/>
          </w:tcPr>
          <w:p w:rsidR="00AB431C" w:rsidRDefault="00AB431C" w:rsidP="00AB431C">
            <w:pPr>
              <w:jc w:val="right"/>
            </w:pPr>
            <w:r>
              <w:t>-</w:t>
            </w:r>
          </w:p>
        </w:tc>
        <w:tc>
          <w:tcPr>
            <w:tcW w:w="2495" w:type="dxa"/>
          </w:tcPr>
          <w:p w:rsidR="00AB431C" w:rsidRDefault="00AB431C" w:rsidP="00AB431C">
            <w:pPr>
              <w:jc w:val="right"/>
            </w:pPr>
            <w:r>
              <w:t>-</w:t>
            </w:r>
          </w:p>
        </w:tc>
      </w:tr>
      <w:tr w:rsidR="00AB431C" w:rsidTr="00AB431C">
        <w:tc>
          <w:tcPr>
            <w:tcW w:w="646" w:type="dxa"/>
          </w:tcPr>
          <w:p w:rsidR="00AB431C" w:rsidRDefault="00AB431C" w:rsidP="00AB431C">
            <w:pPr>
              <w:jc w:val="left"/>
            </w:pPr>
            <w:r>
              <w:t>K</w:t>
            </w:r>
          </w:p>
        </w:tc>
        <w:tc>
          <w:tcPr>
            <w:tcW w:w="3595" w:type="dxa"/>
          </w:tcPr>
          <w:p w:rsidR="00AB431C" w:rsidRDefault="00AB431C" w:rsidP="00AB431C">
            <w:pPr>
              <w:jc w:val="left"/>
            </w:pPr>
            <w:r>
              <w:rPr>
                <w:rFonts w:hint="eastAsia"/>
              </w:rPr>
              <w:t>房地产业</w:t>
            </w:r>
          </w:p>
        </w:tc>
        <w:tc>
          <w:tcPr>
            <w:tcW w:w="1769" w:type="dxa"/>
          </w:tcPr>
          <w:p w:rsidR="00AB431C" w:rsidRDefault="00AB431C" w:rsidP="00AB431C">
            <w:pPr>
              <w:jc w:val="right"/>
            </w:pPr>
            <w:r>
              <w:t>-</w:t>
            </w:r>
          </w:p>
        </w:tc>
        <w:tc>
          <w:tcPr>
            <w:tcW w:w="2495" w:type="dxa"/>
          </w:tcPr>
          <w:p w:rsidR="00AB431C" w:rsidRDefault="00AB431C" w:rsidP="00AB431C">
            <w:pPr>
              <w:jc w:val="right"/>
            </w:pPr>
            <w:r>
              <w:t>-</w:t>
            </w:r>
          </w:p>
        </w:tc>
      </w:tr>
      <w:tr w:rsidR="00AB431C" w:rsidTr="00AB431C">
        <w:tc>
          <w:tcPr>
            <w:tcW w:w="646" w:type="dxa"/>
          </w:tcPr>
          <w:p w:rsidR="00AB431C" w:rsidRDefault="00AB431C" w:rsidP="00AB431C">
            <w:pPr>
              <w:jc w:val="left"/>
            </w:pPr>
            <w:r>
              <w:t>L</w:t>
            </w:r>
          </w:p>
        </w:tc>
        <w:tc>
          <w:tcPr>
            <w:tcW w:w="3595" w:type="dxa"/>
          </w:tcPr>
          <w:p w:rsidR="00AB431C" w:rsidRDefault="00AB431C" w:rsidP="00AB431C">
            <w:pPr>
              <w:jc w:val="left"/>
            </w:pPr>
            <w:r>
              <w:rPr>
                <w:rFonts w:hint="eastAsia"/>
              </w:rPr>
              <w:t>租赁和商务服务业</w:t>
            </w:r>
          </w:p>
        </w:tc>
        <w:tc>
          <w:tcPr>
            <w:tcW w:w="1769" w:type="dxa"/>
          </w:tcPr>
          <w:p w:rsidR="00AB431C" w:rsidRDefault="00AB431C" w:rsidP="00AB431C">
            <w:pPr>
              <w:jc w:val="right"/>
            </w:pPr>
            <w:r>
              <w:t>-</w:t>
            </w:r>
          </w:p>
        </w:tc>
        <w:tc>
          <w:tcPr>
            <w:tcW w:w="2495" w:type="dxa"/>
          </w:tcPr>
          <w:p w:rsidR="00AB431C" w:rsidRDefault="00AB431C" w:rsidP="00AB431C">
            <w:pPr>
              <w:jc w:val="right"/>
            </w:pPr>
            <w:r>
              <w:t>-</w:t>
            </w:r>
          </w:p>
        </w:tc>
      </w:tr>
      <w:tr w:rsidR="00AB431C" w:rsidTr="00AB431C">
        <w:tc>
          <w:tcPr>
            <w:tcW w:w="646" w:type="dxa"/>
          </w:tcPr>
          <w:p w:rsidR="00AB431C" w:rsidRDefault="00AB431C" w:rsidP="00AB431C">
            <w:pPr>
              <w:jc w:val="left"/>
            </w:pPr>
            <w:r>
              <w:t>M</w:t>
            </w:r>
          </w:p>
        </w:tc>
        <w:tc>
          <w:tcPr>
            <w:tcW w:w="3595" w:type="dxa"/>
          </w:tcPr>
          <w:p w:rsidR="00AB431C" w:rsidRDefault="00AB431C" w:rsidP="00AB431C">
            <w:pPr>
              <w:jc w:val="left"/>
            </w:pPr>
            <w:r>
              <w:rPr>
                <w:rFonts w:hint="eastAsia"/>
              </w:rPr>
              <w:t>科学研究和技术服务业</w:t>
            </w:r>
          </w:p>
        </w:tc>
        <w:tc>
          <w:tcPr>
            <w:tcW w:w="1769" w:type="dxa"/>
          </w:tcPr>
          <w:p w:rsidR="00AB431C" w:rsidRDefault="00AB431C" w:rsidP="00AB431C">
            <w:pPr>
              <w:jc w:val="right"/>
            </w:pPr>
            <w:r>
              <w:t>-</w:t>
            </w:r>
          </w:p>
        </w:tc>
        <w:tc>
          <w:tcPr>
            <w:tcW w:w="2495" w:type="dxa"/>
          </w:tcPr>
          <w:p w:rsidR="00AB431C" w:rsidRDefault="00AB431C" w:rsidP="00AB431C">
            <w:pPr>
              <w:jc w:val="right"/>
            </w:pPr>
            <w:r>
              <w:t>-</w:t>
            </w:r>
          </w:p>
        </w:tc>
      </w:tr>
      <w:tr w:rsidR="00AB431C" w:rsidTr="00AB431C">
        <w:tc>
          <w:tcPr>
            <w:tcW w:w="646" w:type="dxa"/>
          </w:tcPr>
          <w:p w:rsidR="00AB431C" w:rsidRDefault="00AB431C" w:rsidP="00AB431C">
            <w:pPr>
              <w:jc w:val="left"/>
            </w:pPr>
            <w:r>
              <w:t>N</w:t>
            </w:r>
          </w:p>
        </w:tc>
        <w:tc>
          <w:tcPr>
            <w:tcW w:w="3595" w:type="dxa"/>
          </w:tcPr>
          <w:p w:rsidR="00AB431C" w:rsidRDefault="00AB431C" w:rsidP="00AB431C">
            <w:pPr>
              <w:jc w:val="left"/>
            </w:pPr>
            <w:r>
              <w:rPr>
                <w:rFonts w:hint="eastAsia"/>
              </w:rPr>
              <w:t>水利、环境和公共设施管理业</w:t>
            </w:r>
          </w:p>
        </w:tc>
        <w:tc>
          <w:tcPr>
            <w:tcW w:w="1769" w:type="dxa"/>
          </w:tcPr>
          <w:p w:rsidR="00AB431C" w:rsidRDefault="00AB431C" w:rsidP="00AB431C">
            <w:pPr>
              <w:jc w:val="right"/>
            </w:pPr>
            <w:r>
              <w:t>-</w:t>
            </w:r>
          </w:p>
        </w:tc>
        <w:tc>
          <w:tcPr>
            <w:tcW w:w="2495" w:type="dxa"/>
          </w:tcPr>
          <w:p w:rsidR="00AB431C" w:rsidRDefault="00AB431C" w:rsidP="00AB431C">
            <w:pPr>
              <w:jc w:val="right"/>
            </w:pPr>
            <w:r>
              <w:t>-</w:t>
            </w:r>
          </w:p>
        </w:tc>
      </w:tr>
      <w:tr w:rsidR="00AB431C" w:rsidTr="00AB431C">
        <w:tc>
          <w:tcPr>
            <w:tcW w:w="646" w:type="dxa"/>
          </w:tcPr>
          <w:p w:rsidR="00AB431C" w:rsidRDefault="00AB431C" w:rsidP="00AB431C">
            <w:pPr>
              <w:jc w:val="left"/>
            </w:pPr>
            <w:r>
              <w:t>O</w:t>
            </w:r>
          </w:p>
        </w:tc>
        <w:tc>
          <w:tcPr>
            <w:tcW w:w="3595" w:type="dxa"/>
          </w:tcPr>
          <w:p w:rsidR="00AB431C" w:rsidRDefault="00AB431C" w:rsidP="00AB431C">
            <w:pPr>
              <w:jc w:val="left"/>
            </w:pPr>
            <w:r>
              <w:rPr>
                <w:rFonts w:hint="eastAsia"/>
              </w:rPr>
              <w:t>居民服务、修理和其他服务业</w:t>
            </w:r>
          </w:p>
        </w:tc>
        <w:tc>
          <w:tcPr>
            <w:tcW w:w="1769" w:type="dxa"/>
          </w:tcPr>
          <w:p w:rsidR="00AB431C" w:rsidRDefault="00AB431C" w:rsidP="00AB431C">
            <w:pPr>
              <w:jc w:val="right"/>
            </w:pPr>
            <w:r>
              <w:t>-</w:t>
            </w:r>
          </w:p>
        </w:tc>
        <w:tc>
          <w:tcPr>
            <w:tcW w:w="2495" w:type="dxa"/>
          </w:tcPr>
          <w:p w:rsidR="00AB431C" w:rsidRDefault="00AB431C" w:rsidP="00AB431C">
            <w:pPr>
              <w:jc w:val="right"/>
            </w:pPr>
            <w:r>
              <w:t>-</w:t>
            </w:r>
          </w:p>
        </w:tc>
      </w:tr>
      <w:tr w:rsidR="00AB431C" w:rsidTr="00AB431C">
        <w:tc>
          <w:tcPr>
            <w:tcW w:w="646" w:type="dxa"/>
          </w:tcPr>
          <w:p w:rsidR="00AB431C" w:rsidRDefault="00AB431C" w:rsidP="00AB431C">
            <w:pPr>
              <w:jc w:val="left"/>
            </w:pPr>
            <w:r>
              <w:t>P</w:t>
            </w:r>
          </w:p>
        </w:tc>
        <w:tc>
          <w:tcPr>
            <w:tcW w:w="3595" w:type="dxa"/>
          </w:tcPr>
          <w:p w:rsidR="00AB431C" w:rsidRDefault="00AB431C" w:rsidP="00AB431C">
            <w:pPr>
              <w:jc w:val="left"/>
            </w:pPr>
            <w:r>
              <w:rPr>
                <w:rFonts w:hint="eastAsia"/>
              </w:rPr>
              <w:t>教育</w:t>
            </w:r>
          </w:p>
        </w:tc>
        <w:tc>
          <w:tcPr>
            <w:tcW w:w="1769" w:type="dxa"/>
          </w:tcPr>
          <w:p w:rsidR="00AB431C" w:rsidRDefault="00AB431C" w:rsidP="00AB431C">
            <w:pPr>
              <w:jc w:val="right"/>
            </w:pPr>
            <w:r>
              <w:t>-</w:t>
            </w:r>
          </w:p>
        </w:tc>
        <w:tc>
          <w:tcPr>
            <w:tcW w:w="2495" w:type="dxa"/>
          </w:tcPr>
          <w:p w:rsidR="00AB431C" w:rsidRDefault="00AB431C" w:rsidP="00AB431C">
            <w:pPr>
              <w:jc w:val="right"/>
            </w:pPr>
            <w:r>
              <w:t>-</w:t>
            </w:r>
          </w:p>
        </w:tc>
      </w:tr>
      <w:tr w:rsidR="00AB431C" w:rsidTr="00AB431C">
        <w:tc>
          <w:tcPr>
            <w:tcW w:w="646" w:type="dxa"/>
          </w:tcPr>
          <w:p w:rsidR="00AB431C" w:rsidRDefault="00AB431C" w:rsidP="00AB431C">
            <w:pPr>
              <w:jc w:val="left"/>
            </w:pPr>
            <w:r>
              <w:t>Q</w:t>
            </w:r>
          </w:p>
        </w:tc>
        <w:tc>
          <w:tcPr>
            <w:tcW w:w="3595" w:type="dxa"/>
          </w:tcPr>
          <w:p w:rsidR="00AB431C" w:rsidRDefault="00AB431C" w:rsidP="00AB431C">
            <w:pPr>
              <w:jc w:val="left"/>
            </w:pPr>
            <w:r>
              <w:rPr>
                <w:rFonts w:hint="eastAsia"/>
              </w:rPr>
              <w:t>卫生和社会工作</w:t>
            </w:r>
          </w:p>
        </w:tc>
        <w:tc>
          <w:tcPr>
            <w:tcW w:w="1769" w:type="dxa"/>
          </w:tcPr>
          <w:p w:rsidR="00AB431C" w:rsidRDefault="00AB431C" w:rsidP="00AB431C">
            <w:pPr>
              <w:jc w:val="right"/>
            </w:pPr>
            <w:r>
              <w:t>-</w:t>
            </w:r>
          </w:p>
        </w:tc>
        <w:tc>
          <w:tcPr>
            <w:tcW w:w="2495" w:type="dxa"/>
          </w:tcPr>
          <w:p w:rsidR="00AB431C" w:rsidRDefault="00AB431C" w:rsidP="00AB431C">
            <w:pPr>
              <w:jc w:val="right"/>
            </w:pPr>
            <w:r>
              <w:t>-</w:t>
            </w:r>
          </w:p>
        </w:tc>
      </w:tr>
      <w:tr w:rsidR="00AB431C" w:rsidTr="00AB431C">
        <w:tc>
          <w:tcPr>
            <w:tcW w:w="646" w:type="dxa"/>
          </w:tcPr>
          <w:p w:rsidR="00AB431C" w:rsidRDefault="00AB431C" w:rsidP="00AB431C">
            <w:pPr>
              <w:jc w:val="left"/>
            </w:pPr>
            <w:r>
              <w:t>R</w:t>
            </w:r>
          </w:p>
        </w:tc>
        <w:tc>
          <w:tcPr>
            <w:tcW w:w="3595" w:type="dxa"/>
          </w:tcPr>
          <w:p w:rsidR="00AB431C" w:rsidRDefault="00AB431C" w:rsidP="00AB431C">
            <w:pPr>
              <w:jc w:val="left"/>
            </w:pPr>
            <w:r>
              <w:rPr>
                <w:rFonts w:hint="eastAsia"/>
              </w:rPr>
              <w:t>文化、体育和娱乐业</w:t>
            </w:r>
          </w:p>
        </w:tc>
        <w:tc>
          <w:tcPr>
            <w:tcW w:w="1769" w:type="dxa"/>
          </w:tcPr>
          <w:p w:rsidR="00AB431C" w:rsidRDefault="00AB431C" w:rsidP="00AB431C">
            <w:pPr>
              <w:jc w:val="right"/>
            </w:pPr>
            <w:r>
              <w:t>-</w:t>
            </w:r>
          </w:p>
        </w:tc>
        <w:tc>
          <w:tcPr>
            <w:tcW w:w="2495" w:type="dxa"/>
          </w:tcPr>
          <w:p w:rsidR="00AB431C" w:rsidRDefault="00AB431C" w:rsidP="00AB431C">
            <w:pPr>
              <w:jc w:val="right"/>
            </w:pPr>
            <w:r>
              <w:t>-</w:t>
            </w:r>
          </w:p>
        </w:tc>
      </w:tr>
      <w:tr w:rsidR="00AB431C" w:rsidTr="00AB431C">
        <w:tc>
          <w:tcPr>
            <w:tcW w:w="646" w:type="dxa"/>
          </w:tcPr>
          <w:p w:rsidR="00AB431C" w:rsidRDefault="00AB431C" w:rsidP="00AB431C">
            <w:pPr>
              <w:jc w:val="left"/>
            </w:pPr>
            <w:r>
              <w:t>S</w:t>
            </w:r>
          </w:p>
        </w:tc>
        <w:tc>
          <w:tcPr>
            <w:tcW w:w="3595" w:type="dxa"/>
          </w:tcPr>
          <w:p w:rsidR="00AB431C" w:rsidRDefault="00AB431C" w:rsidP="00AB431C">
            <w:pPr>
              <w:jc w:val="left"/>
            </w:pPr>
            <w:r>
              <w:rPr>
                <w:rFonts w:hint="eastAsia"/>
              </w:rPr>
              <w:t>综合</w:t>
            </w:r>
          </w:p>
        </w:tc>
        <w:tc>
          <w:tcPr>
            <w:tcW w:w="1769" w:type="dxa"/>
          </w:tcPr>
          <w:p w:rsidR="00AB431C" w:rsidRDefault="00AB431C" w:rsidP="00AB431C">
            <w:pPr>
              <w:jc w:val="right"/>
            </w:pPr>
            <w:r>
              <w:t>-</w:t>
            </w:r>
          </w:p>
        </w:tc>
        <w:tc>
          <w:tcPr>
            <w:tcW w:w="2495" w:type="dxa"/>
          </w:tcPr>
          <w:p w:rsidR="00AB431C" w:rsidRDefault="00AB431C" w:rsidP="00AB431C">
            <w:pPr>
              <w:jc w:val="right"/>
            </w:pPr>
            <w:r>
              <w:t>-</w:t>
            </w:r>
          </w:p>
        </w:tc>
      </w:tr>
      <w:tr w:rsidR="00AB431C" w:rsidTr="00AB431C">
        <w:tc>
          <w:tcPr>
            <w:tcW w:w="646" w:type="dxa"/>
          </w:tcPr>
          <w:p w:rsidR="00AB431C" w:rsidRDefault="00AB431C" w:rsidP="00AB431C">
            <w:pPr>
              <w:jc w:val="left"/>
            </w:pPr>
          </w:p>
        </w:tc>
        <w:tc>
          <w:tcPr>
            <w:tcW w:w="3595" w:type="dxa"/>
          </w:tcPr>
          <w:p w:rsidR="00AB431C" w:rsidRDefault="00AB431C" w:rsidP="00AB431C">
            <w:pPr>
              <w:jc w:val="left"/>
            </w:pPr>
            <w:r>
              <w:rPr>
                <w:rFonts w:hint="eastAsia"/>
              </w:rPr>
              <w:t>合计</w:t>
            </w:r>
          </w:p>
        </w:tc>
        <w:tc>
          <w:tcPr>
            <w:tcW w:w="1769" w:type="dxa"/>
          </w:tcPr>
          <w:p w:rsidR="00AB431C" w:rsidRDefault="00AB431C" w:rsidP="00AB431C">
            <w:pPr>
              <w:jc w:val="right"/>
            </w:pPr>
            <w:r>
              <w:t>1,816,407.00</w:t>
            </w:r>
          </w:p>
        </w:tc>
        <w:tc>
          <w:tcPr>
            <w:tcW w:w="2495" w:type="dxa"/>
          </w:tcPr>
          <w:p w:rsidR="00AB431C" w:rsidRDefault="00AB431C" w:rsidP="00AB431C">
            <w:pPr>
              <w:jc w:val="right"/>
            </w:pPr>
            <w:r>
              <w:t>0.51</w:t>
            </w:r>
          </w:p>
        </w:tc>
      </w:tr>
    </w:tbl>
    <w:p w:rsidR="00AB431C" w:rsidRDefault="00AB431C" w:rsidP="00AB431C">
      <w:pPr>
        <w:pStyle w:val="-3"/>
        <w:spacing w:before="156" w:after="156"/>
        <w:rPr>
          <w:rFonts w:hint="eastAsia"/>
        </w:rPr>
      </w:pPr>
      <w:r>
        <w:rPr>
          <w:rFonts w:hint="eastAsia"/>
        </w:rPr>
        <w:t>报告期末按行业分类的港股通投资股票投资组合</w:t>
      </w:r>
    </w:p>
    <w:p w:rsidR="00AB431C" w:rsidRDefault="00AB431C" w:rsidP="00AB431C">
      <w:pPr>
        <w:pStyle w:val="-"/>
        <w:ind w:firstLine="420"/>
        <w:rPr>
          <w:rFonts w:hint="eastAsia"/>
        </w:rPr>
      </w:pPr>
      <w:r>
        <w:rPr>
          <w:rFonts w:hint="eastAsia"/>
        </w:rPr>
        <w:t>无。</w:t>
      </w:r>
    </w:p>
    <w:p w:rsidR="00AB431C" w:rsidRDefault="00AB431C" w:rsidP="00AB431C">
      <w:pPr>
        <w:pStyle w:val="-2"/>
        <w:spacing w:before="312"/>
        <w:rPr>
          <w:rFonts w:hint="eastAsia"/>
        </w:rPr>
      </w:pPr>
      <w:r>
        <w:rPr>
          <w:rFonts w:hint="eastAsia"/>
        </w:rPr>
        <w:t>期末按公允价值占基金资产净值比例大小排序的股票投资明细</w:t>
      </w:r>
    </w:p>
    <w:p w:rsidR="00AB431C" w:rsidRDefault="00AB431C" w:rsidP="00AB431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B431C" w:rsidTr="00AB431C">
        <w:trPr>
          <w:cnfStyle w:val="100000000000" w:firstRow="1" w:lastRow="0" w:firstColumn="0" w:lastColumn="0" w:oddVBand="0" w:evenVBand="0" w:oddHBand="0" w:evenHBand="0" w:firstRowFirstColumn="0" w:firstRowLastColumn="0" w:lastRowFirstColumn="0" w:lastRowLastColumn="0"/>
        </w:trPr>
        <w:tc>
          <w:tcPr>
            <w:tcW w:w="652" w:type="dxa"/>
          </w:tcPr>
          <w:p w:rsidR="00AB431C" w:rsidRPr="00AB431C" w:rsidRDefault="00AB431C" w:rsidP="00AB431C">
            <w:pPr>
              <w:jc w:val="center"/>
              <w:rPr>
                <w:b/>
              </w:rPr>
            </w:pPr>
            <w:r w:rsidRPr="00AB431C">
              <w:rPr>
                <w:rFonts w:hint="eastAsia"/>
                <w:b/>
              </w:rPr>
              <w:t>序号</w:t>
            </w:r>
          </w:p>
        </w:tc>
        <w:tc>
          <w:tcPr>
            <w:tcW w:w="1349" w:type="dxa"/>
          </w:tcPr>
          <w:p w:rsidR="00AB431C" w:rsidRPr="00AB431C" w:rsidRDefault="00AB431C" w:rsidP="00AB431C">
            <w:pPr>
              <w:jc w:val="center"/>
              <w:rPr>
                <w:b/>
              </w:rPr>
            </w:pPr>
            <w:r w:rsidRPr="00AB431C">
              <w:rPr>
                <w:rFonts w:hint="eastAsia"/>
                <w:b/>
              </w:rPr>
              <w:t>股票代码</w:t>
            </w:r>
          </w:p>
        </w:tc>
        <w:tc>
          <w:tcPr>
            <w:tcW w:w="1349" w:type="dxa"/>
          </w:tcPr>
          <w:p w:rsidR="00AB431C" w:rsidRPr="00AB431C" w:rsidRDefault="00AB431C" w:rsidP="00AB431C">
            <w:pPr>
              <w:jc w:val="center"/>
              <w:rPr>
                <w:b/>
              </w:rPr>
            </w:pPr>
            <w:r w:rsidRPr="00AB431C">
              <w:rPr>
                <w:rFonts w:hint="eastAsia"/>
                <w:b/>
              </w:rPr>
              <w:t>股票名称</w:t>
            </w:r>
          </w:p>
        </w:tc>
        <w:tc>
          <w:tcPr>
            <w:tcW w:w="1718" w:type="dxa"/>
          </w:tcPr>
          <w:p w:rsidR="00AB431C" w:rsidRPr="00AB431C" w:rsidRDefault="00AB431C" w:rsidP="00AB431C">
            <w:pPr>
              <w:jc w:val="center"/>
              <w:rPr>
                <w:b/>
              </w:rPr>
            </w:pPr>
            <w:r w:rsidRPr="00AB431C">
              <w:rPr>
                <w:rFonts w:hint="eastAsia"/>
                <w:b/>
              </w:rPr>
              <w:t>数量（股）</w:t>
            </w:r>
          </w:p>
        </w:tc>
        <w:tc>
          <w:tcPr>
            <w:tcW w:w="1718" w:type="dxa"/>
          </w:tcPr>
          <w:p w:rsidR="00AB431C" w:rsidRPr="00AB431C" w:rsidRDefault="00AB431C" w:rsidP="00AB431C">
            <w:pPr>
              <w:jc w:val="center"/>
              <w:rPr>
                <w:b/>
              </w:rPr>
            </w:pPr>
            <w:r w:rsidRPr="00AB431C">
              <w:rPr>
                <w:rFonts w:hint="eastAsia"/>
                <w:b/>
              </w:rPr>
              <w:t>公允价值（元）</w:t>
            </w:r>
          </w:p>
        </w:tc>
        <w:tc>
          <w:tcPr>
            <w:tcW w:w="1718" w:type="dxa"/>
          </w:tcPr>
          <w:p w:rsidR="00AB431C" w:rsidRPr="00AB431C" w:rsidRDefault="00AB431C" w:rsidP="00AB431C">
            <w:pPr>
              <w:jc w:val="center"/>
              <w:rPr>
                <w:b/>
              </w:rPr>
            </w:pPr>
            <w:r w:rsidRPr="00AB431C">
              <w:rPr>
                <w:rFonts w:hint="eastAsia"/>
                <w:b/>
              </w:rPr>
              <w:t>占基金资产净值比例（％）</w:t>
            </w:r>
          </w:p>
        </w:tc>
      </w:tr>
      <w:tr w:rsidR="00AB431C" w:rsidTr="00AB431C">
        <w:tc>
          <w:tcPr>
            <w:tcW w:w="652" w:type="dxa"/>
          </w:tcPr>
          <w:p w:rsidR="00AB431C" w:rsidRDefault="00AB431C" w:rsidP="00AB431C">
            <w:pPr>
              <w:jc w:val="center"/>
            </w:pPr>
            <w:r>
              <w:t>1</w:t>
            </w:r>
          </w:p>
        </w:tc>
        <w:tc>
          <w:tcPr>
            <w:tcW w:w="1349" w:type="dxa"/>
          </w:tcPr>
          <w:p w:rsidR="00AB431C" w:rsidRDefault="00AB431C" w:rsidP="00AB431C">
            <w:pPr>
              <w:jc w:val="left"/>
            </w:pPr>
            <w:r>
              <w:t>000933</w:t>
            </w:r>
          </w:p>
        </w:tc>
        <w:tc>
          <w:tcPr>
            <w:tcW w:w="1349" w:type="dxa"/>
          </w:tcPr>
          <w:p w:rsidR="00AB431C" w:rsidRDefault="00AB431C" w:rsidP="00AB431C">
            <w:pPr>
              <w:jc w:val="left"/>
            </w:pPr>
            <w:r>
              <w:rPr>
                <w:rFonts w:hint="eastAsia"/>
              </w:rPr>
              <w:t>神火股份</w:t>
            </w:r>
          </w:p>
        </w:tc>
        <w:tc>
          <w:tcPr>
            <w:tcW w:w="1718" w:type="dxa"/>
          </w:tcPr>
          <w:p w:rsidR="00AB431C" w:rsidRDefault="00AB431C" w:rsidP="00AB431C">
            <w:pPr>
              <w:jc w:val="right"/>
            </w:pPr>
            <w:r>
              <w:t>39,600</w:t>
            </w:r>
          </w:p>
        </w:tc>
        <w:tc>
          <w:tcPr>
            <w:tcW w:w="1718" w:type="dxa"/>
          </w:tcPr>
          <w:p w:rsidR="00AB431C" w:rsidRDefault="00AB431C" w:rsidP="00AB431C">
            <w:pPr>
              <w:jc w:val="right"/>
            </w:pPr>
            <w:r>
              <w:t>1,087,812.00</w:t>
            </w:r>
          </w:p>
        </w:tc>
        <w:tc>
          <w:tcPr>
            <w:tcW w:w="1718" w:type="dxa"/>
          </w:tcPr>
          <w:p w:rsidR="00AB431C" w:rsidRDefault="00AB431C" w:rsidP="00AB431C">
            <w:pPr>
              <w:jc w:val="right"/>
            </w:pPr>
            <w:r>
              <w:t>0.30</w:t>
            </w:r>
          </w:p>
        </w:tc>
      </w:tr>
      <w:tr w:rsidR="00AB431C" w:rsidTr="00AB431C">
        <w:tc>
          <w:tcPr>
            <w:tcW w:w="652" w:type="dxa"/>
          </w:tcPr>
          <w:p w:rsidR="00AB431C" w:rsidRDefault="00AB431C" w:rsidP="00AB431C">
            <w:pPr>
              <w:jc w:val="center"/>
            </w:pPr>
            <w:r>
              <w:t>2</w:t>
            </w:r>
          </w:p>
        </w:tc>
        <w:tc>
          <w:tcPr>
            <w:tcW w:w="1349" w:type="dxa"/>
          </w:tcPr>
          <w:p w:rsidR="00AB431C" w:rsidRDefault="00AB431C" w:rsidP="00AB431C">
            <w:pPr>
              <w:jc w:val="left"/>
            </w:pPr>
            <w:r>
              <w:t>600486</w:t>
            </w:r>
          </w:p>
        </w:tc>
        <w:tc>
          <w:tcPr>
            <w:tcW w:w="1349" w:type="dxa"/>
          </w:tcPr>
          <w:p w:rsidR="00AB431C" w:rsidRDefault="00AB431C" w:rsidP="00AB431C">
            <w:pPr>
              <w:jc w:val="left"/>
            </w:pPr>
            <w:r>
              <w:rPr>
                <w:rFonts w:hint="eastAsia"/>
              </w:rPr>
              <w:t>扬农化工</w:t>
            </w:r>
          </w:p>
        </w:tc>
        <w:tc>
          <w:tcPr>
            <w:tcW w:w="1718" w:type="dxa"/>
          </w:tcPr>
          <w:p w:rsidR="00AB431C" w:rsidRDefault="00AB431C" w:rsidP="00AB431C">
            <w:pPr>
              <w:jc w:val="right"/>
            </w:pPr>
            <w:r>
              <w:t>10,500</w:t>
            </w:r>
          </w:p>
        </w:tc>
        <w:tc>
          <w:tcPr>
            <w:tcW w:w="1718" w:type="dxa"/>
          </w:tcPr>
          <w:p w:rsidR="00AB431C" w:rsidRDefault="00AB431C" w:rsidP="00AB431C">
            <w:pPr>
              <w:jc w:val="right"/>
            </w:pPr>
            <w:r>
              <w:t>728,595.00</w:t>
            </w:r>
          </w:p>
        </w:tc>
        <w:tc>
          <w:tcPr>
            <w:tcW w:w="1718" w:type="dxa"/>
          </w:tcPr>
          <w:p w:rsidR="00AB431C" w:rsidRDefault="00AB431C" w:rsidP="00AB431C">
            <w:pPr>
              <w:jc w:val="right"/>
            </w:pPr>
            <w:r>
              <w:t>0.20</w:t>
            </w:r>
          </w:p>
        </w:tc>
      </w:tr>
    </w:tbl>
    <w:p w:rsidR="00AB431C" w:rsidRDefault="00AB431C" w:rsidP="00AB431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B431C" w:rsidTr="00AB431C">
        <w:trPr>
          <w:cnfStyle w:val="100000000000" w:firstRow="1" w:lastRow="0" w:firstColumn="0" w:lastColumn="0" w:oddVBand="0" w:evenVBand="0" w:oddHBand="0" w:evenHBand="0" w:firstRowFirstColumn="0" w:firstRowLastColumn="0" w:lastRowFirstColumn="0" w:lastRowLastColumn="0"/>
        </w:trPr>
        <w:tc>
          <w:tcPr>
            <w:tcW w:w="646" w:type="dxa"/>
          </w:tcPr>
          <w:p w:rsidR="00AB431C" w:rsidRPr="00AB431C" w:rsidRDefault="00AB431C" w:rsidP="00AB431C">
            <w:pPr>
              <w:jc w:val="center"/>
              <w:rPr>
                <w:b/>
              </w:rPr>
            </w:pPr>
            <w:r w:rsidRPr="00AB431C">
              <w:rPr>
                <w:rFonts w:hint="eastAsia"/>
                <w:b/>
              </w:rPr>
              <w:t>序号</w:t>
            </w:r>
          </w:p>
        </w:tc>
        <w:tc>
          <w:tcPr>
            <w:tcW w:w="2835" w:type="dxa"/>
          </w:tcPr>
          <w:p w:rsidR="00AB431C" w:rsidRPr="00AB431C" w:rsidRDefault="00AB431C" w:rsidP="00AB431C">
            <w:pPr>
              <w:jc w:val="center"/>
              <w:rPr>
                <w:b/>
              </w:rPr>
            </w:pPr>
            <w:r w:rsidRPr="00AB431C">
              <w:rPr>
                <w:rFonts w:hint="eastAsia"/>
                <w:b/>
              </w:rPr>
              <w:t>债券品种</w:t>
            </w:r>
          </w:p>
        </w:tc>
        <w:tc>
          <w:tcPr>
            <w:tcW w:w="2466" w:type="dxa"/>
          </w:tcPr>
          <w:p w:rsidR="00AB431C" w:rsidRPr="00AB431C" w:rsidRDefault="00AB431C" w:rsidP="00AB431C">
            <w:pPr>
              <w:jc w:val="center"/>
              <w:rPr>
                <w:b/>
              </w:rPr>
            </w:pPr>
            <w:r w:rsidRPr="00AB431C">
              <w:rPr>
                <w:rFonts w:hint="eastAsia"/>
                <w:b/>
              </w:rPr>
              <w:t>公允价值（元）</w:t>
            </w:r>
          </w:p>
        </w:tc>
        <w:tc>
          <w:tcPr>
            <w:tcW w:w="2557" w:type="dxa"/>
          </w:tcPr>
          <w:p w:rsidR="00AB431C" w:rsidRPr="00AB431C" w:rsidRDefault="00AB431C" w:rsidP="00AB431C">
            <w:pPr>
              <w:jc w:val="center"/>
              <w:rPr>
                <w:b/>
              </w:rPr>
            </w:pPr>
            <w:r w:rsidRPr="00AB431C">
              <w:rPr>
                <w:rFonts w:hint="eastAsia"/>
                <w:b/>
              </w:rPr>
              <w:t>占基金资产净值比例（％）</w:t>
            </w:r>
          </w:p>
        </w:tc>
      </w:tr>
      <w:tr w:rsidR="00AB431C" w:rsidTr="00AB431C">
        <w:tc>
          <w:tcPr>
            <w:tcW w:w="646" w:type="dxa"/>
          </w:tcPr>
          <w:p w:rsidR="00AB431C" w:rsidRDefault="00AB431C" w:rsidP="00AB431C">
            <w:pPr>
              <w:jc w:val="center"/>
            </w:pPr>
            <w:r>
              <w:t>1</w:t>
            </w:r>
          </w:p>
        </w:tc>
        <w:tc>
          <w:tcPr>
            <w:tcW w:w="2835" w:type="dxa"/>
          </w:tcPr>
          <w:p w:rsidR="00AB431C" w:rsidRDefault="00AB431C" w:rsidP="00AB431C">
            <w:pPr>
              <w:jc w:val="left"/>
            </w:pPr>
            <w:r>
              <w:rPr>
                <w:rFonts w:hint="eastAsia"/>
              </w:rPr>
              <w:t>国家债券</w:t>
            </w:r>
          </w:p>
        </w:tc>
        <w:tc>
          <w:tcPr>
            <w:tcW w:w="2466" w:type="dxa"/>
          </w:tcPr>
          <w:p w:rsidR="00AB431C" w:rsidRDefault="00AB431C" w:rsidP="00AB431C">
            <w:pPr>
              <w:jc w:val="right"/>
            </w:pPr>
            <w:r>
              <w:t>18,297,477.98</w:t>
            </w:r>
          </w:p>
        </w:tc>
        <w:tc>
          <w:tcPr>
            <w:tcW w:w="2557" w:type="dxa"/>
          </w:tcPr>
          <w:p w:rsidR="00AB431C" w:rsidRDefault="00AB431C" w:rsidP="00AB431C">
            <w:pPr>
              <w:jc w:val="right"/>
            </w:pPr>
            <w:r>
              <w:t>5.11</w:t>
            </w:r>
          </w:p>
        </w:tc>
      </w:tr>
      <w:tr w:rsidR="00AB431C" w:rsidTr="00AB431C">
        <w:tc>
          <w:tcPr>
            <w:tcW w:w="646" w:type="dxa"/>
          </w:tcPr>
          <w:p w:rsidR="00AB431C" w:rsidRDefault="00AB431C" w:rsidP="00AB431C">
            <w:pPr>
              <w:jc w:val="center"/>
            </w:pPr>
            <w:r>
              <w:t>2</w:t>
            </w:r>
          </w:p>
        </w:tc>
        <w:tc>
          <w:tcPr>
            <w:tcW w:w="2835" w:type="dxa"/>
          </w:tcPr>
          <w:p w:rsidR="00AB431C" w:rsidRDefault="00AB431C" w:rsidP="00AB431C">
            <w:pPr>
              <w:jc w:val="left"/>
            </w:pPr>
            <w:r>
              <w:rPr>
                <w:rFonts w:hint="eastAsia"/>
              </w:rPr>
              <w:t>央行票据</w:t>
            </w:r>
          </w:p>
        </w:tc>
        <w:tc>
          <w:tcPr>
            <w:tcW w:w="2466" w:type="dxa"/>
          </w:tcPr>
          <w:p w:rsidR="00AB431C" w:rsidRDefault="00AB431C" w:rsidP="00AB431C">
            <w:pPr>
              <w:jc w:val="right"/>
            </w:pPr>
            <w:r>
              <w:t>-</w:t>
            </w:r>
          </w:p>
        </w:tc>
        <w:tc>
          <w:tcPr>
            <w:tcW w:w="2557" w:type="dxa"/>
          </w:tcPr>
          <w:p w:rsidR="00AB431C" w:rsidRDefault="00AB431C" w:rsidP="00AB431C">
            <w:pPr>
              <w:jc w:val="right"/>
            </w:pPr>
            <w:r>
              <w:t>-</w:t>
            </w:r>
          </w:p>
        </w:tc>
      </w:tr>
      <w:tr w:rsidR="00AB431C" w:rsidTr="00AB431C">
        <w:tc>
          <w:tcPr>
            <w:tcW w:w="646" w:type="dxa"/>
          </w:tcPr>
          <w:p w:rsidR="00AB431C" w:rsidRDefault="00AB431C" w:rsidP="00AB431C">
            <w:pPr>
              <w:jc w:val="center"/>
            </w:pPr>
            <w:r>
              <w:t>3</w:t>
            </w:r>
          </w:p>
        </w:tc>
        <w:tc>
          <w:tcPr>
            <w:tcW w:w="2835" w:type="dxa"/>
          </w:tcPr>
          <w:p w:rsidR="00AB431C" w:rsidRDefault="00AB431C" w:rsidP="00AB431C">
            <w:pPr>
              <w:jc w:val="left"/>
            </w:pPr>
            <w:r>
              <w:rPr>
                <w:rFonts w:hint="eastAsia"/>
              </w:rPr>
              <w:t>金融债券</w:t>
            </w:r>
          </w:p>
        </w:tc>
        <w:tc>
          <w:tcPr>
            <w:tcW w:w="2466" w:type="dxa"/>
          </w:tcPr>
          <w:p w:rsidR="00AB431C" w:rsidRDefault="00AB431C" w:rsidP="00AB431C">
            <w:pPr>
              <w:jc w:val="right"/>
            </w:pPr>
            <w:r>
              <w:t>-</w:t>
            </w:r>
          </w:p>
        </w:tc>
        <w:tc>
          <w:tcPr>
            <w:tcW w:w="2557" w:type="dxa"/>
          </w:tcPr>
          <w:p w:rsidR="00AB431C" w:rsidRDefault="00AB431C" w:rsidP="00AB431C">
            <w:pPr>
              <w:jc w:val="right"/>
            </w:pPr>
            <w:r>
              <w:t>-</w:t>
            </w:r>
          </w:p>
        </w:tc>
      </w:tr>
      <w:tr w:rsidR="00AB431C" w:rsidTr="00AB431C">
        <w:tc>
          <w:tcPr>
            <w:tcW w:w="646" w:type="dxa"/>
          </w:tcPr>
          <w:p w:rsidR="00AB431C" w:rsidRDefault="00AB431C" w:rsidP="00AB431C">
            <w:pPr>
              <w:jc w:val="center"/>
            </w:pPr>
          </w:p>
        </w:tc>
        <w:tc>
          <w:tcPr>
            <w:tcW w:w="2835" w:type="dxa"/>
          </w:tcPr>
          <w:p w:rsidR="00AB431C" w:rsidRDefault="00AB431C" w:rsidP="00AB431C">
            <w:pPr>
              <w:jc w:val="left"/>
            </w:pPr>
            <w:r>
              <w:rPr>
                <w:rFonts w:hint="eastAsia"/>
              </w:rPr>
              <w:t>其中：政策性金融债</w:t>
            </w:r>
          </w:p>
        </w:tc>
        <w:tc>
          <w:tcPr>
            <w:tcW w:w="2466" w:type="dxa"/>
          </w:tcPr>
          <w:p w:rsidR="00AB431C" w:rsidRDefault="00AB431C" w:rsidP="00AB431C">
            <w:pPr>
              <w:jc w:val="right"/>
            </w:pPr>
            <w:r>
              <w:t>-</w:t>
            </w:r>
          </w:p>
        </w:tc>
        <w:tc>
          <w:tcPr>
            <w:tcW w:w="2557" w:type="dxa"/>
          </w:tcPr>
          <w:p w:rsidR="00AB431C" w:rsidRDefault="00AB431C" w:rsidP="00AB431C">
            <w:pPr>
              <w:jc w:val="right"/>
            </w:pPr>
            <w:r>
              <w:t>-</w:t>
            </w:r>
          </w:p>
        </w:tc>
      </w:tr>
      <w:tr w:rsidR="00AB431C" w:rsidTr="00AB431C">
        <w:tc>
          <w:tcPr>
            <w:tcW w:w="646" w:type="dxa"/>
          </w:tcPr>
          <w:p w:rsidR="00AB431C" w:rsidRDefault="00AB431C" w:rsidP="00AB431C">
            <w:pPr>
              <w:jc w:val="center"/>
            </w:pPr>
            <w:r>
              <w:t>4</w:t>
            </w:r>
          </w:p>
        </w:tc>
        <w:tc>
          <w:tcPr>
            <w:tcW w:w="2835" w:type="dxa"/>
          </w:tcPr>
          <w:p w:rsidR="00AB431C" w:rsidRDefault="00AB431C" w:rsidP="00AB431C">
            <w:pPr>
              <w:jc w:val="left"/>
            </w:pPr>
            <w:r>
              <w:rPr>
                <w:rFonts w:hint="eastAsia"/>
              </w:rPr>
              <w:t>企业债券</w:t>
            </w:r>
          </w:p>
        </w:tc>
        <w:tc>
          <w:tcPr>
            <w:tcW w:w="2466" w:type="dxa"/>
          </w:tcPr>
          <w:p w:rsidR="00AB431C" w:rsidRDefault="00AB431C" w:rsidP="00AB431C">
            <w:pPr>
              <w:jc w:val="right"/>
            </w:pPr>
            <w:r>
              <w:t>-</w:t>
            </w:r>
          </w:p>
        </w:tc>
        <w:tc>
          <w:tcPr>
            <w:tcW w:w="2557" w:type="dxa"/>
          </w:tcPr>
          <w:p w:rsidR="00AB431C" w:rsidRDefault="00AB431C" w:rsidP="00AB431C">
            <w:pPr>
              <w:jc w:val="right"/>
            </w:pPr>
            <w:r>
              <w:t>-</w:t>
            </w:r>
          </w:p>
        </w:tc>
      </w:tr>
      <w:tr w:rsidR="00AB431C" w:rsidTr="00AB431C">
        <w:tc>
          <w:tcPr>
            <w:tcW w:w="646" w:type="dxa"/>
          </w:tcPr>
          <w:p w:rsidR="00AB431C" w:rsidRDefault="00AB431C" w:rsidP="00AB431C">
            <w:pPr>
              <w:jc w:val="center"/>
            </w:pPr>
            <w:r>
              <w:t>5</w:t>
            </w:r>
          </w:p>
        </w:tc>
        <w:tc>
          <w:tcPr>
            <w:tcW w:w="2835" w:type="dxa"/>
          </w:tcPr>
          <w:p w:rsidR="00AB431C" w:rsidRDefault="00AB431C" w:rsidP="00AB431C">
            <w:pPr>
              <w:jc w:val="left"/>
            </w:pPr>
            <w:r>
              <w:rPr>
                <w:rFonts w:hint="eastAsia"/>
              </w:rPr>
              <w:t>企业短期融资券</w:t>
            </w:r>
          </w:p>
        </w:tc>
        <w:tc>
          <w:tcPr>
            <w:tcW w:w="2466" w:type="dxa"/>
          </w:tcPr>
          <w:p w:rsidR="00AB431C" w:rsidRDefault="00AB431C" w:rsidP="00AB431C">
            <w:pPr>
              <w:jc w:val="right"/>
            </w:pPr>
            <w:r>
              <w:t>-</w:t>
            </w:r>
          </w:p>
        </w:tc>
        <w:tc>
          <w:tcPr>
            <w:tcW w:w="2557" w:type="dxa"/>
          </w:tcPr>
          <w:p w:rsidR="00AB431C" w:rsidRDefault="00AB431C" w:rsidP="00AB431C">
            <w:pPr>
              <w:jc w:val="right"/>
            </w:pPr>
            <w:r>
              <w:t>-</w:t>
            </w:r>
          </w:p>
        </w:tc>
      </w:tr>
      <w:tr w:rsidR="00AB431C" w:rsidTr="00AB431C">
        <w:tc>
          <w:tcPr>
            <w:tcW w:w="646" w:type="dxa"/>
          </w:tcPr>
          <w:p w:rsidR="00AB431C" w:rsidRDefault="00AB431C" w:rsidP="00AB431C">
            <w:pPr>
              <w:jc w:val="center"/>
            </w:pPr>
            <w:r>
              <w:t>6</w:t>
            </w:r>
          </w:p>
        </w:tc>
        <w:tc>
          <w:tcPr>
            <w:tcW w:w="2835" w:type="dxa"/>
          </w:tcPr>
          <w:p w:rsidR="00AB431C" w:rsidRDefault="00AB431C" w:rsidP="00AB431C">
            <w:pPr>
              <w:jc w:val="left"/>
            </w:pPr>
            <w:r>
              <w:rPr>
                <w:rFonts w:hint="eastAsia"/>
              </w:rPr>
              <w:t>中期票据</w:t>
            </w:r>
          </w:p>
        </w:tc>
        <w:tc>
          <w:tcPr>
            <w:tcW w:w="2466" w:type="dxa"/>
          </w:tcPr>
          <w:p w:rsidR="00AB431C" w:rsidRDefault="00AB431C" w:rsidP="00AB431C">
            <w:pPr>
              <w:jc w:val="right"/>
            </w:pPr>
            <w:r>
              <w:t>-</w:t>
            </w:r>
          </w:p>
        </w:tc>
        <w:tc>
          <w:tcPr>
            <w:tcW w:w="2557" w:type="dxa"/>
          </w:tcPr>
          <w:p w:rsidR="00AB431C" w:rsidRDefault="00AB431C" w:rsidP="00AB431C">
            <w:pPr>
              <w:jc w:val="right"/>
            </w:pPr>
            <w:r>
              <w:t>-</w:t>
            </w:r>
          </w:p>
        </w:tc>
      </w:tr>
      <w:tr w:rsidR="00AB431C" w:rsidTr="00AB431C">
        <w:tc>
          <w:tcPr>
            <w:tcW w:w="646" w:type="dxa"/>
          </w:tcPr>
          <w:p w:rsidR="00AB431C" w:rsidRDefault="00AB431C" w:rsidP="00AB431C">
            <w:pPr>
              <w:jc w:val="center"/>
            </w:pPr>
            <w:r>
              <w:t>7</w:t>
            </w:r>
          </w:p>
        </w:tc>
        <w:tc>
          <w:tcPr>
            <w:tcW w:w="2835" w:type="dxa"/>
          </w:tcPr>
          <w:p w:rsidR="00AB431C" w:rsidRDefault="00AB431C" w:rsidP="00AB431C">
            <w:pPr>
              <w:jc w:val="left"/>
            </w:pPr>
            <w:r>
              <w:rPr>
                <w:rFonts w:hint="eastAsia"/>
              </w:rPr>
              <w:t>可转债（可交换债）</w:t>
            </w:r>
          </w:p>
        </w:tc>
        <w:tc>
          <w:tcPr>
            <w:tcW w:w="2466" w:type="dxa"/>
          </w:tcPr>
          <w:p w:rsidR="00AB431C" w:rsidRDefault="00AB431C" w:rsidP="00AB431C">
            <w:pPr>
              <w:jc w:val="right"/>
            </w:pPr>
            <w:r>
              <w:t>-</w:t>
            </w:r>
          </w:p>
        </w:tc>
        <w:tc>
          <w:tcPr>
            <w:tcW w:w="2557" w:type="dxa"/>
          </w:tcPr>
          <w:p w:rsidR="00AB431C" w:rsidRDefault="00AB431C" w:rsidP="00AB431C">
            <w:pPr>
              <w:jc w:val="right"/>
            </w:pPr>
            <w:r>
              <w:t>-</w:t>
            </w:r>
          </w:p>
        </w:tc>
      </w:tr>
      <w:tr w:rsidR="00AB431C" w:rsidTr="00AB431C">
        <w:tc>
          <w:tcPr>
            <w:tcW w:w="646" w:type="dxa"/>
          </w:tcPr>
          <w:p w:rsidR="00AB431C" w:rsidRDefault="00AB431C" w:rsidP="00AB431C">
            <w:pPr>
              <w:jc w:val="center"/>
            </w:pPr>
            <w:r>
              <w:t>8</w:t>
            </w:r>
          </w:p>
        </w:tc>
        <w:tc>
          <w:tcPr>
            <w:tcW w:w="2835" w:type="dxa"/>
          </w:tcPr>
          <w:p w:rsidR="00AB431C" w:rsidRDefault="00AB431C" w:rsidP="00AB431C">
            <w:pPr>
              <w:jc w:val="left"/>
            </w:pPr>
            <w:r>
              <w:rPr>
                <w:rFonts w:hint="eastAsia"/>
              </w:rPr>
              <w:t>同业存单</w:t>
            </w:r>
          </w:p>
        </w:tc>
        <w:tc>
          <w:tcPr>
            <w:tcW w:w="2466" w:type="dxa"/>
          </w:tcPr>
          <w:p w:rsidR="00AB431C" w:rsidRDefault="00AB431C" w:rsidP="00AB431C">
            <w:pPr>
              <w:jc w:val="right"/>
            </w:pPr>
            <w:r>
              <w:t>-</w:t>
            </w:r>
          </w:p>
        </w:tc>
        <w:tc>
          <w:tcPr>
            <w:tcW w:w="2557" w:type="dxa"/>
          </w:tcPr>
          <w:p w:rsidR="00AB431C" w:rsidRDefault="00AB431C" w:rsidP="00AB431C">
            <w:pPr>
              <w:jc w:val="right"/>
            </w:pPr>
            <w:r>
              <w:t>-</w:t>
            </w:r>
          </w:p>
        </w:tc>
      </w:tr>
      <w:tr w:rsidR="00AB431C" w:rsidTr="00AB431C">
        <w:tc>
          <w:tcPr>
            <w:tcW w:w="646" w:type="dxa"/>
          </w:tcPr>
          <w:p w:rsidR="00AB431C" w:rsidRDefault="00AB431C" w:rsidP="00AB431C">
            <w:pPr>
              <w:jc w:val="center"/>
            </w:pPr>
            <w:r>
              <w:t>9</w:t>
            </w:r>
          </w:p>
        </w:tc>
        <w:tc>
          <w:tcPr>
            <w:tcW w:w="2835" w:type="dxa"/>
          </w:tcPr>
          <w:p w:rsidR="00AB431C" w:rsidRDefault="00AB431C" w:rsidP="00AB431C">
            <w:pPr>
              <w:jc w:val="left"/>
            </w:pPr>
            <w:r>
              <w:rPr>
                <w:rFonts w:hint="eastAsia"/>
              </w:rPr>
              <w:t>其他</w:t>
            </w:r>
          </w:p>
        </w:tc>
        <w:tc>
          <w:tcPr>
            <w:tcW w:w="2466" w:type="dxa"/>
          </w:tcPr>
          <w:p w:rsidR="00AB431C" w:rsidRDefault="00AB431C" w:rsidP="00AB431C">
            <w:pPr>
              <w:jc w:val="right"/>
            </w:pPr>
            <w:r>
              <w:t>-</w:t>
            </w:r>
          </w:p>
        </w:tc>
        <w:tc>
          <w:tcPr>
            <w:tcW w:w="2557" w:type="dxa"/>
          </w:tcPr>
          <w:p w:rsidR="00AB431C" w:rsidRDefault="00AB431C" w:rsidP="00AB431C">
            <w:pPr>
              <w:jc w:val="right"/>
            </w:pPr>
            <w:r>
              <w:t>-</w:t>
            </w:r>
          </w:p>
        </w:tc>
      </w:tr>
      <w:tr w:rsidR="00AB431C" w:rsidTr="00AB431C">
        <w:tc>
          <w:tcPr>
            <w:tcW w:w="646" w:type="dxa"/>
          </w:tcPr>
          <w:p w:rsidR="00AB431C" w:rsidRDefault="00AB431C" w:rsidP="00AB431C">
            <w:pPr>
              <w:jc w:val="center"/>
            </w:pPr>
            <w:r>
              <w:lastRenderedPageBreak/>
              <w:t>10</w:t>
            </w:r>
          </w:p>
        </w:tc>
        <w:tc>
          <w:tcPr>
            <w:tcW w:w="2835" w:type="dxa"/>
          </w:tcPr>
          <w:p w:rsidR="00AB431C" w:rsidRDefault="00AB431C" w:rsidP="00AB431C">
            <w:pPr>
              <w:jc w:val="left"/>
            </w:pPr>
            <w:r>
              <w:rPr>
                <w:rFonts w:hint="eastAsia"/>
              </w:rPr>
              <w:t>合计</w:t>
            </w:r>
          </w:p>
        </w:tc>
        <w:tc>
          <w:tcPr>
            <w:tcW w:w="2466" w:type="dxa"/>
          </w:tcPr>
          <w:p w:rsidR="00AB431C" w:rsidRDefault="00AB431C" w:rsidP="00AB431C">
            <w:pPr>
              <w:jc w:val="right"/>
            </w:pPr>
            <w:r>
              <w:t>18,297,477.98</w:t>
            </w:r>
          </w:p>
        </w:tc>
        <w:tc>
          <w:tcPr>
            <w:tcW w:w="2557" w:type="dxa"/>
          </w:tcPr>
          <w:p w:rsidR="00AB431C" w:rsidRDefault="00AB431C" w:rsidP="00AB431C">
            <w:pPr>
              <w:jc w:val="right"/>
            </w:pPr>
            <w:r>
              <w:t>5.11</w:t>
            </w:r>
          </w:p>
        </w:tc>
      </w:tr>
    </w:tbl>
    <w:p w:rsidR="00AB431C" w:rsidRDefault="00AB431C" w:rsidP="00AB431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B431C" w:rsidTr="00AB431C">
        <w:trPr>
          <w:cnfStyle w:val="100000000000" w:firstRow="1" w:lastRow="0" w:firstColumn="0" w:lastColumn="0" w:oddVBand="0" w:evenVBand="0" w:oddHBand="0" w:evenHBand="0" w:firstRowFirstColumn="0" w:firstRowLastColumn="0" w:lastRowFirstColumn="0" w:lastRowLastColumn="0"/>
        </w:trPr>
        <w:tc>
          <w:tcPr>
            <w:tcW w:w="646" w:type="dxa"/>
          </w:tcPr>
          <w:p w:rsidR="00AB431C" w:rsidRPr="00AB431C" w:rsidRDefault="00AB431C" w:rsidP="00AB431C">
            <w:pPr>
              <w:jc w:val="center"/>
              <w:rPr>
                <w:b/>
              </w:rPr>
            </w:pPr>
            <w:r w:rsidRPr="00AB431C">
              <w:rPr>
                <w:rFonts w:hint="eastAsia"/>
                <w:b/>
              </w:rPr>
              <w:t>序号</w:t>
            </w:r>
          </w:p>
        </w:tc>
        <w:tc>
          <w:tcPr>
            <w:tcW w:w="1162" w:type="dxa"/>
          </w:tcPr>
          <w:p w:rsidR="00AB431C" w:rsidRPr="00AB431C" w:rsidRDefault="00AB431C" w:rsidP="00AB431C">
            <w:pPr>
              <w:jc w:val="center"/>
              <w:rPr>
                <w:b/>
              </w:rPr>
            </w:pPr>
            <w:r w:rsidRPr="00AB431C">
              <w:rPr>
                <w:rFonts w:hint="eastAsia"/>
                <w:b/>
              </w:rPr>
              <w:t>债券代码</w:t>
            </w:r>
          </w:p>
        </w:tc>
        <w:tc>
          <w:tcPr>
            <w:tcW w:w="1928" w:type="dxa"/>
          </w:tcPr>
          <w:p w:rsidR="00AB431C" w:rsidRPr="00AB431C" w:rsidRDefault="00AB431C" w:rsidP="00AB431C">
            <w:pPr>
              <w:jc w:val="center"/>
              <w:rPr>
                <w:b/>
              </w:rPr>
            </w:pPr>
            <w:r w:rsidRPr="00AB431C">
              <w:rPr>
                <w:rFonts w:hint="eastAsia"/>
                <w:b/>
              </w:rPr>
              <w:t>债券名称</w:t>
            </w:r>
          </w:p>
        </w:tc>
        <w:tc>
          <w:tcPr>
            <w:tcW w:w="1140" w:type="dxa"/>
          </w:tcPr>
          <w:p w:rsidR="00AB431C" w:rsidRPr="00AB431C" w:rsidRDefault="00AB431C" w:rsidP="00AB431C">
            <w:pPr>
              <w:jc w:val="center"/>
              <w:rPr>
                <w:b/>
              </w:rPr>
            </w:pPr>
            <w:r w:rsidRPr="00AB431C">
              <w:rPr>
                <w:rFonts w:hint="eastAsia"/>
                <w:b/>
              </w:rPr>
              <w:t>数量（张）</w:t>
            </w:r>
          </w:p>
        </w:tc>
        <w:tc>
          <w:tcPr>
            <w:tcW w:w="1814" w:type="dxa"/>
          </w:tcPr>
          <w:p w:rsidR="00AB431C" w:rsidRPr="00AB431C" w:rsidRDefault="00AB431C" w:rsidP="00AB431C">
            <w:pPr>
              <w:jc w:val="center"/>
              <w:rPr>
                <w:b/>
              </w:rPr>
            </w:pPr>
            <w:r w:rsidRPr="00AB431C">
              <w:rPr>
                <w:rFonts w:hint="eastAsia"/>
                <w:b/>
              </w:rPr>
              <w:t>公允价值（元）</w:t>
            </w:r>
          </w:p>
        </w:tc>
        <w:tc>
          <w:tcPr>
            <w:tcW w:w="1814" w:type="dxa"/>
          </w:tcPr>
          <w:p w:rsidR="00AB431C" w:rsidRPr="00AB431C" w:rsidRDefault="00AB431C" w:rsidP="00AB431C">
            <w:pPr>
              <w:jc w:val="center"/>
              <w:rPr>
                <w:b/>
              </w:rPr>
            </w:pPr>
            <w:r w:rsidRPr="00AB431C">
              <w:rPr>
                <w:rFonts w:hint="eastAsia"/>
                <w:b/>
              </w:rPr>
              <w:t>占基金资产净值比例（％）</w:t>
            </w:r>
          </w:p>
        </w:tc>
      </w:tr>
      <w:tr w:rsidR="00AB431C" w:rsidTr="00AB431C">
        <w:tc>
          <w:tcPr>
            <w:tcW w:w="646" w:type="dxa"/>
          </w:tcPr>
          <w:p w:rsidR="00AB431C" w:rsidRDefault="00AB431C" w:rsidP="00AB431C">
            <w:pPr>
              <w:jc w:val="center"/>
            </w:pPr>
            <w:r>
              <w:t>1</w:t>
            </w:r>
          </w:p>
        </w:tc>
        <w:tc>
          <w:tcPr>
            <w:tcW w:w="1162" w:type="dxa"/>
          </w:tcPr>
          <w:p w:rsidR="00AB431C" w:rsidRDefault="00AB431C" w:rsidP="00AB431C">
            <w:pPr>
              <w:jc w:val="left"/>
            </w:pPr>
            <w:r>
              <w:t>019792</w:t>
            </w:r>
          </w:p>
        </w:tc>
        <w:tc>
          <w:tcPr>
            <w:tcW w:w="1928" w:type="dxa"/>
          </w:tcPr>
          <w:p w:rsidR="00AB431C" w:rsidRDefault="00AB431C" w:rsidP="00AB431C">
            <w:pPr>
              <w:jc w:val="left"/>
            </w:pPr>
            <w:r>
              <w:rPr>
                <w:rFonts w:hint="eastAsia"/>
              </w:rPr>
              <w:t>25</w:t>
            </w:r>
            <w:r>
              <w:rPr>
                <w:rFonts w:hint="eastAsia"/>
              </w:rPr>
              <w:t>国债</w:t>
            </w:r>
            <w:r>
              <w:rPr>
                <w:rFonts w:hint="eastAsia"/>
              </w:rPr>
              <w:t>19</w:t>
            </w:r>
          </w:p>
        </w:tc>
        <w:tc>
          <w:tcPr>
            <w:tcW w:w="1140" w:type="dxa"/>
          </w:tcPr>
          <w:p w:rsidR="00AB431C" w:rsidRDefault="00AB431C" w:rsidP="00AB431C">
            <w:pPr>
              <w:jc w:val="right"/>
            </w:pPr>
            <w:r>
              <w:t>126,000</w:t>
            </w:r>
          </w:p>
        </w:tc>
        <w:tc>
          <w:tcPr>
            <w:tcW w:w="1814" w:type="dxa"/>
          </w:tcPr>
          <w:p w:rsidR="00AB431C" w:rsidRDefault="00AB431C" w:rsidP="00AB431C">
            <w:pPr>
              <w:jc w:val="right"/>
            </w:pPr>
            <w:r>
              <w:t>12,640,937.92</w:t>
            </w:r>
          </w:p>
        </w:tc>
        <w:tc>
          <w:tcPr>
            <w:tcW w:w="1814" w:type="dxa"/>
          </w:tcPr>
          <w:p w:rsidR="00AB431C" w:rsidRDefault="00AB431C" w:rsidP="00AB431C">
            <w:pPr>
              <w:jc w:val="right"/>
            </w:pPr>
            <w:r>
              <w:t>3.53</w:t>
            </w:r>
          </w:p>
        </w:tc>
      </w:tr>
      <w:tr w:rsidR="00AB431C" w:rsidTr="00AB431C">
        <w:tc>
          <w:tcPr>
            <w:tcW w:w="646" w:type="dxa"/>
          </w:tcPr>
          <w:p w:rsidR="00AB431C" w:rsidRDefault="00AB431C" w:rsidP="00AB431C">
            <w:pPr>
              <w:jc w:val="center"/>
            </w:pPr>
            <w:r>
              <w:t>2</w:t>
            </w:r>
          </w:p>
        </w:tc>
        <w:tc>
          <w:tcPr>
            <w:tcW w:w="1162" w:type="dxa"/>
          </w:tcPr>
          <w:p w:rsidR="00AB431C" w:rsidRDefault="00AB431C" w:rsidP="00AB431C">
            <w:pPr>
              <w:jc w:val="left"/>
            </w:pPr>
            <w:r>
              <w:t>019773</w:t>
            </w:r>
          </w:p>
        </w:tc>
        <w:tc>
          <w:tcPr>
            <w:tcW w:w="1928" w:type="dxa"/>
          </w:tcPr>
          <w:p w:rsidR="00AB431C" w:rsidRDefault="00AB431C" w:rsidP="00AB431C">
            <w:pPr>
              <w:jc w:val="left"/>
            </w:pPr>
            <w:r>
              <w:rPr>
                <w:rFonts w:hint="eastAsia"/>
              </w:rPr>
              <w:t>25</w:t>
            </w:r>
            <w:r>
              <w:rPr>
                <w:rFonts w:hint="eastAsia"/>
              </w:rPr>
              <w:t>国债</w:t>
            </w:r>
            <w:r>
              <w:rPr>
                <w:rFonts w:hint="eastAsia"/>
              </w:rPr>
              <w:t>08</w:t>
            </w:r>
          </w:p>
        </w:tc>
        <w:tc>
          <w:tcPr>
            <w:tcW w:w="1140" w:type="dxa"/>
          </w:tcPr>
          <w:p w:rsidR="00AB431C" w:rsidRDefault="00AB431C" w:rsidP="00AB431C">
            <w:pPr>
              <w:jc w:val="right"/>
            </w:pPr>
            <w:r>
              <w:t>56,000</w:t>
            </w:r>
          </w:p>
        </w:tc>
        <w:tc>
          <w:tcPr>
            <w:tcW w:w="1814" w:type="dxa"/>
          </w:tcPr>
          <w:p w:rsidR="00AB431C" w:rsidRDefault="00AB431C" w:rsidP="00AB431C">
            <w:pPr>
              <w:jc w:val="right"/>
            </w:pPr>
            <w:r>
              <w:t>5,656,540.06</w:t>
            </w:r>
          </w:p>
        </w:tc>
        <w:tc>
          <w:tcPr>
            <w:tcW w:w="1814" w:type="dxa"/>
          </w:tcPr>
          <w:p w:rsidR="00AB431C" w:rsidRDefault="00AB431C" w:rsidP="00AB431C">
            <w:pPr>
              <w:jc w:val="right"/>
            </w:pPr>
            <w:r>
              <w:t>1.58</w:t>
            </w:r>
          </w:p>
        </w:tc>
      </w:tr>
    </w:tbl>
    <w:p w:rsidR="00AB431C" w:rsidRDefault="00AB431C" w:rsidP="00AB431C">
      <w:pPr>
        <w:pStyle w:val="-2"/>
        <w:spacing w:before="312"/>
        <w:rPr>
          <w:rFonts w:hint="eastAsia"/>
        </w:rPr>
      </w:pPr>
      <w:r>
        <w:rPr>
          <w:rFonts w:hint="eastAsia"/>
        </w:rPr>
        <w:t>报告期末按公允价值占基金资产净值比例大小排名的前十名资产支持证券投资明细</w:t>
      </w:r>
    </w:p>
    <w:p w:rsidR="00AB431C" w:rsidRDefault="00AB431C" w:rsidP="00AB431C">
      <w:pPr>
        <w:pStyle w:val="-"/>
        <w:ind w:firstLine="420"/>
        <w:rPr>
          <w:rFonts w:hint="eastAsia"/>
        </w:rPr>
      </w:pPr>
      <w:r>
        <w:rPr>
          <w:rFonts w:hint="eastAsia"/>
        </w:rPr>
        <w:t>本基金本报告期末未持有资产支持证券。</w:t>
      </w:r>
    </w:p>
    <w:p w:rsidR="00AB431C" w:rsidRDefault="00AB431C" w:rsidP="00AB431C">
      <w:pPr>
        <w:pStyle w:val="-2"/>
        <w:spacing w:before="312"/>
        <w:rPr>
          <w:rFonts w:hint="eastAsia"/>
        </w:rPr>
      </w:pPr>
      <w:r>
        <w:rPr>
          <w:rFonts w:hint="eastAsia"/>
        </w:rPr>
        <w:t>报告期末按公允价值占基金资产净值比例大小排序的前五名贵金属投资明细</w:t>
      </w:r>
    </w:p>
    <w:p w:rsidR="00AB431C" w:rsidRDefault="00AB431C" w:rsidP="00AB431C">
      <w:pPr>
        <w:pStyle w:val="-"/>
        <w:ind w:firstLine="420"/>
        <w:rPr>
          <w:rFonts w:hint="eastAsia"/>
        </w:rPr>
      </w:pPr>
      <w:r>
        <w:rPr>
          <w:rFonts w:hint="eastAsia"/>
        </w:rPr>
        <w:t>无。</w:t>
      </w:r>
    </w:p>
    <w:p w:rsidR="00AB431C" w:rsidRDefault="00AB431C" w:rsidP="00AB431C">
      <w:pPr>
        <w:pStyle w:val="-2"/>
        <w:spacing w:before="312"/>
        <w:rPr>
          <w:rFonts w:hint="eastAsia"/>
        </w:rPr>
      </w:pPr>
      <w:r>
        <w:rPr>
          <w:rFonts w:hint="eastAsia"/>
        </w:rPr>
        <w:t>报告期末按公允价值占基金资产净值比例大小排名的前五名权证投资明细</w:t>
      </w:r>
    </w:p>
    <w:p w:rsidR="00AB431C" w:rsidRDefault="00AB431C" w:rsidP="00AB431C">
      <w:pPr>
        <w:pStyle w:val="-"/>
        <w:ind w:firstLine="420"/>
        <w:rPr>
          <w:rFonts w:hint="eastAsia"/>
        </w:rPr>
      </w:pPr>
      <w:r>
        <w:rPr>
          <w:rFonts w:hint="eastAsia"/>
        </w:rPr>
        <w:t>无。</w:t>
      </w:r>
    </w:p>
    <w:p w:rsidR="00AB431C" w:rsidRDefault="00AB431C" w:rsidP="00AB431C">
      <w:pPr>
        <w:pStyle w:val="-2"/>
        <w:spacing w:before="312"/>
        <w:rPr>
          <w:rFonts w:hint="eastAsia"/>
        </w:rPr>
      </w:pPr>
      <w:r>
        <w:rPr>
          <w:rFonts w:hint="eastAsia"/>
        </w:rPr>
        <w:t>报告期末本基金投资的股指期货交易情况说明</w:t>
      </w:r>
    </w:p>
    <w:p w:rsidR="00AB431C" w:rsidRDefault="00AB431C" w:rsidP="00AB431C">
      <w:pPr>
        <w:pStyle w:val="-3"/>
        <w:spacing w:before="156" w:after="156"/>
        <w:rPr>
          <w:rFonts w:hint="eastAsia"/>
        </w:rPr>
      </w:pPr>
      <w:r>
        <w:rPr>
          <w:rFonts w:hint="eastAsia"/>
        </w:rPr>
        <w:t>报告期末本基金投资的股指期货持仓和损益明细</w:t>
      </w:r>
    </w:p>
    <w:p w:rsidR="00AB431C" w:rsidRDefault="00AB431C" w:rsidP="00AB431C">
      <w:pPr>
        <w:pStyle w:val="-"/>
        <w:ind w:firstLine="420"/>
        <w:rPr>
          <w:rFonts w:hint="eastAsia"/>
        </w:rPr>
      </w:pPr>
      <w:r>
        <w:rPr>
          <w:rFonts w:hint="eastAsia"/>
        </w:rPr>
        <w:t>无。</w:t>
      </w:r>
    </w:p>
    <w:p w:rsidR="00AB431C" w:rsidRDefault="00AB431C" w:rsidP="00AB431C">
      <w:pPr>
        <w:pStyle w:val="-3"/>
        <w:spacing w:before="156" w:after="156"/>
        <w:rPr>
          <w:rFonts w:hint="eastAsia"/>
        </w:rPr>
      </w:pPr>
      <w:r>
        <w:rPr>
          <w:rFonts w:hint="eastAsia"/>
        </w:rPr>
        <w:t>本基金投资股指期货的投资政策</w:t>
      </w:r>
    </w:p>
    <w:p w:rsidR="00AB431C" w:rsidRDefault="00AB431C" w:rsidP="00AB431C">
      <w:pPr>
        <w:pStyle w:val="-"/>
        <w:ind w:firstLine="420"/>
        <w:rPr>
          <w:rFonts w:hint="eastAsia"/>
        </w:rPr>
      </w:pPr>
      <w:r>
        <w:rPr>
          <w:rFonts w:hint="eastAsia"/>
        </w:rPr>
        <w:t>无。</w:t>
      </w:r>
    </w:p>
    <w:p w:rsidR="00AB431C" w:rsidRDefault="00AB431C" w:rsidP="00AB431C">
      <w:pPr>
        <w:pStyle w:val="-2"/>
        <w:spacing w:before="312"/>
        <w:rPr>
          <w:rFonts w:hint="eastAsia"/>
        </w:rPr>
      </w:pPr>
      <w:r>
        <w:rPr>
          <w:rFonts w:hint="eastAsia"/>
        </w:rPr>
        <w:t>报告期末本基金投资的国债期货交易情况说明</w:t>
      </w:r>
    </w:p>
    <w:p w:rsidR="00AB431C" w:rsidRDefault="00AB431C" w:rsidP="00AB431C">
      <w:pPr>
        <w:pStyle w:val="-3"/>
        <w:spacing w:before="156" w:after="156"/>
        <w:rPr>
          <w:rFonts w:hint="eastAsia"/>
        </w:rPr>
      </w:pPr>
      <w:r>
        <w:rPr>
          <w:rFonts w:hint="eastAsia"/>
        </w:rPr>
        <w:t>本期国债期货投资政策</w:t>
      </w:r>
    </w:p>
    <w:p w:rsidR="00AB431C" w:rsidRDefault="00AB431C" w:rsidP="00AB431C">
      <w:pPr>
        <w:pStyle w:val="-"/>
        <w:ind w:firstLine="420"/>
        <w:rPr>
          <w:rFonts w:hint="eastAsia"/>
        </w:rPr>
      </w:pPr>
      <w:r>
        <w:rPr>
          <w:rFonts w:hint="eastAsia"/>
        </w:rPr>
        <w:t>无。</w:t>
      </w:r>
    </w:p>
    <w:p w:rsidR="00AB431C" w:rsidRDefault="00AB431C" w:rsidP="00AB431C">
      <w:pPr>
        <w:pStyle w:val="-3"/>
        <w:spacing w:before="156" w:after="156"/>
        <w:rPr>
          <w:rFonts w:hint="eastAsia"/>
        </w:rPr>
      </w:pPr>
      <w:r>
        <w:rPr>
          <w:rFonts w:hint="eastAsia"/>
        </w:rPr>
        <w:t>报告期末本基金投资的国债期货持仓和损益明细</w:t>
      </w:r>
    </w:p>
    <w:p w:rsidR="00AB431C" w:rsidRDefault="00AB431C" w:rsidP="00AB431C">
      <w:pPr>
        <w:pStyle w:val="-"/>
        <w:ind w:firstLine="420"/>
        <w:rPr>
          <w:rFonts w:hint="eastAsia"/>
        </w:rPr>
      </w:pPr>
      <w:r>
        <w:rPr>
          <w:rFonts w:hint="eastAsia"/>
        </w:rPr>
        <w:t>无。</w:t>
      </w:r>
    </w:p>
    <w:p w:rsidR="00AB431C" w:rsidRDefault="00AB431C" w:rsidP="00AB431C">
      <w:pPr>
        <w:pStyle w:val="-3"/>
        <w:spacing w:before="156" w:after="156"/>
        <w:rPr>
          <w:rFonts w:hint="eastAsia"/>
        </w:rPr>
      </w:pPr>
      <w:r>
        <w:rPr>
          <w:rFonts w:hint="eastAsia"/>
        </w:rPr>
        <w:t>本期国债期货投资评价</w:t>
      </w:r>
    </w:p>
    <w:p w:rsidR="00AB431C" w:rsidRDefault="00AB431C" w:rsidP="00AB431C">
      <w:pPr>
        <w:pStyle w:val="-"/>
        <w:ind w:firstLine="420"/>
        <w:rPr>
          <w:rFonts w:hint="eastAsia"/>
        </w:rPr>
      </w:pPr>
      <w:r>
        <w:rPr>
          <w:rFonts w:hint="eastAsia"/>
        </w:rPr>
        <w:t>无。</w:t>
      </w:r>
    </w:p>
    <w:p w:rsidR="00AB431C" w:rsidRDefault="00AB431C" w:rsidP="00AB431C">
      <w:pPr>
        <w:pStyle w:val="-2"/>
        <w:spacing w:before="312"/>
        <w:rPr>
          <w:rFonts w:hint="eastAsia"/>
        </w:rPr>
      </w:pPr>
      <w:r>
        <w:rPr>
          <w:rFonts w:hint="eastAsia"/>
        </w:rPr>
        <w:lastRenderedPageBreak/>
        <w:t>投资组合报告附注</w:t>
      </w:r>
    </w:p>
    <w:p w:rsidR="00AB431C" w:rsidRDefault="00AB431C" w:rsidP="00AB431C">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B431C" w:rsidRDefault="00AB431C" w:rsidP="00AB431C">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AB431C" w:rsidRDefault="00AB431C" w:rsidP="00AB431C">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AB431C" w:rsidRDefault="00AB431C" w:rsidP="00AB431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B431C" w:rsidRDefault="00AB431C" w:rsidP="00AB431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B431C" w:rsidTr="00AB431C">
        <w:trPr>
          <w:cnfStyle w:val="100000000000" w:firstRow="1" w:lastRow="0" w:firstColumn="0" w:lastColumn="0" w:oddVBand="0" w:evenVBand="0" w:oddHBand="0" w:evenHBand="0" w:firstRowFirstColumn="0" w:firstRowLastColumn="0" w:lastRowFirstColumn="0" w:lastRowLastColumn="0"/>
        </w:trPr>
        <w:tc>
          <w:tcPr>
            <w:tcW w:w="743" w:type="dxa"/>
          </w:tcPr>
          <w:p w:rsidR="00AB431C" w:rsidRPr="00AB431C" w:rsidRDefault="00AB431C" w:rsidP="00AB431C">
            <w:pPr>
              <w:jc w:val="center"/>
              <w:rPr>
                <w:b/>
              </w:rPr>
            </w:pPr>
            <w:r w:rsidRPr="00AB431C">
              <w:rPr>
                <w:rFonts w:hint="eastAsia"/>
                <w:b/>
              </w:rPr>
              <w:t>序号</w:t>
            </w:r>
          </w:p>
        </w:tc>
        <w:tc>
          <w:tcPr>
            <w:tcW w:w="2977" w:type="dxa"/>
          </w:tcPr>
          <w:p w:rsidR="00AB431C" w:rsidRPr="00AB431C" w:rsidRDefault="00AB431C" w:rsidP="00AB431C">
            <w:pPr>
              <w:jc w:val="center"/>
              <w:rPr>
                <w:b/>
              </w:rPr>
            </w:pPr>
            <w:r w:rsidRPr="00AB431C">
              <w:rPr>
                <w:rFonts w:hint="eastAsia"/>
                <w:b/>
              </w:rPr>
              <w:t>名称</w:t>
            </w:r>
          </w:p>
        </w:tc>
        <w:tc>
          <w:tcPr>
            <w:tcW w:w="4785" w:type="dxa"/>
          </w:tcPr>
          <w:p w:rsidR="00AB431C" w:rsidRPr="00AB431C" w:rsidRDefault="00AB431C" w:rsidP="00AB431C">
            <w:pPr>
              <w:jc w:val="center"/>
              <w:rPr>
                <w:b/>
              </w:rPr>
            </w:pPr>
            <w:r w:rsidRPr="00AB431C">
              <w:rPr>
                <w:rFonts w:hint="eastAsia"/>
                <w:b/>
              </w:rPr>
              <w:t>金额（元）</w:t>
            </w:r>
          </w:p>
        </w:tc>
      </w:tr>
      <w:tr w:rsidR="00AB431C" w:rsidTr="00AB431C">
        <w:tc>
          <w:tcPr>
            <w:tcW w:w="743" w:type="dxa"/>
          </w:tcPr>
          <w:p w:rsidR="00AB431C" w:rsidRDefault="00AB431C" w:rsidP="00AB431C">
            <w:pPr>
              <w:jc w:val="center"/>
            </w:pPr>
            <w:r>
              <w:t>1</w:t>
            </w:r>
          </w:p>
        </w:tc>
        <w:tc>
          <w:tcPr>
            <w:tcW w:w="2977" w:type="dxa"/>
          </w:tcPr>
          <w:p w:rsidR="00AB431C" w:rsidRDefault="00AB431C" w:rsidP="00AB431C">
            <w:pPr>
              <w:jc w:val="left"/>
            </w:pPr>
            <w:r>
              <w:rPr>
                <w:rFonts w:hint="eastAsia"/>
              </w:rPr>
              <w:t>存出保证金</w:t>
            </w:r>
          </w:p>
        </w:tc>
        <w:tc>
          <w:tcPr>
            <w:tcW w:w="4785" w:type="dxa"/>
          </w:tcPr>
          <w:p w:rsidR="00AB431C" w:rsidRDefault="00AB431C" w:rsidP="00AB431C">
            <w:pPr>
              <w:jc w:val="right"/>
            </w:pPr>
            <w:r>
              <w:t>93,234.19</w:t>
            </w:r>
          </w:p>
        </w:tc>
      </w:tr>
      <w:tr w:rsidR="00AB431C" w:rsidTr="00AB431C">
        <w:tc>
          <w:tcPr>
            <w:tcW w:w="743" w:type="dxa"/>
          </w:tcPr>
          <w:p w:rsidR="00AB431C" w:rsidRDefault="00AB431C" w:rsidP="00AB431C">
            <w:pPr>
              <w:jc w:val="center"/>
            </w:pPr>
            <w:r>
              <w:t>2</w:t>
            </w:r>
          </w:p>
        </w:tc>
        <w:tc>
          <w:tcPr>
            <w:tcW w:w="2977" w:type="dxa"/>
          </w:tcPr>
          <w:p w:rsidR="00AB431C" w:rsidRDefault="00AB431C" w:rsidP="00AB431C">
            <w:pPr>
              <w:jc w:val="left"/>
            </w:pPr>
            <w:r>
              <w:rPr>
                <w:rFonts w:hint="eastAsia"/>
              </w:rPr>
              <w:t>应收证券清算款</w:t>
            </w:r>
          </w:p>
        </w:tc>
        <w:tc>
          <w:tcPr>
            <w:tcW w:w="4785" w:type="dxa"/>
          </w:tcPr>
          <w:p w:rsidR="00AB431C" w:rsidRDefault="00AB431C" w:rsidP="00AB431C">
            <w:pPr>
              <w:jc w:val="right"/>
            </w:pPr>
            <w:r>
              <w:t>5,412,384.44</w:t>
            </w:r>
          </w:p>
        </w:tc>
      </w:tr>
      <w:tr w:rsidR="00AB431C" w:rsidTr="00AB431C">
        <w:tc>
          <w:tcPr>
            <w:tcW w:w="743" w:type="dxa"/>
          </w:tcPr>
          <w:p w:rsidR="00AB431C" w:rsidRDefault="00AB431C" w:rsidP="00AB431C">
            <w:pPr>
              <w:jc w:val="center"/>
            </w:pPr>
            <w:r>
              <w:t>3</w:t>
            </w:r>
          </w:p>
        </w:tc>
        <w:tc>
          <w:tcPr>
            <w:tcW w:w="2977" w:type="dxa"/>
          </w:tcPr>
          <w:p w:rsidR="00AB431C" w:rsidRDefault="00AB431C" w:rsidP="00AB431C">
            <w:pPr>
              <w:jc w:val="left"/>
            </w:pPr>
            <w:r>
              <w:rPr>
                <w:rFonts w:hint="eastAsia"/>
              </w:rPr>
              <w:t>应收股利</w:t>
            </w:r>
          </w:p>
        </w:tc>
        <w:tc>
          <w:tcPr>
            <w:tcW w:w="4785" w:type="dxa"/>
          </w:tcPr>
          <w:p w:rsidR="00AB431C" w:rsidRDefault="00AB431C" w:rsidP="00AB431C">
            <w:pPr>
              <w:jc w:val="right"/>
            </w:pPr>
            <w:r>
              <w:t>-</w:t>
            </w:r>
          </w:p>
        </w:tc>
      </w:tr>
      <w:tr w:rsidR="00AB431C" w:rsidTr="00AB431C">
        <w:tc>
          <w:tcPr>
            <w:tcW w:w="743" w:type="dxa"/>
          </w:tcPr>
          <w:p w:rsidR="00AB431C" w:rsidRDefault="00AB431C" w:rsidP="00AB431C">
            <w:pPr>
              <w:jc w:val="center"/>
            </w:pPr>
            <w:r>
              <w:t>4</w:t>
            </w:r>
          </w:p>
        </w:tc>
        <w:tc>
          <w:tcPr>
            <w:tcW w:w="2977" w:type="dxa"/>
          </w:tcPr>
          <w:p w:rsidR="00AB431C" w:rsidRDefault="00AB431C" w:rsidP="00AB431C">
            <w:pPr>
              <w:jc w:val="left"/>
            </w:pPr>
            <w:r>
              <w:rPr>
                <w:rFonts w:hint="eastAsia"/>
              </w:rPr>
              <w:t>应收利息</w:t>
            </w:r>
          </w:p>
        </w:tc>
        <w:tc>
          <w:tcPr>
            <w:tcW w:w="4785" w:type="dxa"/>
          </w:tcPr>
          <w:p w:rsidR="00AB431C" w:rsidRDefault="00AB431C" w:rsidP="00AB431C">
            <w:pPr>
              <w:jc w:val="right"/>
            </w:pPr>
            <w:r>
              <w:t>-</w:t>
            </w:r>
          </w:p>
        </w:tc>
      </w:tr>
      <w:tr w:rsidR="00AB431C" w:rsidTr="00AB431C">
        <w:tc>
          <w:tcPr>
            <w:tcW w:w="743" w:type="dxa"/>
          </w:tcPr>
          <w:p w:rsidR="00AB431C" w:rsidRDefault="00AB431C" w:rsidP="00AB431C">
            <w:pPr>
              <w:jc w:val="center"/>
            </w:pPr>
            <w:r>
              <w:t>5</w:t>
            </w:r>
          </w:p>
        </w:tc>
        <w:tc>
          <w:tcPr>
            <w:tcW w:w="2977" w:type="dxa"/>
          </w:tcPr>
          <w:p w:rsidR="00AB431C" w:rsidRDefault="00AB431C" w:rsidP="00AB431C">
            <w:pPr>
              <w:jc w:val="left"/>
            </w:pPr>
            <w:r>
              <w:rPr>
                <w:rFonts w:hint="eastAsia"/>
              </w:rPr>
              <w:t>应收申购款</w:t>
            </w:r>
          </w:p>
        </w:tc>
        <w:tc>
          <w:tcPr>
            <w:tcW w:w="4785" w:type="dxa"/>
          </w:tcPr>
          <w:p w:rsidR="00AB431C" w:rsidRDefault="00AB431C" w:rsidP="00AB431C">
            <w:pPr>
              <w:jc w:val="right"/>
            </w:pPr>
            <w:r>
              <w:t>1,029,225.68</w:t>
            </w:r>
          </w:p>
        </w:tc>
      </w:tr>
      <w:tr w:rsidR="00AB431C" w:rsidTr="00AB431C">
        <w:tc>
          <w:tcPr>
            <w:tcW w:w="743" w:type="dxa"/>
          </w:tcPr>
          <w:p w:rsidR="00AB431C" w:rsidRDefault="00AB431C" w:rsidP="00AB431C">
            <w:pPr>
              <w:jc w:val="center"/>
            </w:pPr>
            <w:r>
              <w:t>6</w:t>
            </w:r>
          </w:p>
        </w:tc>
        <w:tc>
          <w:tcPr>
            <w:tcW w:w="2977" w:type="dxa"/>
          </w:tcPr>
          <w:p w:rsidR="00AB431C" w:rsidRDefault="00AB431C" w:rsidP="00AB431C">
            <w:pPr>
              <w:jc w:val="left"/>
            </w:pPr>
            <w:r>
              <w:rPr>
                <w:rFonts w:hint="eastAsia"/>
              </w:rPr>
              <w:t>其他应收款</w:t>
            </w:r>
          </w:p>
        </w:tc>
        <w:tc>
          <w:tcPr>
            <w:tcW w:w="4785" w:type="dxa"/>
          </w:tcPr>
          <w:p w:rsidR="00AB431C" w:rsidRDefault="00AB431C" w:rsidP="00AB431C">
            <w:pPr>
              <w:jc w:val="right"/>
            </w:pPr>
            <w:r>
              <w:t>1,822.01</w:t>
            </w:r>
          </w:p>
        </w:tc>
      </w:tr>
      <w:tr w:rsidR="00AB431C" w:rsidTr="00AB431C">
        <w:tc>
          <w:tcPr>
            <w:tcW w:w="743" w:type="dxa"/>
          </w:tcPr>
          <w:p w:rsidR="00AB431C" w:rsidRDefault="00AB431C" w:rsidP="00AB431C">
            <w:pPr>
              <w:jc w:val="center"/>
            </w:pPr>
            <w:r>
              <w:t>7</w:t>
            </w:r>
          </w:p>
        </w:tc>
        <w:tc>
          <w:tcPr>
            <w:tcW w:w="2977" w:type="dxa"/>
          </w:tcPr>
          <w:p w:rsidR="00AB431C" w:rsidRDefault="00AB431C" w:rsidP="00AB431C">
            <w:pPr>
              <w:jc w:val="left"/>
            </w:pPr>
            <w:r>
              <w:rPr>
                <w:rFonts w:hint="eastAsia"/>
              </w:rPr>
              <w:t>待摊费用</w:t>
            </w:r>
          </w:p>
        </w:tc>
        <w:tc>
          <w:tcPr>
            <w:tcW w:w="4785" w:type="dxa"/>
          </w:tcPr>
          <w:p w:rsidR="00AB431C" w:rsidRDefault="00AB431C" w:rsidP="00AB431C">
            <w:pPr>
              <w:jc w:val="right"/>
            </w:pPr>
            <w:r>
              <w:t>-</w:t>
            </w:r>
          </w:p>
        </w:tc>
      </w:tr>
      <w:tr w:rsidR="00AB431C" w:rsidTr="00AB431C">
        <w:tc>
          <w:tcPr>
            <w:tcW w:w="743" w:type="dxa"/>
          </w:tcPr>
          <w:p w:rsidR="00AB431C" w:rsidRDefault="00AB431C" w:rsidP="00AB431C">
            <w:pPr>
              <w:jc w:val="center"/>
            </w:pPr>
            <w:r>
              <w:t>8</w:t>
            </w:r>
          </w:p>
        </w:tc>
        <w:tc>
          <w:tcPr>
            <w:tcW w:w="2977" w:type="dxa"/>
          </w:tcPr>
          <w:p w:rsidR="00AB431C" w:rsidRDefault="00AB431C" w:rsidP="00AB431C">
            <w:pPr>
              <w:jc w:val="left"/>
            </w:pPr>
            <w:r>
              <w:rPr>
                <w:rFonts w:hint="eastAsia"/>
              </w:rPr>
              <w:t>其他</w:t>
            </w:r>
          </w:p>
        </w:tc>
        <w:tc>
          <w:tcPr>
            <w:tcW w:w="4785" w:type="dxa"/>
          </w:tcPr>
          <w:p w:rsidR="00AB431C" w:rsidRDefault="00AB431C" w:rsidP="00AB431C">
            <w:pPr>
              <w:jc w:val="right"/>
            </w:pPr>
            <w:r>
              <w:t>-</w:t>
            </w:r>
          </w:p>
        </w:tc>
      </w:tr>
      <w:tr w:rsidR="00AB431C" w:rsidTr="00AB431C">
        <w:tc>
          <w:tcPr>
            <w:tcW w:w="743" w:type="dxa"/>
          </w:tcPr>
          <w:p w:rsidR="00AB431C" w:rsidRDefault="00AB431C" w:rsidP="00AB431C">
            <w:pPr>
              <w:jc w:val="center"/>
            </w:pPr>
            <w:r>
              <w:t>9</w:t>
            </w:r>
          </w:p>
        </w:tc>
        <w:tc>
          <w:tcPr>
            <w:tcW w:w="2977" w:type="dxa"/>
          </w:tcPr>
          <w:p w:rsidR="00AB431C" w:rsidRDefault="00AB431C" w:rsidP="00AB431C">
            <w:pPr>
              <w:jc w:val="left"/>
            </w:pPr>
            <w:r>
              <w:rPr>
                <w:rFonts w:hint="eastAsia"/>
              </w:rPr>
              <w:t>合计</w:t>
            </w:r>
          </w:p>
        </w:tc>
        <w:tc>
          <w:tcPr>
            <w:tcW w:w="4785" w:type="dxa"/>
          </w:tcPr>
          <w:p w:rsidR="00AB431C" w:rsidRDefault="00AB431C" w:rsidP="00AB431C">
            <w:pPr>
              <w:jc w:val="right"/>
            </w:pPr>
            <w:r>
              <w:t>6,536,666.32</w:t>
            </w:r>
          </w:p>
        </w:tc>
      </w:tr>
    </w:tbl>
    <w:p w:rsidR="00AB431C" w:rsidRDefault="00AB431C" w:rsidP="00AB431C">
      <w:pPr>
        <w:pStyle w:val="-3"/>
        <w:spacing w:before="156" w:after="156"/>
        <w:rPr>
          <w:rFonts w:hint="eastAsia"/>
        </w:rPr>
      </w:pPr>
      <w:r>
        <w:rPr>
          <w:rFonts w:hint="eastAsia"/>
        </w:rPr>
        <w:t>报告期末持有的处于转股期的可转换债券明细</w:t>
      </w:r>
    </w:p>
    <w:p w:rsidR="00AB431C" w:rsidRDefault="00AB431C" w:rsidP="00AB431C">
      <w:pPr>
        <w:pStyle w:val="-"/>
        <w:ind w:firstLine="420"/>
        <w:rPr>
          <w:rFonts w:hint="eastAsia"/>
        </w:rPr>
      </w:pPr>
      <w:r>
        <w:rPr>
          <w:rFonts w:hint="eastAsia"/>
        </w:rPr>
        <w:t>本基金本报告期末未持有处于转股期的可转换债券。</w:t>
      </w:r>
    </w:p>
    <w:p w:rsidR="00AB431C" w:rsidRDefault="00AB431C" w:rsidP="00AB431C">
      <w:pPr>
        <w:pStyle w:val="-3"/>
        <w:spacing w:before="156" w:after="156"/>
        <w:rPr>
          <w:rFonts w:hint="eastAsia"/>
        </w:rPr>
      </w:pPr>
      <w:r>
        <w:rPr>
          <w:rFonts w:hint="eastAsia"/>
        </w:rPr>
        <w:t>报告期末前十名股票中存在流通受限情况的说明</w:t>
      </w:r>
    </w:p>
    <w:p w:rsidR="00AB431C" w:rsidRDefault="00AB431C" w:rsidP="00AB431C">
      <w:pPr>
        <w:pStyle w:val="-"/>
        <w:ind w:firstLine="420"/>
        <w:rPr>
          <w:rFonts w:hint="eastAsia"/>
        </w:rPr>
      </w:pPr>
      <w:r>
        <w:rPr>
          <w:rFonts w:hint="eastAsia"/>
        </w:rPr>
        <w:t>无。</w:t>
      </w:r>
    </w:p>
    <w:p w:rsidR="00AB431C" w:rsidRDefault="00AB431C" w:rsidP="00AB431C">
      <w:pPr>
        <w:pStyle w:val="-1"/>
        <w:ind w:left="281" w:hanging="281"/>
        <w:rPr>
          <w:rFonts w:hint="eastAsia"/>
        </w:rPr>
      </w:pPr>
      <w:r>
        <w:rPr>
          <w:rFonts w:hint="eastAsia"/>
        </w:rPr>
        <w:t>基金中基金</w:t>
      </w:r>
    </w:p>
    <w:p w:rsidR="00AB431C" w:rsidRDefault="00AB431C" w:rsidP="00AB431C">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AB431C" w:rsidTr="00AB431C">
        <w:trPr>
          <w:cnfStyle w:val="100000000000" w:firstRow="1" w:lastRow="0" w:firstColumn="0" w:lastColumn="0" w:oddVBand="0" w:evenVBand="0" w:oddHBand="0" w:evenHBand="0" w:firstRowFirstColumn="0" w:firstRowLastColumn="0" w:lastRowFirstColumn="0" w:lastRowLastColumn="0"/>
        </w:trPr>
        <w:tc>
          <w:tcPr>
            <w:tcW w:w="1038" w:type="dxa"/>
          </w:tcPr>
          <w:p w:rsidR="00AB431C" w:rsidRPr="00AB431C" w:rsidRDefault="00AB431C" w:rsidP="00AB431C">
            <w:pPr>
              <w:jc w:val="center"/>
              <w:rPr>
                <w:b/>
              </w:rPr>
            </w:pPr>
            <w:r w:rsidRPr="00AB431C">
              <w:rPr>
                <w:rFonts w:hint="eastAsia"/>
                <w:b/>
              </w:rPr>
              <w:t>序号</w:t>
            </w:r>
          </w:p>
        </w:tc>
        <w:tc>
          <w:tcPr>
            <w:tcW w:w="1038" w:type="dxa"/>
          </w:tcPr>
          <w:p w:rsidR="00AB431C" w:rsidRPr="00AB431C" w:rsidRDefault="00AB431C" w:rsidP="00AB431C">
            <w:pPr>
              <w:jc w:val="center"/>
              <w:rPr>
                <w:b/>
              </w:rPr>
            </w:pPr>
            <w:r w:rsidRPr="00AB431C">
              <w:rPr>
                <w:rFonts w:hint="eastAsia"/>
                <w:b/>
              </w:rPr>
              <w:t>基金代码</w:t>
            </w:r>
          </w:p>
        </w:tc>
        <w:tc>
          <w:tcPr>
            <w:tcW w:w="1038" w:type="dxa"/>
          </w:tcPr>
          <w:p w:rsidR="00AB431C" w:rsidRPr="00AB431C" w:rsidRDefault="00AB431C" w:rsidP="00AB431C">
            <w:pPr>
              <w:jc w:val="center"/>
              <w:rPr>
                <w:b/>
              </w:rPr>
            </w:pPr>
            <w:r w:rsidRPr="00AB431C">
              <w:rPr>
                <w:rFonts w:hint="eastAsia"/>
                <w:b/>
              </w:rPr>
              <w:t>基金名称</w:t>
            </w:r>
          </w:p>
        </w:tc>
        <w:tc>
          <w:tcPr>
            <w:tcW w:w="1038" w:type="dxa"/>
          </w:tcPr>
          <w:p w:rsidR="00AB431C" w:rsidRPr="00AB431C" w:rsidRDefault="00AB431C" w:rsidP="00AB431C">
            <w:pPr>
              <w:jc w:val="center"/>
              <w:rPr>
                <w:b/>
              </w:rPr>
            </w:pPr>
            <w:r w:rsidRPr="00AB431C">
              <w:rPr>
                <w:rFonts w:hint="eastAsia"/>
                <w:b/>
              </w:rPr>
              <w:t>运作方式</w:t>
            </w:r>
          </w:p>
        </w:tc>
        <w:tc>
          <w:tcPr>
            <w:tcW w:w="1038" w:type="dxa"/>
          </w:tcPr>
          <w:p w:rsidR="00AB431C" w:rsidRPr="00AB431C" w:rsidRDefault="00AB431C" w:rsidP="00AB431C">
            <w:pPr>
              <w:jc w:val="center"/>
              <w:rPr>
                <w:b/>
              </w:rPr>
            </w:pPr>
            <w:r w:rsidRPr="00AB431C">
              <w:rPr>
                <w:rFonts w:hint="eastAsia"/>
                <w:b/>
              </w:rPr>
              <w:t>持有份额（份）</w:t>
            </w:r>
          </w:p>
        </w:tc>
        <w:tc>
          <w:tcPr>
            <w:tcW w:w="1038" w:type="dxa"/>
          </w:tcPr>
          <w:p w:rsidR="00AB431C" w:rsidRPr="00AB431C" w:rsidRDefault="00AB431C" w:rsidP="00AB431C">
            <w:pPr>
              <w:jc w:val="center"/>
              <w:rPr>
                <w:b/>
              </w:rPr>
            </w:pPr>
            <w:r w:rsidRPr="00AB431C">
              <w:rPr>
                <w:rFonts w:hint="eastAsia"/>
                <w:b/>
              </w:rPr>
              <w:t>公允价值（元）</w:t>
            </w:r>
          </w:p>
        </w:tc>
        <w:tc>
          <w:tcPr>
            <w:tcW w:w="1039" w:type="dxa"/>
          </w:tcPr>
          <w:p w:rsidR="00AB431C" w:rsidRPr="00AB431C" w:rsidRDefault="00AB431C" w:rsidP="00AB431C">
            <w:pPr>
              <w:jc w:val="center"/>
              <w:rPr>
                <w:b/>
              </w:rPr>
            </w:pPr>
            <w:r w:rsidRPr="00AB431C">
              <w:rPr>
                <w:rFonts w:hint="eastAsia"/>
                <w:b/>
              </w:rPr>
              <w:t>占基金资产净值比例（</w:t>
            </w:r>
            <w:r w:rsidRPr="00AB431C">
              <w:rPr>
                <w:rFonts w:hint="eastAsia"/>
                <w:b/>
              </w:rPr>
              <w:t>%</w:t>
            </w:r>
            <w:r w:rsidRPr="00AB431C">
              <w:rPr>
                <w:rFonts w:hint="eastAsia"/>
                <w:b/>
              </w:rPr>
              <w:t>）</w:t>
            </w:r>
          </w:p>
        </w:tc>
        <w:tc>
          <w:tcPr>
            <w:tcW w:w="1039" w:type="dxa"/>
          </w:tcPr>
          <w:p w:rsidR="00AB431C" w:rsidRPr="00AB431C" w:rsidRDefault="00AB431C" w:rsidP="00AB431C">
            <w:pPr>
              <w:jc w:val="center"/>
              <w:rPr>
                <w:b/>
              </w:rPr>
            </w:pPr>
            <w:r w:rsidRPr="00AB431C">
              <w:rPr>
                <w:rFonts w:hint="eastAsia"/>
                <w:b/>
              </w:rPr>
              <w:t>是否属于基金管理人及管理人关联方所管</w:t>
            </w:r>
            <w:r w:rsidRPr="00AB431C">
              <w:rPr>
                <w:rFonts w:hint="eastAsia"/>
                <w:b/>
              </w:rPr>
              <w:lastRenderedPageBreak/>
              <w:t>理的基金</w:t>
            </w:r>
          </w:p>
        </w:tc>
      </w:tr>
      <w:tr w:rsidR="00AB431C" w:rsidTr="00AB431C">
        <w:tc>
          <w:tcPr>
            <w:tcW w:w="1038" w:type="dxa"/>
          </w:tcPr>
          <w:p w:rsidR="00AB431C" w:rsidRDefault="00AB431C" w:rsidP="00AB431C">
            <w:pPr>
              <w:jc w:val="center"/>
            </w:pPr>
            <w:r>
              <w:lastRenderedPageBreak/>
              <w:t>1</w:t>
            </w:r>
          </w:p>
        </w:tc>
        <w:tc>
          <w:tcPr>
            <w:tcW w:w="1038" w:type="dxa"/>
          </w:tcPr>
          <w:p w:rsidR="00AB431C" w:rsidRDefault="00AB431C" w:rsidP="00AB431C">
            <w:pPr>
              <w:jc w:val="left"/>
            </w:pPr>
            <w:r>
              <w:t>511360</w:t>
            </w:r>
          </w:p>
        </w:tc>
        <w:tc>
          <w:tcPr>
            <w:tcW w:w="1038" w:type="dxa"/>
          </w:tcPr>
          <w:p w:rsidR="00AB431C" w:rsidRDefault="00AB431C" w:rsidP="00AB431C">
            <w:pPr>
              <w:jc w:val="left"/>
            </w:pPr>
            <w:r>
              <w:rPr>
                <w:rFonts w:hint="eastAsia"/>
              </w:rPr>
              <w:t>海富通中证短融</w:t>
            </w:r>
            <w:r>
              <w:rPr>
                <w:rFonts w:hint="eastAsia"/>
              </w:rPr>
              <w:t>ETF</w:t>
            </w:r>
          </w:p>
        </w:tc>
        <w:tc>
          <w:tcPr>
            <w:tcW w:w="1038" w:type="dxa"/>
          </w:tcPr>
          <w:p w:rsidR="00AB431C" w:rsidRDefault="00AB431C" w:rsidP="00AB431C">
            <w:pPr>
              <w:jc w:val="left"/>
            </w:pPr>
            <w:r>
              <w:rPr>
                <w:rFonts w:hint="eastAsia"/>
              </w:rPr>
              <w:t>契约型开放式</w:t>
            </w:r>
          </w:p>
        </w:tc>
        <w:tc>
          <w:tcPr>
            <w:tcW w:w="1038" w:type="dxa"/>
          </w:tcPr>
          <w:p w:rsidR="00AB431C" w:rsidRDefault="00AB431C" w:rsidP="00AB431C">
            <w:pPr>
              <w:jc w:val="right"/>
            </w:pPr>
            <w:r>
              <w:t>260,300.00</w:t>
            </w:r>
          </w:p>
        </w:tc>
        <w:tc>
          <w:tcPr>
            <w:tcW w:w="1038" w:type="dxa"/>
          </w:tcPr>
          <w:p w:rsidR="00AB431C" w:rsidRDefault="00AB431C" w:rsidP="00AB431C">
            <w:pPr>
              <w:jc w:val="right"/>
            </w:pPr>
            <w:r>
              <w:t>29,370,950.50</w:t>
            </w:r>
          </w:p>
        </w:tc>
        <w:tc>
          <w:tcPr>
            <w:tcW w:w="1039" w:type="dxa"/>
          </w:tcPr>
          <w:p w:rsidR="00AB431C" w:rsidRDefault="00AB431C" w:rsidP="00AB431C">
            <w:pPr>
              <w:jc w:val="right"/>
            </w:pPr>
            <w:r>
              <w:t>8.21</w:t>
            </w:r>
          </w:p>
        </w:tc>
        <w:tc>
          <w:tcPr>
            <w:tcW w:w="1039" w:type="dxa"/>
          </w:tcPr>
          <w:p w:rsidR="00AB431C" w:rsidRDefault="00AB431C" w:rsidP="00AB431C">
            <w:pPr>
              <w:jc w:val="left"/>
            </w:pPr>
            <w:r>
              <w:rPr>
                <w:rFonts w:hint="eastAsia"/>
              </w:rPr>
              <w:t>否</w:t>
            </w:r>
          </w:p>
        </w:tc>
      </w:tr>
      <w:tr w:rsidR="00AB431C" w:rsidTr="00AB431C">
        <w:tc>
          <w:tcPr>
            <w:tcW w:w="1038" w:type="dxa"/>
          </w:tcPr>
          <w:p w:rsidR="00AB431C" w:rsidRDefault="00AB431C" w:rsidP="00AB431C">
            <w:pPr>
              <w:jc w:val="center"/>
            </w:pPr>
            <w:r>
              <w:t>2</w:t>
            </w:r>
          </w:p>
        </w:tc>
        <w:tc>
          <w:tcPr>
            <w:tcW w:w="1038" w:type="dxa"/>
          </w:tcPr>
          <w:p w:rsidR="00AB431C" w:rsidRDefault="00AB431C" w:rsidP="00AB431C">
            <w:pPr>
              <w:jc w:val="left"/>
            </w:pPr>
            <w:r>
              <w:t>202108</w:t>
            </w:r>
          </w:p>
        </w:tc>
        <w:tc>
          <w:tcPr>
            <w:tcW w:w="1038" w:type="dxa"/>
          </w:tcPr>
          <w:p w:rsidR="00AB431C" w:rsidRDefault="00AB431C" w:rsidP="00AB431C">
            <w:pPr>
              <w:jc w:val="left"/>
            </w:pPr>
            <w:r>
              <w:rPr>
                <w:rFonts w:hint="eastAsia"/>
              </w:rPr>
              <w:t>南方润元纯债债券</w:t>
            </w:r>
            <w:r>
              <w:rPr>
                <w:rFonts w:hint="eastAsia"/>
              </w:rPr>
              <w:t>A/B</w:t>
            </w:r>
          </w:p>
        </w:tc>
        <w:tc>
          <w:tcPr>
            <w:tcW w:w="1038" w:type="dxa"/>
          </w:tcPr>
          <w:p w:rsidR="00AB431C" w:rsidRDefault="00AB431C" w:rsidP="00AB431C">
            <w:pPr>
              <w:jc w:val="left"/>
            </w:pPr>
            <w:r>
              <w:rPr>
                <w:rFonts w:hint="eastAsia"/>
              </w:rPr>
              <w:t>契约型开放式</w:t>
            </w:r>
          </w:p>
        </w:tc>
        <w:tc>
          <w:tcPr>
            <w:tcW w:w="1038" w:type="dxa"/>
          </w:tcPr>
          <w:p w:rsidR="00AB431C" w:rsidRDefault="00AB431C" w:rsidP="00AB431C">
            <w:pPr>
              <w:jc w:val="right"/>
            </w:pPr>
            <w:r>
              <w:t>19,339,742.00</w:t>
            </w:r>
          </w:p>
        </w:tc>
        <w:tc>
          <w:tcPr>
            <w:tcW w:w="1038" w:type="dxa"/>
          </w:tcPr>
          <w:p w:rsidR="00AB431C" w:rsidRDefault="00AB431C" w:rsidP="00AB431C">
            <w:pPr>
              <w:jc w:val="right"/>
            </w:pPr>
            <w:r>
              <w:t>24,990,814.61</w:t>
            </w:r>
          </w:p>
        </w:tc>
        <w:tc>
          <w:tcPr>
            <w:tcW w:w="1039" w:type="dxa"/>
          </w:tcPr>
          <w:p w:rsidR="00AB431C" w:rsidRDefault="00AB431C" w:rsidP="00AB431C">
            <w:pPr>
              <w:jc w:val="right"/>
            </w:pPr>
            <w:r>
              <w:t>6.98</w:t>
            </w:r>
          </w:p>
        </w:tc>
        <w:tc>
          <w:tcPr>
            <w:tcW w:w="1039" w:type="dxa"/>
          </w:tcPr>
          <w:p w:rsidR="00AB431C" w:rsidRDefault="00AB431C" w:rsidP="00AB431C">
            <w:pPr>
              <w:jc w:val="left"/>
            </w:pPr>
            <w:r>
              <w:rPr>
                <w:rFonts w:hint="eastAsia"/>
              </w:rPr>
              <w:t>是</w:t>
            </w:r>
          </w:p>
        </w:tc>
      </w:tr>
      <w:tr w:rsidR="00AB431C" w:rsidTr="00AB431C">
        <w:tc>
          <w:tcPr>
            <w:tcW w:w="1038" w:type="dxa"/>
          </w:tcPr>
          <w:p w:rsidR="00AB431C" w:rsidRDefault="00AB431C" w:rsidP="00AB431C">
            <w:pPr>
              <w:jc w:val="center"/>
            </w:pPr>
            <w:r>
              <w:t>3</w:t>
            </w:r>
          </w:p>
        </w:tc>
        <w:tc>
          <w:tcPr>
            <w:tcW w:w="1038" w:type="dxa"/>
          </w:tcPr>
          <w:p w:rsidR="00AB431C" w:rsidRDefault="00AB431C" w:rsidP="00AB431C">
            <w:pPr>
              <w:jc w:val="left"/>
            </w:pPr>
            <w:r>
              <w:t>007790</w:t>
            </w:r>
          </w:p>
        </w:tc>
        <w:tc>
          <w:tcPr>
            <w:tcW w:w="1038" w:type="dxa"/>
          </w:tcPr>
          <w:p w:rsidR="00AB431C" w:rsidRDefault="00AB431C" w:rsidP="00AB431C">
            <w:pPr>
              <w:jc w:val="left"/>
            </w:pPr>
            <w:r>
              <w:rPr>
                <w:rFonts w:hint="eastAsia"/>
              </w:rPr>
              <w:t>南方梦元短债债券</w:t>
            </w:r>
            <w:r>
              <w:rPr>
                <w:rFonts w:hint="eastAsia"/>
              </w:rPr>
              <w:t>A</w:t>
            </w:r>
          </w:p>
        </w:tc>
        <w:tc>
          <w:tcPr>
            <w:tcW w:w="1038" w:type="dxa"/>
          </w:tcPr>
          <w:p w:rsidR="00AB431C" w:rsidRDefault="00AB431C" w:rsidP="00AB431C">
            <w:pPr>
              <w:jc w:val="left"/>
            </w:pPr>
            <w:r>
              <w:rPr>
                <w:rFonts w:hint="eastAsia"/>
              </w:rPr>
              <w:t>契约型开放式</w:t>
            </w:r>
          </w:p>
        </w:tc>
        <w:tc>
          <w:tcPr>
            <w:tcW w:w="1038" w:type="dxa"/>
          </w:tcPr>
          <w:p w:rsidR="00AB431C" w:rsidRDefault="00AB431C" w:rsidP="00AB431C">
            <w:pPr>
              <w:jc w:val="right"/>
            </w:pPr>
            <w:r>
              <w:t>18,289,862.90</w:t>
            </w:r>
          </w:p>
        </w:tc>
        <w:tc>
          <w:tcPr>
            <w:tcW w:w="1038" w:type="dxa"/>
          </w:tcPr>
          <w:p w:rsidR="00AB431C" w:rsidRDefault="00AB431C" w:rsidP="00AB431C">
            <w:pPr>
              <w:jc w:val="right"/>
            </w:pPr>
            <w:r>
              <w:t>21,155,884.42</w:t>
            </w:r>
          </w:p>
        </w:tc>
        <w:tc>
          <w:tcPr>
            <w:tcW w:w="1039" w:type="dxa"/>
          </w:tcPr>
          <w:p w:rsidR="00AB431C" w:rsidRDefault="00AB431C" w:rsidP="00AB431C">
            <w:pPr>
              <w:jc w:val="right"/>
            </w:pPr>
            <w:r>
              <w:t>5.91</w:t>
            </w:r>
          </w:p>
        </w:tc>
        <w:tc>
          <w:tcPr>
            <w:tcW w:w="1039" w:type="dxa"/>
          </w:tcPr>
          <w:p w:rsidR="00AB431C" w:rsidRDefault="00AB431C" w:rsidP="00AB431C">
            <w:pPr>
              <w:jc w:val="left"/>
            </w:pPr>
            <w:r>
              <w:rPr>
                <w:rFonts w:hint="eastAsia"/>
              </w:rPr>
              <w:t>是</w:t>
            </w:r>
          </w:p>
        </w:tc>
      </w:tr>
      <w:tr w:rsidR="00AB431C" w:rsidTr="00AB431C">
        <w:tc>
          <w:tcPr>
            <w:tcW w:w="1038" w:type="dxa"/>
          </w:tcPr>
          <w:p w:rsidR="00AB431C" w:rsidRDefault="00AB431C" w:rsidP="00AB431C">
            <w:pPr>
              <w:jc w:val="center"/>
            </w:pPr>
            <w:r>
              <w:t>4</w:t>
            </w:r>
          </w:p>
        </w:tc>
        <w:tc>
          <w:tcPr>
            <w:tcW w:w="1038" w:type="dxa"/>
          </w:tcPr>
          <w:p w:rsidR="00AB431C" w:rsidRDefault="00AB431C" w:rsidP="00AB431C">
            <w:pPr>
              <w:jc w:val="left"/>
            </w:pPr>
            <w:r>
              <w:t>015848</w:t>
            </w:r>
          </w:p>
        </w:tc>
        <w:tc>
          <w:tcPr>
            <w:tcW w:w="1038" w:type="dxa"/>
          </w:tcPr>
          <w:p w:rsidR="00AB431C" w:rsidRDefault="00AB431C" w:rsidP="00AB431C">
            <w:pPr>
              <w:jc w:val="left"/>
            </w:pPr>
            <w:r>
              <w:rPr>
                <w:rFonts w:hint="eastAsia"/>
              </w:rPr>
              <w:t>天弘合益债券发起</w:t>
            </w:r>
            <w:r>
              <w:rPr>
                <w:rFonts w:hint="eastAsia"/>
              </w:rPr>
              <w:t>D</w:t>
            </w:r>
          </w:p>
        </w:tc>
        <w:tc>
          <w:tcPr>
            <w:tcW w:w="1038" w:type="dxa"/>
          </w:tcPr>
          <w:p w:rsidR="00AB431C" w:rsidRDefault="00AB431C" w:rsidP="00AB431C">
            <w:pPr>
              <w:jc w:val="left"/>
            </w:pPr>
            <w:r>
              <w:rPr>
                <w:rFonts w:hint="eastAsia"/>
              </w:rPr>
              <w:t>契约型开放式</w:t>
            </w:r>
          </w:p>
        </w:tc>
        <w:tc>
          <w:tcPr>
            <w:tcW w:w="1038" w:type="dxa"/>
          </w:tcPr>
          <w:p w:rsidR="00AB431C" w:rsidRDefault="00AB431C" w:rsidP="00AB431C">
            <w:pPr>
              <w:jc w:val="right"/>
            </w:pPr>
            <w:r>
              <w:t>17,784,690.64</w:t>
            </w:r>
          </w:p>
        </w:tc>
        <w:tc>
          <w:tcPr>
            <w:tcW w:w="1038" w:type="dxa"/>
          </w:tcPr>
          <w:p w:rsidR="00AB431C" w:rsidRDefault="00AB431C" w:rsidP="00AB431C">
            <w:pPr>
              <w:jc w:val="right"/>
            </w:pPr>
            <w:r>
              <w:t>17,820,260.02</w:t>
            </w:r>
          </w:p>
        </w:tc>
        <w:tc>
          <w:tcPr>
            <w:tcW w:w="1039" w:type="dxa"/>
          </w:tcPr>
          <w:p w:rsidR="00AB431C" w:rsidRDefault="00AB431C" w:rsidP="00AB431C">
            <w:pPr>
              <w:jc w:val="right"/>
            </w:pPr>
            <w:r>
              <w:t>4.98</w:t>
            </w:r>
          </w:p>
        </w:tc>
        <w:tc>
          <w:tcPr>
            <w:tcW w:w="1039" w:type="dxa"/>
          </w:tcPr>
          <w:p w:rsidR="00AB431C" w:rsidRDefault="00AB431C" w:rsidP="00AB431C">
            <w:pPr>
              <w:jc w:val="left"/>
            </w:pPr>
            <w:r>
              <w:rPr>
                <w:rFonts w:hint="eastAsia"/>
              </w:rPr>
              <w:t>否</w:t>
            </w:r>
          </w:p>
        </w:tc>
      </w:tr>
      <w:tr w:rsidR="00AB431C" w:rsidTr="00AB431C">
        <w:tc>
          <w:tcPr>
            <w:tcW w:w="1038" w:type="dxa"/>
          </w:tcPr>
          <w:p w:rsidR="00AB431C" w:rsidRDefault="00AB431C" w:rsidP="00AB431C">
            <w:pPr>
              <w:jc w:val="center"/>
            </w:pPr>
            <w:r>
              <w:t>5</w:t>
            </w:r>
          </w:p>
        </w:tc>
        <w:tc>
          <w:tcPr>
            <w:tcW w:w="1038" w:type="dxa"/>
          </w:tcPr>
          <w:p w:rsidR="00AB431C" w:rsidRDefault="00AB431C" w:rsidP="00AB431C">
            <w:pPr>
              <w:jc w:val="left"/>
            </w:pPr>
            <w:r>
              <w:t>511520</w:t>
            </w:r>
          </w:p>
        </w:tc>
        <w:tc>
          <w:tcPr>
            <w:tcW w:w="1038" w:type="dxa"/>
          </w:tcPr>
          <w:p w:rsidR="00AB431C" w:rsidRDefault="00AB431C" w:rsidP="00AB431C">
            <w:pPr>
              <w:jc w:val="left"/>
            </w:pPr>
            <w:r>
              <w:rPr>
                <w:rFonts w:hint="eastAsia"/>
              </w:rPr>
              <w:t>富国中债</w:t>
            </w:r>
            <w:r>
              <w:rPr>
                <w:rFonts w:hint="eastAsia"/>
              </w:rPr>
              <w:t>7-10</w:t>
            </w:r>
            <w:r>
              <w:rPr>
                <w:rFonts w:hint="eastAsia"/>
              </w:rPr>
              <w:t>年政策性金融债</w:t>
            </w:r>
            <w:r>
              <w:rPr>
                <w:rFonts w:hint="eastAsia"/>
              </w:rPr>
              <w:t>ETF</w:t>
            </w:r>
          </w:p>
        </w:tc>
        <w:tc>
          <w:tcPr>
            <w:tcW w:w="1038" w:type="dxa"/>
          </w:tcPr>
          <w:p w:rsidR="00AB431C" w:rsidRDefault="00AB431C" w:rsidP="00AB431C">
            <w:pPr>
              <w:jc w:val="left"/>
            </w:pPr>
            <w:r>
              <w:rPr>
                <w:rFonts w:hint="eastAsia"/>
              </w:rPr>
              <w:t>契约型开放式</w:t>
            </w:r>
          </w:p>
        </w:tc>
        <w:tc>
          <w:tcPr>
            <w:tcW w:w="1038" w:type="dxa"/>
          </w:tcPr>
          <w:p w:rsidR="00AB431C" w:rsidRDefault="00AB431C" w:rsidP="00AB431C">
            <w:pPr>
              <w:jc w:val="right"/>
            </w:pPr>
            <w:r>
              <w:t>149,500.00</w:t>
            </w:r>
          </w:p>
        </w:tc>
        <w:tc>
          <w:tcPr>
            <w:tcW w:w="1038" w:type="dxa"/>
          </w:tcPr>
          <w:p w:rsidR="00AB431C" w:rsidRDefault="00AB431C" w:rsidP="00AB431C">
            <w:pPr>
              <w:jc w:val="right"/>
            </w:pPr>
            <w:r>
              <w:t>17,144,211.50</w:t>
            </w:r>
          </w:p>
        </w:tc>
        <w:tc>
          <w:tcPr>
            <w:tcW w:w="1039" w:type="dxa"/>
          </w:tcPr>
          <w:p w:rsidR="00AB431C" w:rsidRDefault="00AB431C" w:rsidP="00AB431C">
            <w:pPr>
              <w:jc w:val="right"/>
            </w:pPr>
            <w:r>
              <w:t>4.79</w:t>
            </w:r>
          </w:p>
        </w:tc>
        <w:tc>
          <w:tcPr>
            <w:tcW w:w="1039" w:type="dxa"/>
          </w:tcPr>
          <w:p w:rsidR="00AB431C" w:rsidRDefault="00AB431C" w:rsidP="00AB431C">
            <w:pPr>
              <w:jc w:val="left"/>
            </w:pPr>
            <w:r>
              <w:rPr>
                <w:rFonts w:hint="eastAsia"/>
              </w:rPr>
              <w:t>否</w:t>
            </w:r>
          </w:p>
        </w:tc>
      </w:tr>
      <w:tr w:rsidR="00AB431C" w:rsidTr="00AB431C">
        <w:tc>
          <w:tcPr>
            <w:tcW w:w="1038" w:type="dxa"/>
          </w:tcPr>
          <w:p w:rsidR="00AB431C" w:rsidRDefault="00AB431C" w:rsidP="00AB431C">
            <w:pPr>
              <w:jc w:val="center"/>
            </w:pPr>
            <w:r>
              <w:t>6</w:t>
            </w:r>
          </w:p>
        </w:tc>
        <w:tc>
          <w:tcPr>
            <w:tcW w:w="1038" w:type="dxa"/>
          </w:tcPr>
          <w:p w:rsidR="00AB431C" w:rsidRDefault="00AB431C" w:rsidP="00AB431C">
            <w:pPr>
              <w:jc w:val="left"/>
            </w:pPr>
            <w:r>
              <w:t>002736</w:t>
            </w:r>
          </w:p>
        </w:tc>
        <w:tc>
          <w:tcPr>
            <w:tcW w:w="1038" w:type="dxa"/>
          </w:tcPr>
          <w:p w:rsidR="00AB431C" w:rsidRDefault="00AB431C" w:rsidP="00AB431C">
            <w:pPr>
              <w:jc w:val="left"/>
            </w:pPr>
            <w:r>
              <w:rPr>
                <w:rFonts w:hint="eastAsia"/>
              </w:rPr>
              <w:t>泓德裕和纯债债券</w:t>
            </w:r>
            <w:r>
              <w:rPr>
                <w:rFonts w:hint="eastAsia"/>
              </w:rPr>
              <w:t>A</w:t>
            </w:r>
          </w:p>
        </w:tc>
        <w:tc>
          <w:tcPr>
            <w:tcW w:w="1038" w:type="dxa"/>
          </w:tcPr>
          <w:p w:rsidR="00AB431C" w:rsidRDefault="00AB431C" w:rsidP="00AB431C">
            <w:pPr>
              <w:jc w:val="left"/>
            </w:pPr>
            <w:r>
              <w:rPr>
                <w:rFonts w:hint="eastAsia"/>
              </w:rPr>
              <w:t>契约型开放式</w:t>
            </w:r>
          </w:p>
        </w:tc>
        <w:tc>
          <w:tcPr>
            <w:tcW w:w="1038" w:type="dxa"/>
          </w:tcPr>
          <w:p w:rsidR="00AB431C" w:rsidRDefault="00AB431C" w:rsidP="00AB431C">
            <w:pPr>
              <w:jc w:val="right"/>
            </w:pPr>
            <w:r>
              <w:t>12,479,686.42</w:t>
            </w:r>
          </w:p>
        </w:tc>
        <w:tc>
          <w:tcPr>
            <w:tcW w:w="1038" w:type="dxa"/>
          </w:tcPr>
          <w:p w:rsidR="00AB431C" w:rsidRDefault="00AB431C" w:rsidP="00AB431C">
            <w:pPr>
              <w:jc w:val="right"/>
            </w:pPr>
            <w:r>
              <w:t>14,453,972.81</w:t>
            </w:r>
          </w:p>
        </w:tc>
        <w:tc>
          <w:tcPr>
            <w:tcW w:w="1039" w:type="dxa"/>
          </w:tcPr>
          <w:p w:rsidR="00AB431C" w:rsidRDefault="00AB431C" w:rsidP="00AB431C">
            <w:pPr>
              <w:jc w:val="right"/>
            </w:pPr>
            <w:r>
              <w:t>4.04</w:t>
            </w:r>
          </w:p>
        </w:tc>
        <w:tc>
          <w:tcPr>
            <w:tcW w:w="1039" w:type="dxa"/>
          </w:tcPr>
          <w:p w:rsidR="00AB431C" w:rsidRDefault="00AB431C" w:rsidP="00AB431C">
            <w:pPr>
              <w:jc w:val="left"/>
            </w:pPr>
            <w:r>
              <w:rPr>
                <w:rFonts w:hint="eastAsia"/>
              </w:rPr>
              <w:t>否</w:t>
            </w:r>
          </w:p>
        </w:tc>
      </w:tr>
      <w:tr w:rsidR="00AB431C" w:rsidTr="00AB431C">
        <w:tc>
          <w:tcPr>
            <w:tcW w:w="1038" w:type="dxa"/>
          </w:tcPr>
          <w:p w:rsidR="00AB431C" w:rsidRDefault="00AB431C" w:rsidP="00AB431C">
            <w:pPr>
              <w:jc w:val="center"/>
            </w:pPr>
            <w:r>
              <w:t>7</w:t>
            </w:r>
          </w:p>
        </w:tc>
        <w:tc>
          <w:tcPr>
            <w:tcW w:w="1038" w:type="dxa"/>
          </w:tcPr>
          <w:p w:rsidR="00AB431C" w:rsidRDefault="00AB431C" w:rsidP="00AB431C">
            <w:pPr>
              <w:jc w:val="left"/>
            </w:pPr>
            <w:r>
              <w:t>006210</w:t>
            </w:r>
          </w:p>
        </w:tc>
        <w:tc>
          <w:tcPr>
            <w:tcW w:w="1038" w:type="dxa"/>
          </w:tcPr>
          <w:p w:rsidR="00AB431C" w:rsidRDefault="00AB431C" w:rsidP="00AB431C">
            <w:pPr>
              <w:jc w:val="left"/>
            </w:pPr>
            <w:r>
              <w:rPr>
                <w:rFonts w:hint="eastAsia"/>
              </w:rPr>
              <w:t>东方臻宝纯债债券</w:t>
            </w:r>
            <w:r>
              <w:rPr>
                <w:rFonts w:hint="eastAsia"/>
              </w:rPr>
              <w:t>A</w:t>
            </w:r>
          </w:p>
        </w:tc>
        <w:tc>
          <w:tcPr>
            <w:tcW w:w="1038" w:type="dxa"/>
          </w:tcPr>
          <w:p w:rsidR="00AB431C" w:rsidRDefault="00AB431C" w:rsidP="00AB431C">
            <w:pPr>
              <w:jc w:val="left"/>
            </w:pPr>
            <w:r>
              <w:rPr>
                <w:rFonts w:hint="eastAsia"/>
              </w:rPr>
              <w:t>契约型开放式</w:t>
            </w:r>
          </w:p>
        </w:tc>
        <w:tc>
          <w:tcPr>
            <w:tcW w:w="1038" w:type="dxa"/>
          </w:tcPr>
          <w:p w:rsidR="00AB431C" w:rsidRDefault="00AB431C" w:rsidP="00AB431C">
            <w:pPr>
              <w:jc w:val="right"/>
            </w:pPr>
            <w:r>
              <w:t>3,851,858.77</w:t>
            </w:r>
          </w:p>
        </w:tc>
        <w:tc>
          <w:tcPr>
            <w:tcW w:w="1038" w:type="dxa"/>
          </w:tcPr>
          <w:p w:rsidR="00AB431C" w:rsidRDefault="00AB431C" w:rsidP="00AB431C">
            <w:pPr>
              <w:jc w:val="right"/>
            </w:pPr>
            <w:r>
              <w:t>13,797,358.11</w:t>
            </w:r>
          </w:p>
        </w:tc>
        <w:tc>
          <w:tcPr>
            <w:tcW w:w="1039" w:type="dxa"/>
          </w:tcPr>
          <w:p w:rsidR="00AB431C" w:rsidRDefault="00AB431C" w:rsidP="00AB431C">
            <w:pPr>
              <w:jc w:val="right"/>
            </w:pPr>
            <w:r>
              <w:t>3.85</w:t>
            </w:r>
          </w:p>
        </w:tc>
        <w:tc>
          <w:tcPr>
            <w:tcW w:w="1039" w:type="dxa"/>
          </w:tcPr>
          <w:p w:rsidR="00AB431C" w:rsidRDefault="00AB431C" w:rsidP="00AB431C">
            <w:pPr>
              <w:jc w:val="left"/>
            </w:pPr>
            <w:r>
              <w:rPr>
                <w:rFonts w:hint="eastAsia"/>
              </w:rPr>
              <w:t>否</w:t>
            </w:r>
          </w:p>
        </w:tc>
      </w:tr>
      <w:tr w:rsidR="00AB431C" w:rsidTr="00AB431C">
        <w:tc>
          <w:tcPr>
            <w:tcW w:w="1038" w:type="dxa"/>
          </w:tcPr>
          <w:p w:rsidR="00AB431C" w:rsidRDefault="00AB431C" w:rsidP="00AB431C">
            <w:pPr>
              <w:jc w:val="center"/>
            </w:pPr>
            <w:r>
              <w:t>8</w:t>
            </w:r>
          </w:p>
        </w:tc>
        <w:tc>
          <w:tcPr>
            <w:tcW w:w="1038" w:type="dxa"/>
          </w:tcPr>
          <w:p w:rsidR="00AB431C" w:rsidRDefault="00AB431C" w:rsidP="00AB431C">
            <w:pPr>
              <w:jc w:val="left"/>
            </w:pPr>
            <w:r>
              <w:t>006151</w:t>
            </w:r>
          </w:p>
        </w:tc>
        <w:tc>
          <w:tcPr>
            <w:tcW w:w="1038" w:type="dxa"/>
          </w:tcPr>
          <w:p w:rsidR="00AB431C" w:rsidRDefault="00AB431C" w:rsidP="00AB431C">
            <w:pPr>
              <w:jc w:val="left"/>
            </w:pPr>
            <w:r>
              <w:rPr>
                <w:rFonts w:hint="eastAsia"/>
              </w:rPr>
              <w:t>南方交元债券</w:t>
            </w:r>
            <w:r>
              <w:rPr>
                <w:rFonts w:hint="eastAsia"/>
              </w:rPr>
              <w:t>A</w:t>
            </w:r>
          </w:p>
        </w:tc>
        <w:tc>
          <w:tcPr>
            <w:tcW w:w="1038" w:type="dxa"/>
          </w:tcPr>
          <w:p w:rsidR="00AB431C" w:rsidRDefault="00AB431C" w:rsidP="00AB431C">
            <w:pPr>
              <w:jc w:val="left"/>
            </w:pPr>
            <w:r>
              <w:rPr>
                <w:rFonts w:hint="eastAsia"/>
              </w:rPr>
              <w:t>契约型开放式</w:t>
            </w:r>
          </w:p>
        </w:tc>
        <w:tc>
          <w:tcPr>
            <w:tcW w:w="1038" w:type="dxa"/>
          </w:tcPr>
          <w:p w:rsidR="00AB431C" w:rsidRDefault="00AB431C" w:rsidP="00AB431C">
            <w:pPr>
              <w:jc w:val="right"/>
            </w:pPr>
            <w:r>
              <w:t>11,369,722.45</w:t>
            </w:r>
          </w:p>
        </w:tc>
        <w:tc>
          <w:tcPr>
            <w:tcW w:w="1038" w:type="dxa"/>
          </w:tcPr>
          <w:p w:rsidR="00AB431C" w:rsidRDefault="00AB431C" w:rsidP="00AB431C">
            <w:pPr>
              <w:jc w:val="right"/>
            </w:pPr>
            <w:r>
              <w:t>13,456,066.52</w:t>
            </w:r>
          </w:p>
        </w:tc>
        <w:tc>
          <w:tcPr>
            <w:tcW w:w="1039" w:type="dxa"/>
          </w:tcPr>
          <w:p w:rsidR="00AB431C" w:rsidRDefault="00AB431C" w:rsidP="00AB431C">
            <w:pPr>
              <w:jc w:val="right"/>
            </w:pPr>
            <w:r>
              <w:t>3.76</w:t>
            </w:r>
          </w:p>
        </w:tc>
        <w:tc>
          <w:tcPr>
            <w:tcW w:w="1039" w:type="dxa"/>
          </w:tcPr>
          <w:p w:rsidR="00AB431C" w:rsidRDefault="00AB431C" w:rsidP="00AB431C">
            <w:pPr>
              <w:jc w:val="left"/>
            </w:pPr>
            <w:r>
              <w:rPr>
                <w:rFonts w:hint="eastAsia"/>
              </w:rPr>
              <w:t>是</w:t>
            </w:r>
          </w:p>
        </w:tc>
      </w:tr>
      <w:tr w:rsidR="00AB431C" w:rsidTr="00AB431C">
        <w:tc>
          <w:tcPr>
            <w:tcW w:w="1038" w:type="dxa"/>
          </w:tcPr>
          <w:p w:rsidR="00AB431C" w:rsidRDefault="00AB431C" w:rsidP="00AB431C">
            <w:pPr>
              <w:jc w:val="center"/>
            </w:pPr>
            <w:r>
              <w:t>9</w:t>
            </w:r>
          </w:p>
        </w:tc>
        <w:tc>
          <w:tcPr>
            <w:tcW w:w="1038" w:type="dxa"/>
          </w:tcPr>
          <w:p w:rsidR="00AB431C" w:rsidRDefault="00AB431C" w:rsidP="00AB431C">
            <w:pPr>
              <w:jc w:val="left"/>
            </w:pPr>
            <w:r>
              <w:t>018772</w:t>
            </w:r>
          </w:p>
        </w:tc>
        <w:tc>
          <w:tcPr>
            <w:tcW w:w="1038" w:type="dxa"/>
          </w:tcPr>
          <w:p w:rsidR="00AB431C" w:rsidRDefault="00AB431C" w:rsidP="00AB431C">
            <w:pPr>
              <w:jc w:val="left"/>
            </w:pPr>
            <w:r>
              <w:rPr>
                <w:rFonts w:hint="eastAsia"/>
              </w:rPr>
              <w:t>南方惠享稳健添利债券</w:t>
            </w:r>
            <w:r>
              <w:rPr>
                <w:rFonts w:hint="eastAsia"/>
              </w:rPr>
              <w:t>A</w:t>
            </w:r>
          </w:p>
        </w:tc>
        <w:tc>
          <w:tcPr>
            <w:tcW w:w="1038" w:type="dxa"/>
          </w:tcPr>
          <w:p w:rsidR="00AB431C" w:rsidRDefault="00AB431C" w:rsidP="00AB431C">
            <w:pPr>
              <w:jc w:val="left"/>
            </w:pPr>
            <w:r>
              <w:rPr>
                <w:rFonts w:hint="eastAsia"/>
              </w:rPr>
              <w:t>契约型开放式</w:t>
            </w:r>
          </w:p>
        </w:tc>
        <w:tc>
          <w:tcPr>
            <w:tcW w:w="1038" w:type="dxa"/>
          </w:tcPr>
          <w:p w:rsidR="00AB431C" w:rsidRDefault="00AB431C" w:rsidP="00AB431C">
            <w:pPr>
              <w:jc w:val="right"/>
            </w:pPr>
            <w:r>
              <w:t>11,168,877.01</w:t>
            </w:r>
          </w:p>
        </w:tc>
        <w:tc>
          <w:tcPr>
            <w:tcW w:w="1038" w:type="dxa"/>
          </w:tcPr>
          <w:p w:rsidR="00AB431C" w:rsidRDefault="00AB431C" w:rsidP="00AB431C">
            <w:pPr>
              <w:jc w:val="right"/>
            </w:pPr>
            <w:r>
              <w:t>12,808,468.16</w:t>
            </w:r>
          </w:p>
        </w:tc>
        <w:tc>
          <w:tcPr>
            <w:tcW w:w="1039" w:type="dxa"/>
          </w:tcPr>
          <w:p w:rsidR="00AB431C" w:rsidRDefault="00AB431C" w:rsidP="00AB431C">
            <w:pPr>
              <w:jc w:val="right"/>
            </w:pPr>
            <w:r>
              <w:t>3.58</w:t>
            </w:r>
          </w:p>
        </w:tc>
        <w:tc>
          <w:tcPr>
            <w:tcW w:w="1039" w:type="dxa"/>
          </w:tcPr>
          <w:p w:rsidR="00AB431C" w:rsidRDefault="00AB431C" w:rsidP="00AB431C">
            <w:pPr>
              <w:jc w:val="left"/>
            </w:pPr>
            <w:r>
              <w:rPr>
                <w:rFonts w:hint="eastAsia"/>
              </w:rPr>
              <w:t>是</w:t>
            </w:r>
          </w:p>
        </w:tc>
      </w:tr>
      <w:tr w:rsidR="00AB431C" w:rsidTr="00AB431C">
        <w:tc>
          <w:tcPr>
            <w:tcW w:w="1038" w:type="dxa"/>
          </w:tcPr>
          <w:p w:rsidR="00AB431C" w:rsidRDefault="00AB431C" w:rsidP="00AB431C">
            <w:pPr>
              <w:jc w:val="center"/>
            </w:pPr>
            <w:r>
              <w:t>10</w:t>
            </w:r>
          </w:p>
        </w:tc>
        <w:tc>
          <w:tcPr>
            <w:tcW w:w="1038" w:type="dxa"/>
          </w:tcPr>
          <w:p w:rsidR="00AB431C" w:rsidRDefault="00AB431C" w:rsidP="00AB431C">
            <w:pPr>
              <w:jc w:val="left"/>
            </w:pPr>
            <w:r>
              <w:t>023017</w:t>
            </w:r>
          </w:p>
        </w:tc>
        <w:tc>
          <w:tcPr>
            <w:tcW w:w="1038" w:type="dxa"/>
          </w:tcPr>
          <w:p w:rsidR="00AB431C" w:rsidRDefault="00AB431C" w:rsidP="00AB431C">
            <w:pPr>
              <w:jc w:val="left"/>
            </w:pPr>
            <w:r>
              <w:rPr>
                <w:rFonts w:hint="eastAsia"/>
              </w:rPr>
              <w:t>南方丰元信用增强债券</w:t>
            </w:r>
            <w:r>
              <w:rPr>
                <w:rFonts w:hint="eastAsia"/>
              </w:rPr>
              <w:t>D</w:t>
            </w:r>
          </w:p>
        </w:tc>
        <w:tc>
          <w:tcPr>
            <w:tcW w:w="1038" w:type="dxa"/>
          </w:tcPr>
          <w:p w:rsidR="00AB431C" w:rsidRDefault="00AB431C" w:rsidP="00AB431C">
            <w:pPr>
              <w:jc w:val="left"/>
            </w:pPr>
            <w:r>
              <w:rPr>
                <w:rFonts w:hint="eastAsia"/>
              </w:rPr>
              <w:t>契约型开放式</w:t>
            </w:r>
          </w:p>
        </w:tc>
        <w:tc>
          <w:tcPr>
            <w:tcW w:w="1038" w:type="dxa"/>
          </w:tcPr>
          <w:p w:rsidR="00AB431C" w:rsidRDefault="00AB431C" w:rsidP="00AB431C">
            <w:pPr>
              <w:jc w:val="right"/>
            </w:pPr>
            <w:r>
              <w:t>8,861,675.31</w:t>
            </w:r>
          </w:p>
        </w:tc>
        <w:tc>
          <w:tcPr>
            <w:tcW w:w="1038" w:type="dxa"/>
          </w:tcPr>
          <w:p w:rsidR="00AB431C" w:rsidRDefault="00AB431C" w:rsidP="00AB431C">
            <w:pPr>
              <w:jc w:val="right"/>
            </w:pPr>
            <w:r>
              <w:t>12,538,384.40</w:t>
            </w:r>
          </w:p>
        </w:tc>
        <w:tc>
          <w:tcPr>
            <w:tcW w:w="1039" w:type="dxa"/>
          </w:tcPr>
          <w:p w:rsidR="00AB431C" w:rsidRDefault="00AB431C" w:rsidP="00AB431C">
            <w:pPr>
              <w:jc w:val="right"/>
            </w:pPr>
            <w:r>
              <w:t>3.50</w:t>
            </w:r>
          </w:p>
        </w:tc>
        <w:tc>
          <w:tcPr>
            <w:tcW w:w="1039" w:type="dxa"/>
          </w:tcPr>
          <w:p w:rsidR="00AB431C" w:rsidRDefault="00AB431C" w:rsidP="00AB431C">
            <w:pPr>
              <w:jc w:val="left"/>
            </w:pPr>
            <w:r>
              <w:rPr>
                <w:rFonts w:hint="eastAsia"/>
              </w:rPr>
              <w:t>是</w:t>
            </w:r>
          </w:p>
        </w:tc>
      </w:tr>
    </w:tbl>
    <w:p w:rsidR="00AB431C" w:rsidRDefault="00AB431C" w:rsidP="00AB431C">
      <w:pPr>
        <w:pStyle w:val="-3"/>
        <w:spacing w:before="156" w:after="156"/>
        <w:rPr>
          <w:rFonts w:hint="eastAsia"/>
        </w:rPr>
      </w:pPr>
      <w:r>
        <w:rPr>
          <w:rFonts w:hint="eastAsia"/>
        </w:rPr>
        <w:t>报告期末按公允价值占基金资产净值比例大小排序的前十名公开募集基础设施证券投资基金投资明细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AB431C" w:rsidTr="00AB431C">
        <w:trPr>
          <w:cnfStyle w:val="100000000000" w:firstRow="1" w:lastRow="0" w:firstColumn="0" w:lastColumn="0" w:oddVBand="0" w:evenVBand="0" w:oddHBand="0" w:evenHBand="0" w:firstRowFirstColumn="0" w:firstRowLastColumn="0" w:lastRowFirstColumn="0" w:lastRowLastColumn="0"/>
        </w:trPr>
        <w:tc>
          <w:tcPr>
            <w:tcW w:w="1038" w:type="dxa"/>
          </w:tcPr>
          <w:p w:rsidR="00AB431C" w:rsidRPr="00AB431C" w:rsidRDefault="00AB431C" w:rsidP="00AB431C">
            <w:pPr>
              <w:jc w:val="center"/>
              <w:rPr>
                <w:b/>
              </w:rPr>
            </w:pPr>
            <w:r w:rsidRPr="00AB431C">
              <w:rPr>
                <w:rFonts w:hint="eastAsia"/>
                <w:b/>
              </w:rPr>
              <w:t>序号</w:t>
            </w:r>
          </w:p>
        </w:tc>
        <w:tc>
          <w:tcPr>
            <w:tcW w:w="1038" w:type="dxa"/>
          </w:tcPr>
          <w:p w:rsidR="00AB431C" w:rsidRPr="00AB431C" w:rsidRDefault="00AB431C" w:rsidP="00AB431C">
            <w:pPr>
              <w:jc w:val="center"/>
              <w:rPr>
                <w:b/>
              </w:rPr>
            </w:pPr>
            <w:r w:rsidRPr="00AB431C">
              <w:rPr>
                <w:rFonts w:hint="eastAsia"/>
                <w:b/>
              </w:rPr>
              <w:t>基金代码</w:t>
            </w:r>
          </w:p>
        </w:tc>
        <w:tc>
          <w:tcPr>
            <w:tcW w:w="1038" w:type="dxa"/>
          </w:tcPr>
          <w:p w:rsidR="00AB431C" w:rsidRPr="00AB431C" w:rsidRDefault="00AB431C" w:rsidP="00AB431C">
            <w:pPr>
              <w:jc w:val="center"/>
              <w:rPr>
                <w:b/>
              </w:rPr>
            </w:pPr>
            <w:r w:rsidRPr="00AB431C">
              <w:rPr>
                <w:rFonts w:hint="eastAsia"/>
                <w:b/>
              </w:rPr>
              <w:t>基金名称</w:t>
            </w:r>
          </w:p>
        </w:tc>
        <w:tc>
          <w:tcPr>
            <w:tcW w:w="1038" w:type="dxa"/>
          </w:tcPr>
          <w:p w:rsidR="00AB431C" w:rsidRPr="00AB431C" w:rsidRDefault="00AB431C" w:rsidP="00AB431C">
            <w:pPr>
              <w:jc w:val="center"/>
              <w:rPr>
                <w:b/>
              </w:rPr>
            </w:pPr>
            <w:r w:rsidRPr="00AB431C">
              <w:rPr>
                <w:rFonts w:hint="eastAsia"/>
                <w:b/>
              </w:rPr>
              <w:t>运作方式</w:t>
            </w:r>
          </w:p>
        </w:tc>
        <w:tc>
          <w:tcPr>
            <w:tcW w:w="1038" w:type="dxa"/>
          </w:tcPr>
          <w:p w:rsidR="00AB431C" w:rsidRPr="00AB431C" w:rsidRDefault="00AB431C" w:rsidP="00AB431C">
            <w:pPr>
              <w:jc w:val="center"/>
              <w:rPr>
                <w:b/>
              </w:rPr>
            </w:pPr>
            <w:r w:rsidRPr="00AB431C">
              <w:rPr>
                <w:rFonts w:hint="eastAsia"/>
                <w:b/>
              </w:rPr>
              <w:t>持有份额（份）</w:t>
            </w:r>
          </w:p>
        </w:tc>
        <w:tc>
          <w:tcPr>
            <w:tcW w:w="1038" w:type="dxa"/>
          </w:tcPr>
          <w:p w:rsidR="00AB431C" w:rsidRPr="00AB431C" w:rsidRDefault="00AB431C" w:rsidP="00AB431C">
            <w:pPr>
              <w:jc w:val="center"/>
              <w:rPr>
                <w:b/>
              </w:rPr>
            </w:pPr>
            <w:r w:rsidRPr="00AB431C">
              <w:rPr>
                <w:rFonts w:hint="eastAsia"/>
                <w:b/>
              </w:rPr>
              <w:t>公允价值（元）</w:t>
            </w:r>
          </w:p>
        </w:tc>
        <w:tc>
          <w:tcPr>
            <w:tcW w:w="1039" w:type="dxa"/>
          </w:tcPr>
          <w:p w:rsidR="00AB431C" w:rsidRPr="00AB431C" w:rsidRDefault="00AB431C" w:rsidP="00AB431C">
            <w:pPr>
              <w:jc w:val="center"/>
              <w:rPr>
                <w:b/>
              </w:rPr>
            </w:pPr>
            <w:r w:rsidRPr="00AB431C">
              <w:rPr>
                <w:rFonts w:hint="eastAsia"/>
                <w:b/>
              </w:rPr>
              <w:t>占基金资产净值比例（</w:t>
            </w:r>
            <w:r w:rsidRPr="00AB431C">
              <w:rPr>
                <w:rFonts w:hint="eastAsia"/>
                <w:b/>
              </w:rPr>
              <w:t>%</w:t>
            </w:r>
            <w:r w:rsidRPr="00AB431C">
              <w:rPr>
                <w:rFonts w:hint="eastAsia"/>
                <w:b/>
              </w:rPr>
              <w:t>）</w:t>
            </w:r>
          </w:p>
        </w:tc>
        <w:tc>
          <w:tcPr>
            <w:tcW w:w="1039" w:type="dxa"/>
          </w:tcPr>
          <w:p w:rsidR="00AB431C" w:rsidRPr="00AB431C" w:rsidRDefault="00AB431C" w:rsidP="00AB431C">
            <w:pPr>
              <w:jc w:val="center"/>
              <w:rPr>
                <w:b/>
              </w:rPr>
            </w:pPr>
            <w:r w:rsidRPr="00AB431C">
              <w:rPr>
                <w:rFonts w:hint="eastAsia"/>
                <w:b/>
              </w:rPr>
              <w:t>是否属于基金管理人及管理</w:t>
            </w:r>
            <w:r w:rsidRPr="00AB431C">
              <w:rPr>
                <w:rFonts w:hint="eastAsia"/>
                <w:b/>
              </w:rPr>
              <w:lastRenderedPageBreak/>
              <w:t>人关联方所管理的基金</w:t>
            </w:r>
          </w:p>
        </w:tc>
      </w:tr>
      <w:tr w:rsidR="00AB431C" w:rsidTr="00AB431C">
        <w:tc>
          <w:tcPr>
            <w:tcW w:w="1038" w:type="dxa"/>
          </w:tcPr>
          <w:p w:rsidR="00AB431C" w:rsidRDefault="00AB431C" w:rsidP="00AB431C">
            <w:pPr>
              <w:jc w:val="center"/>
            </w:pPr>
            <w:r>
              <w:lastRenderedPageBreak/>
              <w:t>1</w:t>
            </w:r>
          </w:p>
        </w:tc>
        <w:tc>
          <w:tcPr>
            <w:tcW w:w="1038" w:type="dxa"/>
          </w:tcPr>
          <w:p w:rsidR="00AB431C" w:rsidRDefault="00AB431C" w:rsidP="00AB431C">
            <w:pPr>
              <w:jc w:val="left"/>
            </w:pPr>
            <w:r>
              <w:t>508018</w:t>
            </w:r>
          </w:p>
        </w:tc>
        <w:tc>
          <w:tcPr>
            <w:tcW w:w="1038" w:type="dxa"/>
          </w:tcPr>
          <w:p w:rsidR="00AB431C" w:rsidRDefault="00AB431C" w:rsidP="00AB431C">
            <w:pPr>
              <w:jc w:val="left"/>
            </w:pPr>
            <w:r>
              <w:rPr>
                <w:rFonts w:hint="eastAsia"/>
              </w:rPr>
              <w:t>华夏中国交建高速</w:t>
            </w:r>
            <w:r>
              <w:rPr>
                <w:rFonts w:hint="eastAsia"/>
              </w:rPr>
              <w:t>REIT</w:t>
            </w:r>
          </w:p>
        </w:tc>
        <w:tc>
          <w:tcPr>
            <w:tcW w:w="1038" w:type="dxa"/>
          </w:tcPr>
          <w:p w:rsidR="00AB431C" w:rsidRDefault="00AB431C" w:rsidP="00AB431C">
            <w:pPr>
              <w:jc w:val="left"/>
            </w:pPr>
            <w:r>
              <w:rPr>
                <w:rFonts w:hint="eastAsia"/>
              </w:rPr>
              <w:t>契约型封闭式</w:t>
            </w:r>
          </w:p>
        </w:tc>
        <w:tc>
          <w:tcPr>
            <w:tcW w:w="1038" w:type="dxa"/>
          </w:tcPr>
          <w:p w:rsidR="00AB431C" w:rsidRDefault="00AB431C" w:rsidP="00AB431C">
            <w:pPr>
              <w:jc w:val="right"/>
            </w:pPr>
            <w:r>
              <w:t>405,527.00</w:t>
            </w:r>
          </w:p>
        </w:tc>
        <w:tc>
          <w:tcPr>
            <w:tcW w:w="1038" w:type="dxa"/>
          </w:tcPr>
          <w:p w:rsidR="00AB431C" w:rsidRDefault="00AB431C" w:rsidP="00AB431C">
            <w:pPr>
              <w:jc w:val="right"/>
            </w:pPr>
            <w:r>
              <w:t>2,136,721.76</w:t>
            </w:r>
          </w:p>
        </w:tc>
        <w:tc>
          <w:tcPr>
            <w:tcW w:w="1039" w:type="dxa"/>
          </w:tcPr>
          <w:p w:rsidR="00AB431C" w:rsidRDefault="00AB431C" w:rsidP="00AB431C">
            <w:pPr>
              <w:jc w:val="right"/>
            </w:pPr>
            <w:r>
              <w:t>0.60</w:t>
            </w:r>
          </w:p>
        </w:tc>
        <w:tc>
          <w:tcPr>
            <w:tcW w:w="1039" w:type="dxa"/>
          </w:tcPr>
          <w:p w:rsidR="00AB431C" w:rsidRDefault="00AB431C" w:rsidP="00AB431C">
            <w:pPr>
              <w:jc w:val="left"/>
            </w:pPr>
            <w:r>
              <w:rPr>
                <w:rFonts w:hint="eastAsia"/>
              </w:rPr>
              <w:t>否</w:t>
            </w:r>
          </w:p>
        </w:tc>
      </w:tr>
      <w:tr w:rsidR="00AB431C" w:rsidTr="00AB431C">
        <w:tc>
          <w:tcPr>
            <w:tcW w:w="1038" w:type="dxa"/>
          </w:tcPr>
          <w:p w:rsidR="00AB431C" w:rsidRDefault="00AB431C" w:rsidP="00AB431C">
            <w:pPr>
              <w:jc w:val="center"/>
            </w:pPr>
            <w:r>
              <w:t>2</w:t>
            </w:r>
          </w:p>
        </w:tc>
        <w:tc>
          <w:tcPr>
            <w:tcW w:w="1038" w:type="dxa"/>
          </w:tcPr>
          <w:p w:rsidR="00AB431C" w:rsidRDefault="00AB431C" w:rsidP="00AB431C">
            <w:pPr>
              <w:jc w:val="left"/>
            </w:pPr>
            <w:r>
              <w:t>180602</w:t>
            </w:r>
          </w:p>
        </w:tc>
        <w:tc>
          <w:tcPr>
            <w:tcW w:w="1038" w:type="dxa"/>
          </w:tcPr>
          <w:p w:rsidR="00AB431C" w:rsidRDefault="00AB431C" w:rsidP="00AB431C">
            <w:pPr>
              <w:jc w:val="left"/>
            </w:pPr>
            <w:r>
              <w:rPr>
                <w:rFonts w:hint="eastAsia"/>
              </w:rPr>
              <w:t>中金印力消费</w:t>
            </w:r>
            <w:r>
              <w:rPr>
                <w:rFonts w:hint="eastAsia"/>
              </w:rPr>
              <w:t>REIT</w:t>
            </w:r>
          </w:p>
        </w:tc>
        <w:tc>
          <w:tcPr>
            <w:tcW w:w="1038" w:type="dxa"/>
          </w:tcPr>
          <w:p w:rsidR="00AB431C" w:rsidRDefault="00AB431C" w:rsidP="00AB431C">
            <w:pPr>
              <w:jc w:val="left"/>
            </w:pPr>
            <w:r>
              <w:rPr>
                <w:rFonts w:hint="eastAsia"/>
              </w:rPr>
              <w:t>契约型封闭式</w:t>
            </w:r>
          </w:p>
        </w:tc>
        <w:tc>
          <w:tcPr>
            <w:tcW w:w="1038" w:type="dxa"/>
          </w:tcPr>
          <w:p w:rsidR="00AB431C" w:rsidRDefault="00AB431C" w:rsidP="00AB431C">
            <w:pPr>
              <w:jc w:val="right"/>
            </w:pPr>
            <w:r>
              <w:t>431,600.00</w:t>
            </w:r>
          </w:p>
        </w:tc>
        <w:tc>
          <w:tcPr>
            <w:tcW w:w="1038" w:type="dxa"/>
          </w:tcPr>
          <w:p w:rsidR="00AB431C" w:rsidRDefault="00AB431C" w:rsidP="00AB431C">
            <w:pPr>
              <w:jc w:val="right"/>
            </w:pPr>
            <w:r>
              <w:t>1,794,161.20</w:t>
            </w:r>
          </w:p>
        </w:tc>
        <w:tc>
          <w:tcPr>
            <w:tcW w:w="1039" w:type="dxa"/>
          </w:tcPr>
          <w:p w:rsidR="00AB431C" w:rsidRDefault="00AB431C" w:rsidP="00AB431C">
            <w:pPr>
              <w:jc w:val="right"/>
            </w:pPr>
            <w:r>
              <w:t>0.50</w:t>
            </w:r>
          </w:p>
        </w:tc>
        <w:tc>
          <w:tcPr>
            <w:tcW w:w="1039" w:type="dxa"/>
          </w:tcPr>
          <w:p w:rsidR="00AB431C" w:rsidRDefault="00AB431C" w:rsidP="00AB431C">
            <w:pPr>
              <w:jc w:val="left"/>
            </w:pPr>
            <w:r>
              <w:rPr>
                <w:rFonts w:hint="eastAsia"/>
              </w:rPr>
              <w:t>否</w:t>
            </w:r>
          </w:p>
        </w:tc>
      </w:tr>
      <w:tr w:rsidR="00AB431C" w:rsidTr="00AB431C">
        <w:tc>
          <w:tcPr>
            <w:tcW w:w="1038" w:type="dxa"/>
          </w:tcPr>
          <w:p w:rsidR="00AB431C" w:rsidRDefault="00AB431C" w:rsidP="00AB431C">
            <w:pPr>
              <w:jc w:val="center"/>
            </w:pPr>
            <w:r>
              <w:t>3</w:t>
            </w:r>
          </w:p>
        </w:tc>
        <w:tc>
          <w:tcPr>
            <w:tcW w:w="1038" w:type="dxa"/>
          </w:tcPr>
          <w:p w:rsidR="00AB431C" w:rsidRDefault="00AB431C" w:rsidP="00AB431C">
            <w:pPr>
              <w:jc w:val="left"/>
            </w:pPr>
            <w:r>
              <w:t>508058</w:t>
            </w:r>
          </w:p>
        </w:tc>
        <w:tc>
          <w:tcPr>
            <w:tcW w:w="1038" w:type="dxa"/>
          </w:tcPr>
          <w:p w:rsidR="00AB431C" w:rsidRDefault="00AB431C" w:rsidP="00AB431C">
            <w:pPr>
              <w:jc w:val="left"/>
            </w:pPr>
            <w:r>
              <w:rPr>
                <w:rFonts w:hint="eastAsia"/>
              </w:rPr>
              <w:t>中金厦门安居</w:t>
            </w:r>
            <w:r>
              <w:rPr>
                <w:rFonts w:hint="eastAsia"/>
              </w:rPr>
              <w:t>REIT</w:t>
            </w:r>
          </w:p>
        </w:tc>
        <w:tc>
          <w:tcPr>
            <w:tcW w:w="1038" w:type="dxa"/>
          </w:tcPr>
          <w:p w:rsidR="00AB431C" w:rsidRDefault="00AB431C" w:rsidP="00AB431C">
            <w:pPr>
              <w:jc w:val="left"/>
            </w:pPr>
            <w:r>
              <w:rPr>
                <w:rFonts w:hint="eastAsia"/>
              </w:rPr>
              <w:t>契约型封闭式</w:t>
            </w:r>
          </w:p>
        </w:tc>
        <w:tc>
          <w:tcPr>
            <w:tcW w:w="1038" w:type="dxa"/>
          </w:tcPr>
          <w:p w:rsidR="00AB431C" w:rsidRDefault="00AB431C" w:rsidP="00AB431C">
            <w:pPr>
              <w:jc w:val="right"/>
            </w:pPr>
            <w:r>
              <w:t>354,100.00</w:t>
            </w:r>
          </w:p>
        </w:tc>
        <w:tc>
          <w:tcPr>
            <w:tcW w:w="1038" w:type="dxa"/>
          </w:tcPr>
          <w:p w:rsidR="00AB431C" w:rsidRDefault="00AB431C" w:rsidP="00AB431C">
            <w:pPr>
              <w:jc w:val="right"/>
            </w:pPr>
            <w:r>
              <w:t>1,508,820.10</w:t>
            </w:r>
          </w:p>
        </w:tc>
        <w:tc>
          <w:tcPr>
            <w:tcW w:w="1039" w:type="dxa"/>
          </w:tcPr>
          <w:p w:rsidR="00AB431C" w:rsidRDefault="00AB431C" w:rsidP="00AB431C">
            <w:pPr>
              <w:jc w:val="right"/>
            </w:pPr>
            <w:r>
              <w:t>0.42</w:t>
            </w:r>
          </w:p>
        </w:tc>
        <w:tc>
          <w:tcPr>
            <w:tcW w:w="1039" w:type="dxa"/>
          </w:tcPr>
          <w:p w:rsidR="00AB431C" w:rsidRDefault="00AB431C" w:rsidP="00AB431C">
            <w:pPr>
              <w:jc w:val="left"/>
            </w:pPr>
            <w:r>
              <w:rPr>
                <w:rFonts w:hint="eastAsia"/>
              </w:rPr>
              <w:t>否</w:t>
            </w:r>
          </w:p>
        </w:tc>
      </w:tr>
      <w:tr w:rsidR="00AB431C" w:rsidTr="00AB431C">
        <w:tc>
          <w:tcPr>
            <w:tcW w:w="1038" w:type="dxa"/>
          </w:tcPr>
          <w:p w:rsidR="00AB431C" w:rsidRDefault="00AB431C" w:rsidP="00AB431C">
            <w:pPr>
              <w:jc w:val="center"/>
            </w:pPr>
            <w:r>
              <w:t>4</w:t>
            </w:r>
          </w:p>
        </w:tc>
        <w:tc>
          <w:tcPr>
            <w:tcW w:w="1038" w:type="dxa"/>
          </w:tcPr>
          <w:p w:rsidR="00AB431C" w:rsidRDefault="00AB431C" w:rsidP="00AB431C">
            <w:pPr>
              <w:jc w:val="left"/>
            </w:pPr>
            <w:r>
              <w:t>180501</w:t>
            </w:r>
          </w:p>
        </w:tc>
        <w:tc>
          <w:tcPr>
            <w:tcW w:w="1038" w:type="dxa"/>
          </w:tcPr>
          <w:p w:rsidR="00AB431C" w:rsidRDefault="00AB431C" w:rsidP="00AB431C">
            <w:pPr>
              <w:jc w:val="left"/>
            </w:pPr>
            <w:r>
              <w:rPr>
                <w:rFonts w:hint="eastAsia"/>
              </w:rPr>
              <w:t>红土深圳安居</w:t>
            </w:r>
            <w:r>
              <w:rPr>
                <w:rFonts w:hint="eastAsia"/>
              </w:rPr>
              <w:t>REIT</w:t>
            </w:r>
          </w:p>
        </w:tc>
        <w:tc>
          <w:tcPr>
            <w:tcW w:w="1038" w:type="dxa"/>
          </w:tcPr>
          <w:p w:rsidR="00AB431C" w:rsidRDefault="00AB431C" w:rsidP="00AB431C">
            <w:pPr>
              <w:jc w:val="left"/>
            </w:pPr>
            <w:r>
              <w:rPr>
                <w:rFonts w:hint="eastAsia"/>
              </w:rPr>
              <w:t>契约型封闭式</w:t>
            </w:r>
          </w:p>
        </w:tc>
        <w:tc>
          <w:tcPr>
            <w:tcW w:w="1038" w:type="dxa"/>
          </w:tcPr>
          <w:p w:rsidR="00AB431C" w:rsidRDefault="00AB431C" w:rsidP="00AB431C">
            <w:pPr>
              <w:jc w:val="right"/>
            </w:pPr>
            <w:r>
              <w:t>199,800.00</w:t>
            </w:r>
          </w:p>
        </w:tc>
        <w:tc>
          <w:tcPr>
            <w:tcW w:w="1038" w:type="dxa"/>
          </w:tcPr>
          <w:p w:rsidR="00AB431C" w:rsidRDefault="00AB431C" w:rsidP="00AB431C">
            <w:pPr>
              <w:jc w:val="right"/>
            </w:pPr>
            <w:r>
              <w:t>705,094.20</w:t>
            </w:r>
          </w:p>
        </w:tc>
        <w:tc>
          <w:tcPr>
            <w:tcW w:w="1039" w:type="dxa"/>
          </w:tcPr>
          <w:p w:rsidR="00AB431C" w:rsidRDefault="00AB431C" w:rsidP="00AB431C">
            <w:pPr>
              <w:jc w:val="right"/>
            </w:pPr>
            <w:r>
              <w:t>0.20</w:t>
            </w:r>
          </w:p>
        </w:tc>
        <w:tc>
          <w:tcPr>
            <w:tcW w:w="1039" w:type="dxa"/>
          </w:tcPr>
          <w:p w:rsidR="00AB431C" w:rsidRDefault="00AB431C" w:rsidP="00AB431C">
            <w:pPr>
              <w:jc w:val="left"/>
            </w:pPr>
            <w:r>
              <w:rPr>
                <w:rFonts w:hint="eastAsia"/>
              </w:rPr>
              <w:t>否</w:t>
            </w:r>
          </w:p>
        </w:tc>
      </w:tr>
    </w:tbl>
    <w:p w:rsidR="00AB431C" w:rsidRDefault="00AB431C" w:rsidP="00AB431C">
      <w:pPr>
        <w:pStyle w:val="-3"/>
        <w:spacing w:before="156" w:after="156"/>
        <w:rPr>
          <w:rFonts w:hint="eastAsia"/>
        </w:rPr>
      </w:pPr>
      <w:r>
        <w:rPr>
          <w:rFonts w:hint="eastAsia"/>
        </w:rPr>
        <w:t>报告期末基金持有的全部公开募集基础设施证券投资基金情况</w:t>
      </w:r>
    </w:p>
    <w:tbl>
      <w:tblPr>
        <w:tblStyle w:val="-0"/>
        <w:tblW w:w="0" w:type="auto"/>
        <w:tblLayout w:type="fixed"/>
        <w:tblLook w:val="04A0" w:firstRow="1" w:lastRow="0" w:firstColumn="1" w:lastColumn="0" w:noHBand="0" w:noVBand="1"/>
      </w:tblPr>
      <w:tblGrid>
        <w:gridCol w:w="2076"/>
        <w:gridCol w:w="2076"/>
        <w:gridCol w:w="2077"/>
        <w:gridCol w:w="2077"/>
      </w:tblGrid>
      <w:tr w:rsidR="00AB431C" w:rsidTr="00AB431C">
        <w:trPr>
          <w:cnfStyle w:val="100000000000" w:firstRow="1" w:lastRow="0" w:firstColumn="0" w:lastColumn="0" w:oddVBand="0" w:evenVBand="0" w:oddHBand="0" w:evenHBand="0" w:firstRowFirstColumn="0" w:firstRowLastColumn="0" w:lastRowFirstColumn="0" w:lastRowLastColumn="0"/>
        </w:trPr>
        <w:tc>
          <w:tcPr>
            <w:tcW w:w="2076" w:type="dxa"/>
          </w:tcPr>
          <w:p w:rsidR="00AB431C" w:rsidRPr="00AB431C" w:rsidRDefault="00AB431C" w:rsidP="00AB431C">
            <w:pPr>
              <w:jc w:val="center"/>
              <w:rPr>
                <w:b/>
              </w:rPr>
            </w:pPr>
            <w:r w:rsidRPr="00AB431C">
              <w:rPr>
                <w:rFonts w:hint="eastAsia"/>
                <w:b/>
              </w:rPr>
              <w:t>合计持有数量（只）</w:t>
            </w:r>
          </w:p>
        </w:tc>
        <w:tc>
          <w:tcPr>
            <w:tcW w:w="2076" w:type="dxa"/>
          </w:tcPr>
          <w:p w:rsidR="00AB431C" w:rsidRPr="00AB431C" w:rsidRDefault="00AB431C" w:rsidP="00AB431C">
            <w:pPr>
              <w:jc w:val="center"/>
              <w:rPr>
                <w:b/>
              </w:rPr>
            </w:pPr>
            <w:r w:rsidRPr="00AB431C">
              <w:rPr>
                <w:rFonts w:hint="eastAsia"/>
                <w:b/>
              </w:rPr>
              <w:t>合计持有份额（份）</w:t>
            </w:r>
          </w:p>
        </w:tc>
        <w:tc>
          <w:tcPr>
            <w:tcW w:w="2077" w:type="dxa"/>
          </w:tcPr>
          <w:p w:rsidR="00AB431C" w:rsidRPr="00AB431C" w:rsidRDefault="00AB431C" w:rsidP="00AB431C">
            <w:pPr>
              <w:jc w:val="center"/>
              <w:rPr>
                <w:b/>
              </w:rPr>
            </w:pPr>
            <w:r w:rsidRPr="00AB431C">
              <w:rPr>
                <w:rFonts w:hint="eastAsia"/>
                <w:b/>
              </w:rPr>
              <w:t>合计公允价值（元）</w:t>
            </w:r>
          </w:p>
        </w:tc>
        <w:tc>
          <w:tcPr>
            <w:tcW w:w="2077" w:type="dxa"/>
          </w:tcPr>
          <w:p w:rsidR="00AB431C" w:rsidRPr="00AB431C" w:rsidRDefault="00AB431C" w:rsidP="00AB431C">
            <w:pPr>
              <w:jc w:val="center"/>
              <w:rPr>
                <w:b/>
              </w:rPr>
            </w:pPr>
            <w:r w:rsidRPr="00AB431C">
              <w:rPr>
                <w:rFonts w:hint="eastAsia"/>
                <w:b/>
              </w:rPr>
              <w:t>合计占基金资产净值比例（</w:t>
            </w:r>
            <w:r w:rsidRPr="00AB431C">
              <w:rPr>
                <w:rFonts w:hint="eastAsia"/>
                <w:b/>
              </w:rPr>
              <w:t>%</w:t>
            </w:r>
            <w:r w:rsidRPr="00AB431C">
              <w:rPr>
                <w:rFonts w:hint="eastAsia"/>
                <w:b/>
              </w:rPr>
              <w:t>）</w:t>
            </w:r>
          </w:p>
        </w:tc>
      </w:tr>
      <w:tr w:rsidR="00AB431C" w:rsidTr="00AB431C">
        <w:tc>
          <w:tcPr>
            <w:tcW w:w="2076" w:type="dxa"/>
          </w:tcPr>
          <w:p w:rsidR="00AB431C" w:rsidRDefault="00AB431C" w:rsidP="00AB431C">
            <w:pPr>
              <w:jc w:val="right"/>
            </w:pPr>
            <w:r>
              <w:t>4</w:t>
            </w:r>
          </w:p>
        </w:tc>
        <w:tc>
          <w:tcPr>
            <w:tcW w:w="2076" w:type="dxa"/>
          </w:tcPr>
          <w:p w:rsidR="00AB431C" w:rsidRDefault="00AB431C" w:rsidP="00AB431C">
            <w:pPr>
              <w:jc w:val="right"/>
            </w:pPr>
            <w:r>
              <w:t>1,391,027.00</w:t>
            </w:r>
          </w:p>
        </w:tc>
        <w:tc>
          <w:tcPr>
            <w:tcW w:w="2077" w:type="dxa"/>
          </w:tcPr>
          <w:p w:rsidR="00AB431C" w:rsidRDefault="00AB431C" w:rsidP="00AB431C">
            <w:pPr>
              <w:jc w:val="right"/>
            </w:pPr>
            <w:r>
              <w:t>6,144,797.26</w:t>
            </w:r>
          </w:p>
        </w:tc>
        <w:tc>
          <w:tcPr>
            <w:tcW w:w="2077" w:type="dxa"/>
          </w:tcPr>
          <w:p w:rsidR="00AB431C" w:rsidRDefault="00AB431C" w:rsidP="00AB431C">
            <w:pPr>
              <w:jc w:val="right"/>
            </w:pPr>
            <w:r>
              <w:t>1.72</w:t>
            </w:r>
          </w:p>
        </w:tc>
      </w:tr>
    </w:tbl>
    <w:p w:rsidR="00AB431C" w:rsidRDefault="00AB431C" w:rsidP="00AB431C">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AB431C" w:rsidTr="00AB431C">
        <w:trPr>
          <w:cnfStyle w:val="100000000000" w:firstRow="1" w:lastRow="0" w:firstColumn="0" w:lastColumn="0" w:oddVBand="0" w:evenVBand="0" w:oddHBand="0" w:evenHBand="0" w:firstRowFirstColumn="0" w:firstRowLastColumn="0" w:lastRowFirstColumn="0" w:lastRowLastColumn="0"/>
        </w:trPr>
        <w:tc>
          <w:tcPr>
            <w:tcW w:w="2768" w:type="dxa"/>
          </w:tcPr>
          <w:p w:rsidR="00AB431C" w:rsidRPr="00AB431C" w:rsidRDefault="00AB431C" w:rsidP="00AB431C">
            <w:pPr>
              <w:jc w:val="center"/>
              <w:rPr>
                <w:b/>
              </w:rPr>
            </w:pPr>
            <w:r w:rsidRPr="00AB431C">
              <w:rPr>
                <w:rFonts w:hint="eastAsia"/>
                <w:b/>
              </w:rPr>
              <w:t>项目</w:t>
            </w:r>
          </w:p>
        </w:tc>
        <w:tc>
          <w:tcPr>
            <w:tcW w:w="2769" w:type="dxa"/>
          </w:tcPr>
          <w:p w:rsidR="00AB431C" w:rsidRPr="00AB431C" w:rsidRDefault="00AB431C" w:rsidP="00AB431C">
            <w:pPr>
              <w:jc w:val="center"/>
              <w:rPr>
                <w:rFonts w:hint="eastAsia"/>
                <w:b/>
              </w:rPr>
            </w:pPr>
            <w:r w:rsidRPr="00AB431C">
              <w:rPr>
                <w:rFonts w:hint="eastAsia"/>
                <w:b/>
              </w:rPr>
              <w:t>本期费用</w:t>
            </w:r>
          </w:p>
          <w:p w:rsidR="00AB431C" w:rsidRPr="00AB431C" w:rsidRDefault="00AB431C" w:rsidP="00AB431C">
            <w:pPr>
              <w:jc w:val="center"/>
              <w:rPr>
                <w:b/>
              </w:rPr>
            </w:pPr>
            <w:r w:rsidRPr="00AB431C">
              <w:rPr>
                <w:rFonts w:hint="eastAsia"/>
                <w:b/>
              </w:rPr>
              <w:t>2025-10-01</w:t>
            </w:r>
            <w:r w:rsidRPr="00AB431C">
              <w:rPr>
                <w:rFonts w:hint="eastAsia"/>
                <w:b/>
              </w:rPr>
              <w:t>至</w:t>
            </w:r>
            <w:r w:rsidRPr="00AB431C">
              <w:rPr>
                <w:rFonts w:hint="eastAsia"/>
                <w:b/>
              </w:rPr>
              <w:t>2025-12-31</w:t>
            </w:r>
          </w:p>
        </w:tc>
        <w:tc>
          <w:tcPr>
            <w:tcW w:w="2769" w:type="dxa"/>
          </w:tcPr>
          <w:p w:rsidR="00AB431C" w:rsidRPr="00AB431C" w:rsidRDefault="00AB431C" w:rsidP="00AB431C">
            <w:pPr>
              <w:jc w:val="center"/>
              <w:rPr>
                <w:b/>
              </w:rPr>
            </w:pPr>
            <w:r w:rsidRPr="00AB431C">
              <w:rPr>
                <w:rFonts w:hint="eastAsia"/>
                <w:b/>
              </w:rPr>
              <w:t>其中：交易及持有基金管理人以及管理人关联方所管理基金产生的费用</w:t>
            </w:r>
          </w:p>
        </w:tc>
      </w:tr>
      <w:tr w:rsidR="00AB431C" w:rsidTr="00AB431C">
        <w:tc>
          <w:tcPr>
            <w:tcW w:w="2768" w:type="dxa"/>
          </w:tcPr>
          <w:p w:rsidR="00AB431C" w:rsidRDefault="00AB431C" w:rsidP="00AB431C">
            <w:pPr>
              <w:jc w:val="left"/>
            </w:pPr>
            <w:r>
              <w:rPr>
                <w:rFonts w:hint="eastAsia"/>
              </w:rPr>
              <w:t>当期交易基金产生的申购费（元）</w:t>
            </w:r>
          </w:p>
        </w:tc>
        <w:tc>
          <w:tcPr>
            <w:tcW w:w="2769" w:type="dxa"/>
          </w:tcPr>
          <w:p w:rsidR="00AB431C" w:rsidRDefault="00AB431C" w:rsidP="00AB431C">
            <w:pPr>
              <w:jc w:val="right"/>
            </w:pPr>
            <w:r>
              <w:t>28,057.65</w:t>
            </w:r>
          </w:p>
        </w:tc>
        <w:tc>
          <w:tcPr>
            <w:tcW w:w="2769" w:type="dxa"/>
          </w:tcPr>
          <w:p w:rsidR="00AB431C" w:rsidRDefault="00AB431C" w:rsidP="00AB431C">
            <w:pPr>
              <w:jc w:val="right"/>
            </w:pPr>
            <w:r>
              <w:t>-</w:t>
            </w:r>
          </w:p>
        </w:tc>
      </w:tr>
      <w:tr w:rsidR="00AB431C" w:rsidTr="00AB431C">
        <w:tc>
          <w:tcPr>
            <w:tcW w:w="2768" w:type="dxa"/>
          </w:tcPr>
          <w:p w:rsidR="00AB431C" w:rsidRDefault="00AB431C" w:rsidP="00AB431C">
            <w:pPr>
              <w:jc w:val="left"/>
            </w:pPr>
            <w:r>
              <w:rPr>
                <w:rFonts w:hint="eastAsia"/>
              </w:rPr>
              <w:t>当期交易基金产生的赎回费（元）</w:t>
            </w:r>
          </w:p>
        </w:tc>
        <w:tc>
          <w:tcPr>
            <w:tcW w:w="2769" w:type="dxa"/>
          </w:tcPr>
          <w:p w:rsidR="00AB431C" w:rsidRDefault="00AB431C" w:rsidP="00AB431C">
            <w:pPr>
              <w:jc w:val="right"/>
            </w:pPr>
            <w:r>
              <w:t>9,475.65</w:t>
            </w:r>
          </w:p>
        </w:tc>
        <w:tc>
          <w:tcPr>
            <w:tcW w:w="2769" w:type="dxa"/>
          </w:tcPr>
          <w:p w:rsidR="00AB431C" w:rsidRDefault="00AB431C" w:rsidP="00AB431C">
            <w:pPr>
              <w:jc w:val="right"/>
            </w:pPr>
            <w:r>
              <w:t>-</w:t>
            </w:r>
          </w:p>
        </w:tc>
      </w:tr>
      <w:tr w:rsidR="00AB431C" w:rsidTr="00AB431C">
        <w:tc>
          <w:tcPr>
            <w:tcW w:w="2768" w:type="dxa"/>
          </w:tcPr>
          <w:p w:rsidR="00AB431C" w:rsidRDefault="00AB431C" w:rsidP="00AB431C">
            <w:pPr>
              <w:jc w:val="left"/>
            </w:pPr>
            <w:r>
              <w:rPr>
                <w:rFonts w:hint="eastAsia"/>
              </w:rPr>
              <w:t>当期持有基金产生的应支付销售服务费（元）</w:t>
            </w:r>
          </w:p>
        </w:tc>
        <w:tc>
          <w:tcPr>
            <w:tcW w:w="2769" w:type="dxa"/>
          </w:tcPr>
          <w:p w:rsidR="00AB431C" w:rsidRDefault="00AB431C" w:rsidP="00AB431C">
            <w:pPr>
              <w:jc w:val="right"/>
            </w:pPr>
            <w:r>
              <w:t>15,302.31</w:t>
            </w:r>
          </w:p>
        </w:tc>
        <w:tc>
          <w:tcPr>
            <w:tcW w:w="2769" w:type="dxa"/>
          </w:tcPr>
          <w:p w:rsidR="00AB431C" w:rsidRDefault="00AB431C" w:rsidP="00AB431C">
            <w:pPr>
              <w:jc w:val="right"/>
            </w:pPr>
            <w:r>
              <w:t>4,796.67</w:t>
            </w:r>
          </w:p>
        </w:tc>
      </w:tr>
      <w:tr w:rsidR="00AB431C" w:rsidTr="00AB431C">
        <w:tc>
          <w:tcPr>
            <w:tcW w:w="2768" w:type="dxa"/>
          </w:tcPr>
          <w:p w:rsidR="00AB431C" w:rsidRDefault="00AB431C" w:rsidP="00AB431C">
            <w:pPr>
              <w:jc w:val="left"/>
            </w:pPr>
            <w:r>
              <w:rPr>
                <w:rFonts w:hint="eastAsia"/>
              </w:rPr>
              <w:t>当期持有基金产生的应支付管理费（元）</w:t>
            </w:r>
          </w:p>
        </w:tc>
        <w:tc>
          <w:tcPr>
            <w:tcW w:w="2769" w:type="dxa"/>
          </w:tcPr>
          <w:p w:rsidR="00AB431C" w:rsidRDefault="00AB431C" w:rsidP="00AB431C">
            <w:pPr>
              <w:jc w:val="right"/>
            </w:pPr>
            <w:r>
              <w:t>251,793.43</w:t>
            </w:r>
          </w:p>
        </w:tc>
        <w:tc>
          <w:tcPr>
            <w:tcW w:w="2769" w:type="dxa"/>
          </w:tcPr>
          <w:p w:rsidR="00AB431C" w:rsidRDefault="00AB431C" w:rsidP="00AB431C">
            <w:pPr>
              <w:jc w:val="right"/>
            </w:pPr>
            <w:r>
              <w:t>80,438.45</w:t>
            </w:r>
          </w:p>
        </w:tc>
      </w:tr>
      <w:tr w:rsidR="00AB431C" w:rsidTr="00AB431C">
        <w:tc>
          <w:tcPr>
            <w:tcW w:w="2768" w:type="dxa"/>
          </w:tcPr>
          <w:p w:rsidR="00AB431C" w:rsidRDefault="00AB431C" w:rsidP="00AB431C">
            <w:pPr>
              <w:jc w:val="left"/>
            </w:pPr>
            <w:r>
              <w:rPr>
                <w:rFonts w:hint="eastAsia"/>
              </w:rPr>
              <w:t>当期持有基金产生的应支付托管费（元）</w:t>
            </w:r>
          </w:p>
        </w:tc>
        <w:tc>
          <w:tcPr>
            <w:tcW w:w="2769" w:type="dxa"/>
          </w:tcPr>
          <w:p w:rsidR="00AB431C" w:rsidRDefault="00AB431C" w:rsidP="00AB431C">
            <w:pPr>
              <w:jc w:val="right"/>
            </w:pPr>
            <w:r>
              <w:t>68,901.42</w:t>
            </w:r>
          </w:p>
        </w:tc>
        <w:tc>
          <w:tcPr>
            <w:tcW w:w="2769" w:type="dxa"/>
          </w:tcPr>
          <w:p w:rsidR="00AB431C" w:rsidRDefault="00AB431C" w:rsidP="00AB431C">
            <w:pPr>
              <w:jc w:val="right"/>
            </w:pPr>
            <w:r>
              <w:t>19,989.92</w:t>
            </w:r>
          </w:p>
        </w:tc>
      </w:tr>
      <w:tr w:rsidR="00AB431C" w:rsidTr="00AB431C">
        <w:tc>
          <w:tcPr>
            <w:tcW w:w="2768" w:type="dxa"/>
          </w:tcPr>
          <w:p w:rsidR="00AB431C" w:rsidRDefault="00AB431C" w:rsidP="00AB431C">
            <w:pPr>
              <w:jc w:val="left"/>
            </w:pPr>
            <w:r>
              <w:rPr>
                <w:rFonts w:hint="eastAsia"/>
              </w:rPr>
              <w:t>当期交易所交易基金产生的交易费（元）</w:t>
            </w:r>
          </w:p>
        </w:tc>
        <w:tc>
          <w:tcPr>
            <w:tcW w:w="2769" w:type="dxa"/>
          </w:tcPr>
          <w:p w:rsidR="00AB431C" w:rsidRDefault="00AB431C" w:rsidP="00AB431C">
            <w:pPr>
              <w:jc w:val="right"/>
            </w:pPr>
            <w:r>
              <w:t>3,629.14</w:t>
            </w:r>
          </w:p>
        </w:tc>
        <w:tc>
          <w:tcPr>
            <w:tcW w:w="2769" w:type="dxa"/>
          </w:tcPr>
          <w:p w:rsidR="00AB431C" w:rsidRDefault="00AB431C" w:rsidP="00AB431C">
            <w:pPr>
              <w:jc w:val="right"/>
            </w:pPr>
            <w:r>
              <w:t>827.95</w:t>
            </w:r>
          </w:p>
        </w:tc>
      </w:tr>
    </w:tbl>
    <w:p w:rsidR="00AB431C" w:rsidRDefault="00AB431C" w:rsidP="00AB431C">
      <w:pPr>
        <w:pStyle w:val="-2"/>
        <w:spacing w:before="312"/>
        <w:rPr>
          <w:rFonts w:hint="eastAsia"/>
        </w:rPr>
      </w:pPr>
      <w:r>
        <w:rPr>
          <w:rFonts w:hint="eastAsia"/>
        </w:rPr>
        <w:t>本报告期持有的基金发生的重大影响事件</w:t>
      </w:r>
    </w:p>
    <w:p w:rsidR="00AB431C" w:rsidRDefault="00AB431C" w:rsidP="00AB431C">
      <w:pPr>
        <w:pStyle w:val="-"/>
        <w:ind w:firstLine="420"/>
        <w:rPr>
          <w:rFonts w:hint="eastAsia"/>
        </w:rPr>
      </w:pPr>
      <w:r>
        <w:rPr>
          <w:rFonts w:hint="eastAsia"/>
        </w:rPr>
        <w:t>本报告期南方浩升稳健优选持有的子基金未发生重大影响事件。</w:t>
      </w:r>
    </w:p>
    <w:p w:rsidR="00AB431C" w:rsidRDefault="00AB431C" w:rsidP="00AB431C">
      <w:pPr>
        <w:pStyle w:val="-1"/>
        <w:ind w:left="281" w:hanging="281"/>
        <w:rPr>
          <w:rFonts w:hint="eastAsia"/>
        </w:rPr>
      </w:pPr>
      <w:r>
        <w:rPr>
          <w:rFonts w:hint="eastAsia"/>
        </w:rPr>
        <w:lastRenderedPageBreak/>
        <w:t>开放式基金份额变动</w:t>
      </w:r>
    </w:p>
    <w:p w:rsidR="00AB431C" w:rsidRDefault="00AB431C" w:rsidP="00AB431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AB431C" w:rsidTr="00AB431C">
        <w:trPr>
          <w:cnfStyle w:val="100000000000" w:firstRow="1" w:lastRow="0" w:firstColumn="0" w:lastColumn="0" w:oddVBand="0" w:evenVBand="0" w:oddHBand="0" w:evenHBand="0" w:firstRowFirstColumn="0" w:firstRowLastColumn="0" w:lastRowFirstColumn="0" w:lastRowLastColumn="0"/>
        </w:trPr>
        <w:tc>
          <w:tcPr>
            <w:tcW w:w="2768" w:type="dxa"/>
          </w:tcPr>
          <w:p w:rsidR="00AB431C" w:rsidRPr="00AB431C" w:rsidRDefault="00AB431C" w:rsidP="00AB431C">
            <w:pPr>
              <w:jc w:val="center"/>
              <w:rPr>
                <w:b/>
              </w:rPr>
            </w:pPr>
            <w:r w:rsidRPr="00AB431C">
              <w:rPr>
                <w:rFonts w:hint="eastAsia"/>
                <w:b/>
              </w:rPr>
              <w:t>项目</w:t>
            </w:r>
          </w:p>
        </w:tc>
        <w:tc>
          <w:tcPr>
            <w:tcW w:w="2769" w:type="dxa"/>
          </w:tcPr>
          <w:p w:rsidR="00AB431C" w:rsidRPr="00AB431C" w:rsidRDefault="00AB431C" w:rsidP="00AB431C">
            <w:pPr>
              <w:jc w:val="center"/>
              <w:rPr>
                <w:b/>
              </w:rPr>
            </w:pPr>
            <w:r w:rsidRPr="00AB431C">
              <w:rPr>
                <w:rFonts w:hint="eastAsia"/>
                <w:b/>
              </w:rPr>
              <w:t>南方浩升稳健优选</w:t>
            </w:r>
            <w:r w:rsidRPr="00AB431C">
              <w:rPr>
                <w:rFonts w:hint="eastAsia"/>
                <w:b/>
              </w:rPr>
              <w:t>6</w:t>
            </w:r>
            <w:r w:rsidRPr="00AB431C">
              <w:rPr>
                <w:rFonts w:hint="eastAsia"/>
                <w:b/>
              </w:rPr>
              <w:t>个月持有混合（</w:t>
            </w:r>
            <w:r w:rsidRPr="00AB431C">
              <w:rPr>
                <w:rFonts w:hint="eastAsia"/>
                <w:b/>
              </w:rPr>
              <w:t>FOF</w:t>
            </w:r>
            <w:r w:rsidRPr="00AB431C">
              <w:rPr>
                <w:rFonts w:hint="eastAsia"/>
                <w:b/>
              </w:rPr>
              <w:t>）</w:t>
            </w:r>
            <w:r w:rsidRPr="00AB431C">
              <w:rPr>
                <w:rFonts w:hint="eastAsia"/>
                <w:b/>
              </w:rPr>
              <w:t>A</w:t>
            </w:r>
          </w:p>
        </w:tc>
        <w:tc>
          <w:tcPr>
            <w:tcW w:w="2769" w:type="dxa"/>
          </w:tcPr>
          <w:p w:rsidR="00AB431C" w:rsidRPr="00AB431C" w:rsidRDefault="00AB431C" w:rsidP="00AB431C">
            <w:pPr>
              <w:jc w:val="center"/>
              <w:rPr>
                <w:b/>
              </w:rPr>
            </w:pPr>
            <w:r w:rsidRPr="00AB431C">
              <w:rPr>
                <w:rFonts w:hint="eastAsia"/>
                <w:b/>
              </w:rPr>
              <w:t>南方浩升稳健优选</w:t>
            </w:r>
            <w:r w:rsidRPr="00AB431C">
              <w:rPr>
                <w:rFonts w:hint="eastAsia"/>
                <w:b/>
              </w:rPr>
              <w:t>6</w:t>
            </w:r>
            <w:r w:rsidRPr="00AB431C">
              <w:rPr>
                <w:rFonts w:hint="eastAsia"/>
                <w:b/>
              </w:rPr>
              <w:t>个月持有混合（</w:t>
            </w:r>
            <w:r w:rsidRPr="00AB431C">
              <w:rPr>
                <w:rFonts w:hint="eastAsia"/>
                <w:b/>
              </w:rPr>
              <w:t>FOF</w:t>
            </w:r>
            <w:r w:rsidRPr="00AB431C">
              <w:rPr>
                <w:rFonts w:hint="eastAsia"/>
                <w:b/>
              </w:rPr>
              <w:t>）</w:t>
            </w:r>
            <w:r w:rsidRPr="00AB431C">
              <w:rPr>
                <w:rFonts w:hint="eastAsia"/>
                <w:b/>
              </w:rPr>
              <w:t>C</w:t>
            </w:r>
          </w:p>
        </w:tc>
      </w:tr>
      <w:tr w:rsidR="00AB431C" w:rsidTr="00AB431C">
        <w:tc>
          <w:tcPr>
            <w:tcW w:w="2768" w:type="dxa"/>
          </w:tcPr>
          <w:p w:rsidR="00AB431C" w:rsidRDefault="00AB431C" w:rsidP="00AB431C">
            <w:pPr>
              <w:jc w:val="left"/>
            </w:pPr>
            <w:r>
              <w:rPr>
                <w:rFonts w:hint="eastAsia"/>
              </w:rPr>
              <w:t>报告期期初基金份额总额</w:t>
            </w:r>
          </w:p>
        </w:tc>
        <w:tc>
          <w:tcPr>
            <w:tcW w:w="2769" w:type="dxa"/>
          </w:tcPr>
          <w:p w:rsidR="00AB431C" w:rsidRDefault="00AB431C" w:rsidP="00AB431C">
            <w:pPr>
              <w:jc w:val="right"/>
            </w:pPr>
            <w:r>
              <w:t>17,139,303.98</w:t>
            </w:r>
          </w:p>
        </w:tc>
        <w:tc>
          <w:tcPr>
            <w:tcW w:w="2769" w:type="dxa"/>
          </w:tcPr>
          <w:p w:rsidR="00AB431C" w:rsidRDefault="00AB431C" w:rsidP="00AB431C">
            <w:pPr>
              <w:jc w:val="right"/>
            </w:pPr>
            <w:r>
              <w:t>139,064,036.89</w:t>
            </w:r>
          </w:p>
        </w:tc>
      </w:tr>
      <w:tr w:rsidR="00AB431C" w:rsidTr="00AB431C">
        <w:tc>
          <w:tcPr>
            <w:tcW w:w="2768" w:type="dxa"/>
          </w:tcPr>
          <w:p w:rsidR="00AB431C" w:rsidRDefault="00AB431C" w:rsidP="00AB431C">
            <w:pPr>
              <w:jc w:val="left"/>
            </w:pPr>
            <w:r>
              <w:rPr>
                <w:rFonts w:hint="eastAsia"/>
              </w:rPr>
              <w:t>报告期期间基金总申购份额</w:t>
            </w:r>
          </w:p>
        </w:tc>
        <w:tc>
          <w:tcPr>
            <w:tcW w:w="2769" w:type="dxa"/>
          </w:tcPr>
          <w:p w:rsidR="00AB431C" w:rsidRDefault="00AB431C" w:rsidP="00AB431C">
            <w:pPr>
              <w:jc w:val="right"/>
            </w:pPr>
            <w:r>
              <w:t>73,245,298.27</w:t>
            </w:r>
          </w:p>
        </w:tc>
        <w:tc>
          <w:tcPr>
            <w:tcW w:w="2769" w:type="dxa"/>
          </w:tcPr>
          <w:p w:rsidR="00AB431C" w:rsidRDefault="00AB431C" w:rsidP="00AB431C">
            <w:pPr>
              <w:jc w:val="right"/>
            </w:pPr>
            <w:r>
              <w:t>120,709,566.95</w:t>
            </w:r>
          </w:p>
        </w:tc>
      </w:tr>
      <w:tr w:rsidR="00AB431C" w:rsidTr="00AB431C">
        <w:tc>
          <w:tcPr>
            <w:tcW w:w="2768" w:type="dxa"/>
          </w:tcPr>
          <w:p w:rsidR="00AB431C" w:rsidRDefault="00AB431C" w:rsidP="00AB431C">
            <w:pPr>
              <w:jc w:val="left"/>
            </w:pPr>
            <w:r>
              <w:rPr>
                <w:rFonts w:hint="eastAsia"/>
              </w:rPr>
              <w:t>减：报告期期间基金总赎回份额</w:t>
            </w:r>
          </w:p>
        </w:tc>
        <w:tc>
          <w:tcPr>
            <w:tcW w:w="2769" w:type="dxa"/>
          </w:tcPr>
          <w:p w:rsidR="00AB431C" w:rsidRDefault="00AB431C" w:rsidP="00AB431C">
            <w:pPr>
              <w:jc w:val="right"/>
            </w:pPr>
            <w:r>
              <w:t>1,499,450.49</w:t>
            </w:r>
          </w:p>
        </w:tc>
        <w:tc>
          <w:tcPr>
            <w:tcW w:w="2769" w:type="dxa"/>
          </w:tcPr>
          <w:p w:rsidR="00AB431C" w:rsidRDefault="00AB431C" w:rsidP="00AB431C">
            <w:pPr>
              <w:jc w:val="right"/>
            </w:pPr>
            <w:r>
              <w:t>16,469,518.05</w:t>
            </w:r>
          </w:p>
        </w:tc>
      </w:tr>
      <w:tr w:rsidR="00AB431C" w:rsidTr="00AB431C">
        <w:tc>
          <w:tcPr>
            <w:tcW w:w="2768" w:type="dxa"/>
          </w:tcPr>
          <w:p w:rsidR="00AB431C" w:rsidRDefault="00AB431C" w:rsidP="00AB431C">
            <w:pPr>
              <w:jc w:val="left"/>
            </w:pPr>
            <w:r>
              <w:rPr>
                <w:rFonts w:hint="eastAsia"/>
              </w:rPr>
              <w:t>报告期期间基金拆分变动份额（份额减少以</w:t>
            </w:r>
            <w:r>
              <w:rPr>
                <w:rFonts w:hint="eastAsia"/>
              </w:rPr>
              <w:t>"-"</w:t>
            </w:r>
            <w:r>
              <w:rPr>
                <w:rFonts w:hint="eastAsia"/>
              </w:rPr>
              <w:t>填列）</w:t>
            </w:r>
          </w:p>
        </w:tc>
        <w:tc>
          <w:tcPr>
            <w:tcW w:w="2769" w:type="dxa"/>
          </w:tcPr>
          <w:p w:rsidR="00AB431C" w:rsidRDefault="00AB431C" w:rsidP="00AB431C">
            <w:pPr>
              <w:jc w:val="right"/>
            </w:pPr>
            <w:r>
              <w:t>-</w:t>
            </w:r>
          </w:p>
        </w:tc>
        <w:tc>
          <w:tcPr>
            <w:tcW w:w="2769" w:type="dxa"/>
          </w:tcPr>
          <w:p w:rsidR="00AB431C" w:rsidRDefault="00AB431C" w:rsidP="00AB431C">
            <w:pPr>
              <w:jc w:val="right"/>
            </w:pPr>
            <w:r>
              <w:t>-</w:t>
            </w:r>
          </w:p>
        </w:tc>
      </w:tr>
      <w:tr w:rsidR="00AB431C" w:rsidTr="00AB431C">
        <w:tc>
          <w:tcPr>
            <w:tcW w:w="2768" w:type="dxa"/>
          </w:tcPr>
          <w:p w:rsidR="00AB431C" w:rsidRDefault="00AB431C" w:rsidP="00AB431C">
            <w:pPr>
              <w:jc w:val="left"/>
            </w:pPr>
            <w:r>
              <w:rPr>
                <w:rFonts w:hint="eastAsia"/>
              </w:rPr>
              <w:t>报告期期末基金份额总额</w:t>
            </w:r>
          </w:p>
        </w:tc>
        <w:tc>
          <w:tcPr>
            <w:tcW w:w="2769" w:type="dxa"/>
          </w:tcPr>
          <w:p w:rsidR="00AB431C" w:rsidRDefault="00AB431C" w:rsidP="00AB431C">
            <w:pPr>
              <w:jc w:val="right"/>
            </w:pPr>
            <w:r>
              <w:t>88,885,151.76</w:t>
            </w:r>
          </w:p>
        </w:tc>
        <w:tc>
          <w:tcPr>
            <w:tcW w:w="2769" w:type="dxa"/>
          </w:tcPr>
          <w:p w:rsidR="00AB431C" w:rsidRDefault="00AB431C" w:rsidP="00AB431C">
            <w:pPr>
              <w:jc w:val="right"/>
            </w:pPr>
            <w:r>
              <w:t>243,304,085.79</w:t>
            </w:r>
          </w:p>
        </w:tc>
      </w:tr>
    </w:tbl>
    <w:p w:rsidR="00AB431C" w:rsidRDefault="00AB431C" w:rsidP="00AB431C">
      <w:pPr>
        <w:pStyle w:val="-1"/>
        <w:ind w:left="281" w:hanging="281"/>
        <w:rPr>
          <w:rFonts w:hint="eastAsia"/>
        </w:rPr>
      </w:pPr>
      <w:r>
        <w:rPr>
          <w:rFonts w:hint="eastAsia"/>
        </w:rPr>
        <w:t>基金管理人运用固有资金投资本基金情况</w:t>
      </w:r>
    </w:p>
    <w:p w:rsidR="00AB431C" w:rsidRDefault="00AB431C" w:rsidP="00AB431C">
      <w:pPr>
        <w:pStyle w:val="-2"/>
        <w:spacing w:before="312"/>
        <w:rPr>
          <w:rFonts w:hint="eastAsia"/>
        </w:rPr>
      </w:pPr>
      <w:r>
        <w:rPr>
          <w:rFonts w:hint="eastAsia"/>
        </w:rPr>
        <w:t>基金管理人持有本基金份额变动情况</w:t>
      </w:r>
    </w:p>
    <w:p w:rsidR="00AB431C" w:rsidRDefault="00AB431C" w:rsidP="00AB431C">
      <w:pPr>
        <w:pStyle w:val="-"/>
        <w:ind w:firstLine="420"/>
        <w:rPr>
          <w:rFonts w:hint="eastAsia"/>
        </w:rPr>
      </w:pPr>
      <w:r>
        <w:rPr>
          <w:rFonts w:hint="eastAsia"/>
        </w:rPr>
        <w:t>本报告期末，基金管理人未持有本基金份额。</w:t>
      </w:r>
    </w:p>
    <w:p w:rsidR="00AB431C" w:rsidRDefault="00AB431C" w:rsidP="00AB431C">
      <w:pPr>
        <w:pStyle w:val="-2"/>
        <w:spacing w:before="312"/>
        <w:rPr>
          <w:rFonts w:hint="eastAsia"/>
        </w:rPr>
      </w:pPr>
      <w:r>
        <w:rPr>
          <w:rFonts w:hint="eastAsia"/>
        </w:rPr>
        <w:t>基金管理人运用固有资金投资本基金交易明细</w:t>
      </w:r>
    </w:p>
    <w:p w:rsidR="00AB431C" w:rsidRDefault="00AB431C" w:rsidP="00AB431C">
      <w:pPr>
        <w:pStyle w:val="-"/>
        <w:ind w:firstLine="420"/>
        <w:rPr>
          <w:rFonts w:hint="eastAsia"/>
        </w:rPr>
      </w:pPr>
      <w:r>
        <w:rPr>
          <w:rFonts w:hint="eastAsia"/>
        </w:rPr>
        <w:t>本报告期内，基金管理人不存在申购、赎回或买卖本基金的情况。</w:t>
      </w:r>
    </w:p>
    <w:p w:rsidR="00AB431C" w:rsidRDefault="00AB431C" w:rsidP="00AB431C">
      <w:pPr>
        <w:pStyle w:val="-1"/>
        <w:ind w:left="281" w:hanging="281"/>
        <w:rPr>
          <w:rFonts w:hint="eastAsia"/>
        </w:rPr>
      </w:pPr>
      <w:r>
        <w:rPr>
          <w:rFonts w:hint="eastAsia"/>
        </w:rPr>
        <w:t>影响投资者决策的其他重要信息</w:t>
      </w:r>
    </w:p>
    <w:p w:rsidR="00AB431C" w:rsidRDefault="00AB431C" w:rsidP="00AB431C">
      <w:pPr>
        <w:pStyle w:val="-2"/>
        <w:spacing w:before="312"/>
        <w:rPr>
          <w:rFonts w:hint="eastAsia"/>
        </w:rPr>
      </w:pPr>
      <w:r>
        <w:rPr>
          <w:rFonts w:hint="eastAsia"/>
        </w:rPr>
        <w:t>报告期内单一投资者持有基金份额比例达到或超过20%的情况</w:t>
      </w:r>
    </w:p>
    <w:p w:rsidR="00AB431C" w:rsidRDefault="00AB431C" w:rsidP="00AB431C">
      <w:pPr>
        <w:pStyle w:val="-"/>
        <w:ind w:firstLine="420"/>
        <w:rPr>
          <w:rFonts w:hint="eastAsia"/>
        </w:rPr>
      </w:pPr>
      <w:r>
        <w:rPr>
          <w:rFonts w:hint="eastAsia"/>
        </w:rPr>
        <w:t>报告期内单一投资者持有基金份额比例不存在达到或超过20%的情况。</w:t>
      </w:r>
    </w:p>
    <w:p w:rsidR="00AB431C" w:rsidRDefault="00AB431C" w:rsidP="00AB431C">
      <w:pPr>
        <w:pStyle w:val="-2"/>
        <w:spacing w:before="312"/>
        <w:rPr>
          <w:rFonts w:hint="eastAsia"/>
        </w:rPr>
      </w:pPr>
      <w:r>
        <w:rPr>
          <w:rFonts w:hint="eastAsia"/>
        </w:rPr>
        <w:t>影响投资者决策的其他重要信息</w:t>
      </w:r>
    </w:p>
    <w:p w:rsidR="00AB431C" w:rsidRDefault="00AB431C" w:rsidP="00AB431C">
      <w:pPr>
        <w:pStyle w:val="-"/>
        <w:ind w:firstLine="420"/>
        <w:rPr>
          <w:rFonts w:hint="eastAsia"/>
        </w:rPr>
      </w:pPr>
      <w:r>
        <w:rPr>
          <w:rFonts w:hint="eastAsia"/>
        </w:rPr>
        <w:t>无。</w:t>
      </w:r>
    </w:p>
    <w:p w:rsidR="00AB431C" w:rsidRDefault="00AB431C" w:rsidP="00AB431C">
      <w:pPr>
        <w:pStyle w:val="-1"/>
        <w:ind w:left="281" w:hanging="281"/>
        <w:rPr>
          <w:rFonts w:hint="eastAsia"/>
        </w:rPr>
      </w:pPr>
      <w:r>
        <w:rPr>
          <w:rFonts w:hint="eastAsia"/>
        </w:rPr>
        <w:t>备查文件目录</w:t>
      </w:r>
    </w:p>
    <w:p w:rsidR="00AB431C" w:rsidRDefault="00AB431C" w:rsidP="00AB431C">
      <w:pPr>
        <w:pStyle w:val="-2"/>
        <w:spacing w:before="312"/>
        <w:rPr>
          <w:rFonts w:hint="eastAsia"/>
        </w:rPr>
      </w:pPr>
      <w:r>
        <w:rPr>
          <w:rFonts w:hint="eastAsia"/>
        </w:rPr>
        <w:t>备查文件目录</w:t>
      </w:r>
    </w:p>
    <w:p w:rsidR="00AB431C" w:rsidRDefault="00AB431C" w:rsidP="00AB431C">
      <w:pPr>
        <w:pStyle w:val="-"/>
        <w:ind w:firstLine="420"/>
        <w:rPr>
          <w:rFonts w:hint="eastAsia"/>
        </w:rPr>
      </w:pPr>
      <w:r>
        <w:rPr>
          <w:rFonts w:hint="eastAsia"/>
        </w:rPr>
        <w:t>1、《南方浩升稳健优选6个月持有期混合型基金中基金（FOF）基金合同》；</w:t>
      </w:r>
    </w:p>
    <w:p w:rsidR="00AB431C" w:rsidRDefault="00AB431C" w:rsidP="00AB431C">
      <w:pPr>
        <w:pStyle w:val="-"/>
        <w:ind w:firstLine="420"/>
        <w:rPr>
          <w:rFonts w:hint="eastAsia"/>
        </w:rPr>
      </w:pPr>
      <w:r>
        <w:rPr>
          <w:rFonts w:hint="eastAsia"/>
        </w:rPr>
        <w:t>2、《南方浩升稳健优选6个月持有期混合型基金中基金（FOF）托管协议》；</w:t>
      </w:r>
    </w:p>
    <w:p w:rsidR="00AB431C" w:rsidRDefault="00AB431C" w:rsidP="00AB431C">
      <w:pPr>
        <w:pStyle w:val="-"/>
        <w:ind w:firstLine="420"/>
        <w:rPr>
          <w:rFonts w:hint="eastAsia"/>
        </w:rPr>
      </w:pPr>
      <w:r>
        <w:rPr>
          <w:rFonts w:hint="eastAsia"/>
        </w:rPr>
        <w:lastRenderedPageBreak/>
        <w:t>3、南方浩升稳健优选6个月持有期混合型基金中基金（FOF）2025年4季度报告原文。</w:t>
      </w:r>
    </w:p>
    <w:p w:rsidR="00AB431C" w:rsidRDefault="00AB431C" w:rsidP="00AB431C">
      <w:pPr>
        <w:pStyle w:val="-2"/>
        <w:spacing w:before="312"/>
        <w:rPr>
          <w:rFonts w:hint="eastAsia"/>
        </w:rPr>
      </w:pPr>
      <w:r>
        <w:rPr>
          <w:rFonts w:hint="eastAsia"/>
        </w:rPr>
        <w:t>存放地点</w:t>
      </w:r>
    </w:p>
    <w:p w:rsidR="00AB431C" w:rsidRDefault="00AB431C" w:rsidP="00AB431C">
      <w:pPr>
        <w:pStyle w:val="-"/>
        <w:ind w:firstLine="420"/>
        <w:rPr>
          <w:rFonts w:hint="eastAsia"/>
        </w:rPr>
      </w:pPr>
      <w:r>
        <w:rPr>
          <w:rFonts w:hint="eastAsia"/>
        </w:rPr>
        <w:t>深圳市福田区莲花街道益田路5999号基金大厦32-42楼。</w:t>
      </w:r>
    </w:p>
    <w:p w:rsidR="00AB431C" w:rsidRDefault="00AB431C" w:rsidP="00AB431C">
      <w:pPr>
        <w:pStyle w:val="-2"/>
        <w:spacing w:before="312"/>
        <w:rPr>
          <w:rFonts w:hint="eastAsia"/>
        </w:rPr>
      </w:pPr>
      <w:r>
        <w:rPr>
          <w:rFonts w:hint="eastAsia"/>
        </w:rPr>
        <w:t>查阅方式</w:t>
      </w:r>
    </w:p>
    <w:p w:rsidR="00AB431C" w:rsidRDefault="00AB431C" w:rsidP="00AB431C">
      <w:pPr>
        <w:pStyle w:val="-"/>
        <w:ind w:firstLine="420"/>
        <w:rPr>
          <w:rFonts w:hint="eastAsia"/>
        </w:rPr>
      </w:pPr>
      <w:r>
        <w:rPr>
          <w:rFonts w:hint="eastAsia"/>
        </w:rPr>
        <w:t>网站：http://www.nffund.com</w:t>
      </w:r>
    </w:p>
    <w:p w:rsidR="003C7DC3" w:rsidRDefault="00AB431C" w:rsidP="00AB431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31C" w:rsidRDefault="00AB431C" w:rsidP="00D17C56">
      <w:r>
        <w:separator/>
      </w:r>
    </w:p>
  </w:endnote>
  <w:endnote w:type="continuationSeparator" w:id="0">
    <w:p w:rsidR="00AB431C" w:rsidRDefault="00AB431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31C" w:rsidRDefault="00AB431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B431C" w:rsidRPr="00AB431C">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B431C">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B431C">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31C" w:rsidRDefault="00AB431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31C" w:rsidRDefault="00AB431C" w:rsidP="00D17C56">
      <w:r>
        <w:separator/>
      </w:r>
    </w:p>
  </w:footnote>
  <w:footnote w:type="continuationSeparator" w:id="0">
    <w:p w:rsidR="00AB431C" w:rsidRDefault="00AB431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31C" w:rsidRDefault="00AB431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B431C" w:rsidP="00AE3F5B">
    <w:pPr>
      <w:pStyle w:val="a7"/>
      <w:pBdr>
        <w:bottom w:val="single" w:sz="4" w:space="1" w:color="auto"/>
      </w:pBdr>
      <w:jc w:val="right"/>
    </w:pPr>
    <w:r>
      <w:rPr>
        <w:rFonts w:hint="eastAsia"/>
      </w:rPr>
      <w:t>南方浩升稳健优选</w:t>
    </w:r>
    <w:r>
      <w:rPr>
        <w:rFonts w:hint="eastAsia"/>
      </w:rPr>
      <w:t>6</w:t>
    </w:r>
    <w:r>
      <w:rPr>
        <w:rFonts w:hint="eastAsia"/>
      </w:rPr>
      <w:t>个月持有期混合型基金中基金（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B431C"/>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3AA76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7C035-11F4-453A-9CB0-E76C5AB5A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1384</Words>
  <Characters>7893</Characters>
  <Application>Microsoft Office Word</Application>
  <DocSecurity>0</DocSecurity>
  <Lines>65</Lines>
  <Paragraphs>18</Paragraphs>
  <ScaleCrop>false</ScaleCrop>
  <Company>MC SYSTEM</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2026-01-20T00:51:00Z</dcterms:created>
  <dcterms:modified xsi:type="dcterms:W3CDTF">2026-01-20T00:51:00Z</dcterms:modified>
</cp:coreProperties>
</file>