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1C655B">
        <w:rPr>
          <w:rFonts w:ascii="宋体" w:hAnsi="宋体" w:hint="eastAsia"/>
          <w:b/>
          <w:bCs/>
          <w:sz w:val="48"/>
          <w:szCs w:val="30"/>
        </w:rPr>
        <w:t>南方行业精选一年持有期混合型证券投资基金</w:t>
      </w:r>
      <w:r w:rsidR="001C655B">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1C655B"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1C655B">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1C655B">
        <w:rPr>
          <w:rFonts w:ascii="宋体" w:hAnsi="宋体" w:hint="eastAsia"/>
          <w:b/>
          <w:bCs/>
          <w:sz w:val="28"/>
          <w:szCs w:val="30"/>
        </w:rPr>
        <w:t>招商银行股份有限公司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1C655B">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1C655B" w:rsidRDefault="001C655B" w:rsidP="001C655B">
      <w:pPr>
        <w:pStyle w:val="-1"/>
        <w:ind w:left="281" w:hanging="281"/>
        <w:rPr>
          <w:rFonts w:hint="eastAsia"/>
        </w:rPr>
      </w:pPr>
      <w:r>
        <w:rPr>
          <w:rFonts w:hint="eastAsia"/>
        </w:rPr>
        <w:lastRenderedPageBreak/>
        <w:t>重要提示</w:t>
      </w:r>
    </w:p>
    <w:p w:rsidR="001C655B" w:rsidRDefault="001C655B" w:rsidP="001C655B">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1C655B" w:rsidRDefault="001C655B" w:rsidP="001C655B">
      <w:pPr>
        <w:pStyle w:val="-"/>
        <w:ind w:firstLine="420"/>
        <w:rPr>
          <w:rFonts w:hint="eastAsia"/>
        </w:rPr>
      </w:pPr>
      <w:r>
        <w:rPr>
          <w:rFonts w:hint="eastAsia"/>
        </w:rPr>
        <w:t>基金托管人招商银行股份有限公司根据本基金合同规定，于2026年1月20日复核了本报告中的财务指标、净值表现和投资组合报告等内容，保证复核内容不存在虚假记载、误导性陈述或者重大遗漏。</w:t>
      </w:r>
    </w:p>
    <w:p w:rsidR="001C655B" w:rsidRDefault="001C655B" w:rsidP="001C655B">
      <w:pPr>
        <w:pStyle w:val="-"/>
        <w:ind w:firstLine="420"/>
        <w:rPr>
          <w:rFonts w:hint="eastAsia"/>
        </w:rPr>
      </w:pPr>
      <w:r>
        <w:rPr>
          <w:rFonts w:hint="eastAsia"/>
        </w:rPr>
        <w:t>基金管理人承诺以诚实信用、勤勉尽责的原则管理和运用基金资产，但不保证基金一定盈利。</w:t>
      </w:r>
    </w:p>
    <w:p w:rsidR="001C655B" w:rsidRDefault="001C655B" w:rsidP="001C655B">
      <w:pPr>
        <w:pStyle w:val="-"/>
        <w:ind w:firstLine="420"/>
        <w:rPr>
          <w:rFonts w:hint="eastAsia"/>
        </w:rPr>
      </w:pPr>
      <w:r>
        <w:rPr>
          <w:rFonts w:hint="eastAsia"/>
        </w:rPr>
        <w:t>基金的过往业绩并不代表其未来表现。投资有风险，投资者在作出投资决策前应仔细阅读本基金的招募说明书。</w:t>
      </w:r>
    </w:p>
    <w:p w:rsidR="001C655B" w:rsidRDefault="001C655B" w:rsidP="001C655B">
      <w:pPr>
        <w:pStyle w:val="-"/>
        <w:ind w:firstLine="420"/>
        <w:rPr>
          <w:rFonts w:hint="eastAsia"/>
        </w:rPr>
      </w:pPr>
      <w:r>
        <w:rPr>
          <w:rFonts w:hint="eastAsia"/>
        </w:rPr>
        <w:t>本报告中财务资料未经审计。</w:t>
      </w:r>
    </w:p>
    <w:p w:rsidR="001C655B" w:rsidRDefault="001C655B" w:rsidP="001C655B">
      <w:pPr>
        <w:pStyle w:val="-"/>
        <w:ind w:firstLine="420"/>
        <w:rPr>
          <w:rFonts w:hint="eastAsia"/>
        </w:rPr>
      </w:pPr>
      <w:r>
        <w:rPr>
          <w:rFonts w:hint="eastAsia"/>
        </w:rPr>
        <w:t>本报告期自2025年10月1日起至12月31日止。</w:t>
      </w:r>
    </w:p>
    <w:p w:rsidR="001C655B" w:rsidRDefault="001C655B" w:rsidP="001C655B">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1C655B" w:rsidTr="00303F03">
        <w:tc>
          <w:tcPr>
            <w:tcW w:w="2768" w:type="dxa"/>
          </w:tcPr>
          <w:p w:rsidR="001C655B" w:rsidRDefault="001C655B" w:rsidP="001C655B">
            <w:pPr>
              <w:jc w:val="left"/>
            </w:pPr>
            <w:r>
              <w:rPr>
                <w:rFonts w:hint="eastAsia"/>
              </w:rPr>
              <w:t>基金简称</w:t>
            </w:r>
          </w:p>
        </w:tc>
        <w:tc>
          <w:tcPr>
            <w:tcW w:w="5538" w:type="dxa"/>
            <w:gridSpan w:val="2"/>
          </w:tcPr>
          <w:p w:rsidR="001C655B" w:rsidRDefault="001C655B" w:rsidP="001C655B">
            <w:pPr>
              <w:jc w:val="left"/>
            </w:pPr>
            <w:r>
              <w:rPr>
                <w:rFonts w:hint="eastAsia"/>
              </w:rPr>
              <w:t>南方行业精选一年持有混合</w:t>
            </w:r>
          </w:p>
        </w:tc>
      </w:tr>
      <w:tr w:rsidR="001C655B" w:rsidTr="00D83BD3">
        <w:tc>
          <w:tcPr>
            <w:tcW w:w="2768" w:type="dxa"/>
          </w:tcPr>
          <w:p w:rsidR="001C655B" w:rsidRDefault="001C655B" w:rsidP="001C655B">
            <w:pPr>
              <w:jc w:val="left"/>
            </w:pPr>
            <w:r>
              <w:rPr>
                <w:rFonts w:hint="eastAsia"/>
              </w:rPr>
              <w:t>基金主代码</w:t>
            </w:r>
          </w:p>
        </w:tc>
        <w:tc>
          <w:tcPr>
            <w:tcW w:w="5538" w:type="dxa"/>
            <w:gridSpan w:val="2"/>
          </w:tcPr>
          <w:p w:rsidR="001C655B" w:rsidRDefault="001C655B" w:rsidP="001C655B">
            <w:pPr>
              <w:jc w:val="left"/>
            </w:pPr>
            <w:r>
              <w:t>010062</w:t>
            </w:r>
          </w:p>
        </w:tc>
      </w:tr>
      <w:tr w:rsidR="001C655B" w:rsidTr="00E514A5">
        <w:tc>
          <w:tcPr>
            <w:tcW w:w="2768" w:type="dxa"/>
          </w:tcPr>
          <w:p w:rsidR="001C655B" w:rsidRDefault="001C655B" w:rsidP="001C655B">
            <w:pPr>
              <w:jc w:val="left"/>
            </w:pPr>
            <w:r>
              <w:rPr>
                <w:rFonts w:hint="eastAsia"/>
              </w:rPr>
              <w:t>交易代码</w:t>
            </w:r>
          </w:p>
        </w:tc>
        <w:tc>
          <w:tcPr>
            <w:tcW w:w="5538" w:type="dxa"/>
            <w:gridSpan w:val="2"/>
          </w:tcPr>
          <w:p w:rsidR="001C655B" w:rsidRDefault="001C655B" w:rsidP="001C655B">
            <w:pPr>
              <w:jc w:val="left"/>
            </w:pPr>
            <w:r>
              <w:t>010062</w:t>
            </w:r>
          </w:p>
        </w:tc>
      </w:tr>
      <w:tr w:rsidR="001C655B" w:rsidTr="00B760FE">
        <w:tc>
          <w:tcPr>
            <w:tcW w:w="2768" w:type="dxa"/>
          </w:tcPr>
          <w:p w:rsidR="001C655B" w:rsidRDefault="001C655B" w:rsidP="001C655B">
            <w:pPr>
              <w:jc w:val="left"/>
            </w:pPr>
            <w:r>
              <w:rPr>
                <w:rFonts w:hint="eastAsia"/>
              </w:rPr>
              <w:t>基金运作方式</w:t>
            </w:r>
          </w:p>
        </w:tc>
        <w:tc>
          <w:tcPr>
            <w:tcW w:w="5538" w:type="dxa"/>
            <w:gridSpan w:val="2"/>
          </w:tcPr>
          <w:p w:rsidR="001C655B" w:rsidRDefault="001C655B" w:rsidP="001C655B">
            <w:pPr>
              <w:jc w:val="left"/>
            </w:pPr>
            <w:r>
              <w:rPr>
                <w:rFonts w:hint="eastAsia"/>
              </w:rPr>
              <w:t>契约型开放式</w:t>
            </w:r>
          </w:p>
        </w:tc>
      </w:tr>
      <w:tr w:rsidR="001C655B" w:rsidTr="00384282">
        <w:tc>
          <w:tcPr>
            <w:tcW w:w="2768" w:type="dxa"/>
          </w:tcPr>
          <w:p w:rsidR="001C655B" w:rsidRDefault="001C655B" w:rsidP="001C655B">
            <w:pPr>
              <w:jc w:val="left"/>
            </w:pPr>
            <w:r>
              <w:rPr>
                <w:rFonts w:hint="eastAsia"/>
              </w:rPr>
              <w:t>基金合同生效日</w:t>
            </w:r>
          </w:p>
        </w:tc>
        <w:tc>
          <w:tcPr>
            <w:tcW w:w="5538" w:type="dxa"/>
            <w:gridSpan w:val="2"/>
          </w:tcPr>
          <w:p w:rsidR="001C655B" w:rsidRDefault="001C655B" w:rsidP="001C655B">
            <w:pPr>
              <w:jc w:val="left"/>
            </w:pPr>
            <w:r>
              <w:rPr>
                <w:rFonts w:hint="eastAsia"/>
              </w:rPr>
              <w:t>2020</w:t>
            </w:r>
            <w:r>
              <w:rPr>
                <w:rFonts w:hint="eastAsia"/>
              </w:rPr>
              <w:t>年</w:t>
            </w:r>
            <w:r>
              <w:rPr>
                <w:rFonts w:hint="eastAsia"/>
              </w:rPr>
              <w:t>10</w:t>
            </w:r>
            <w:r>
              <w:rPr>
                <w:rFonts w:hint="eastAsia"/>
              </w:rPr>
              <w:t>月</w:t>
            </w:r>
            <w:r>
              <w:rPr>
                <w:rFonts w:hint="eastAsia"/>
              </w:rPr>
              <w:t>27</w:t>
            </w:r>
            <w:r>
              <w:rPr>
                <w:rFonts w:hint="eastAsia"/>
              </w:rPr>
              <w:t>日</w:t>
            </w:r>
          </w:p>
        </w:tc>
      </w:tr>
      <w:tr w:rsidR="001C655B" w:rsidTr="00A33FE2">
        <w:tc>
          <w:tcPr>
            <w:tcW w:w="2768" w:type="dxa"/>
          </w:tcPr>
          <w:p w:rsidR="001C655B" w:rsidRDefault="001C655B" w:rsidP="001C655B">
            <w:pPr>
              <w:jc w:val="left"/>
            </w:pPr>
            <w:r>
              <w:rPr>
                <w:rFonts w:hint="eastAsia"/>
              </w:rPr>
              <w:t>报告期末基金份额总额</w:t>
            </w:r>
          </w:p>
        </w:tc>
        <w:tc>
          <w:tcPr>
            <w:tcW w:w="5538" w:type="dxa"/>
            <w:gridSpan w:val="2"/>
          </w:tcPr>
          <w:p w:rsidR="001C655B" w:rsidRDefault="001C655B" w:rsidP="001C655B">
            <w:pPr>
              <w:jc w:val="left"/>
            </w:pPr>
            <w:r>
              <w:rPr>
                <w:rFonts w:hint="eastAsia"/>
              </w:rPr>
              <w:t>2,254,518,807.00</w:t>
            </w:r>
            <w:r>
              <w:rPr>
                <w:rFonts w:hint="eastAsia"/>
              </w:rPr>
              <w:t>份</w:t>
            </w:r>
          </w:p>
        </w:tc>
      </w:tr>
      <w:tr w:rsidR="001C655B" w:rsidTr="00DB1145">
        <w:tc>
          <w:tcPr>
            <w:tcW w:w="2768" w:type="dxa"/>
          </w:tcPr>
          <w:p w:rsidR="001C655B" w:rsidRDefault="001C655B" w:rsidP="001C655B">
            <w:pPr>
              <w:jc w:val="left"/>
            </w:pPr>
            <w:r>
              <w:rPr>
                <w:rFonts w:hint="eastAsia"/>
              </w:rPr>
              <w:t>投资目标</w:t>
            </w:r>
          </w:p>
        </w:tc>
        <w:tc>
          <w:tcPr>
            <w:tcW w:w="5538" w:type="dxa"/>
            <w:gridSpan w:val="2"/>
          </w:tcPr>
          <w:p w:rsidR="001C655B" w:rsidRDefault="001C655B" w:rsidP="001C655B">
            <w:pPr>
              <w:jc w:val="left"/>
            </w:pPr>
            <w:r>
              <w:rPr>
                <w:rFonts w:hint="eastAsia"/>
              </w:rPr>
              <w:t>在有效控制组合风险并保持良好流动性的前提下，通过专业化研究分析，力争实现基金资产的长期稳定增值。</w:t>
            </w:r>
          </w:p>
        </w:tc>
      </w:tr>
      <w:tr w:rsidR="001C655B" w:rsidTr="002C2E8C">
        <w:tc>
          <w:tcPr>
            <w:tcW w:w="2768" w:type="dxa"/>
          </w:tcPr>
          <w:p w:rsidR="001C655B" w:rsidRDefault="001C655B" w:rsidP="001C655B">
            <w:pPr>
              <w:jc w:val="left"/>
            </w:pPr>
            <w:r>
              <w:rPr>
                <w:rFonts w:hint="eastAsia"/>
              </w:rPr>
              <w:t>投资策略</w:t>
            </w:r>
          </w:p>
        </w:tc>
        <w:tc>
          <w:tcPr>
            <w:tcW w:w="5538" w:type="dxa"/>
            <w:gridSpan w:val="2"/>
          </w:tcPr>
          <w:p w:rsidR="001C655B" w:rsidRDefault="001C655B" w:rsidP="001C655B">
            <w:r>
              <w:rPr>
                <w:rFonts w:hint="eastAsia"/>
              </w:rPr>
              <w:t>本基金主要投资策略为股票投资策略，本基金遵循行业间优化配置和行业内个股精选相结合的股票投资策略，在不同行业的商业属性、竞争格局、长期发展前景之间进行对比，选出优势行业，在优势行业中挖掘具备投资价值的优质龙头公司。其他投资策略包括：资产配置策略、债券投资策略、金融衍生品投资策略、资产支持证券投资策略。</w:t>
            </w:r>
          </w:p>
        </w:tc>
      </w:tr>
      <w:tr w:rsidR="001C655B" w:rsidTr="00DB2F0C">
        <w:tc>
          <w:tcPr>
            <w:tcW w:w="2768" w:type="dxa"/>
          </w:tcPr>
          <w:p w:rsidR="001C655B" w:rsidRDefault="001C655B" w:rsidP="001C655B">
            <w:pPr>
              <w:jc w:val="left"/>
            </w:pPr>
            <w:r>
              <w:rPr>
                <w:rFonts w:hint="eastAsia"/>
              </w:rPr>
              <w:t>业绩比较基准</w:t>
            </w:r>
          </w:p>
        </w:tc>
        <w:tc>
          <w:tcPr>
            <w:tcW w:w="5538" w:type="dxa"/>
            <w:gridSpan w:val="2"/>
          </w:tcPr>
          <w:p w:rsidR="001C655B" w:rsidRDefault="001C655B" w:rsidP="001C655B">
            <w:pPr>
              <w:jc w:val="left"/>
            </w:pPr>
            <w:r>
              <w:rPr>
                <w:rFonts w:hint="eastAsia"/>
              </w:rPr>
              <w:t>中证</w:t>
            </w:r>
            <w:r>
              <w:rPr>
                <w:rFonts w:hint="eastAsia"/>
              </w:rPr>
              <w:t>800</w:t>
            </w:r>
            <w:r>
              <w:rPr>
                <w:rFonts w:hint="eastAsia"/>
              </w:rPr>
              <w:t>指数收益率×</w:t>
            </w:r>
            <w:r>
              <w:rPr>
                <w:rFonts w:hint="eastAsia"/>
              </w:rPr>
              <w:t>60%+</w:t>
            </w:r>
            <w:r>
              <w:rPr>
                <w:rFonts w:hint="eastAsia"/>
              </w:rPr>
              <w:t>中证港股通综合指数（人民币）收益率×</w:t>
            </w:r>
            <w:r>
              <w:rPr>
                <w:rFonts w:hint="eastAsia"/>
              </w:rPr>
              <w:t>10%+</w:t>
            </w:r>
            <w:r>
              <w:rPr>
                <w:rFonts w:hint="eastAsia"/>
              </w:rPr>
              <w:t>中债总指数收益率×</w:t>
            </w:r>
            <w:r>
              <w:rPr>
                <w:rFonts w:hint="eastAsia"/>
              </w:rPr>
              <w:t>30%</w:t>
            </w:r>
          </w:p>
        </w:tc>
      </w:tr>
      <w:tr w:rsidR="001C655B" w:rsidTr="00837DF8">
        <w:tc>
          <w:tcPr>
            <w:tcW w:w="2768" w:type="dxa"/>
          </w:tcPr>
          <w:p w:rsidR="001C655B" w:rsidRDefault="001C655B" w:rsidP="001C655B">
            <w:pPr>
              <w:jc w:val="left"/>
            </w:pPr>
            <w:r>
              <w:rPr>
                <w:rFonts w:hint="eastAsia"/>
              </w:rPr>
              <w:t>风险收益特征</w:t>
            </w:r>
          </w:p>
        </w:tc>
        <w:tc>
          <w:tcPr>
            <w:tcW w:w="5538" w:type="dxa"/>
            <w:gridSpan w:val="2"/>
          </w:tcPr>
          <w:p w:rsidR="001C655B" w:rsidRDefault="001C655B" w:rsidP="001C655B">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r w:rsidR="001C655B" w:rsidTr="00DA650C">
        <w:tc>
          <w:tcPr>
            <w:tcW w:w="2768" w:type="dxa"/>
          </w:tcPr>
          <w:p w:rsidR="001C655B" w:rsidRDefault="001C655B" w:rsidP="001C655B">
            <w:pPr>
              <w:jc w:val="left"/>
            </w:pPr>
            <w:r>
              <w:rPr>
                <w:rFonts w:hint="eastAsia"/>
              </w:rPr>
              <w:t>基金管理人</w:t>
            </w:r>
          </w:p>
        </w:tc>
        <w:tc>
          <w:tcPr>
            <w:tcW w:w="5538" w:type="dxa"/>
            <w:gridSpan w:val="2"/>
          </w:tcPr>
          <w:p w:rsidR="001C655B" w:rsidRDefault="001C655B" w:rsidP="001C655B">
            <w:pPr>
              <w:jc w:val="left"/>
            </w:pPr>
            <w:r>
              <w:rPr>
                <w:rFonts w:hint="eastAsia"/>
              </w:rPr>
              <w:t>南方基金管理股份有限公司</w:t>
            </w:r>
          </w:p>
        </w:tc>
      </w:tr>
      <w:tr w:rsidR="001C655B" w:rsidTr="001C655B">
        <w:tc>
          <w:tcPr>
            <w:tcW w:w="2768" w:type="dxa"/>
          </w:tcPr>
          <w:p w:rsidR="001C655B" w:rsidRDefault="001C655B" w:rsidP="001C655B">
            <w:pPr>
              <w:jc w:val="left"/>
            </w:pPr>
            <w:r>
              <w:rPr>
                <w:rFonts w:hint="eastAsia"/>
              </w:rPr>
              <w:lastRenderedPageBreak/>
              <w:t>基金托管人</w:t>
            </w:r>
          </w:p>
        </w:tc>
        <w:tc>
          <w:tcPr>
            <w:tcW w:w="5538" w:type="dxa"/>
            <w:gridSpan w:val="2"/>
          </w:tcPr>
          <w:p w:rsidR="001C655B" w:rsidRDefault="001C655B" w:rsidP="001C655B">
            <w:pPr>
              <w:jc w:val="left"/>
            </w:pPr>
            <w:r>
              <w:rPr>
                <w:rFonts w:hint="eastAsia"/>
              </w:rPr>
              <w:t>招商银行股份有限公司</w:t>
            </w:r>
          </w:p>
        </w:tc>
      </w:tr>
      <w:tr w:rsidR="001C655B" w:rsidTr="001C655B">
        <w:tc>
          <w:tcPr>
            <w:tcW w:w="2768" w:type="dxa"/>
          </w:tcPr>
          <w:p w:rsidR="001C655B" w:rsidRDefault="001C655B" w:rsidP="001C655B">
            <w:pPr>
              <w:jc w:val="left"/>
            </w:pPr>
            <w:r>
              <w:rPr>
                <w:rFonts w:hint="eastAsia"/>
              </w:rPr>
              <w:t>下属分级基金的基金简称</w:t>
            </w:r>
          </w:p>
        </w:tc>
        <w:tc>
          <w:tcPr>
            <w:tcW w:w="2769" w:type="dxa"/>
          </w:tcPr>
          <w:p w:rsidR="001C655B" w:rsidRDefault="001C655B" w:rsidP="001C655B">
            <w:pPr>
              <w:jc w:val="left"/>
            </w:pPr>
            <w:r>
              <w:rPr>
                <w:rFonts w:hint="eastAsia"/>
              </w:rPr>
              <w:t>南方行业精选一年持有混合</w:t>
            </w:r>
            <w:r>
              <w:rPr>
                <w:rFonts w:hint="eastAsia"/>
              </w:rPr>
              <w:t>A</w:t>
            </w:r>
          </w:p>
        </w:tc>
        <w:tc>
          <w:tcPr>
            <w:tcW w:w="2769" w:type="dxa"/>
          </w:tcPr>
          <w:p w:rsidR="001C655B" w:rsidRDefault="001C655B" w:rsidP="001C655B">
            <w:pPr>
              <w:jc w:val="left"/>
            </w:pPr>
            <w:r>
              <w:rPr>
                <w:rFonts w:hint="eastAsia"/>
              </w:rPr>
              <w:t>南方行业精选一年持有混合</w:t>
            </w:r>
            <w:r>
              <w:rPr>
                <w:rFonts w:hint="eastAsia"/>
              </w:rPr>
              <w:t>C</w:t>
            </w:r>
          </w:p>
        </w:tc>
      </w:tr>
      <w:tr w:rsidR="001C655B" w:rsidTr="001C655B">
        <w:tc>
          <w:tcPr>
            <w:tcW w:w="2768" w:type="dxa"/>
          </w:tcPr>
          <w:p w:rsidR="001C655B" w:rsidRDefault="001C655B" w:rsidP="001C655B">
            <w:pPr>
              <w:jc w:val="left"/>
            </w:pPr>
            <w:r>
              <w:rPr>
                <w:rFonts w:hint="eastAsia"/>
              </w:rPr>
              <w:t>下属分级基金的交易代码</w:t>
            </w:r>
          </w:p>
        </w:tc>
        <w:tc>
          <w:tcPr>
            <w:tcW w:w="2769" w:type="dxa"/>
          </w:tcPr>
          <w:p w:rsidR="001C655B" w:rsidRDefault="001C655B" w:rsidP="001C655B">
            <w:pPr>
              <w:jc w:val="left"/>
            </w:pPr>
            <w:r>
              <w:t>010062</w:t>
            </w:r>
          </w:p>
        </w:tc>
        <w:tc>
          <w:tcPr>
            <w:tcW w:w="2769" w:type="dxa"/>
          </w:tcPr>
          <w:p w:rsidR="001C655B" w:rsidRDefault="001C655B" w:rsidP="001C655B">
            <w:pPr>
              <w:jc w:val="left"/>
            </w:pPr>
            <w:r>
              <w:t>010063</w:t>
            </w:r>
          </w:p>
        </w:tc>
      </w:tr>
      <w:tr w:rsidR="001C655B" w:rsidTr="001C655B">
        <w:tc>
          <w:tcPr>
            <w:tcW w:w="2768" w:type="dxa"/>
          </w:tcPr>
          <w:p w:rsidR="001C655B" w:rsidRDefault="001C655B" w:rsidP="001C655B">
            <w:pPr>
              <w:jc w:val="left"/>
            </w:pPr>
            <w:r>
              <w:rPr>
                <w:rFonts w:hint="eastAsia"/>
              </w:rPr>
              <w:t>报告期末下属分级基金的份额总额</w:t>
            </w:r>
          </w:p>
        </w:tc>
        <w:tc>
          <w:tcPr>
            <w:tcW w:w="2769" w:type="dxa"/>
          </w:tcPr>
          <w:p w:rsidR="001C655B" w:rsidRDefault="001C655B" w:rsidP="001C655B">
            <w:pPr>
              <w:jc w:val="left"/>
            </w:pPr>
            <w:r>
              <w:rPr>
                <w:rFonts w:hint="eastAsia"/>
              </w:rPr>
              <w:t>1,897,064,771.29</w:t>
            </w:r>
            <w:r>
              <w:rPr>
                <w:rFonts w:hint="eastAsia"/>
              </w:rPr>
              <w:t>份</w:t>
            </w:r>
          </w:p>
        </w:tc>
        <w:tc>
          <w:tcPr>
            <w:tcW w:w="2769" w:type="dxa"/>
          </w:tcPr>
          <w:p w:rsidR="001C655B" w:rsidRDefault="001C655B" w:rsidP="001C655B">
            <w:pPr>
              <w:jc w:val="left"/>
            </w:pPr>
            <w:r>
              <w:rPr>
                <w:rFonts w:hint="eastAsia"/>
              </w:rPr>
              <w:t>357,454,035.71</w:t>
            </w:r>
            <w:r>
              <w:rPr>
                <w:rFonts w:hint="eastAsia"/>
              </w:rPr>
              <w:t>份</w:t>
            </w:r>
          </w:p>
        </w:tc>
      </w:tr>
    </w:tbl>
    <w:p w:rsidR="001C655B" w:rsidRDefault="001C655B" w:rsidP="001C655B">
      <w:pPr>
        <w:pStyle w:val="-1"/>
        <w:ind w:left="281" w:hanging="281"/>
        <w:rPr>
          <w:rFonts w:hint="eastAsia"/>
        </w:rPr>
      </w:pPr>
      <w:r>
        <w:rPr>
          <w:rFonts w:hint="eastAsia"/>
        </w:rPr>
        <w:t>主要财务指标和基金净值表现</w:t>
      </w:r>
    </w:p>
    <w:p w:rsidR="001C655B" w:rsidRDefault="001C655B" w:rsidP="001C655B">
      <w:pPr>
        <w:pStyle w:val="-2"/>
        <w:spacing w:before="312"/>
        <w:rPr>
          <w:rFonts w:hint="eastAsia"/>
        </w:rPr>
      </w:pPr>
      <w:r>
        <w:rPr>
          <w:rFonts w:hint="eastAsia"/>
        </w:rPr>
        <w:t>主要财务指标</w:t>
      </w:r>
    </w:p>
    <w:p w:rsidR="001C655B" w:rsidRDefault="001C655B" w:rsidP="001C655B">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1C655B" w:rsidTr="001C655B">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1C655B" w:rsidRPr="001C655B" w:rsidRDefault="001C655B" w:rsidP="001C655B">
            <w:pPr>
              <w:jc w:val="center"/>
              <w:rPr>
                <w:b/>
              </w:rPr>
            </w:pPr>
            <w:r w:rsidRPr="001C655B">
              <w:rPr>
                <w:rFonts w:hint="eastAsia"/>
                <w:b/>
              </w:rPr>
              <w:t>主要财务指标</w:t>
            </w:r>
          </w:p>
        </w:tc>
        <w:tc>
          <w:tcPr>
            <w:tcW w:w="5538" w:type="dxa"/>
            <w:gridSpan w:val="2"/>
            <w:tcBorders>
              <w:bottom w:val="single" w:sz="4" w:space="0" w:color="auto"/>
            </w:tcBorders>
          </w:tcPr>
          <w:p w:rsidR="001C655B" w:rsidRPr="001C655B" w:rsidRDefault="001C655B" w:rsidP="001C655B">
            <w:pPr>
              <w:jc w:val="center"/>
              <w:rPr>
                <w:b/>
              </w:rPr>
            </w:pPr>
            <w:r w:rsidRPr="001C655B">
              <w:rPr>
                <w:rFonts w:hint="eastAsia"/>
                <w:b/>
              </w:rPr>
              <w:t>报告期（</w:t>
            </w:r>
            <w:r w:rsidRPr="001C655B">
              <w:rPr>
                <w:rFonts w:hint="eastAsia"/>
                <w:b/>
              </w:rPr>
              <w:t>2025</w:t>
            </w:r>
            <w:r w:rsidRPr="001C655B">
              <w:rPr>
                <w:rFonts w:hint="eastAsia"/>
                <w:b/>
              </w:rPr>
              <w:t>年</w:t>
            </w:r>
            <w:r w:rsidRPr="001C655B">
              <w:rPr>
                <w:rFonts w:hint="eastAsia"/>
                <w:b/>
              </w:rPr>
              <w:t>10</w:t>
            </w:r>
            <w:r w:rsidRPr="001C655B">
              <w:rPr>
                <w:rFonts w:hint="eastAsia"/>
                <w:b/>
              </w:rPr>
              <w:t>月</w:t>
            </w:r>
            <w:r w:rsidRPr="001C655B">
              <w:rPr>
                <w:rFonts w:hint="eastAsia"/>
                <w:b/>
              </w:rPr>
              <w:t>1</w:t>
            </w:r>
            <w:r w:rsidRPr="001C655B">
              <w:rPr>
                <w:rFonts w:hint="eastAsia"/>
                <w:b/>
              </w:rPr>
              <w:t>日－</w:t>
            </w:r>
            <w:r w:rsidRPr="001C655B">
              <w:rPr>
                <w:rFonts w:hint="eastAsia"/>
                <w:b/>
              </w:rPr>
              <w:t>2025</w:t>
            </w:r>
            <w:r w:rsidRPr="001C655B">
              <w:rPr>
                <w:rFonts w:hint="eastAsia"/>
                <w:b/>
              </w:rPr>
              <w:t>年</w:t>
            </w:r>
            <w:r w:rsidRPr="001C655B">
              <w:rPr>
                <w:rFonts w:hint="eastAsia"/>
                <w:b/>
              </w:rPr>
              <w:t>12</w:t>
            </w:r>
            <w:r w:rsidRPr="001C655B">
              <w:rPr>
                <w:rFonts w:hint="eastAsia"/>
                <w:b/>
              </w:rPr>
              <w:t>月</w:t>
            </w:r>
            <w:r w:rsidRPr="001C655B">
              <w:rPr>
                <w:rFonts w:hint="eastAsia"/>
                <w:b/>
              </w:rPr>
              <w:t>31</w:t>
            </w:r>
            <w:r w:rsidRPr="001C655B">
              <w:rPr>
                <w:rFonts w:hint="eastAsia"/>
                <w:b/>
              </w:rPr>
              <w:t>日）</w:t>
            </w:r>
          </w:p>
        </w:tc>
      </w:tr>
      <w:tr w:rsidR="001C655B" w:rsidTr="001C655B">
        <w:tc>
          <w:tcPr>
            <w:tcW w:w="2768" w:type="dxa"/>
            <w:vMerge/>
          </w:tcPr>
          <w:p w:rsidR="001C655B" w:rsidRDefault="001C655B" w:rsidP="001C655B">
            <w:pPr>
              <w:jc w:val="left"/>
            </w:pPr>
          </w:p>
        </w:tc>
        <w:tc>
          <w:tcPr>
            <w:tcW w:w="2769" w:type="dxa"/>
            <w:shd w:val="clear" w:color="auto" w:fill="BFBFBF"/>
          </w:tcPr>
          <w:p w:rsidR="001C655B" w:rsidRPr="001C655B" w:rsidRDefault="001C655B" w:rsidP="001C655B">
            <w:pPr>
              <w:jc w:val="center"/>
              <w:rPr>
                <w:b/>
              </w:rPr>
            </w:pPr>
            <w:r w:rsidRPr="001C655B">
              <w:rPr>
                <w:rFonts w:hint="eastAsia"/>
                <w:b/>
              </w:rPr>
              <w:t>南方行业精选一年持有混合</w:t>
            </w:r>
            <w:r w:rsidRPr="001C655B">
              <w:rPr>
                <w:rFonts w:hint="eastAsia"/>
                <w:b/>
              </w:rPr>
              <w:t>A</w:t>
            </w:r>
          </w:p>
        </w:tc>
        <w:tc>
          <w:tcPr>
            <w:tcW w:w="2769" w:type="dxa"/>
            <w:shd w:val="clear" w:color="auto" w:fill="BFBFBF"/>
          </w:tcPr>
          <w:p w:rsidR="001C655B" w:rsidRPr="001C655B" w:rsidRDefault="001C655B" w:rsidP="001C655B">
            <w:pPr>
              <w:jc w:val="center"/>
              <w:rPr>
                <w:b/>
              </w:rPr>
            </w:pPr>
            <w:r w:rsidRPr="001C655B">
              <w:rPr>
                <w:rFonts w:hint="eastAsia"/>
                <w:b/>
              </w:rPr>
              <w:t>南方行业精选一年持有混合</w:t>
            </w:r>
            <w:r w:rsidRPr="001C655B">
              <w:rPr>
                <w:rFonts w:hint="eastAsia"/>
                <w:b/>
              </w:rPr>
              <w:t>C</w:t>
            </w:r>
          </w:p>
        </w:tc>
      </w:tr>
      <w:tr w:rsidR="001C655B" w:rsidTr="001C655B">
        <w:tc>
          <w:tcPr>
            <w:tcW w:w="2768" w:type="dxa"/>
          </w:tcPr>
          <w:p w:rsidR="001C655B" w:rsidRDefault="001C655B" w:rsidP="001C655B">
            <w:pPr>
              <w:jc w:val="left"/>
            </w:pPr>
            <w:r>
              <w:rPr>
                <w:rFonts w:hint="eastAsia"/>
              </w:rPr>
              <w:t>1.</w:t>
            </w:r>
            <w:r>
              <w:rPr>
                <w:rFonts w:hint="eastAsia"/>
              </w:rPr>
              <w:t>本期已实现收益</w:t>
            </w:r>
          </w:p>
        </w:tc>
        <w:tc>
          <w:tcPr>
            <w:tcW w:w="2769" w:type="dxa"/>
          </w:tcPr>
          <w:p w:rsidR="001C655B" w:rsidRDefault="001C655B" w:rsidP="001C655B">
            <w:pPr>
              <w:jc w:val="right"/>
            </w:pPr>
            <w:r>
              <w:t>103,339,711.47</w:t>
            </w:r>
          </w:p>
        </w:tc>
        <w:tc>
          <w:tcPr>
            <w:tcW w:w="2769" w:type="dxa"/>
          </w:tcPr>
          <w:p w:rsidR="001C655B" w:rsidRDefault="001C655B" w:rsidP="001C655B">
            <w:pPr>
              <w:jc w:val="right"/>
            </w:pPr>
            <w:r>
              <w:t>18,317,858.75</w:t>
            </w:r>
          </w:p>
        </w:tc>
      </w:tr>
      <w:tr w:rsidR="001C655B" w:rsidTr="001C655B">
        <w:tc>
          <w:tcPr>
            <w:tcW w:w="2768" w:type="dxa"/>
          </w:tcPr>
          <w:p w:rsidR="001C655B" w:rsidRDefault="001C655B" w:rsidP="001C655B">
            <w:pPr>
              <w:jc w:val="left"/>
            </w:pPr>
            <w:r>
              <w:rPr>
                <w:rFonts w:hint="eastAsia"/>
              </w:rPr>
              <w:t>2.</w:t>
            </w:r>
            <w:r>
              <w:rPr>
                <w:rFonts w:hint="eastAsia"/>
              </w:rPr>
              <w:t>本期利润</w:t>
            </w:r>
          </w:p>
        </w:tc>
        <w:tc>
          <w:tcPr>
            <w:tcW w:w="2769" w:type="dxa"/>
          </w:tcPr>
          <w:p w:rsidR="001C655B" w:rsidRDefault="001C655B" w:rsidP="001C655B">
            <w:pPr>
              <w:jc w:val="right"/>
            </w:pPr>
            <w:r>
              <w:t>96,757,156.87</w:t>
            </w:r>
          </w:p>
        </w:tc>
        <w:tc>
          <w:tcPr>
            <w:tcW w:w="2769" w:type="dxa"/>
          </w:tcPr>
          <w:p w:rsidR="001C655B" w:rsidRDefault="001C655B" w:rsidP="001C655B">
            <w:pPr>
              <w:jc w:val="right"/>
            </w:pPr>
            <w:r>
              <w:t>17,147,203.93</w:t>
            </w:r>
          </w:p>
        </w:tc>
      </w:tr>
      <w:tr w:rsidR="001C655B" w:rsidTr="001C655B">
        <w:tc>
          <w:tcPr>
            <w:tcW w:w="2768" w:type="dxa"/>
          </w:tcPr>
          <w:p w:rsidR="001C655B" w:rsidRDefault="001C655B" w:rsidP="001C655B">
            <w:pPr>
              <w:jc w:val="left"/>
            </w:pPr>
            <w:r>
              <w:rPr>
                <w:rFonts w:hint="eastAsia"/>
              </w:rPr>
              <w:t>3.</w:t>
            </w:r>
            <w:r>
              <w:rPr>
                <w:rFonts w:hint="eastAsia"/>
              </w:rPr>
              <w:t>加权平均基金份额本期利润</w:t>
            </w:r>
          </w:p>
        </w:tc>
        <w:tc>
          <w:tcPr>
            <w:tcW w:w="2769" w:type="dxa"/>
          </w:tcPr>
          <w:p w:rsidR="001C655B" w:rsidRDefault="001C655B" w:rsidP="001C655B">
            <w:pPr>
              <w:jc w:val="right"/>
            </w:pPr>
            <w:r>
              <w:t>0.0493</w:t>
            </w:r>
          </w:p>
        </w:tc>
        <w:tc>
          <w:tcPr>
            <w:tcW w:w="2769" w:type="dxa"/>
          </w:tcPr>
          <w:p w:rsidR="001C655B" w:rsidRDefault="001C655B" w:rsidP="001C655B">
            <w:pPr>
              <w:jc w:val="right"/>
            </w:pPr>
            <w:r>
              <w:t>0.0466</w:t>
            </w:r>
          </w:p>
        </w:tc>
      </w:tr>
      <w:tr w:rsidR="001C655B" w:rsidTr="001C655B">
        <w:tc>
          <w:tcPr>
            <w:tcW w:w="2768" w:type="dxa"/>
          </w:tcPr>
          <w:p w:rsidR="001C655B" w:rsidRDefault="001C655B" w:rsidP="001C655B">
            <w:pPr>
              <w:jc w:val="left"/>
            </w:pPr>
            <w:r>
              <w:rPr>
                <w:rFonts w:hint="eastAsia"/>
              </w:rPr>
              <w:t>4.</w:t>
            </w:r>
            <w:r>
              <w:rPr>
                <w:rFonts w:hint="eastAsia"/>
              </w:rPr>
              <w:t>期末基金资产净值</w:t>
            </w:r>
          </w:p>
        </w:tc>
        <w:tc>
          <w:tcPr>
            <w:tcW w:w="2769" w:type="dxa"/>
          </w:tcPr>
          <w:p w:rsidR="001C655B" w:rsidRDefault="001C655B" w:rsidP="001C655B">
            <w:pPr>
              <w:jc w:val="right"/>
            </w:pPr>
            <w:r>
              <w:t>1,826,960,866.15</w:t>
            </w:r>
          </w:p>
        </w:tc>
        <w:tc>
          <w:tcPr>
            <w:tcW w:w="2769" w:type="dxa"/>
          </w:tcPr>
          <w:p w:rsidR="001C655B" w:rsidRDefault="001C655B" w:rsidP="001C655B">
            <w:pPr>
              <w:jc w:val="right"/>
            </w:pPr>
            <w:r>
              <w:t>333,707,053.25</w:t>
            </w:r>
          </w:p>
        </w:tc>
      </w:tr>
      <w:tr w:rsidR="001C655B" w:rsidTr="001C655B">
        <w:tc>
          <w:tcPr>
            <w:tcW w:w="2768" w:type="dxa"/>
          </w:tcPr>
          <w:p w:rsidR="001C655B" w:rsidRDefault="001C655B" w:rsidP="001C655B">
            <w:pPr>
              <w:jc w:val="left"/>
            </w:pPr>
            <w:r>
              <w:rPr>
                <w:rFonts w:hint="eastAsia"/>
              </w:rPr>
              <w:t>5.</w:t>
            </w:r>
            <w:r>
              <w:rPr>
                <w:rFonts w:hint="eastAsia"/>
              </w:rPr>
              <w:t>期末基金份额净值</w:t>
            </w:r>
          </w:p>
        </w:tc>
        <w:tc>
          <w:tcPr>
            <w:tcW w:w="2769" w:type="dxa"/>
          </w:tcPr>
          <w:p w:rsidR="001C655B" w:rsidRDefault="001C655B" w:rsidP="001C655B">
            <w:pPr>
              <w:jc w:val="right"/>
            </w:pPr>
            <w:r>
              <w:t>0.9630</w:t>
            </w:r>
          </w:p>
        </w:tc>
        <w:tc>
          <w:tcPr>
            <w:tcW w:w="2769" w:type="dxa"/>
          </w:tcPr>
          <w:p w:rsidR="001C655B" w:rsidRDefault="001C655B" w:rsidP="001C655B">
            <w:pPr>
              <w:jc w:val="right"/>
            </w:pPr>
            <w:r>
              <w:t>0.9336</w:t>
            </w:r>
          </w:p>
        </w:tc>
      </w:tr>
    </w:tbl>
    <w:p w:rsidR="001C655B" w:rsidRDefault="001C655B" w:rsidP="001C655B">
      <w:pPr>
        <w:pStyle w:val="-8"/>
        <w:rPr>
          <w:rFonts w:hint="eastAsia"/>
        </w:rPr>
      </w:pPr>
      <w:r>
        <w:rPr>
          <w:rFonts w:hint="eastAsia"/>
        </w:rPr>
        <w:t>注：1、基金业绩指标不包括持有人认（申）购或交易基金的各项费用，计入费用后实际收益水平要低于所列数字；</w:t>
      </w:r>
    </w:p>
    <w:p w:rsidR="001C655B" w:rsidRDefault="001C655B" w:rsidP="001C655B">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1C655B" w:rsidRDefault="001C655B" w:rsidP="001C655B">
      <w:pPr>
        <w:pStyle w:val="-2"/>
        <w:spacing w:before="312"/>
        <w:rPr>
          <w:rFonts w:hint="eastAsia"/>
        </w:rPr>
      </w:pPr>
      <w:r>
        <w:rPr>
          <w:rFonts w:hint="eastAsia"/>
        </w:rPr>
        <w:t>基金净值表现</w:t>
      </w:r>
    </w:p>
    <w:p w:rsidR="001C655B" w:rsidRDefault="001C655B" w:rsidP="001C655B">
      <w:pPr>
        <w:pStyle w:val="-3"/>
        <w:spacing w:before="156" w:after="156"/>
        <w:rPr>
          <w:rFonts w:hint="eastAsia"/>
        </w:rPr>
      </w:pPr>
      <w:r>
        <w:rPr>
          <w:rFonts w:hint="eastAsia"/>
        </w:rPr>
        <w:t>本报告期基金份额净值增长率及其与同期业绩比较基准收益率的比较</w:t>
      </w:r>
    </w:p>
    <w:p w:rsidR="001C655B" w:rsidRDefault="001C655B" w:rsidP="001C655B">
      <w:pPr>
        <w:pStyle w:val="-"/>
        <w:ind w:firstLine="420"/>
        <w:rPr>
          <w:rFonts w:hint="eastAsia"/>
        </w:rPr>
      </w:pPr>
      <w:r>
        <w:rPr>
          <w:rFonts w:hint="eastAsia"/>
        </w:rPr>
        <w:t>南方行业精选一年持有混合A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1C655B" w:rsidTr="001C655B">
        <w:trPr>
          <w:cnfStyle w:val="100000000000" w:firstRow="1" w:lastRow="0" w:firstColumn="0" w:lastColumn="0" w:oddVBand="0" w:evenVBand="0" w:oddHBand="0" w:evenHBand="0" w:firstRowFirstColumn="0" w:firstRowLastColumn="0" w:lastRowFirstColumn="0" w:lastRowLastColumn="0"/>
        </w:trPr>
        <w:tc>
          <w:tcPr>
            <w:tcW w:w="1429" w:type="dxa"/>
          </w:tcPr>
          <w:p w:rsidR="001C655B" w:rsidRPr="001C655B" w:rsidRDefault="001C655B" w:rsidP="001C655B">
            <w:pPr>
              <w:jc w:val="center"/>
              <w:rPr>
                <w:b/>
              </w:rPr>
            </w:pPr>
            <w:r w:rsidRPr="001C655B">
              <w:rPr>
                <w:rFonts w:hint="eastAsia"/>
                <w:b/>
              </w:rPr>
              <w:t>阶段</w:t>
            </w:r>
          </w:p>
        </w:tc>
        <w:tc>
          <w:tcPr>
            <w:tcW w:w="1315" w:type="dxa"/>
          </w:tcPr>
          <w:p w:rsidR="001C655B" w:rsidRPr="001C655B" w:rsidRDefault="001C655B" w:rsidP="001C655B">
            <w:pPr>
              <w:jc w:val="center"/>
              <w:rPr>
                <w:b/>
              </w:rPr>
            </w:pPr>
            <w:r w:rsidRPr="001C655B">
              <w:rPr>
                <w:rFonts w:hint="eastAsia"/>
                <w:b/>
              </w:rPr>
              <w:t>净值增长率①</w:t>
            </w:r>
          </w:p>
        </w:tc>
        <w:tc>
          <w:tcPr>
            <w:tcW w:w="1315" w:type="dxa"/>
          </w:tcPr>
          <w:p w:rsidR="001C655B" w:rsidRPr="001C655B" w:rsidRDefault="001C655B" w:rsidP="001C655B">
            <w:pPr>
              <w:jc w:val="center"/>
              <w:rPr>
                <w:b/>
              </w:rPr>
            </w:pPr>
            <w:r w:rsidRPr="001C655B">
              <w:rPr>
                <w:rFonts w:hint="eastAsia"/>
                <w:b/>
              </w:rPr>
              <w:t>净值增长率标准差②</w:t>
            </w:r>
          </w:p>
        </w:tc>
        <w:tc>
          <w:tcPr>
            <w:tcW w:w="1315" w:type="dxa"/>
          </w:tcPr>
          <w:p w:rsidR="001C655B" w:rsidRPr="001C655B" w:rsidRDefault="001C655B" w:rsidP="001C655B">
            <w:pPr>
              <w:jc w:val="center"/>
              <w:rPr>
                <w:b/>
              </w:rPr>
            </w:pPr>
            <w:r w:rsidRPr="001C655B">
              <w:rPr>
                <w:rFonts w:hint="eastAsia"/>
                <w:b/>
              </w:rPr>
              <w:t>业绩比较基准收益率③</w:t>
            </w:r>
          </w:p>
        </w:tc>
        <w:tc>
          <w:tcPr>
            <w:tcW w:w="1315" w:type="dxa"/>
          </w:tcPr>
          <w:p w:rsidR="001C655B" w:rsidRPr="001C655B" w:rsidRDefault="001C655B" w:rsidP="001C655B">
            <w:pPr>
              <w:jc w:val="center"/>
              <w:rPr>
                <w:b/>
              </w:rPr>
            </w:pPr>
            <w:r w:rsidRPr="001C655B">
              <w:rPr>
                <w:rFonts w:hint="eastAsia"/>
                <w:b/>
              </w:rPr>
              <w:t>业绩比较基准收益率标准差④</w:t>
            </w:r>
          </w:p>
        </w:tc>
        <w:tc>
          <w:tcPr>
            <w:tcW w:w="907" w:type="dxa"/>
          </w:tcPr>
          <w:p w:rsidR="001C655B" w:rsidRPr="001C655B" w:rsidRDefault="001C655B" w:rsidP="001C655B">
            <w:pPr>
              <w:jc w:val="center"/>
              <w:rPr>
                <w:b/>
              </w:rPr>
            </w:pPr>
            <w:r w:rsidRPr="001C655B">
              <w:rPr>
                <w:rFonts w:hint="eastAsia"/>
                <w:b/>
              </w:rPr>
              <w:t>①</w:t>
            </w:r>
            <w:r w:rsidRPr="001C655B">
              <w:rPr>
                <w:rFonts w:hint="eastAsia"/>
                <w:b/>
              </w:rPr>
              <w:t>-</w:t>
            </w:r>
            <w:r w:rsidRPr="001C655B">
              <w:rPr>
                <w:rFonts w:hint="eastAsia"/>
                <w:b/>
              </w:rPr>
              <w:t>③</w:t>
            </w:r>
          </w:p>
        </w:tc>
        <w:tc>
          <w:tcPr>
            <w:tcW w:w="907" w:type="dxa"/>
          </w:tcPr>
          <w:p w:rsidR="001C655B" w:rsidRPr="001C655B" w:rsidRDefault="001C655B" w:rsidP="001C655B">
            <w:pPr>
              <w:jc w:val="center"/>
              <w:rPr>
                <w:b/>
              </w:rPr>
            </w:pPr>
            <w:r w:rsidRPr="001C655B">
              <w:rPr>
                <w:rFonts w:hint="eastAsia"/>
                <w:b/>
              </w:rPr>
              <w:t>②</w:t>
            </w:r>
            <w:r w:rsidRPr="001C655B">
              <w:rPr>
                <w:rFonts w:hint="eastAsia"/>
                <w:b/>
              </w:rPr>
              <w:t>-</w:t>
            </w:r>
            <w:r w:rsidRPr="001C655B">
              <w:rPr>
                <w:rFonts w:hint="eastAsia"/>
                <w:b/>
              </w:rPr>
              <w:t>④</w:t>
            </w:r>
          </w:p>
        </w:tc>
      </w:tr>
      <w:tr w:rsidR="001C655B" w:rsidTr="001C655B">
        <w:tc>
          <w:tcPr>
            <w:tcW w:w="1429" w:type="dxa"/>
          </w:tcPr>
          <w:p w:rsidR="001C655B" w:rsidRDefault="001C655B" w:rsidP="001C655B">
            <w:pPr>
              <w:jc w:val="left"/>
            </w:pPr>
            <w:r>
              <w:rPr>
                <w:rFonts w:hint="eastAsia"/>
              </w:rPr>
              <w:t>过去三个月</w:t>
            </w:r>
          </w:p>
        </w:tc>
        <w:tc>
          <w:tcPr>
            <w:tcW w:w="1315" w:type="dxa"/>
          </w:tcPr>
          <w:p w:rsidR="001C655B" w:rsidRDefault="001C655B" w:rsidP="001C655B">
            <w:pPr>
              <w:jc w:val="right"/>
            </w:pPr>
            <w:r>
              <w:t>5.49%</w:t>
            </w:r>
          </w:p>
        </w:tc>
        <w:tc>
          <w:tcPr>
            <w:tcW w:w="1315" w:type="dxa"/>
          </w:tcPr>
          <w:p w:rsidR="001C655B" w:rsidRDefault="001C655B" w:rsidP="001C655B">
            <w:pPr>
              <w:jc w:val="right"/>
            </w:pPr>
            <w:r>
              <w:t>1.49%</w:t>
            </w:r>
          </w:p>
        </w:tc>
        <w:tc>
          <w:tcPr>
            <w:tcW w:w="1315" w:type="dxa"/>
          </w:tcPr>
          <w:p w:rsidR="001C655B" w:rsidRDefault="001C655B" w:rsidP="001C655B">
            <w:pPr>
              <w:jc w:val="right"/>
            </w:pPr>
            <w:r>
              <w:t>-0.70%</w:t>
            </w:r>
          </w:p>
        </w:tc>
        <w:tc>
          <w:tcPr>
            <w:tcW w:w="1315" w:type="dxa"/>
          </w:tcPr>
          <w:p w:rsidR="001C655B" w:rsidRDefault="001C655B" w:rsidP="001C655B">
            <w:pPr>
              <w:jc w:val="right"/>
            </w:pPr>
            <w:r>
              <w:t>0.68%</w:t>
            </w:r>
          </w:p>
        </w:tc>
        <w:tc>
          <w:tcPr>
            <w:tcW w:w="907" w:type="dxa"/>
          </w:tcPr>
          <w:p w:rsidR="001C655B" w:rsidRDefault="001C655B" w:rsidP="001C655B">
            <w:pPr>
              <w:jc w:val="right"/>
            </w:pPr>
            <w:r>
              <w:t>6.19%</w:t>
            </w:r>
          </w:p>
        </w:tc>
        <w:tc>
          <w:tcPr>
            <w:tcW w:w="907" w:type="dxa"/>
          </w:tcPr>
          <w:p w:rsidR="001C655B" w:rsidRDefault="001C655B" w:rsidP="001C655B">
            <w:pPr>
              <w:jc w:val="right"/>
            </w:pPr>
            <w:r>
              <w:t>0.81%</w:t>
            </w:r>
          </w:p>
        </w:tc>
      </w:tr>
      <w:tr w:rsidR="001C655B" w:rsidTr="001C655B">
        <w:tc>
          <w:tcPr>
            <w:tcW w:w="1429" w:type="dxa"/>
          </w:tcPr>
          <w:p w:rsidR="001C655B" w:rsidRDefault="001C655B" w:rsidP="001C655B">
            <w:pPr>
              <w:jc w:val="left"/>
            </w:pPr>
            <w:r>
              <w:rPr>
                <w:rFonts w:hint="eastAsia"/>
              </w:rPr>
              <w:t>过去六个月</w:t>
            </w:r>
          </w:p>
        </w:tc>
        <w:tc>
          <w:tcPr>
            <w:tcW w:w="1315" w:type="dxa"/>
          </w:tcPr>
          <w:p w:rsidR="001C655B" w:rsidRDefault="001C655B" w:rsidP="001C655B">
            <w:pPr>
              <w:jc w:val="right"/>
            </w:pPr>
            <w:r>
              <w:t>41.85%</w:t>
            </w:r>
          </w:p>
        </w:tc>
        <w:tc>
          <w:tcPr>
            <w:tcW w:w="1315" w:type="dxa"/>
          </w:tcPr>
          <w:p w:rsidR="001C655B" w:rsidRDefault="001C655B" w:rsidP="001C655B">
            <w:pPr>
              <w:jc w:val="right"/>
            </w:pPr>
            <w:r>
              <w:t>1.28%</w:t>
            </w:r>
          </w:p>
        </w:tc>
        <w:tc>
          <w:tcPr>
            <w:tcW w:w="1315" w:type="dxa"/>
          </w:tcPr>
          <w:p w:rsidR="001C655B" w:rsidRDefault="001C655B" w:rsidP="001C655B">
            <w:pPr>
              <w:jc w:val="right"/>
            </w:pPr>
            <w:r>
              <w:t>11.92%</w:t>
            </w:r>
          </w:p>
        </w:tc>
        <w:tc>
          <w:tcPr>
            <w:tcW w:w="1315" w:type="dxa"/>
          </w:tcPr>
          <w:p w:rsidR="001C655B" w:rsidRDefault="001C655B" w:rsidP="001C655B">
            <w:pPr>
              <w:jc w:val="right"/>
            </w:pPr>
            <w:r>
              <w:t>0.64%</w:t>
            </w:r>
          </w:p>
        </w:tc>
        <w:tc>
          <w:tcPr>
            <w:tcW w:w="907" w:type="dxa"/>
          </w:tcPr>
          <w:p w:rsidR="001C655B" w:rsidRDefault="001C655B" w:rsidP="001C655B">
            <w:pPr>
              <w:jc w:val="right"/>
            </w:pPr>
            <w:r>
              <w:t>29.93%</w:t>
            </w:r>
          </w:p>
        </w:tc>
        <w:tc>
          <w:tcPr>
            <w:tcW w:w="907" w:type="dxa"/>
          </w:tcPr>
          <w:p w:rsidR="001C655B" w:rsidRDefault="001C655B" w:rsidP="001C655B">
            <w:pPr>
              <w:jc w:val="right"/>
            </w:pPr>
            <w:r>
              <w:t>0.64%</w:t>
            </w:r>
          </w:p>
        </w:tc>
      </w:tr>
      <w:tr w:rsidR="001C655B" w:rsidTr="001C655B">
        <w:tc>
          <w:tcPr>
            <w:tcW w:w="1429" w:type="dxa"/>
          </w:tcPr>
          <w:p w:rsidR="001C655B" w:rsidRDefault="001C655B" w:rsidP="001C655B">
            <w:pPr>
              <w:jc w:val="left"/>
            </w:pPr>
            <w:r>
              <w:rPr>
                <w:rFonts w:hint="eastAsia"/>
              </w:rPr>
              <w:t>过去一年</w:t>
            </w:r>
          </w:p>
        </w:tc>
        <w:tc>
          <w:tcPr>
            <w:tcW w:w="1315" w:type="dxa"/>
          </w:tcPr>
          <w:p w:rsidR="001C655B" w:rsidRDefault="001C655B" w:rsidP="001C655B">
            <w:pPr>
              <w:jc w:val="right"/>
            </w:pPr>
            <w:r>
              <w:t>43.95%</w:t>
            </w:r>
          </w:p>
        </w:tc>
        <w:tc>
          <w:tcPr>
            <w:tcW w:w="1315" w:type="dxa"/>
          </w:tcPr>
          <w:p w:rsidR="001C655B" w:rsidRDefault="001C655B" w:rsidP="001C655B">
            <w:pPr>
              <w:jc w:val="right"/>
            </w:pPr>
            <w:r>
              <w:t>1.26%</w:t>
            </w:r>
          </w:p>
        </w:tc>
        <w:tc>
          <w:tcPr>
            <w:tcW w:w="1315" w:type="dxa"/>
          </w:tcPr>
          <w:p w:rsidR="001C655B" w:rsidRDefault="001C655B" w:rsidP="001C655B">
            <w:pPr>
              <w:jc w:val="right"/>
            </w:pPr>
            <w:r>
              <w:t>14.37%</w:t>
            </w:r>
          </w:p>
        </w:tc>
        <w:tc>
          <w:tcPr>
            <w:tcW w:w="1315" w:type="dxa"/>
          </w:tcPr>
          <w:p w:rsidR="001C655B" w:rsidRDefault="001C655B" w:rsidP="001C655B">
            <w:pPr>
              <w:jc w:val="right"/>
            </w:pPr>
            <w:r>
              <w:t>0.72%</w:t>
            </w:r>
          </w:p>
        </w:tc>
        <w:tc>
          <w:tcPr>
            <w:tcW w:w="907" w:type="dxa"/>
          </w:tcPr>
          <w:p w:rsidR="001C655B" w:rsidRDefault="001C655B" w:rsidP="001C655B">
            <w:pPr>
              <w:jc w:val="right"/>
            </w:pPr>
            <w:r>
              <w:t>29.58%</w:t>
            </w:r>
          </w:p>
        </w:tc>
        <w:tc>
          <w:tcPr>
            <w:tcW w:w="907" w:type="dxa"/>
          </w:tcPr>
          <w:p w:rsidR="001C655B" w:rsidRDefault="001C655B" w:rsidP="001C655B">
            <w:pPr>
              <w:jc w:val="right"/>
            </w:pPr>
            <w:r>
              <w:t>0.54%</w:t>
            </w:r>
          </w:p>
        </w:tc>
      </w:tr>
      <w:tr w:rsidR="001C655B" w:rsidTr="001C655B">
        <w:tc>
          <w:tcPr>
            <w:tcW w:w="1429" w:type="dxa"/>
          </w:tcPr>
          <w:p w:rsidR="001C655B" w:rsidRDefault="001C655B" w:rsidP="001C655B">
            <w:pPr>
              <w:jc w:val="left"/>
            </w:pPr>
            <w:r>
              <w:rPr>
                <w:rFonts w:hint="eastAsia"/>
              </w:rPr>
              <w:t>过去三年</w:t>
            </w:r>
          </w:p>
        </w:tc>
        <w:tc>
          <w:tcPr>
            <w:tcW w:w="1315" w:type="dxa"/>
          </w:tcPr>
          <w:p w:rsidR="001C655B" w:rsidRDefault="001C655B" w:rsidP="001C655B">
            <w:pPr>
              <w:jc w:val="right"/>
            </w:pPr>
            <w:r>
              <w:t>37.34%</w:t>
            </w:r>
          </w:p>
        </w:tc>
        <w:tc>
          <w:tcPr>
            <w:tcW w:w="1315" w:type="dxa"/>
          </w:tcPr>
          <w:p w:rsidR="001C655B" w:rsidRDefault="001C655B" w:rsidP="001C655B">
            <w:pPr>
              <w:jc w:val="right"/>
            </w:pPr>
            <w:r>
              <w:t>1.10%</w:t>
            </w:r>
          </w:p>
        </w:tc>
        <w:tc>
          <w:tcPr>
            <w:tcW w:w="1315" w:type="dxa"/>
          </w:tcPr>
          <w:p w:rsidR="001C655B" w:rsidRDefault="001C655B" w:rsidP="001C655B">
            <w:pPr>
              <w:jc w:val="right"/>
            </w:pPr>
            <w:r>
              <w:t>18.61%</w:t>
            </w:r>
          </w:p>
        </w:tc>
        <w:tc>
          <w:tcPr>
            <w:tcW w:w="1315" w:type="dxa"/>
          </w:tcPr>
          <w:p w:rsidR="001C655B" w:rsidRDefault="001C655B" w:rsidP="001C655B">
            <w:pPr>
              <w:jc w:val="right"/>
            </w:pPr>
            <w:r>
              <w:t>0.75%</w:t>
            </w:r>
          </w:p>
        </w:tc>
        <w:tc>
          <w:tcPr>
            <w:tcW w:w="907" w:type="dxa"/>
          </w:tcPr>
          <w:p w:rsidR="001C655B" w:rsidRDefault="001C655B" w:rsidP="001C655B">
            <w:pPr>
              <w:jc w:val="right"/>
            </w:pPr>
            <w:r>
              <w:t>18.73%</w:t>
            </w:r>
          </w:p>
        </w:tc>
        <w:tc>
          <w:tcPr>
            <w:tcW w:w="907" w:type="dxa"/>
          </w:tcPr>
          <w:p w:rsidR="001C655B" w:rsidRDefault="001C655B" w:rsidP="001C655B">
            <w:pPr>
              <w:jc w:val="right"/>
            </w:pPr>
            <w:r>
              <w:t>0.35%</w:t>
            </w:r>
          </w:p>
        </w:tc>
      </w:tr>
      <w:tr w:rsidR="001C655B" w:rsidTr="001C655B">
        <w:tc>
          <w:tcPr>
            <w:tcW w:w="1429" w:type="dxa"/>
          </w:tcPr>
          <w:p w:rsidR="001C655B" w:rsidRDefault="001C655B" w:rsidP="001C655B">
            <w:pPr>
              <w:jc w:val="left"/>
            </w:pPr>
            <w:r>
              <w:rPr>
                <w:rFonts w:hint="eastAsia"/>
              </w:rPr>
              <w:t>过去五年</w:t>
            </w:r>
          </w:p>
        </w:tc>
        <w:tc>
          <w:tcPr>
            <w:tcW w:w="1315" w:type="dxa"/>
          </w:tcPr>
          <w:p w:rsidR="001C655B" w:rsidRDefault="001C655B" w:rsidP="001C655B">
            <w:pPr>
              <w:jc w:val="right"/>
            </w:pPr>
            <w:r>
              <w:t>-8.15%</w:t>
            </w:r>
          </w:p>
        </w:tc>
        <w:tc>
          <w:tcPr>
            <w:tcW w:w="1315" w:type="dxa"/>
          </w:tcPr>
          <w:p w:rsidR="001C655B" w:rsidRDefault="001C655B" w:rsidP="001C655B">
            <w:pPr>
              <w:jc w:val="right"/>
            </w:pPr>
            <w:r>
              <w:t>1.19%</w:t>
            </w:r>
          </w:p>
        </w:tc>
        <w:tc>
          <w:tcPr>
            <w:tcW w:w="1315" w:type="dxa"/>
          </w:tcPr>
          <w:p w:rsidR="001C655B" w:rsidRDefault="001C655B" w:rsidP="001C655B">
            <w:pPr>
              <w:jc w:val="right"/>
            </w:pPr>
            <w:r>
              <w:t>1.23%</w:t>
            </w:r>
          </w:p>
        </w:tc>
        <w:tc>
          <w:tcPr>
            <w:tcW w:w="1315" w:type="dxa"/>
          </w:tcPr>
          <w:p w:rsidR="001C655B" w:rsidRDefault="001C655B" w:rsidP="001C655B">
            <w:pPr>
              <w:jc w:val="right"/>
            </w:pPr>
            <w:r>
              <w:t>0.78%</w:t>
            </w:r>
          </w:p>
        </w:tc>
        <w:tc>
          <w:tcPr>
            <w:tcW w:w="907" w:type="dxa"/>
          </w:tcPr>
          <w:p w:rsidR="001C655B" w:rsidRDefault="001C655B" w:rsidP="001C655B">
            <w:pPr>
              <w:jc w:val="right"/>
            </w:pPr>
            <w:r>
              <w:t>-9.38%</w:t>
            </w:r>
          </w:p>
        </w:tc>
        <w:tc>
          <w:tcPr>
            <w:tcW w:w="907" w:type="dxa"/>
          </w:tcPr>
          <w:p w:rsidR="001C655B" w:rsidRDefault="001C655B" w:rsidP="001C655B">
            <w:pPr>
              <w:jc w:val="right"/>
            </w:pPr>
            <w:r>
              <w:t>0.41%</w:t>
            </w:r>
          </w:p>
        </w:tc>
      </w:tr>
      <w:tr w:rsidR="001C655B" w:rsidTr="001C655B">
        <w:tc>
          <w:tcPr>
            <w:tcW w:w="1429" w:type="dxa"/>
          </w:tcPr>
          <w:p w:rsidR="001C655B" w:rsidRDefault="001C655B" w:rsidP="001C655B">
            <w:pPr>
              <w:jc w:val="left"/>
            </w:pPr>
            <w:r>
              <w:rPr>
                <w:rFonts w:hint="eastAsia"/>
              </w:rPr>
              <w:t>自基金合同生效起至今</w:t>
            </w:r>
          </w:p>
        </w:tc>
        <w:tc>
          <w:tcPr>
            <w:tcW w:w="1315" w:type="dxa"/>
          </w:tcPr>
          <w:p w:rsidR="001C655B" w:rsidRDefault="001C655B" w:rsidP="001C655B">
            <w:pPr>
              <w:jc w:val="right"/>
            </w:pPr>
            <w:r>
              <w:t>-3.70%</w:t>
            </w:r>
          </w:p>
        </w:tc>
        <w:tc>
          <w:tcPr>
            <w:tcW w:w="1315" w:type="dxa"/>
          </w:tcPr>
          <w:p w:rsidR="001C655B" w:rsidRDefault="001C655B" w:rsidP="001C655B">
            <w:pPr>
              <w:jc w:val="right"/>
            </w:pPr>
            <w:r>
              <w:t>1.17%</w:t>
            </w:r>
          </w:p>
        </w:tc>
        <w:tc>
          <w:tcPr>
            <w:tcW w:w="1315" w:type="dxa"/>
          </w:tcPr>
          <w:p w:rsidR="001C655B" w:rsidRDefault="001C655B" w:rsidP="001C655B">
            <w:pPr>
              <w:jc w:val="right"/>
            </w:pPr>
            <w:r>
              <w:t>7.75%</w:t>
            </w:r>
          </w:p>
        </w:tc>
        <w:tc>
          <w:tcPr>
            <w:tcW w:w="1315" w:type="dxa"/>
          </w:tcPr>
          <w:p w:rsidR="001C655B" w:rsidRDefault="001C655B" w:rsidP="001C655B">
            <w:pPr>
              <w:jc w:val="right"/>
            </w:pPr>
            <w:r>
              <w:t>0.77%</w:t>
            </w:r>
          </w:p>
        </w:tc>
        <w:tc>
          <w:tcPr>
            <w:tcW w:w="907" w:type="dxa"/>
          </w:tcPr>
          <w:p w:rsidR="001C655B" w:rsidRDefault="001C655B" w:rsidP="001C655B">
            <w:pPr>
              <w:jc w:val="right"/>
            </w:pPr>
            <w:r>
              <w:t>-11.45%</w:t>
            </w:r>
          </w:p>
        </w:tc>
        <w:tc>
          <w:tcPr>
            <w:tcW w:w="907" w:type="dxa"/>
          </w:tcPr>
          <w:p w:rsidR="001C655B" w:rsidRDefault="001C655B" w:rsidP="001C655B">
            <w:pPr>
              <w:jc w:val="right"/>
            </w:pPr>
            <w:r>
              <w:t>0.40%</w:t>
            </w:r>
          </w:p>
        </w:tc>
      </w:tr>
    </w:tbl>
    <w:p w:rsidR="001C655B" w:rsidRDefault="001C655B" w:rsidP="001C655B">
      <w:pPr>
        <w:pStyle w:val="-"/>
        <w:ind w:firstLine="420"/>
        <w:rPr>
          <w:rFonts w:hint="eastAsia"/>
        </w:rPr>
      </w:pPr>
      <w:r>
        <w:rPr>
          <w:rFonts w:hint="eastAsia"/>
        </w:rPr>
        <w:lastRenderedPageBreak/>
        <w:t>南方行业精选一年持有混合C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1C655B" w:rsidTr="001C655B">
        <w:trPr>
          <w:cnfStyle w:val="100000000000" w:firstRow="1" w:lastRow="0" w:firstColumn="0" w:lastColumn="0" w:oddVBand="0" w:evenVBand="0" w:oddHBand="0" w:evenHBand="0" w:firstRowFirstColumn="0" w:firstRowLastColumn="0" w:lastRowFirstColumn="0" w:lastRowLastColumn="0"/>
        </w:trPr>
        <w:tc>
          <w:tcPr>
            <w:tcW w:w="1429" w:type="dxa"/>
          </w:tcPr>
          <w:p w:rsidR="001C655B" w:rsidRPr="001C655B" w:rsidRDefault="001C655B" w:rsidP="001C655B">
            <w:pPr>
              <w:jc w:val="center"/>
              <w:rPr>
                <w:b/>
              </w:rPr>
            </w:pPr>
            <w:r w:rsidRPr="001C655B">
              <w:rPr>
                <w:rFonts w:hint="eastAsia"/>
                <w:b/>
              </w:rPr>
              <w:t>阶段</w:t>
            </w:r>
          </w:p>
        </w:tc>
        <w:tc>
          <w:tcPr>
            <w:tcW w:w="1315" w:type="dxa"/>
          </w:tcPr>
          <w:p w:rsidR="001C655B" w:rsidRPr="001C655B" w:rsidRDefault="001C655B" w:rsidP="001C655B">
            <w:pPr>
              <w:jc w:val="center"/>
              <w:rPr>
                <w:b/>
              </w:rPr>
            </w:pPr>
            <w:r w:rsidRPr="001C655B">
              <w:rPr>
                <w:rFonts w:hint="eastAsia"/>
                <w:b/>
              </w:rPr>
              <w:t>净值增长率①</w:t>
            </w:r>
          </w:p>
        </w:tc>
        <w:tc>
          <w:tcPr>
            <w:tcW w:w="1315" w:type="dxa"/>
          </w:tcPr>
          <w:p w:rsidR="001C655B" w:rsidRPr="001C655B" w:rsidRDefault="001C655B" w:rsidP="001C655B">
            <w:pPr>
              <w:jc w:val="center"/>
              <w:rPr>
                <w:b/>
              </w:rPr>
            </w:pPr>
            <w:r w:rsidRPr="001C655B">
              <w:rPr>
                <w:rFonts w:hint="eastAsia"/>
                <w:b/>
              </w:rPr>
              <w:t>净值增长率标准差②</w:t>
            </w:r>
          </w:p>
        </w:tc>
        <w:tc>
          <w:tcPr>
            <w:tcW w:w="1315" w:type="dxa"/>
          </w:tcPr>
          <w:p w:rsidR="001C655B" w:rsidRPr="001C655B" w:rsidRDefault="001C655B" w:rsidP="001C655B">
            <w:pPr>
              <w:jc w:val="center"/>
              <w:rPr>
                <w:b/>
              </w:rPr>
            </w:pPr>
            <w:r w:rsidRPr="001C655B">
              <w:rPr>
                <w:rFonts w:hint="eastAsia"/>
                <w:b/>
              </w:rPr>
              <w:t>业绩比较基准收益率③</w:t>
            </w:r>
          </w:p>
        </w:tc>
        <w:tc>
          <w:tcPr>
            <w:tcW w:w="1315" w:type="dxa"/>
          </w:tcPr>
          <w:p w:rsidR="001C655B" w:rsidRPr="001C655B" w:rsidRDefault="001C655B" w:rsidP="001C655B">
            <w:pPr>
              <w:jc w:val="center"/>
              <w:rPr>
                <w:b/>
              </w:rPr>
            </w:pPr>
            <w:r w:rsidRPr="001C655B">
              <w:rPr>
                <w:rFonts w:hint="eastAsia"/>
                <w:b/>
              </w:rPr>
              <w:t>业绩比较基准收益率标准差④</w:t>
            </w:r>
          </w:p>
        </w:tc>
        <w:tc>
          <w:tcPr>
            <w:tcW w:w="907" w:type="dxa"/>
          </w:tcPr>
          <w:p w:rsidR="001C655B" w:rsidRPr="001C655B" w:rsidRDefault="001C655B" w:rsidP="001C655B">
            <w:pPr>
              <w:jc w:val="center"/>
              <w:rPr>
                <w:b/>
              </w:rPr>
            </w:pPr>
            <w:r w:rsidRPr="001C655B">
              <w:rPr>
                <w:rFonts w:hint="eastAsia"/>
                <w:b/>
              </w:rPr>
              <w:t>①</w:t>
            </w:r>
            <w:r w:rsidRPr="001C655B">
              <w:rPr>
                <w:rFonts w:hint="eastAsia"/>
                <w:b/>
              </w:rPr>
              <w:t>-</w:t>
            </w:r>
            <w:r w:rsidRPr="001C655B">
              <w:rPr>
                <w:rFonts w:hint="eastAsia"/>
                <w:b/>
              </w:rPr>
              <w:t>③</w:t>
            </w:r>
          </w:p>
        </w:tc>
        <w:tc>
          <w:tcPr>
            <w:tcW w:w="907" w:type="dxa"/>
          </w:tcPr>
          <w:p w:rsidR="001C655B" w:rsidRPr="001C655B" w:rsidRDefault="001C655B" w:rsidP="001C655B">
            <w:pPr>
              <w:jc w:val="center"/>
              <w:rPr>
                <w:b/>
              </w:rPr>
            </w:pPr>
            <w:r w:rsidRPr="001C655B">
              <w:rPr>
                <w:rFonts w:hint="eastAsia"/>
                <w:b/>
              </w:rPr>
              <w:t>②</w:t>
            </w:r>
            <w:r w:rsidRPr="001C655B">
              <w:rPr>
                <w:rFonts w:hint="eastAsia"/>
                <w:b/>
              </w:rPr>
              <w:t>-</w:t>
            </w:r>
            <w:r w:rsidRPr="001C655B">
              <w:rPr>
                <w:rFonts w:hint="eastAsia"/>
                <w:b/>
              </w:rPr>
              <w:t>④</w:t>
            </w:r>
          </w:p>
        </w:tc>
      </w:tr>
      <w:tr w:rsidR="001C655B" w:rsidTr="001C655B">
        <w:tc>
          <w:tcPr>
            <w:tcW w:w="1429" w:type="dxa"/>
          </w:tcPr>
          <w:p w:rsidR="001C655B" w:rsidRDefault="001C655B" w:rsidP="001C655B">
            <w:pPr>
              <w:jc w:val="left"/>
            </w:pPr>
            <w:r>
              <w:rPr>
                <w:rFonts w:hint="eastAsia"/>
              </w:rPr>
              <w:t>过去三个月</w:t>
            </w:r>
          </w:p>
        </w:tc>
        <w:tc>
          <w:tcPr>
            <w:tcW w:w="1315" w:type="dxa"/>
          </w:tcPr>
          <w:p w:rsidR="001C655B" w:rsidRDefault="001C655B" w:rsidP="001C655B">
            <w:pPr>
              <w:jc w:val="right"/>
            </w:pPr>
            <w:r>
              <w:t>5.34%</w:t>
            </w:r>
          </w:p>
        </w:tc>
        <w:tc>
          <w:tcPr>
            <w:tcW w:w="1315" w:type="dxa"/>
          </w:tcPr>
          <w:p w:rsidR="001C655B" w:rsidRDefault="001C655B" w:rsidP="001C655B">
            <w:pPr>
              <w:jc w:val="right"/>
            </w:pPr>
            <w:r>
              <w:t>1.49%</w:t>
            </w:r>
          </w:p>
        </w:tc>
        <w:tc>
          <w:tcPr>
            <w:tcW w:w="1315" w:type="dxa"/>
          </w:tcPr>
          <w:p w:rsidR="001C655B" w:rsidRDefault="001C655B" w:rsidP="001C655B">
            <w:pPr>
              <w:jc w:val="right"/>
            </w:pPr>
            <w:r>
              <w:t>-0.70%</w:t>
            </w:r>
          </w:p>
        </w:tc>
        <w:tc>
          <w:tcPr>
            <w:tcW w:w="1315" w:type="dxa"/>
          </w:tcPr>
          <w:p w:rsidR="001C655B" w:rsidRDefault="001C655B" w:rsidP="001C655B">
            <w:pPr>
              <w:jc w:val="right"/>
            </w:pPr>
            <w:r>
              <w:t>0.68%</w:t>
            </w:r>
          </w:p>
        </w:tc>
        <w:tc>
          <w:tcPr>
            <w:tcW w:w="907" w:type="dxa"/>
          </w:tcPr>
          <w:p w:rsidR="001C655B" w:rsidRDefault="001C655B" w:rsidP="001C655B">
            <w:pPr>
              <w:jc w:val="right"/>
            </w:pPr>
            <w:r>
              <w:t>6.04%</w:t>
            </w:r>
          </w:p>
        </w:tc>
        <w:tc>
          <w:tcPr>
            <w:tcW w:w="907" w:type="dxa"/>
          </w:tcPr>
          <w:p w:rsidR="001C655B" w:rsidRDefault="001C655B" w:rsidP="001C655B">
            <w:pPr>
              <w:jc w:val="right"/>
            </w:pPr>
            <w:r>
              <w:t>0.81%</w:t>
            </w:r>
          </w:p>
        </w:tc>
      </w:tr>
      <w:tr w:rsidR="001C655B" w:rsidTr="001C655B">
        <w:tc>
          <w:tcPr>
            <w:tcW w:w="1429" w:type="dxa"/>
          </w:tcPr>
          <w:p w:rsidR="001C655B" w:rsidRDefault="001C655B" w:rsidP="001C655B">
            <w:pPr>
              <w:jc w:val="left"/>
            </w:pPr>
            <w:r>
              <w:rPr>
                <w:rFonts w:hint="eastAsia"/>
              </w:rPr>
              <w:t>过去六个月</w:t>
            </w:r>
          </w:p>
        </w:tc>
        <w:tc>
          <w:tcPr>
            <w:tcW w:w="1315" w:type="dxa"/>
          </w:tcPr>
          <w:p w:rsidR="001C655B" w:rsidRDefault="001C655B" w:rsidP="001C655B">
            <w:pPr>
              <w:jc w:val="right"/>
            </w:pPr>
            <w:r>
              <w:t>41.41%</w:t>
            </w:r>
          </w:p>
        </w:tc>
        <w:tc>
          <w:tcPr>
            <w:tcW w:w="1315" w:type="dxa"/>
          </w:tcPr>
          <w:p w:rsidR="001C655B" w:rsidRDefault="001C655B" w:rsidP="001C655B">
            <w:pPr>
              <w:jc w:val="right"/>
            </w:pPr>
            <w:r>
              <w:t>1.28%</w:t>
            </w:r>
          </w:p>
        </w:tc>
        <w:tc>
          <w:tcPr>
            <w:tcW w:w="1315" w:type="dxa"/>
          </w:tcPr>
          <w:p w:rsidR="001C655B" w:rsidRDefault="001C655B" w:rsidP="001C655B">
            <w:pPr>
              <w:jc w:val="right"/>
            </w:pPr>
            <w:r>
              <w:t>11.92%</w:t>
            </w:r>
          </w:p>
        </w:tc>
        <w:tc>
          <w:tcPr>
            <w:tcW w:w="1315" w:type="dxa"/>
          </w:tcPr>
          <w:p w:rsidR="001C655B" w:rsidRDefault="001C655B" w:rsidP="001C655B">
            <w:pPr>
              <w:jc w:val="right"/>
            </w:pPr>
            <w:r>
              <w:t>0.64%</w:t>
            </w:r>
          </w:p>
        </w:tc>
        <w:tc>
          <w:tcPr>
            <w:tcW w:w="907" w:type="dxa"/>
          </w:tcPr>
          <w:p w:rsidR="001C655B" w:rsidRDefault="001C655B" w:rsidP="001C655B">
            <w:pPr>
              <w:jc w:val="right"/>
            </w:pPr>
            <w:r>
              <w:t>29.49%</w:t>
            </w:r>
          </w:p>
        </w:tc>
        <w:tc>
          <w:tcPr>
            <w:tcW w:w="907" w:type="dxa"/>
          </w:tcPr>
          <w:p w:rsidR="001C655B" w:rsidRDefault="001C655B" w:rsidP="001C655B">
            <w:pPr>
              <w:jc w:val="right"/>
            </w:pPr>
            <w:r>
              <w:t>0.64%</w:t>
            </w:r>
          </w:p>
        </w:tc>
      </w:tr>
      <w:tr w:rsidR="001C655B" w:rsidTr="001C655B">
        <w:tc>
          <w:tcPr>
            <w:tcW w:w="1429" w:type="dxa"/>
          </w:tcPr>
          <w:p w:rsidR="001C655B" w:rsidRDefault="001C655B" w:rsidP="001C655B">
            <w:pPr>
              <w:jc w:val="left"/>
            </w:pPr>
            <w:r>
              <w:rPr>
                <w:rFonts w:hint="eastAsia"/>
              </w:rPr>
              <w:t>过去一年</w:t>
            </w:r>
          </w:p>
        </w:tc>
        <w:tc>
          <w:tcPr>
            <w:tcW w:w="1315" w:type="dxa"/>
          </w:tcPr>
          <w:p w:rsidR="001C655B" w:rsidRDefault="001C655B" w:rsidP="001C655B">
            <w:pPr>
              <w:jc w:val="right"/>
            </w:pPr>
            <w:r>
              <w:t>43.10%</w:t>
            </w:r>
          </w:p>
        </w:tc>
        <w:tc>
          <w:tcPr>
            <w:tcW w:w="1315" w:type="dxa"/>
          </w:tcPr>
          <w:p w:rsidR="001C655B" w:rsidRDefault="001C655B" w:rsidP="001C655B">
            <w:pPr>
              <w:jc w:val="right"/>
            </w:pPr>
            <w:r>
              <w:t>1.26%</w:t>
            </w:r>
          </w:p>
        </w:tc>
        <w:tc>
          <w:tcPr>
            <w:tcW w:w="1315" w:type="dxa"/>
          </w:tcPr>
          <w:p w:rsidR="001C655B" w:rsidRDefault="001C655B" w:rsidP="001C655B">
            <w:pPr>
              <w:jc w:val="right"/>
            </w:pPr>
            <w:r>
              <w:t>14.37%</w:t>
            </w:r>
          </w:p>
        </w:tc>
        <w:tc>
          <w:tcPr>
            <w:tcW w:w="1315" w:type="dxa"/>
          </w:tcPr>
          <w:p w:rsidR="001C655B" w:rsidRDefault="001C655B" w:rsidP="001C655B">
            <w:pPr>
              <w:jc w:val="right"/>
            </w:pPr>
            <w:r>
              <w:t>0.72%</w:t>
            </w:r>
          </w:p>
        </w:tc>
        <w:tc>
          <w:tcPr>
            <w:tcW w:w="907" w:type="dxa"/>
          </w:tcPr>
          <w:p w:rsidR="001C655B" w:rsidRDefault="001C655B" w:rsidP="001C655B">
            <w:pPr>
              <w:jc w:val="right"/>
            </w:pPr>
            <w:r>
              <w:t>28.73%</w:t>
            </w:r>
          </w:p>
        </w:tc>
        <w:tc>
          <w:tcPr>
            <w:tcW w:w="907" w:type="dxa"/>
          </w:tcPr>
          <w:p w:rsidR="001C655B" w:rsidRDefault="001C655B" w:rsidP="001C655B">
            <w:pPr>
              <w:jc w:val="right"/>
            </w:pPr>
            <w:r>
              <w:t>0.54%</w:t>
            </w:r>
          </w:p>
        </w:tc>
      </w:tr>
      <w:tr w:rsidR="001C655B" w:rsidTr="001C655B">
        <w:tc>
          <w:tcPr>
            <w:tcW w:w="1429" w:type="dxa"/>
          </w:tcPr>
          <w:p w:rsidR="001C655B" w:rsidRDefault="001C655B" w:rsidP="001C655B">
            <w:pPr>
              <w:jc w:val="left"/>
            </w:pPr>
            <w:r>
              <w:rPr>
                <w:rFonts w:hint="eastAsia"/>
              </w:rPr>
              <w:t>过去三年</w:t>
            </w:r>
          </w:p>
        </w:tc>
        <w:tc>
          <w:tcPr>
            <w:tcW w:w="1315" w:type="dxa"/>
          </w:tcPr>
          <w:p w:rsidR="001C655B" w:rsidRDefault="001C655B" w:rsidP="001C655B">
            <w:pPr>
              <w:jc w:val="right"/>
            </w:pPr>
            <w:r>
              <w:t>34.89%</w:t>
            </w:r>
          </w:p>
        </w:tc>
        <w:tc>
          <w:tcPr>
            <w:tcW w:w="1315" w:type="dxa"/>
          </w:tcPr>
          <w:p w:rsidR="001C655B" w:rsidRDefault="001C655B" w:rsidP="001C655B">
            <w:pPr>
              <w:jc w:val="right"/>
            </w:pPr>
            <w:r>
              <w:t>1.10%</w:t>
            </w:r>
          </w:p>
        </w:tc>
        <w:tc>
          <w:tcPr>
            <w:tcW w:w="1315" w:type="dxa"/>
          </w:tcPr>
          <w:p w:rsidR="001C655B" w:rsidRDefault="001C655B" w:rsidP="001C655B">
            <w:pPr>
              <w:jc w:val="right"/>
            </w:pPr>
            <w:r>
              <w:t>18.61%</w:t>
            </w:r>
          </w:p>
        </w:tc>
        <w:tc>
          <w:tcPr>
            <w:tcW w:w="1315" w:type="dxa"/>
          </w:tcPr>
          <w:p w:rsidR="001C655B" w:rsidRDefault="001C655B" w:rsidP="001C655B">
            <w:pPr>
              <w:jc w:val="right"/>
            </w:pPr>
            <w:r>
              <w:t>0.75%</w:t>
            </w:r>
          </w:p>
        </w:tc>
        <w:tc>
          <w:tcPr>
            <w:tcW w:w="907" w:type="dxa"/>
          </w:tcPr>
          <w:p w:rsidR="001C655B" w:rsidRDefault="001C655B" w:rsidP="001C655B">
            <w:pPr>
              <w:jc w:val="right"/>
            </w:pPr>
            <w:r>
              <w:t>16.28%</w:t>
            </w:r>
          </w:p>
        </w:tc>
        <w:tc>
          <w:tcPr>
            <w:tcW w:w="907" w:type="dxa"/>
          </w:tcPr>
          <w:p w:rsidR="001C655B" w:rsidRDefault="001C655B" w:rsidP="001C655B">
            <w:pPr>
              <w:jc w:val="right"/>
            </w:pPr>
            <w:r>
              <w:t>0.35%</w:t>
            </w:r>
          </w:p>
        </w:tc>
      </w:tr>
      <w:tr w:rsidR="001C655B" w:rsidTr="001C655B">
        <w:tc>
          <w:tcPr>
            <w:tcW w:w="1429" w:type="dxa"/>
          </w:tcPr>
          <w:p w:rsidR="001C655B" w:rsidRDefault="001C655B" w:rsidP="001C655B">
            <w:pPr>
              <w:jc w:val="left"/>
            </w:pPr>
            <w:r>
              <w:rPr>
                <w:rFonts w:hint="eastAsia"/>
              </w:rPr>
              <w:t>过去五年</w:t>
            </w:r>
          </w:p>
        </w:tc>
        <w:tc>
          <w:tcPr>
            <w:tcW w:w="1315" w:type="dxa"/>
          </w:tcPr>
          <w:p w:rsidR="001C655B" w:rsidRDefault="001C655B" w:rsidP="001C655B">
            <w:pPr>
              <w:jc w:val="right"/>
            </w:pPr>
            <w:r>
              <w:t>-10.86%</w:t>
            </w:r>
          </w:p>
        </w:tc>
        <w:tc>
          <w:tcPr>
            <w:tcW w:w="1315" w:type="dxa"/>
          </w:tcPr>
          <w:p w:rsidR="001C655B" w:rsidRDefault="001C655B" w:rsidP="001C655B">
            <w:pPr>
              <w:jc w:val="right"/>
            </w:pPr>
            <w:r>
              <w:t>1.19%</w:t>
            </w:r>
          </w:p>
        </w:tc>
        <w:tc>
          <w:tcPr>
            <w:tcW w:w="1315" w:type="dxa"/>
          </w:tcPr>
          <w:p w:rsidR="001C655B" w:rsidRDefault="001C655B" w:rsidP="001C655B">
            <w:pPr>
              <w:jc w:val="right"/>
            </w:pPr>
            <w:r>
              <w:t>1.23%</w:t>
            </w:r>
          </w:p>
        </w:tc>
        <w:tc>
          <w:tcPr>
            <w:tcW w:w="1315" w:type="dxa"/>
          </w:tcPr>
          <w:p w:rsidR="001C655B" w:rsidRDefault="001C655B" w:rsidP="001C655B">
            <w:pPr>
              <w:jc w:val="right"/>
            </w:pPr>
            <w:r>
              <w:t>0.78%</w:t>
            </w:r>
          </w:p>
        </w:tc>
        <w:tc>
          <w:tcPr>
            <w:tcW w:w="907" w:type="dxa"/>
          </w:tcPr>
          <w:p w:rsidR="001C655B" w:rsidRDefault="001C655B" w:rsidP="001C655B">
            <w:pPr>
              <w:jc w:val="right"/>
            </w:pPr>
            <w:r>
              <w:t>-12.09%</w:t>
            </w:r>
          </w:p>
        </w:tc>
        <w:tc>
          <w:tcPr>
            <w:tcW w:w="907" w:type="dxa"/>
          </w:tcPr>
          <w:p w:rsidR="001C655B" w:rsidRDefault="001C655B" w:rsidP="001C655B">
            <w:pPr>
              <w:jc w:val="right"/>
            </w:pPr>
            <w:r>
              <w:t>0.41%</w:t>
            </w:r>
          </w:p>
        </w:tc>
      </w:tr>
      <w:tr w:rsidR="001C655B" w:rsidTr="001C655B">
        <w:tc>
          <w:tcPr>
            <w:tcW w:w="1429" w:type="dxa"/>
          </w:tcPr>
          <w:p w:rsidR="001C655B" w:rsidRDefault="001C655B" w:rsidP="001C655B">
            <w:pPr>
              <w:jc w:val="left"/>
            </w:pPr>
            <w:r>
              <w:rPr>
                <w:rFonts w:hint="eastAsia"/>
              </w:rPr>
              <w:t>自基金合同生效起至今</w:t>
            </w:r>
          </w:p>
        </w:tc>
        <w:tc>
          <w:tcPr>
            <w:tcW w:w="1315" w:type="dxa"/>
          </w:tcPr>
          <w:p w:rsidR="001C655B" w:rsidRDefault="001C655B" w:rsidP="001C655B">
            <w:pPr>
              <w:jc w:val="right"/>
            </w:pPr>
            <w:r>
              <w:t>-6.64%</w:t>
            </w:r>
          </w:p>
        </w:tc>
        <w:tc>
          <w:tcPr>
            <w:tcW w:w="1315" w:type="dxa"/>
          </w:tcPr>
          <w:p w:rsidR="001C655B" w:rsidRDefault="001C655B" w:rsidP="001C655B">
            <w:pPr>
              <w:jc w:val="right"/>
            </w:pPr>
            <w:r>
              <w:t>1.17%</w:t>
            </w:r>
          </w:p>
        </w:tc>
        <w:tc>
          <w:tcPr>
            <w:tcW w:w="1315" w:type="dxa"/>
          </w:tcPr>
          <w:p w:rsidR="001C655B" w:rsidRDefault="001C655B" w:rsidP="001C655B">
            <w:pPr>
              <w:jc w:val="right"/>
            </w:pPr>
            <w:r>
              <w:t>7.75%</w:t>
            </w:r>
          </w:p>
        </w:tc>
        <w:tc>
          <w:tcPr>
            <w:tcW w:w="1315" w:type="dxa"/>
          </w:tcPr>
          <w:p w:rsidR="001C655B" w:rsidRDefault="001C655B" w:rsidP="001C655B">
            <w:pPr>
              <w:jc w:val="right"/>
            </w:pPr>
            <w:r>
              <w:t>0.77%</w:t>
            </w:r>
          </w:p>
        </w:tc>
        <w:tc>
          <w:tcPr>
            <w:tcW w:w="907" w:type="dxa"/>
          </w:tcPr>
          <w:p w:rsidR="001C655B" w:rsidRDefault="001C655B" w:rsidP="001C655B">
            <w:pPr>
              <w:jc w:val="right"/>
            </w:pPr>
            <w:r>
              <w:t>-14.39%</w:t>
            </w:r>
          </w:p>
        </w:tc>
        <w:tc>
          <w:tcPr>
            <w:tcW w:w="907" w:type="dxa"/>
          </w:tcPr>
          <w:p w:rsidR="001C655B" w:rsidRDefault="001C655B" w:rsidP="001C655B">
            <w:pPr>
              <w:jc w:val="right"/>
            </w:pPr>
            <w:r>
              <w:t>0.40%</w:t>
            </w:r>
          </w:p>
        </w:tc>
      </w:tr>
    </w:tbl>
    <w:p w:rsidR="001C655B" w:rsidRDefault="001C655B" w:rsidP="001C655B">
      <w:pPr>
        <w:pStyle w:val="-3"/>
        <w:spacing w:before="156" w:after="156"/>
        <w:rPr>
          <w:rFonts w:hint="eastAsia"/>
        </w:rPr>
      </w:pPr>
      <w:r>
        <w:rPr>
          <w:rFonts w:hint="eastAsia"/>
        </w:rPr>
        <w:t>自基金合同生效以来基金份额累计净值增长率变动及其与同期业绩比较基准收益率变动的比较</w:t>
      </w:r>
    </w:p>
    <w:p w:rsidR="001C655B" w:rsidRDefault="001C655B" w:rsidP="001C655B">
      <w:r>
        <w:rPr>
          <w:noProof/>
        </w:rPr>
        <w:drawing>
          <wp:inline distT="0" distB="0" distL="0" distR="0">
            <wp:extent cx="5274310" cy="358584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585845"/>
                    </a:xfrm>
                    <a:prstGeom prst="rect">
                      <a:avLst/>
                    </a:prstGeom>
                  </pic:spPr>
                </pic:pic>
              </a:graphicData>
            </a:graphic>
          </wp:inline>
        </w:drawing>
      </w:r>
    </w:p>
    <w:p w:rsidR="001C655B" w:rsidRDefault="001C655B" w:rsidP="001C655B">
      <w:r>
        <w:rPr>
          <w:noProof/>
        </w:rPr>
        <w:lastRenderedPageBreak/>
        <w:drawing>
          <wp:inline distT="0" distB="0" distL="0" distR="0">
            <wp:extent cx="5274310" cy="358584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585845"/>
                    </a:xfrm>
                    <a:prstGeom prst="rect">
                      <a:avLst/>
                    </a:prstGeom>
                  </pic:spPr>
                </pic:pic>
              </a:graphicData>
            </a:graphic>
          </wp:inline>
        </w:drawing>
      </w:r>
    </w:p>
    <w:p w:rsidR="001C655B" w:rsidRDefault="001C655B" w:rsidP="001C655B">
      <w:pPr>
        <w:pStyle w:val="-1"/>
        <w:ind w:left="281" w:hanging="281"/>
        <w:rPr>
          <w:rFonts w:hint="eastAsia"/>
        </w:rPr>
      </w:pPr>
      <w:r>
        <w:rPr>
          <w:rFonts w:hint="eastAsia"/>
        </w:rPr>
        <w:t>管理人报告</w:t>
      </w:r>
    </w:p>
    <w:p w:rsidR="001C655B" w:rsidRDefault="001C655B" w:rsidP="001C655B">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1C655B" w:rsidTr="0084331E">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1C655B" w:rsidRPr="001C655B" w:rsidRDefault="001C655B" w:rsidP="001C655B">
            <w:pPr>
              <w:jc w:val="center"/>
              <w:rPr>
                <w:b/>
              </w:rPr>
            </w:pPr>
            <w:r w:rsidRPr="001C655B">
              <w:rPr>
                <w:rFonts w:hint="eastAsia"/>
                <w:b/>
              </w:rPr>
              <w:t>姓名</w:t>
            </w:r>
          </w:p>
        </w:tc>
        <w:tc>
          <w:tcPr>
            <w:tcW w:w="851" w:type="dxa"/>
            <w:vMerge w:val="restart"/>
          </w:tcPr>
          <w:p w:rsidR="001C655B" w:rsidRPr="001C655B" w:rsidRDefault="001C655B" w:rsidP="001C655B">
            <w:pPr>
              <w:jc w:val="center"/>
              <w:rPr>
                <w:b/>
              </w:rPr>
            </w:pPr>
            <w:r w:rsidRPr="001C655B">
              <w:rPr>
                <w:rFonts w:hint="eastAsia"/>
                <w:b/>
              </w:rPr>
              <w:t>职务</w:t>
            </w:r>
          </w:p>
        </w:tc>
        <w:tc>
          <w:tcPr>
            <w:tcW w:w="2234" w:type="dxa"/>
            <w:gridSpan w:val="2"/>
            <w:tcBorders>
              <w:bottom w:val="single" w:sz="4" w:space="0" w:color="auto"/>
            </w:tcBorders>
          </w:tcPr>
          <w:p w:rsidR="001C655B" w:rsidRPr="001C655B" w:rsidRDefault="001C655B" w:rsidP="001C655B">
            <w:pPr>
              <w:jc w:val="center"/>
              <w:rPr>
                <w:b/>
              </w:rPr>
            </w:pPr>
            <w:r w:rsidRPr="001C655B">
              <w:rPr>
                <w:rFonts w:hint="eastAsia"/>
                <w:b/>
              </w:rPr>
              <w:t>任本基金的基金经理期限</w:t>
            </w:r>
          </w:p>
        </w:tc>
        <w:tc>
          <w:tcPr>
            <w:tcW w:w="703" w:type="dxa"/>
            <w:vMerge w:val="restart"/>
          </w:tcPr>
          <w:p w:rsidR="001C655B" w:rsidRPr="001C655B" w:rsidRDefault="001C655B" w:rsidP="001C655B">
            <w:pPr>
              <w:jc w:val="center"/>
              <w:rPr>
                <w:b/>
              </w:rPr>
            </w:pPr>
            <w:r w:rsidRPr="001C655B">
              <w:rPr>
                <w:rFonts w:hint="eastAsia"/>
                <w:b/>
              </w:rPr>
              <w:t>证券从业年限</w:t>
            </w:r>
          </w:p>
        </w:tc>
        <w:tc>
          <w:tcPr>
            <w:tcW w:w="3856" w:type="dxa"/>
            <w:vMerge w:val="restart"/>
          </w:tcPr>
          <w:p w:rsidR="001C655B" w:rsidRPr="001C655B" w:rsidRDefault="001C655B" w:rsidP="001C655B">
            <w:pPr>
              <w:jc w:val="center"/>
              <w:rPr>
                <w:b/>
              </w:rPr>
            </w:pPr>
            <w:r w:rsidRPr="001C655B">
              <w:rPr>
                <w:rFonts w:hint="eastAsia"/>
                <w:b/>
              </w:rPr>
              <w:t>说明</w:t>
            </w:r>
          </w:p>
        </w:tc>
      </w:tr>
      <w:tr w:rsidR="001C655B" w:rsidTr="001C655B">
        <w:tc>
          <w:tcPr>
            <w:tcW w:w="862" w:type="dxa"/>
            <w:vMerge/>
          </w:tcPr>
          <w:p w:rsidR="001C655B" w:rsidRDefault="001C655B" w:rsidP="001C655B">
            <w:pPr>
              <w:jc w:val="left"/>
            </w:pPr>
          </w:p>
        </w:tc>
        <w:tc>
          <w:tcPr>
            <w:tcW w:w="851" w:type="dxa"/>
            <w:vMerge/>
          </w:tcPr>
          <w:p w:rsidR="001C655B" w:rsidRDefault="001C655B" w:rsidP="001C655B">
            <w:pPr>
              <w:jc w:val="left"/>
            </w:pPr>
          </w:p>
        </w:tc>
        <w:tc>
          <w:tcPr>
            <w:tcW w:w="1117" w:type="dxa"/>
            <w:shd w:val="clear" w:color="auto" w:fill="BFBFBF"/>
          </w:tcPr>
          <w:p w:rsidR="001C655B" w:rsidRPr="001C655B" w:rsidRDefault="001C655B" w:rsidP="001C655B">
            <w:pPr>
              <w:jc w:val="center"/>
              <w:rPr>
                <w:b/>
              </w:rPr>
            </w:pPr>
            <w:r w:rsidRPr="001C655B">
              <w:rPr>
                <w:rFonts w:hint="eastAsia"/>
                <w:b/>
              </w:rPr>
              <w:t>任职日期</w:t>
            </w:r>
          </w:p>
        </w:tc>
        <w:tc>
          <w:tcPr>
            <w:tcW w:w="1117" w:type="dxa"/>
            <w:shd w:val="clear" w:color="auto" w:fill="BFBFBF"/>
          </w:tcPr>
          <w:p w:rsidR="001C655B" w:rsidRPr="001C655B" w:rsidRDefault="001C655B" w:rsidP="001C655B">
            <w:pPr>
              <w:jc w:val="center"/>
              <w:rPr>
                <w:b/>
              </w:rPr>
            </w:pPr>
            <w:r w:rsidRPr="001C655B">
              <w:rPr>
                <w:rFonts w:hint="eastAsia"/>
                <w:b/>
              </w:rPr>
              <w:t>离任日期</w:t>
            </w:r>
          </w:p>
        </w:tc>
        <w:tc>
          <w:tcPr>
            <w:tcW w:w="703" w:type="dxa"/>
            <w:vMerge/>
          </w:tcPr>
          <w:p w:rsidR="001C655B" w:rsidRDefault="001C655B" w:rsidP="001C655B">
            <w:pPr>
              <w:jc w:val="left"/>
            </w:pPr>
          </w:p>
        </w:tc>
        <w:tc>
          <w:tcPr>
            <w:tcW w:w="3856" w:type="dxa"/>
            <w:vMerge/>
          </w:tcPr>
          <w:p w:rsidR="001C655B" w:rsidRDefault="001C655B" w:rsidP="001C655B">
            <w:pPr>
              <w:jc w:val="left"/>
            </w:pPr>
          </w:p>
        </w:tc>
      </w:tr>
      <w:tr w:rsidR="001C655B" w:rsidTr="001C655B">
        <w:tc>
          <w:tcPr>
            <w:tcW w:w="862" w:type="dxa"/>
          </w:tcPr>
          <w:p w:rsidR="001C655B" w:rsidRDefault="001C655B" w:rsidP="001C655B">
            <w:pPr>
              <w:jc w:val="left"/>
            </w:pPr>
            <w:r>
              <w:rPr>
                <w:rFonts w:hint="eastAsia"/>
              </w:rPr>
              <w:t>骆帅</w:t>
            </w:r>
          </w:p>
        </w:tc>
        <w:tc>
          <w:tcPr>
            <w:tcW w:w="851" w:type="dxa"/>
          </w:tcPr>
          <w:p w:rsidR="001C655B" w:rsidRDefault="001C655B" w:rsidP="001C655B">
            <w:pPr>
              <w:jc w:val="left"/>
            </w:pPr>
            <w:r>
              <w:rPr>
                <w:rFonts w:hint="eastAsia"/>
              </w:rPr>
              <w:t>本基金基金经理</w:t>
            </w:r>
          </w:p>
        </w:tc>
        <w:tc>
          <w:tcPr>
            <w:tcW w:w="1117" w:type="dxa"/>
          </w:tcPr>
          <w:p w:rsidR="001C655B" w:rsidRDefault="001C655B" w:rsidP="001C655B">
            <w:pPr>
              <w:jc w:val="left"/>
            </w:pPr>
            <w:r>
              <w:rPr>
                <w:rFonts w:hint="eastAsia"/>
              </w:rPr>
              <w:t>2020</w:t>
            </w:r>
            <w:r>
              <w:rPr>
                <w:rFonts w:hint="eastAsia"/>
              </w:rPr>
              <w:t>年</w:t>
            </w:r>
            <w:r>
              <w:rPr>
                <w:rFonts w:hint="eastAsia"/>
              </w:rPr>
              <w:t>10</w:t>
            </w:r>
            <w:r>
              <w:rPr>
                <w:rFonts w:hint="eastAsia"/>
              </w:rPr>
              <w:t>月</w:t>
            </w:r>
            <w:r>
              <w:rPr>
                <w:rFonts w:hint="eastAsia"/>
              </w:rPr>
              <w:t>27</w:t>
            </w:r>
            <w:r>
              <w:rPr>
                <w:rFonts w:hint="eastAsia"/>
              </w:rPr>
              <w:t>日</w:t>
            </w:r>
          </w:p>
        </w:tc>
        <w:tc>
          <w:tcPr>
            <w:tcW w:w="1117" w:type="dxa"/>
          </w:tcPr>
          <w:p w:rsidR="001C655B" w:rsidRDefault="001C655B" w:rsidP="001C655B">
            <w:pPr>
              <w:jc w:val="right"/>
            </w:pPr>
            <w:r>
              <w:t>-</w:t>
            </w:r>
          </w:p>
        </w:tc>
        <w:tc>
          <w:tcPr>
            <w:tcW w:w="703" w:type="dxa"/>
          </w:tcPr>
          <w:p w:rsidR="001C655B" w:rsidRDefault="001C655B" w:rsidP="001C655B">
            <w:pPr>
              <w:jc w:val="left"/>
            </w:pPr>
            <w:r>
              <w:rPr>
                <w:rFonts w:hint="eastAsia"/>
              </w:rPr>
              <w:t>16</w:t>
            </w:r>
            <w:r>
              <w:rPr>
                <w:rFonts w:hint="eastAsia"/>
              </w:rPr>
              <w:t>年</w:t>
            </w:r>
          </w:p>
        </w:tc>
        <w:tc>
          <w:tcPr>
            <w:tcW w:w="3856" w:type="dxa"/>
          </w:tcPr>
          <w:p w:rsidR="001C655B" w:rsidRDefault="001C655B" w:rsidP="001C655B">
            <w:r>
              <w:rPr>
                <w:rFonts w:hint="eastAsia"/>
              </w:rPr>
              <w:t>清华大学管理科学与工程专业硕士，具有基金从业资格，</w:t>
            </w:r>
            <w:r>
              <w:rPr>
                <w:rFonts w:hint="eastAsia"/>
              </w:rPr>
              <w:t>2009</w:t>
            </w:r>
            <w:r>
              <w:rPr>
                <w:rFonts w:hint="eastAsia"/>
              </w:rPr>
              <w:t>年</w:t>
            </w:r>
            <w:r>
              <w:rPr>
                <w:rFonts w:hint="eastAsia"/>
              </w:rPr>
              <w:t>7</w:t>
            </w:r>
            <w:r>
              <w:rPr>
                <w:rFonts w:hint="eastAsia"/>
              </w:rPr>
              <w:t>月加入南方基金，担任研究部研究员、高级研究员；</w:t>
            </w:r>
            <w:r>
              <w:rPr>
                <w:rFonts w:hint="eastAsia"/>
              </w:rPr>
              <w:t>2014</w:t>
            </w:r>
            <w:r>
              <w:rPr>
                <w:rFonts w:hint="eastAsia"/>
              </w:rPr>
              <w:t>年</w:t>
            </w:r>
            <w:r>
              <w:rPr>
                <w:rFonts w:hint="eastAsia"/>
              </w:rPr>
              <w:t>3</w:t>
            </w:r>
            <w:r>
              <w:rPr>
                <w:rFonts w:hint="eastAsia"/>
              </w:rPr>
              <w:t>月</w:t>
            </w:r>
            <w:r>
              <w:rPr>
                <w:rFonts w:hint="eastAsia"/>
              </w:rPr>
              <w:t>31</w:t>
            </w:r>
            <w:r>
              <w:rPr>
                <w:rFonts w:hint="eastAsia"/>
              </w:rPr>
              <w:t>日至</w:t>
            </w:r>
            <w:r>
              <w:rPr>
                <w:rFonts w:hint="eastAsia"/>
              </w:rPr>
              <w:t>2015</w:t>
            </w:r>
            <w:r>
              <w:rPr>
                <w:rFonts w:hint="eastAsia"/>
              </w:rPr>
              <w:t>年</w:t>
            </w:r>
            <w:r>
              <w:rPr>
                <w:rFonts w:hint="eastAsia"/>
              </w:rPr>
              <w:t>5</w:t>
            </w:r>
            <w:r>
              <w:rPr>
                <w:rFonts w:hint="eastAsia"/>
              </w:rPr>
              <w:t>月</w:t>
            </w:r>
            <w:r>
              <w:rPr>
                <w:rFonts w:hint="eastAsia"/>
              </w:rPr>
              <w:t>28</w:t>
            </w:r>
            <w:r>
              <w:rPr>
                <w:rFonts w:hint="eastAsia"/>
              </w:rPr>
              <w:t>日，任南方成份、南方安心基金经理助理；</w:t>
            </w:r>
            <w:r>
              <w:rPr>
                <w:rFonts w:hint="eastAsia"/>
              </w:rPr>
              <w:t>2015</w:t>
            </w:r>
            <w:r>
              <w:rPr>
                <w:rFonts w:hint="eastAsia"/>
              </w:rPr>
              <w:t>年</w:t>
            </w:r>
            <w:r>
              <w:rPr>
                <w:rFonts w:hint="eastAsia"/>
              </w:rPr>
              <w:t>6</w:t>
            </w:r>
            <w:r>
              <w:rPr>
                <w:rFonts w:hint="eastAsia"/>
              </w:rPr>
              <w:t>月</w:t>
            </w:r>
            <w:r>
              <w:rPr>
                <w:rFonts w:hint="eastAsia"/>
              </w:rPr>
              <w:t>19</w:t>
            </w:r>
            <w:r>
              <w:rPr>
                <w:rFonts w:hint="eastAsia"/>
              </w:rPr>
              <w:t>日至</w:t>
            </w:r>
            <w:r>
              <w:rPr>
                <w:rFonts w:hint="eastAsia"/>
              </w:rPr>
              <w:t>2019</w:t>
            </w:r>
            <w:r>
              <w:rPr>
                <w:rFonts w:hint="eastAsia"/>
              </w:rPr>
              <w:t>年</w:t>
            </w:r>
            <w:r>
              <w:rPr>
                <w:rFonts w:hint="eastAsia"/>
              </w:rPr>
              <w:t>1</w:t>
            </w:r>
            <w:r>
              <w:rPr>
                <w:rFonts w:hint="eastAsia"/>
              </w:rPr>
              <w:t>月</w:t>
            </w:r>
            <w:r>
              <w:rPr>
                <w:rFonts w:hint="eastAsia"/>
              </w:rPr>
              <w:t>25</w:t>
            </w:r>
            <w:r>
              <w:rPr>
                <w:rFonts w:hint="eastAsia"/>
              </w:rPr>
              <w:t>日，任南方价值基金经理；</w:t>
            </w:r>
            <w:r>
              <w:rPr>
                <w:rFonts w:hint="eastAsia"/>
              </w:rPr>
              <w:t>2015</w:t>
            </w:r>
            <w:r>
              <w:rPr>
                <w:rFonts w:hint="eastAsia"/>
              </w:rPr>
              <w:t>年</w:t>
            </w:r>
            <w:r>
              <w:rPr>
                <w:rFonts w:hint="eastAsia"/>
              </w:rPr>
              <w:t>5</w:t>
            </w:r>
            <w:r>
              <w:rPr>
                <w:rFonts w:hint="eastAsia"/>
              </w:rPr>
              <w:t>月</w:t>
            </w:r>
            <w:r>
              <w:rPr>
                <w:rFonts w:hint="eastAsia"/>
              </w:rPr>
              <w:t>28</w:t>
            </w:r>
            <w:r>
              <w:rPr>
                <w:rFonts w:hint="eastAsia"/>
              </w:rPr>
              <w:t>日至</w:t>
            </w:r>
            <w:r>
              <w:rPr>
                <w:rFonts w:hint="eastAsia"/>
              </w:rPr>
              <w:t>2020</w:t>
            </w:r>
            <w:r>
              <w:rPr>
                <w:rFonts w:hint="eastAsia"/>
              </w:rPr>
              <w:t>年</w:t>
            </w:r>
            <w:r>
              <w:rPr>
                <w:rFonts w:hint="eastAsia"/>
              </w:rPr>
              <w:t>2</w:t>
            </w:r>
            <w:r>
              <w:rPr>
                <w:rFonts w:hint="eastAsia"/>
              </w:rPr>
              <w:t>月</w:t>
            </w:r>
            <w:r>
              <w:rPr>
                <w:rFonts w:hint="eastAsia"/>
              </w:rPr>
              <w:t>7</w:t>
            </w:r>
            <w:r>
              <w:rPr>
                <w:rFonts w:hint="eastAsia"/>
              </w:rPr>
              <w:t>日，任南方高端装备基金经理；</w:t>
            </w:r>
            <w:r>
              <w:rPr>
                <w:rFonts w:hint="eastAsia"/>
              </w:rPr>
              <w:t>2018</w:t>
            </w:r>
            <w:r>
              <w:rPr>
                <w:rFonts w:hint="eastAsia"/>
              </w:rPr>
              <w:t>年</w:t>
            </w:r>
            <w:r>
              <w:rPr>
                <w:rFonts w:hint="eastAsia"/>
              </w:rPr>
              <w:t>8</w:t>
            </w:r>
            <w:r>
              <w:rPr>
                <w:rFonts w:hint="eastAsia"/>
              </w:rPr>
              <w:t>月</w:t>
            </w:r>
            <w:r>
              <w:rPr>
                <w:rFonts w:hint="eastAsia"/>
              </w:rPr>
              <w:t>10</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日，任南方共享经济混合基金经理；</w:t>
            </w:r>
            <w:r>
              <w:rPr>
                <w:rFonts w:hint="eastAsia"/>
              </w:rPr>
              <w:t>2019</w:t>
            </w:r>
            <w:r>
              <w:rPr>
                <w:rFonts w:hint="eastAsia"/>
              </w:rPr>
              <w:t>年</w:t>
            </w:r>
            <w:r>
              <w:rPr>
                <w:rFonts w:hint="eastAsia"/>
              </w:rPr>
              <w:t>9</w:t>
            </w:r>
            <w:r>
              <w:rPr>
                <w:rFonts w:hint="eastAsia"/>
              </w:rPr>
              <w:t>月</w:t>
            </w:r>
            <w:r>
              <w:rPr>
                <w:rFonts w:hint="eastAsia"/>
              </w:rPr>
              <w:t>18</w:t>
            </w:r>
            <w:r>
              <w:rPr>
                <w:rFonts w:hint="eastAsia"/>
              </w:rPr>
              <w:t>日至</w:t>
            </w:r>
            <w:r>
              <w:rPr>
                <w:rFonts w:hint="eastAsia"/>
              </w:rPr>
              <w:t>2024</w:t>
            </w:r>
            <w:r>
              <w:rPr>
                <w:rFonts w:hint="eastAsia"/>
              </w:rPr>
              <w:t>年</w:t>
            </w:r>
            <w:r>
              <w:rPr>
                <w:rFonts w:hint="eastAsia"/>
              </w:rPr>
              <w:t>9</w:t>
            </w:r>
            <w:r>
              <w:rPr>
                <w:rFonts w:hint="eastAsia"/>
              </w:rPr>
              <w:t>月</w:t>
            </w:r>
            <w:r>
              <w:rPr>
                <w:rFonts w:hint="eastAsia"/>
              </w:rPr>
              <w:t>13</w:t>
            </w:r>
            <w:r>
              <w:rPr>
                <w:rFonts w:hint="eastAsia"/>
              </w:rPr>
              <w:t>日，任南方智锐混合基金经理；</w:t>
            </w:r>
            <w:r>
              <w:rPr>
                <w:rFonts w:hint="eastAsia"/>
              </w:rPr>
              <w:t>2022</w:t>
            </w:r>
            <w:r>
              <w:rPr>
                <w:rFonts w:hint="eastAsia"/>
              </w:rPr>
              <w:t>年</w:t>
            </w:r>
            <w:r>
              <w:rPr>
                <w:rFonts w:hint="eastAsia"/>
              </w:rPr>
              <w:t>3</w:t>
            </w:r>
            <w:r>
              <w:rPr>
                <w:rFonts w:hint="eastAsia"/>
              </w:rPr>
              <w:t>月</w:t>
            </w:r>
            <w:r>
              <w:rPr>
                <w:rFonts w:hint="eastAsia"/>
              </w:rPr>
              <w:t>10</w:t>
            </w:r>
            <w:r>
              <w:rPr>
                <w:rFonts w:hint="eastAsia"/>
              </w:rPr>
              <w:t>日至</w:t>
            </w:r>
            <w:r>
              <w:rPr>
                <w:rFonts w:hint="eastAsia"/>
              </w:rPr>
              <w:t>2024</w:t>
            </w:r>
            <w:r>
              <w:rPr>
                <w:rFonts w:hint="eastAsia"/>
              </w:rPr>
              <w:t>年</w:t>
            </w:r>
            <w:r>
              <w:rPr>
                <w:rFonts w:hint="eastAsia"/>
              </w:rPr>
              <w:t>10</w:t>
            </w:r>
            <w:r>
              <w:rPr>
                <w:rFonts w:hint="eastAsia"/>
              </w:rPr>
              <w:t>月</w:t>
            </w:r>
            <w:r>
              <w:rPr>
                <w:rFonts w:hint="eastAsia"/>
              </w:rPr>
              <w:t>25</w:t>
            </w:r>
            <w:r>
              <w:rPr>
                <w:rFonts w:hint="eastAsia"/>
              </w:rPr>
              <w:t>日，任南方发展机遇一年持有混合基金经理；</w:t>
            </w:r>
            <w:r>
              <w:rPr>
                <w:rFonts w:hint="eastAsia"/>
              </w:rPr>
              <w:t>2016</w:t>
            </w:r>
            <w:r>
              <w:rPr>
                <w:rFonts w:hint="eastAsia"/>
              </w:rPr>
              <w:t>年</w:t>
            </w:r>
            <w:r>
              <w:rPr>
                <w:rFonts w:hint="eastAsia"/>
              </w:rPr>
              <w:t>12</w:t>
            </w:r>
            <w:r>
              <w:rPr>
                <w:rFonts w:hint="eastAsia"/>
              </w:rPr>
              <w:t>月</w:t>
            </w:r>
            <w:r>
              <w:rPr>
                <w:rFonts w:hint="eastAsia"/>
              </w:rPr>
              <w:t>28</w:t>
            </w:r>
            <w:r>
              <w:rPr>
                <w:rFonts w:hint="eastAsia"/>
              </w:rPr>
              <w:t>日至</w:t>
            </w:r>
            <w:r>
              <w:rPr>
                <w:rFonts w:hint="eastAsia"/>
              </w:rPr>
              <w:t>2025</w:t>
            </w:r>
            <w:r>
              <w:rPr>
                <w:rFonts w:hint="eastAsia"/>
              </w:rPr>
              <w:t>年</w:t>
            </w:r>
            <w:r>
              <w:rPr>
                <w:rFonts w:hint="eastAsia"/>
              </w:rPr>
              <w:t>2</w:t>
            </w:r>
            <w:r>
              <w:rPr>
                <w:rFonts w:hint="eastAsia"/>
              </w:rPr>
              <w:t>月</w:t>
            </w:r>
            <w:r>
              <w:rPr>
                <w:rFonts w:hint="eastAsia"/>
              </w:rPr>
              <w:t>14</w:t>
            </w:r>
            <w:r>
              <w:rPr>
                <w:rFonts w:hint="eastAsia"/>
              </w:rPr>
              <w:t>日，任南方绩优基金经理；</w:t>
            </w:r>
            <w:r>
              <w:rPr>
                <w:rFonts w:hint="eastAsia"/>
              </w:rPr>
              <w:t>2015</w:t>
            </w:r>
            <w:r>
              <w:rPr>
                <w:rFonts w:hint="eastAsia"/>
              </w:rPr>
              <w:t>年</w:t>
            </w:r>
            <w:r>
              <w:rPr>
                <w:rFonts w:hint="eastAsia"/>
              </w:rPr>
              <w:t>6</w:t>
            </w:r>
            <w:r>
              <w:rPr>
                <w:rFonts w:hint="eastAsia"/>
              </w:rPr>
              <w:t>月</w:t>
            </w:r>
            <w:r>
              <w:rPr>
                <w:rFonts w:hint="eastAsia"/>
              </w:rPr>
              <w:t>19</w:t>
            </w:r>
            <w:r>
              <w:rPr>
                <w:rFonts w:hint="eastAsia"/>
              </w:rPr>
              <w:t>日至今，任</w:t>
            </w:r>
            <w:r>
              <w:rPr>
                <w:rFonts w:hint="eastAsia"/>
              </w:rPr>
              <w:lastRenderedPageBreak/>
              <w:t>南方成长基金经理；</w:t>
            </w:r>
            <w:r>
              <w:rPr>
                <w:rFonts w:hint="eastAsia"/>
              </w:rPr>
              <w:t>2020</w:t>
            </w:r>
            <w:r>
              <w:rPr>
                <w:rFonts w:hint="eastAsia"/>
              </w:rPr>
              <w:t>年</w:t>
            </w:r>
            <w:r>
              <w:rPr>
                <w:rFonts w:hint="eastAsia"/>
              </w:rPr>
              <w:t>2</w:t>
            </w:r>
            <w:r>
              <w:rPr>
                <w:rFonts w:hint="eastAsia"/>
              </w:rPr>
              <w:t>月</w:t>
            </w:r>
            <w:r>
              <w:rPr>
                <w:rFonts w:hint="eastAsia"/>
              </w:rPr>
              <w:t>21</w:t>
            </w:r>
            <w:r>
              <w:rPr>
                <w:rFonts w:hint="eastAsia"/>
              </w:rPr>
              <w:t>日至今，任南方内需增长两年股票基金经理；</w:t>
            </w:r>
            <w:r>
              <w:rPr>
                <w:rFonts w:hint="eastAsia"/>
              </w:rPr>
              <w:t>2020</w:t>
            </w:r>
            <w:r>
              <w:rPr>
                <w:rFonts w:hint="eastAsia"/>
              </w:rPr>
              <w:t>年</w:t>
            </w:r>
            <w:r>
              <w:rPr>
                <w:rFonts w:hint="eastAsia"/>
              </w:rPr>
              <w:t>8</w:t>
            </w:r>
            <w:r>
              <w:rPr>
                <w:rFonts w:hint="eastAsia"/>
              </w:rPr>
              <w:t>月</w:t>
            </w:r>
            <w:r>
              <w:rPr>
                <w:rFonts w:hint="eastAsia"/>
              </w:rPr>
              <w:t>13</w:t>
            </w:r>
            <w:r>
              <w:rPr>
                <w:rFonts w:hint="eastAsia"/>
              </w:rPr>
              <w:t>日至今，兼任投资经理；</w:t>
            </w:r>
            <w:r>
              <w:rPr>
                <w:rFonts w:hint="eastAsia"/>
              </w:rPr>
              <w:t>2020</w:t>
            </w:r>
            <w:r>
              <w:rPr>
                <w:rFonts w:hint="eastAsia"/>
              </w:rPr>
              <w:t>年</w:t>
            </w:r>
            <w:r>
              <w:rPr>
                <w:rFonts w:hint="eastAsia"/>
              </w:rPr>
              <w:t>8</w:t>
            </w:r>
            <w:r>
              <w:rPr>
                <w:rFonts w:hint="eastAsia"/>
              </w:rPr>
              <w:t>月</w:t>
            </w:r>
            <w:r>
              <w:rPr>
                <w:rFonts w:hint="eastAsia"/>
              </w:rPr>
              <w:t>28</w:t>
            </w:r>
            <w:r>
              <w:rPr>
                <w:rFonts w:hint="eastAsia"/>
              </w:rPr>
              <w:t>日至今，任南方创新驱动混合基金经理；</w:t>
            </w:r>
            <w:r>
              <w:rPr>
                <w:rFonts w:hint="eastAsia"/>
              </w:rPr>
              <w:t>2020</w:t>
            </w:r>
            <w:r>
              <w:rPr>
                <w:rFonts w:hint="eastAsia"/>
              </w:rPr>
              <w:t>年</w:t>
            </w:r>
            <w:r>
              <w:rPr>
                <w:rFonts w:hint="eastAsia"/>
              </w:rPr>
              <w:t>10</w:t>
            </w:r>
            <w:r>
              <w:rPr>
                <w:rFonts w:hint="eastAsia"/>
              </w:rPr>
              <w:t>月</w:t>
            </w:r>
            <w:r>
              <w:rPr>
                <w:rFonts w:hint="eastAsia"/>
              </w:rPr>
              <w:t>27</w:t>
            </w:r>
            <w:r>
              <w:rPr>
                <w:rFonts w:hint="eastAsia"/>
              </w:rPr>
              <w:t>日至今，任南方行业精选一年混合基金经理；</w:t>
            </w:r>
            <w:r>
              <w:rPr>
                <w:rFonts w:hint="eastAsia"/>
              </w:rPr>
              <w:t>2021</w:t>
            </w:r>
            <w:r>
              <w:rPr>
                <w:rFonts w:hint="eastAsia"/>
              </w:rPr>
              <w:t>年</w:t>
            </w:r>
            <w:r>
              <w:rPr>
                <w:rFonts w:hint="eastAsia"/>
              </w:rPr>
              <w:t>7</w:t>
            </w:r>
            <w:r>
              <w:rPr>
                <w:rFonts w:hint="eastAsia"/>
              </w:rPr>
              <w:t>月</w:t>
            </w:r>
            <w:r>
              <w:rPr>
                <w:rFonts w:hint="eastAsia"/>
              </w:rPr>
              <w:t>21</w:t>
            </w:r>
            <w:r>
              <w:rPr>
                <w:rFonts w:hint="eastAsia"/>
              </w:rPr>
              <w:t>日至今，任南方港股通优势企业混合基金经理。</w:t>
            </w:r>
          </w:p>
        </w:tc>
      </w:tr>
    </w:tbl>
    <w:p w:rsidR="001C655B" w:rsidRDefault="001C655B" w:rsidP="001C655B">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1C655B" w:rsidRDefault="001C655B" w:rsidP="001C655B">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1C655B" w:rsidRDefault="001C655B" w:rsidP="001C655B">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1C655B" w:rsidTr="001C655B">
        <w:tc>
          <w:tcPr>
            <w:tcW w:w="1661" w:type="dxa"/>
          </w:tcPr>
          <w:p w:rsidR="001C655B" w:rsidRDefault="001C655B" w:rsidP="001C655B">
            <w:pPr>
              <w:jc w:val="left"/>
            </w:pPr>
            <w:r>
              <w:rPr>
                <w:rFonts w:hint="eastAsia"/>
              </w:rPr>
              <w:t>姓名</w:t>
            </w:r>
          </w:p>
        </w:tc>
        <w:tc>
          <w:tcPr>
            <w:tcW w:w="1661" w:type="dxa"/>
          </w:tcPr>
          <w:p w:rsidR="001C655B" w:rsidRDefault="001C655B" w:rsidP="001C655B">
            <w:pPr>
              <w:jc w:val="left"/>
            </w:pPr>
            <w:r>
              <w:rPr>
                <w:rFonts w:hint="eastAsia"/>
              </w:rPr>
              <w:t>产品类型</w:t>
            </w:r>
          </w:p>
        </w:tc>
        <w:tc>
          <w:tcPr>
            <w:tcW w:w="1661" w:type="dxa"/>
          </w:tcPr>
          <w:p w:rsidR="001C655B" w:rsidRDefault="001C655B" w:rsidP="001C655B">
            <w:pPr>
              <w:jc w:val="left"/>
            </w:pPr>
            <w:r>
              <w:rPr>
                <w:rFonts w:hint="eastAsia"/>
              </w:rPr>
              <w:t>产品数量（只）</w:t>
            </w:r>
          </w:p>
        </w:tc>
        <w:tc>
          <w:tcPr>
            <w:tcW w:w="1661" w:type="dxa"/>
          </w:tcPr>
          <w:p w:rsidR="001C655B" w:rsidRDefault="001C655B" w:rsidP="001C655B">
            <w:pPr>
              <w:jc w:val="left"/>
            </w:pPr>
            <w:r>
              <w:rPr>
                <w:rFonts w:hint="eastAsia"/>
              </w:rPr>
              <w:t>资产净值</w:t>
            </w:r>
            <w:r>
              <w:rPr>
                <w:rFonts w:hint="eastAsia"/>
              </w:rPr>
              <w:t>(</w:t>
            </w:r>
            <w:r>
              <w:rPr>
                <w:rFonts w:hint="eastAsia"/>
              </w:rPr>
              <w:t>元</w:t>
            </w:r>
            <w:r>
              <w:rPr>
                <w:rFonts w:hint="eastAsia"/>
              </w:rPr>
              <w:t>)</w:t>
            </w:r>
          </w:p>
        </w:tc>
        <w:tc>
          <w:tcPr>
            <w:tcW w:w="1662" w:type="dxa"/>
          </w:tcPr>
          <w:p w:rsidR="001C655B" w:rsidRDefault="001C655B" w:rsidP="001C655B">
            <w:pPr>
              <w:jc w:val="left"/>
            </w:pPr>
            <w:r>
              <w:rPr>
                <w:rFonts w:hint="eastAsia"/>
              </w:rPr>
              <w:t>任职时间</w:t>
            </w:r>
          </w:p>
        </w:tc>
      </w:tr>
      <w:tr w:rsidR="001C655B" w:rsidTr="001C655B">
        <w:tc>
          <w:tcPr>
            <w:tcW w:w="1661" w:type="dxa"/>
            <w:vMerge w:val="restart"/>
          </w:tcPr>
          <w:p w:rsidR="001C655B" w:rsidRDefault="001C655B" w:rsidP="001C655B">
            <w:pPr>
              <w:jc w:val="left"/>
            </w:pPr>
            <w:r>
              <w:rPr>
                <w:rFonts w:hint="eastAsia"/>
              </w:rPr>
              <w:t>骆帅</w:t>
            </w:r>
          </w:p>
        </w:tc>
        <w:tc>
          <w:tcPr>
            <w:tcW w:w="1661" w:type="dxa"/>
          </w:tcPr>
          <w:p w:rsidR="001C655B" w:rsidRDefault="001C655B" w:rsidP="001C655B">
            <w:pPr>
              <w:jc w:val="left"/>
            </w:pPr>
            <w:r>
              <w:rPr>
                <w:rFonts w:hint="eastAsia"/>
              </w:rPr>
              <w:t>公募基金</w:t>
            </w:r>
          </w:p>
        </w:tc>
        <w:tc>
          <w:tcPr>
            <w:tcW w:w="1661" w:type="dxa"/>
          </w:tcPr>
          <w:p w:rsidR="001C655B" w:rsidRDefault="001C655B" w:rsidP="001C655B">
            <w:pPr>
              <w:jc w:val="right"/>
            </w:pPr>
            <w:r>
              <w:t>5</w:t>
            </w:r>
          </w:p>
        </w:tc>
        <w:tc>
          <w:tcPr>
            <w:tcW w:w="1661" w:type="dxa"/>
          </w:tcPr>
          <w:p w:rsidR="001C655B" w:rsidRDefault="001C655B" w:rsidP="001C655B">
            <w:pPr>
              <w:jc w:val="right"/>
            </w:pPr>
            <w:r>
              <w:t>11,481,083,108.39</w:t>
            </w:r>
          </w:p>
        </w:tc>
        <w:tc>
          <w:tcPr>
            <w:tcW w:w="1662" w:type="dxa"/>
          </w:tcPr>
          <w:p w:rsidR="001C655B" w:rsidRDefault="001C655B" w:rsidP="001C655B">
            <w:pPr>
              <w:jc w:val="left"/>
            </w:pPr>
            <w:r>
              <w:rPr>
                <w:rFonts w:hint="eastAsia"/>
              </w:rPr>
              <w:t>2015</w:t>
            </w:r>
            <w:r>
              <w:rPr>
                <w:rFonts w:hint="eastAsia"/>
              </w:rPr>
              <w:t>年</w:t>
            </w:r>
            <w:r>
              <w:rPr>
                <w:rFonts w:hint="eastAsia"/>
              </w:rPr>
              <w:t>05</w:t>
            </w:r>
            <w:r>
              <w:rPr>
                <w:rFonts w:hint="eastAsia"/>
              </w:rPr>
              <w:t>月</w:t>
            </w:r>
            <w:r>
              <w:rPr>
                <w:rFonts w:hint="eastAsia"/>
              </w:rPr>
              <w:t>28</w:t>
            </w:r>
            <w:r>
              <w:rPr>
                <w:rFonts w:hint="eastAsia"/>
              </w:rPr>
              <w:t>日</w:t>
            </w:r>
          </w:p>
        </w:tc>
      </w:tr>
      <w:tr w:rsidR="001C655B" w:rsidTr="001C655B">
        <w:tc>
          <w:tcPr>
            <w:tcW w:w="1661" w:type="dxa"/>
            <w:vMerge/>
          </w:tcPr>
          <w:p w:rsidR="001C655B" w:rsidRDefault="001C655B" w:rsidP="001C655B">
            <w:pPr>
              <w:jc w:val="left"/>
            </w:pPr>
          </w:p>
        </w:tc>
        <w:tc>
          <w:tcPr>
            <w:tcW w:w="1661" w:type="dxa"/>
          </w:tcPr>
          <w:p w:rsidR="001C655B" w:rsidRDefault="001C655B" w:rsidP="001C655B">
            <w:pPr>
              <w:jc w:val="left"/>
            </w:pPr>
            <w:r>
              <w:rPr>
                <w:rFonts w:hint="eastAsia"/>
              </w:rPr>
              <w:t>私募资产管理计划</w:t>
            </w:r>
          </w:p>
        </w:tc>
        <w:tc>
          <w:tcPr>
            <w:tcW w:w="1661" w:type="dxa"/>
          </w:tcPr>
          <w:p w:rsidR="001C655B" w:rsidRDefault="001C655B" w:rsidP="001C655B">
            <w:pPr>
              <w:jc w:val="right"/>
            </w:pPr>
            <w:r>
              <w:t>-</w:t>
            </w:r>
          </w:p>
        </w:tc>
        <w:tc>
          <w:tcPr>
            <w:tcW w:w="1661" w:type="dxa"/>
          </w:tcPr>
          <w:p w:rsidR="001C655B" w:rsidRDefault="001C655B" w:rsidP="001C655B">
            <w:pPr>
              <w:jc w:val="right"/>
            </w:pPr>
            <w:r>
              <w:t>-</w:t>
            </w:r>
          </w:p>
        </w:tc>
        <w:tc>
          <w:tcPr>
            <w:tcW w:w="1662" w:type="dxa"/>
          </w:tcPr>
          <w:p w:rsidR="001C655B" w:rsidRDefault="001C655B" w:rsidP="001C655B">
            <w:pPr>
              <w:jc w:val="right"/>
            </w:pPr>
            <w:r>
              <w:t>-</w:t>
            </w:r>
          </w:p>
        </w:tc>
      </w:tr>
      <w:tr w:rsidR="001C655B" w:rsidTr="001C655B">
        <w:tc>
          <w:tcPr>
            <w:tcW w:w="1661" w:type="dxa"/>
            <w:vMerge/>
          </w:tcPr>
          <w:p w:rsidR="001C655B" w:rsidRDefault="001C655B" w:rsidP="001C655B">
            <w:pPr>
              <w:jc w:val="left"/>
            </w:pPr>
          </w:p>
        </w:tc>
        <w:tc>
          <w:tcPr>
            <w:tcW w:w="1661" w:type="dxa"/>
          </w:tcPr>
          <w:p w:rsidR="001C655B" w:rsidRDefault="001C655B" w:rsidP="001C655B">
            <w:pPr>
              <w:jc w:val="left"/>
            </w:pPr>
            <w:r>
              <w:rPr>
                <w:rFonts w:hint="eastAsia"/>
              </w:rPr>
              <w:t>其他组合</w:t>
            </w:r>
          </w:p>
        </w:tc>
        <w:tc>
          <w:tcPr>
            <w:tcW w:w="1661" w:type="dxa"/>
          </w:tcPr>
          <w:p w:rsidR="001C655B" w:rsidRDefault="001C655B" w:rsidP="001C655B">
            <w:pPr>
              <w:jc w:val="right"/>
            </w:pPr>
            <w:r>
              <w:t>2</w:t>
            </w:r>
          </w:p>
        </w:tc>
        <w:tc>
          <w:tcPr>
            <w:tcW w:w="1661" w:type="dxa"/>
          </w:tcPr>
          <w:p w:rsidR="001C655B" w:rsidRDefault="001C655B" w:rsidP="001C655B">
            <w:pPr>
              <w:jc w:val="right"/>
            </w:pPr>
            <w:r>
              <w:t>3,690,268,748.52</w:t>
            </w:r>
          </w:p>
        </w:tc>
        <w:tc>
          <w:tcPr>
            <w:tcW w:w="1662" w:type="dxa"/>
          </w:tcPr>
          <w:p w:rsidR="001C655B" w:rsidRDefault="001C655B" w:rsidP="001C655B">
            <w:pPr>
              <w:jc w:val="left"/>
            </w:pPr>
            <w:r>
              <w:rPr>
                <w:rFonts w:hint="eastAsia"/>
              </w:rPr>
              <w:t>2019</w:t>
            </w:r>
            <w:r>
              <w:rPr>
                <w:rFonts w:hint="eastAsia"/>
              </w:rPr>
              <w:t>年</w:t>
            </w:r>
            <w:r>
              <w:rPr>
                <w:rFonts w:hint="eastAsia"/>
              </w:rPr>
              <w:t>12</w:t>
            </w:r>
            <w:r>
              <w:rPr>
                <w:rFonts w:hint="eastAsia"/>
              </w:rPr>
              <w:t>月</w:t>
            </w:r>
            <w:r>
              <w:rPr>
                <w:rFonts w:hint="eastAsia"/>
              </w:rPr>
              <w:t>09</w:t>
            </w:r>
            <w:r>
              <w:rPr>
                <w:rFonts w:hint="eastAsia"/>
              </w:rPr>
              <w:t>日</w:t>
            </w:r>
          </w:p>
        </w:tc>
      </w:tr>
      <w:tr w:rsidR="001C655B" w:rsidTr="001C655B">
        <w:tc>
          <w:tcPr>
            <w:tcW w:w="1661" w:type="dxa"/>
            <w:vMerge/>
          </w:tcPr>
          <w:p w:rsidR="001C655B" w:rsidRDefault="001C655B" w:rsidP="001C655B">
            <w:pPr>
              <w:jc w:val="left"/>
            </w:pPr>
          </w:p>
        </w:tc>
        <w:tc>
          <w:tcPr>
            <w:tcW w:w="1661" w:type="dxa"/>
          </w:tcPr>
          <w:p w:rsidR="001C655B" w:rsidRDefault="001C655B" w:rsidP="001C655B">
            <w:pPr>
              <w:jc w:val="left"/>
            </w:pPr>
            <w:r>
              <w:rPr>
                <w:rFonts w:hint="eastAsia"/>
              </w:rPr>
              <w:t>合计</w:t>
            </w:r>
          </w:p>
        </w:tc>
        <w:tc>
          <w:tcPr>
            <w:tcW w:w="1661" w:type="dxa"/>
          </w:tcPr>
          <w:p w:rsidR="001C655B" w:rsidRDefault="001C655B" w:rsidP="001C655B">
            <w:pPr>
              <w:jc w:val="right"/>
            </w:pPr>
            <w:r>
              <w:t>7</w:t>
            </w:r>
          </w:p>
        </w:tc>
        <w:tc>
          <w:tcPr>
            <w:tcW w:w="1661" w:type="dxa"/>
          </w:tcPr>
          <w:p w:rsidR="001C655B" w:rsidRDefault="001C655B" w:rsidP="001C655B">
            <w:pPr>
              <w:jc w:val="right"/>
            </w:pPr>
            <w:r>
              <w:t>15,171,351,856.91</w:t>
            </w:r>
          </w:p>
        </w:tc>
        <w:tc>
          <w:tcPr>
            <w:tcW w:w="1662" w:type="dxa"/>
          </w:tcPr>
          <w:p w:rsidR="001C655B" w:rsidRDefault="001C655B" w:rsidP="001C655B">
            <w:pPr>
              <w:jc w:val="right"/>
            </w:pPr>
            <w:r>
              <w:t>-</w:t>
            </w:r>
          </w:p>
        </w:tc>
      </w:tr>
    </w:tbl>
    <w:p w:rsidR="001C655B" w:rsidRDefault="001C655B" w:rsidP="001C655B">
      <w:pPr>
        <w:pStyle w:val="-2"/>
        <w:spacing w:before="312"/>
        <w:rPr>
          <w:rFonts w:hint="eastAsia"/>
        </w:rPr>
      </w:pPr>
      <w:r>
        <w:rPr>
          <w:rFonts w:hint="eastAsia"/>
        </w:rPr>
        <w:t>管理人对报告期内本基金运作遵规守信情况的说明</w:t>
      </w:r>
    </w:p>
    <w:p w:rsidR="001C655B" w:rsidRDefault="001C655B" w:rsidP="001C655B">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1C655B" w:rsidRDefault="001C655B" w:rsidP="001C655B">
      <w:pPr>
        <w:pStyle w:val="-2"/>
        <w:spacing w:before="312"/>
        <w:rPr>
          <w:rFonts w:hint="eastAsia"/>
        </w:rPr>
      </w:pPr>
      <w:r>
        <w:rPr>
          <w:rFonts w:hint="eastAsia"/>
        </w:rPr>
        <w:t>公平交易专项说明</w:t>
      </w:r>
    </w:p>
    <w:p w:rsidR="001C655B" w:rsidRDefault="001C655B" w:rsidP="001C655B">
      <w:pPr>
        <w:pStyle w:val="-3"/>
        <w:spacing w:before="156" w:after="156"/>
        <w:rPr>
          <w:rFonts w:hint="eastAsia"/>
        </w:rPr>
      </w:pPr>
      <w:r>
        <w:rPr>
          <w:rFonts w:hint="eastAsia"/>
        </w:rPr>
        <w:t>公平交易制度的执行情况</w:t>
      </w:r>
    </w:p>
    <w:p w:rsidR="001C655B" w:rsidRDefault="001C655B" w:rsidP="001C655B">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1C655B" w:rsidRDefault="001C655B" w:rsidP="001C655B">
      <w:pPr>
        <w:pStyle w:val="-3"/>
        <w:spacing w:before="156" w:after="156"/>
        <w:rPr>
          <w:rFonts w:hint="eastAsia"/>
        </w:rPr>
      </w:pPr>
      <w:r>
        <w:rPr>
          <w:rFonts w:hint="eastAsia"/>
        </w:rPr>
        <w:t>异常交易行为的专项说明</w:t>
      </w:r>
    </w:p>
    <w:p w:rsidR="001C655B" w:rsidRDefault="001C655B" w:rsidP="001C655B">
      <w:pPr>
        <w:pStyle w:val="-"/>
        <w:ind w:firstLine="420"/>
        <w:rPr>
          <w:rFonts w:hint="eastAsia"/>
        </w:rPr>
      </w:pPr>
      <w:r>
        <w:rPr>
          <w:rFonts w:hint="eastAsia"/>
        </w:rPr>
        <w:lastRenderedPageBreak/>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1C655B" w:rsidRDefault="001C655B" w:rsidP="001C655B">
      <w:pPr>
        <w:pStyle w:val="-2"/>
        <w:spacing w:before="312"/>
        <w:rPr>
          <w:rFonts w:hint="eastAsia"/>
        </w:rPr>
      </w:pPr>
      <w:r>
        <w:rPr>
          <w:rFonts w:hint="eastAsia"/>
        </w:rPr>
        <w:t>报告期内基金投资策略和运作分析</w:t>
      </w:r>
    </w:p>
    <w:p w:rsidR="001C655B" w:rsidRDefault="001C655B" w:rsidP="001C655B">
      <w:pPr>
        <w:pStyle w:val="-"/>
        <w:ind w:firstLine="420"/>
        <w:rPr>
          <w:rFonts w:hint="eastAsia"/>
        </w:rPr>
      </w:pPr>
      <w:r>
        <w:rPr>
          <w:rFonts w:hint="eastAsia"/>
        </w:rPr>
        <w:t>报告期内，A股市场以震荡行情为主。具体来看，沪深300、中证500、中证1000、创业板指表现分别为-0.23%、0.72%、0.27%和-1.08%。风格方面，价值好于成长，动量弱于反转，小盘好于大盘。行业层面，在大宗商品涨价与人工智能浪潮持续升温的带动下，有色金属、石油石化、通信涨幅居前，分别上涨16.25%、15.31%、13.61%。另一方面，医药生物、房地产、美容护理表现欠佳，分别录得-9.25%、-8.88%、-8.84%。资金方面，四季度全A日均成交约1.97万亿，环比小幅回落。两融余额约2.6万亿，较三季度明显上行，融资买入占比小幅回落。政策层面，12月政治局会议和中央经济工作会议相继召开，会议指出坚持稳中求进、提质增效，加大逆周期和跨周期调节力度，实现“十五五”良好开局。</w:t>
      </w:r>
    </w:p>
    <w:p w:rsidR="001C655B" w:rsidRDefault="001C655B" w:rsidP="001C655B">
      <w:pPr>
        <w:pStyle w:val="-"/>
        <w:ind w:firstLine="420"/>
        <w:rPr>
          <w:rFonts w:hint="eastAsia"/>
        </w:rPr>
      </w:pPr>
      <w:r>
        <w:rPr>
          <w:rFonts w:hint="eastAsia"/>
        </w:rPr>
        <w:t>本基金在报告期内保持了较高的权益仓位，精选各行业的优秀企业，注重商业模式、竞争格局和估值的安全边际。行业配置上，对组合进行了部分的再均衡，适当降低超配程度较高的板块权重，增加今年滞涨的顺周期板块（如化工、建材等）中高质量公司的配置。</w:t>
      </w:r>
    </w:p>
    <w:p w:rsidR="001C655B" w:rsidRDefault="001C655B" w:rsidP="001C655B">
      <w:pPr>
        <w:pStyle w:val="-2"/>
        <w:spacing w:before="312"/>
        <w:rPr>
          <w:rFonts w:hint="eastAsia"/>
        </w:rPr>
      </w:pPr>
      <w:r>
        <w:rPr>
          <w:rFonts w:hint="eastAsia"/>
        </w:rPr>
        <w:t>报告期内基金的业绩表现</w:t>
      </w:r>
    </w:p>
    <w:p w:rsidR="001C655B" w:rsidRDefault="001C655B" w:rsidP="001C655B">
      <w:pPr>
        <w:pStyle w:val="-"/>
        <w:ind w:firstLine="420"/>
        <w:rPr>
          <w:rFonts w:hint="eastAsia"/>
        </w:rPr>
      </w:pPr>
      <w:r>
        <w:rPr>
          <w:rFonts w:hint="eastAsia"/>
        </w:rPr>
        <w:t>截至报告期末，本基金A份额净值为0.9630元，报告期内，份额净值增长率为5.49%，同期业绩基准增长率为-0.70%；本基金C份额净值为0.9336元，报告期内，份额净值增长率为5.34%，同期业绩基准增长率为-0.70%。</w:t>
      </w:r>
    </w:p>
    <w:p w:rsidR="001C655B" w:rsidRDefault="001C655B" w:rsidP="001C655B">
      <w:pPr>
        <w:pStyle w:val="-2"/>
        <w:spacing w:before="312"/>
        <w:rPr>
          <w:rFonts w:hint="eastAsia"/>
        </w:rPr>
      </w:pPr>
      <w:r>
        <w:rPr>
          <w:rFonts w:hint="eastAsia"/>
        </w:rPr>
        <w:t>报告期内基金持有人数或基金资产净值预警说明</w:t>
      </w:r>
    </w:p>
    <w:p w:rsidR="001C655B" w:rsidRDefault="001C655B" w:rsidP="001C655B">
      <w:pPr>
        <w:pStyle w:val="-"/>
        <w:ind w:firstLine="420"/>
        <w:rPr>
          <w:rFonts w:hint="eastAsia"/>
        </w:rPr>
      </w:pPr>
      <w:r>
        <w:rPr>
          <w:rFonts w:hint="eastAsia"/>
        </w:rPr>
        <w:t>报告期内，本基金未出现连续二十个交易日基金份额持有人数量不满二百人或者基金资产净值低于五千万元的情形。</w:t>
      </w:r>
    </w:p>
    <w:p w:rsidR="001C655B" w:rsidRDefault="001C655B" w:rsidP="001C655B">
      <w:pPr>
        <w:pStyle w:val="-1"/>
        <w:ind w:left="281" w:hanging="281"/>
        <w:rPr>
          <w:rFonts w:hint="eastAsia"/>
        </w:rPr>
      </w:pPr>
      <w:r>
        <w:rPr>
          <w:rFonts w:hint="eastAsia"/>
        </w:rPr>
        <w:t>投资组合报告</w:t>
      </w:r>
    </w:p>
    <w:p w:rsidR="001C655B" w:rsidRDefault="001C655B" w:rsidP="001C655B">
      <w:pPr>
        <w:pStyle w:val="-2"/>
        <w:spacing w:before="312"/>
        <w:rPr>
          <w:rFonts w:hint="eastAsia"/>
        </w:rPr>
      </w:pPr>
      <w:r>
        <w:rPr>
          <w:rFonts w:hint="eastAsia"/>
        </w:rPr>
        <w:t>报告期末基金资产组合情况</w:t>
      </w:r>
    </w:p>
    <w:p w:rsidR="001C655B" w:rsidRDefault="001C655B" w:rsidP="001C655B">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1C655B" w:rsidTr="001C655B">
        <w:trPr>
          <w:cnfStyle w:val="100000000000" w:firstRow="1" w:lastRow="0" w:firstColumn="0" w:lastColumn="0" w:oddVBand="0" w:evenVBand="0" w:oddHBand="0" w:evenHBand="0" w:firstRowFirstColumn="0" w:firstRowLastColumn="0" w:lastRowFirstColumn="0" w:lastRowLastColumn="0"/>
        </w:trPr>
        <w:tc>
          <w:tcPr>
            <w:tcW w:w="646" w:type="dxa"/>
          </w:tcPr>
          <w:p w:rsidR="001C655B" w:rsidRPr="001C655B" w:rsidRDefault="001C655B" w:rsidP="001C655B">
            <w:pPr>
              <w:jc w:val="center"/>
              <w:rPr>
                <w:b/>
              </w:rPr>
            </w:pPr>
            <w:r w:rsidRPr="001C655B">
              <w:rPr>
                <w:rFonts w:hint="eastAsia"/>
                <w:b/>
              </w:rPr>
              <w:t>序号</w:t>
            </w:r>
          </w:p>
        </w:tc>
        <w:tc>
          <w:tcPr>
            <w:tcW w:w="2971" w:type="dxa"/>
          </w:tcPr>
          <w:p w:rsidR="001C655B" w:rsidRPr="001C655B" w:rsidRDefault="001C655B" w:rsidP="001C655B">
            <w:pPr>
              <w:jc w:val="center"/>
              <w:rPr>
                <w:b/>
              </w:rPr>
            </w:pPr>
            <w:r w:rsidRPr="001C655B">
              <w:rPr>
                <w:rFonts w:hint="eastAsia"/>
                <w:b/>
              </w:rPr>
              <w:t>项目</w:t>
            </w:r>
          </w:p>
        </w:tc>
        <w:tc>
          <w:tcPr>
            <w:tcW w:w="2381" w:type="dxa"/>
          </w:tcPr>
          <w:p w:rsidR="001C655B" w:rsidRPr="001C655B" w:rsidRDefault="001C655B" w:rsidP="001C655B">
            <w:pPr>
              <w:jc w:val="center"/>
              <w:rPr>
                <w:b/>
              </w:rPr>
            </w:pPr>
            <w:r w:rsidRPr="001C655B">
              <w:rPr>
                <w:rFonts w:hint="eastAsia"/>
                <w:b/>
              </w:rPr>
              <w:t>金额（元）</w:t>
            </w:r>
          </w:p>
        </w:tc>
        <w:tc>
          <w:tcPr>
            <w:tcW w:w="2506" w:type="dxa"/>
          </w:tcPr>
          <w:p w:rsidR="001C655B" w:rsidRPr="001C655B" w:rsidRDefault="001C655B" w:rsidP="001C655B">
            <w:pPr>
              <w:jc w:val="center"/>
              <w:rPr>
                <w:b/>
              </w:rPr>
            </w:pPr>
            <w:r w:rsidRPr="001C655B">
              <w:rPr>
                <w:rFonts w:hint="eastAsia"/>
                <w:b/>
              </w:rPr>
              <w:t>占基金总资产的比例（</w:t>
            </w:r>
            <w:r w:rsidRPr="001C655B">
              <w:rPr>
                <w:rFonts w:hint="eastAsia"/>
                <w:b/>
              </w:rPr>
              <w:t>%</w:t>
            </w:r>
            <w:r w:rsidRPr="001C655B">
              <w:rPr>
                <w:rFonts w:hint="eastAsia"/>
                <w:b/>
              </w:rPr>
              <w:t>）</w:t>
            </w:r>
          </w:p>
        </w:tc>
      </w:tr>
      <w:tr w:rsidR="001C655B" w:rsidTr="001C655B">
        <w:tc>
          <w:tcPr>
            <w:tcW w:w="646" w:type="dxa"/>
          </w:tcPr>
          <w:p w:rsidR="001C655B" w:rsidRDefault="001C655B" w:rsidP="001C655B">
            <w:pPr>
              <w:jc w:val="center"/>
            </w:pPr>
            <w:r>
              <w:t>1</w:t>
            </w:r>
          </w:p>
        </w:tc>
        <w:tc>
          <w:tcPr>
            <w:tcW w:w="2971" w:type="dxa"/>
          </w:tcPr>
          <w:p w:rsidR="001C655B" w:rsidRDefault="001C655B" w:rsidP="001C655B">
            <w:pPr>
              <w:jc w:val="left"/>
            </w:pPr>
            <w:r>
              <w:rPr>
                <w:rFonts w:hint="eastAsia"/>
              </w:rPr>
              <w:t>权益投资</w:t>
            </w:r>
          </w:p>
        </w:tc>
        <w:tc>
          <w:tcPr>
            <w:tcW w:w="2381" w:type="dxa"/>
          </w:tcPr>
          <w:p w:rsidR="001C655B" w:rsidRDefault="001C655B" w:rsidP="001C655B">
            <w:pPr>
              <w:jc w:val="right"/>
            </w:pPr>
            <w:r>
              <w:t>2,019,403,971.45</w:t>
            </w:r>
          </w:p>
        </w:tc>
        <w:tc>
          <w:tcPr>
            <w:tcW w:w="2506" w:type="dxa"/>
          </w:tcPr>
          <w:p w:rsidR="001C655B" w:rsidRDefault="001C655B" w:rsidP="001C655B">
            <w:pPr>
              <w:jc w:val="right"/>
            </w:pPr>
            <w:r>
              <w:t>92.95</w:t>
            </w:r>
          </w:p>
        </w:tc>
      </w:tr>
      <w:tr w:rsidR="001C655B" w:rsidTr="001C655B">
        <w:tc>
          <w:tcPr>
            <w:tcW w:w="646" w:type="dxa"/>
          </w:tcPr>
          <w:p w:rsidR="001C655B" w:rsidRDefault="001C655B" w:rsidP="001C655B">
            <w:pPr>
              <w:jc w:val="center"/>
            </w:pPr>
          </w:p>
        </w:tc>
        <w:tc>
          <w:tcPr>
            <w:tcW w:w="2971" w:type="dxa"/>
          </w:tcPr>
          <w:p w:rsidR="001C655B" w:rsidRDefault="001C655B" w:rsidP="001C655B">
            <w:pPr>
              <w:jc w:val="left"/>
            </w:pPr>
            <w:r>
              <w:rPr>
                <w:rFonts w:hint="eastAsia"/>
              </w:rPr>
              <w:t>其中：股票</w:t>
            </w:r>
          </w:p>
        </w:tc>
        <w:tc>
          <w:tcPr>
            <w:tcW w:w="2381" w:type="dxa"/>
          </w:tcPr>
          <w:p w:rsidR="001C655B" w:rsidRDefault="001C655B" w:rsidP="001C655B">
            <w:pPr>
              <w:jc w:val="right"/>
            </w:pPr>
            <w:r>
              <w:t>2,019,403,971.45</w:t>
            </w:r>
          </w:p>
        </w:tc>
        <w:tc>
          <w:tcPr>
            <w:tcW w:w="2506" w:type="dxa"/>
          </w:tcPr>
          <w:p w:rsidR="001C655B" w:rsidRDefault="001C655B" w:rsidP="001C655B">
            <w:pPr>
              <w:jc w:val="right"/>
            </w:pPr>
            <w:r>
              <w:t>92.95</w:t>
            </w:r>
          </w:p>
        </w:tc>
      </w:tr>
      <w:tr w:rsidR="001C655B" w:rsidTr="001C655B">
        <w:tc>
          <w:tcPr>
            <w:tcW w:w="646" w:type="dxa"/>
          </w:tcPr>
          <w:p w:rsidR="001C655B" w:rsidRDefault="001C655B" w:rsidP="001C655B">
            <w:pPr>
              <w:jc w:val="center"/>
            </w:pPr>
            <w:r>
              <w:lastRenderedPageBreak/>
              <w:t>2</w:t>
            </w:r>
          </w:p>
        </w:tc>
        <w:tc>
          <w:tcPr>
            <w:tcW w:w="2971" w:type="dxa"/>
          </w:tcPr>
          <w:p w:rsidR="001C655B" w:rsidRDefault="001C655B" w:rsidP="001C655B">
            <w:pPr>
              <w:jc w:val="left"/>
            </w:pPr>
            <w:r>
              <w:rPr>
                <w:rFonts w:hint="eastAsia"/>
              </w:rPr>
              <w:t>基金投资</w:t>
            </w:r>
          </w:p>
        </w:tc>
        <w:tc>
          <w:tcPr>
            <w:tcW w:w="2381" w:type="dxa"/>
          </w:tcPr>
          <w:p w:rsidR="001C655B" w:rsidRDefault="001C655B" w:rsidP="001C655B">
            <w:pPr>
              <w:jc w:val="right"/>
            </w:pPr>
            <w:r>
              <w:t>-</w:t>
            </w:r>
          </w:p>
        </w:tc>
        <w:tc>
          <w:tcPr>
            <w:tcW w:w="2506" w:type="dxa"/>
          </w:tcPr>
          <w:p w:rsidR="001C655B" w:rsidRDefault="001C655B" w:rsidP="001C655B">
            <w:pPr>
              <w:jc w:val="right"/>
            </w:pPr>
            <w:r>
              <w:t>-</w:t>
            </w:r>
          </w:p>
        </w:tc>
      </w:tr>
      <w:tr w:rsidR="001C655B" w:rsidTr="001C655B">
        <w:tc>
          <w:tcPr>
            <w:tcW w:w="646" w:type="dxa"/>
          </w:tcPr>
          <w:p w:rsidR="001C655B" w:rsidRDefault="001C655B" w:rsidP="001C655B">
            <w:pPr>
              <w:jc w:val="center"/>
            </w:pPr>
            <w:r>
              <w:t>3</w:t>
            </w:r>
          </w:p>
        </w:tc>
        <w:tc>
          <w:tcPr>
            <w:tcW w:w="2971" w:type="dxa"/>
          </w:tcPr>
          <w:p w:rsidR="001C655B" w:rsidRDefault="001C655B" w:rsidP="001C655B">
            <w:pPr>
              <w:jc w:val="left"/>
            </w:pPr>
            <w:r>
              <w:rPr>
                <w:rFonts w:hint="eastAsia"/>
              </w:rPr>
              <w:t>固定收益投资</w:t>
            </w:r>
          </w:p>
        </w:tc>
        <w:tc>
          <w:tcPr>
            <w:tcW w:w="2381" w:type="dxa"/>
          </w:tcPr>
          <w:p w:rsidR="001C655B" w:rsidRDefault="001C655B" w:rsidP="001C655B">
            <w:pPr>
              <w:jc w:val="right"/>
            </w:pPr>
            <w:r>
              <w:t>5,062,015.03</w:t>
            </w:r>
          </w:p>
        </w:tc>
        <w:tc>
          <w:tcPr>
            <w:tcW w:w="2506" w:type="dxa"/>
          </w:tcPr>
          <w:p w:rsidR="001C655B" w:rsidRDefault="001C655B" w:rsidP="001C655B">
            <w:pPr>
              <w:jc w:val="right"/>
            </w:pPr>
            <w:r>
              <w:t>0.23</w:t>
            </w:r>
          </w:p>
        </w:tc>
      </w:tr>
      <w:tr w:rsidR="001C655B" w:rsidTr="001C655B">
        <w:tc>
          <w:tcPr>
            <w:tcW w:w="646" w:type="dxa"/>
          </w:tcPr>
          <w:p w:rsidR="001C655B" w:rsidRDefault="001C655B" w:rsidP="001C655B">
            <w:pPr>
              <w:jc w:val="center"/>
            </w:pPr>
          </w:p>
        </w:tc>
        <w:tc>
          <w:tcPr>
            <w:tcW w:w="2971" w:type="dxa"/>
          </w:tcPr>
          <w:p w:rsidR="001C655B" w:rsidRDefault="001C655B" w:rsidP="001C655B">
            <w:pPr>
              <w:jc w:val="left"/>
            </w:pPr>
            <w:r>
              <w:rPr>
                <w:rFonts w:hint="eastAsia"/>
              </w:rPr>
              <w:t>其中：债券</w:t>
            </w:r>
          </w:p>
        </w:tc>
        <w:tc>
          <w:tcPr>
            <w:tcW w:w="2381" w:type="dxa"/>
          </w:tcPr>
          <w:p w:rsidR="001C655B" w:rsidRDefault="001C655B" w:rsidP="001C655B">
            <w:pPr>
              <w:jc w:val="right"/>
            </w:pPr>
            <w:r>
              <w:t>5,062,015.03</w:t>
            </w:r>
          </w:p>
        </w:tc>
        <w:tc>
          <w:tcPr>
            <w:tcW w:w="2506" w:type="dxa"/>
          </w:tcPr>
          <w:p w:rsidR="001C655B" w:rsidRDefault="001C655B" w:rsidP="001C655B">
            <w:pPr>
              <w:jc w:val="right"/>
            </w:pPr>
            <w:r>
              <w:t>0.23</w:t>
            </w:r>
          </w:p>
        </w:tc>
      </w:tr>
      <w:tr w:rsidR="001C655B" w:rsidTr="001C655B">
        <w:tc>
          <w:tcPr>
            <w:tcW w:w="646" w:type="dxa"/>
          </w:tcPr>
          <w:p w:rsidR="001C655B" w:rsidRDefault="001C655B" w:rsidP="001C655B">
            <w:pPr>
              <w:jc w:val="center"/>
            </w:pPr>
          </w:p>
        </w:tc>
        <w:tc>
          <w:tcPr>
            <w:tcW w:w="2971" w:type="dxa"/>
          </w:tcPr>
          <w:p w:rsidR="001C655B" w:rsidRDefault="001C655B" w:rsidP="001C655B">
            <w:pPr>
              <w:jc w:val="left"/>
            </w:pPr>
            <w:r>
              <w:rPr>
                <w:rFonts w:hint="eastAsia"/>
              </w:rPr>
              <w:t xml:space="preserve">      </w:t>
            </w:r>
            <w:r>
              <w:rPr>
                <w:rFonts w:hint="eastAsia"/>
              </w:rPr>
              <w:t>资产支持证券</w:t>
            </w:r>
          </w:p>
        </w:tc>
        <w:tc>
          <w:tcPr>
            <w:tcW w:w="2381" w:type="dxa"/>
          </w:tcPr>
          <w:p w:rsidR="001C655B" w:rsidRDefault="001C655B" w:rsidP="001C655B">
            <w:pPr>
              <w:jc w:val="right"/>
            </w:pPr>
            <w:r>
              <w:t>-</w:t>
            </w:r>
          </w:p>
        </w:tc>
        <w:tc>
          <w:tcPr>
            <w:tcW w:w="2506" w:type="dxa"/>
          </w:tcPr>
          <w:p w:rsidR="001C655B" w:rsidRDefault="001C655B" w:rsidP="001C655B">
            <w:pPr>
              <w:jc w:val="right"/>
            </w:pPr>
            <w:r>
              <w:t>-</w:t>
            </w:r>
          </w:p>
        </w:tc>
      </w:tr>
      <w:tr w:rsidR="001C655B" w:rsidTr="001C655B">
        <w:tc>
          <w:tcPr>
            <w:tcW w:w="646" w:type="dxa"/>
          </w:tcPr>
          <w:p w:rsidR="001C655B" w:rsidRDefault="001C655B" w:rsidP="001C655B">
            <w:pPr>
              <w:jc w:val="center"/>
            </w:pPr>
            <w:r>
              <w:t>4</w:t>
            </w:r>
          </w:p>
        </w:tc>
        <w:tc>
          <w:tcPr>
            <w:tcW w:w="2971" w:type="dxa"/>
          </w:tcPr>
          <w:p w:rsidR="001C655B" w:rsidRDefault="001C655B" w:rsidP="001C655B">
            <w:pPr>
              <w:jc w:val="left"/>
            </w:pPr>
            <w:r>
              <w:rPr>
                <w:rFonts w:hint="eastAsia"/>
              </w:rPr>
              <w:t>贵金属投资</w:t>
            </w:r>
          </w:p>
        </w:tc>
        <w:tc>
          <w:tcPr>
            <w:tcW w:w="2381" w:type="dxa"/>
          </w:tcPr>
          <w:p w:rsidR="001C655B" w:rsidRDefault="001C655B" w:rsidP="001C655B">
            <w:pPr>
              <w:jc w:val="right"/>
            </w:pPr>
            <w:r>
              <w:t>-</w:t>
            </w:r>
          </w:p>
        </w:tc>
        <w:tc>
          <w:tcPr>
            <w:tcW w:w="2506" w:type="dxa"/>
          </w:tcPr>
          <w:p w:rsidR="001C655B" w:rsidRDefault="001C655B" w:rsidP="001C655B">
            <w:pPr>
              <w:jc w:val="right"/>
            </w:pPr>
            <w:r>
              <w:t>-</w:t>
            </w:r>
          </w:p>
        </w:tc>
      </w:tr>
      <w:tr w:rsidR="001C655B" w:rsidTr="001C655B">
        <w:tc>
          <w:tcPr>
            <w:tcW w:w="646" w:type="dxa"/>
          </w:tcPr>
          <w:p w:rsidR="001C655B" w:rsidRDefault="001C655B" w:rsidP="001C655B">
            <w:pPr>
              <w:jc w:val="center"/>
            </w:pPr>
            <w:r>
              <w:t>5</w:t>
            </w:r>
          </w:p>
        </w:tc>
        <w:tc>
          <w:tcPr>
            <w:tcW w:w="2971" w:type="dxa"/>
          </w:tcPr>
          <w:p w:rsidR="001C655B" w:rsidRDefault="001C655B" w:rsidP="001C655B">
            <w:pPr>
              <w:jc w:val="left"/>
            </w:pPr>
            <w:r>
              <w:rPr>
                <w:rFonts w:hint="eastAsia"/>
              </w:rPr>
              <w:t>金融衍生品投资</w:t>
            </w:r>
          </w:p>
        </w:tc>
        <w:tc>
          <w:tcPr>
            <w:tcW w:w="2381" w:type="dxa"/>
          </w:tcPr>
          <w:p w:rsidR="001C655B" w:rsidRDefault="001C655B" w:rsidP="001C655B">
            <w:pPr>
              <w:jc w:val="right"/>
            </w:pPr>
            <w:r>
              <w:t>-</w:t>
            </w:r>
          </w:p>
        </w:tc>
        <w:tc>
          <w:tcPr>
            <w:tcW w:w="2506" w:type="dxa"/>
          </w:tcPr>
          <w:p w:rsidR="001C655B" w:rsidRDefault="001C655B" w:rsidP="001C655B">
            <w:pPr>
              <w:jc w:val="right"/>
            </w:pPr>
            <w:r>
              <w:t>-</w:t>
            </w:r>
          </w:p>
        </w:tc>
      </w:tr>
      <w:tr w:rsidR="001C655B" w:rsidTr="001C655B">
        <w:tc>
          <w:tcPr>
            <w:tcW w:w="646" w:type="dxa"/>
          </w:tcPr>
          <w:p w:rsidR="001C655B" w:rsidRDefault="001C655B" w:rsidP="001C655B">
            <w:pPr>
              <w:jc w:val="center"/>
            </w:pPr>
            <w:r>
              <w:t>6</w:t>
            </w:r>
          </w:p>
        </w:tc>
        <w:tc>
          <w:tcPr>
            <w:tcW w:w="2971" w:type="dxa"/>
          </w:tcPr>
          <w:p w:rsidR="001C655B" w:rsidRDefault="001C655B" w:rsidP="001C655B">
            <w:pPr>
              <w:jc w:val="left"/>
            </w:pPr>
            <w:r>
              <w:rPr>
                <w:rFonts w:hint="eastAsia"/>
              </w:rPr>
              <w:t>买入返售金融资产</w:t>
            </w:r>
          </w:p>
        </w:tc>
        <w:tc>
          <w:tcPr>
            <w:tcW w:w="2381" w:type="dxa"/>
          </w:tcPr>
          <w:p w:rsidR="001C655B" w:rsidRDefault="001C655B" w:rsidP="001C655B">
            <w:pPr>
              <w:jc w:val="right"/>
            </w:pPr>
            <w:r>
              <w:t>-</w:t>
            </w:r>
          </w:p>
        </w:tc>
        <w:tc>
          <w:tcPr>
            <w:tcW w:w="2506" w:type="dxa"/>
          </w:tcPr>
          <w:p w:rsidR="001C655B" w:rsidRDefault="001C655B" w:rsidP="001C655B">
            <w:pPr>
              <w:jc w:val="right"/>
            </w:pPr>
            <w:r>
              <w:t>-</w:t>
            </w:r>
          </w:p>
        </w:tc>
      </w:tr>
      <w:tr w:rsidR="001C655B" w:rsidTr="001C655B">
        <w:tc>
          <w:tcPr>
            <w:tcW w:w="646" w:type="dxa"/>
          </w:tcPr>
          <w:p w:rsidR="001C655B" w:rsidRDefault="001C655B" w:rsidP="001C655B">
            <w:pPr>
              <w:jc w:val="center"/>
            </w:pPr>
          </w:p>
        </w:tc>
        <w:tc>
          <w:tcPr>
            <w:tcW w:w="2971" w:type="dxa"/>
          </w:tcPr>
          <w:p w:rsidR="001C655B" w:rsidRDefault="001C655B" w:rsidP="001C655B">
            <w:pPr>
              <w:jc w:val="left"/>
            </w:pPr>
            <w:r>
              <w:rPr>
                <w:rFonts w:hint="eastAsia"/>
              </w:rPr>
              <w:t>其中：买断式回购的买入返售金融资产</w:t>
            </w:r>
          </w:p>
        </w:tc>
        <w:tc>
          <w:tcPr>
            <w:tcW w:w="2381" w:type="dxa"/>
          </w:tcPr>
          <w:p w:rsidR="001C655B" w:rsidRDefault="001C655B" w:rsidP="001C655B">
            <w:pPr>
              <w:jc w:val="right"/>
            </w:pPr>
            <w:r>
              <w:t>-</w:t>
            </w:r>
          </w:p>
        </w:tc>
        <w:tc>
          <w:tcPr>
            <w:tcW w:w="2506" w:type="dxa"/>
          </w:tcPr>
          <w:p w:rsidR="001C655B" w:rsidRDefault="001C655B" w:rsidP="001C655B">
            <w:pPr>
              <w:jc w:val="right"/>
            </w:pPr>
            <w:r>
              <w:t>-</w:t>
            </w:r>
          </w:p>
        </w:tc>
      </w:tr>
      <w:tr w:rsidR="001C655B" w:rsidTr="001C655B">
        <w:tc>
          <w:tcPr>
            <w:tcW w:w="646" w:type="dxa"/>
          </w:tcPr>
          <w:p w:rsidR="001C655B" w:rsidRDefault="001C655B" w:rsidP="001C655B">
            <w:pPr>
              <w:jc w:val="center"/>
            </w:pPr>
            <w:r>
              <w:t>7</w:t>
            </w:r>
          </w:p>
        </w:tc>
        <w:tc>
          <w:tcPr>
            <w:tcW w:w="2971" w:type="dxa"/>
          </w:tcPr>
          <w:p w:rsidR="001C655B" w:rsidRDefault="001C655B" w:rsidP="001C655B">
            <w:pPr>
              <w:jc w:val="left"/>
            </w:pPr>
            <w:r>
              <w:rPr>
                <w:rFonts w:hint="eastAsia"/>
              </w:rPr>
              <w:t>银行存款和结算备付金合计</w:t>
            </w:r>
          </w:p>
        </w:tc>
        <w:tc>
          <w:tcPr>
            <w:tcW w:w="2381" w:type="dxa"/>
          </w:tcPr>
          <w:p w:rsidR="001C655B" w:rsidRDefault="001C655B" w:rsidP="001C655B">
            <w:pPr>
              <w:jc w:val="right"/>
            </w:pPr>
            <w:r>
              <w:t>137,965,865.21</w:t>
            </w:r>
          </w:p>
        </w:tc>
        <w:tc>
          <w:tcPr>
            <w:tcW w:w="2506" w:type="dxa"/>
          </w:tcPr>
          <w:p w:rsidR="001C655B" w:rsidRDefault="001C655B" w:rsidP="001C655B">
            <w:pPr>
              <w:jc w:val="right"/>
            </w:pPr>
            <w:r>
              <w:t>6.35</w:t>
            </w:r>
          </w:p>
        </w:tc>
      </w:tr>
      <w:tr w:rsidR="001C655B" w:rsidTr="001C655B">
        <w:tc>
          <w:tcPr>
            <w:tcW w:w="646" w:type="dxa"/>
          </w:tcPr>
          <w:p w:rsidR="001C655B" w:rsidRDefault="001C655B" w:rsidP="001C655B">
            <w:pPr>
              <w:jc w:val="center"/>
            </w:pPr>
            <w:r>
              <w:t>8</w:t>
            </w:r>
          </w:p>
        </w:tc>
        <w:tc>
          <w:tcPr>
            <w:tcW w:w="2971" w:type="dxa"/>
          </w:tcPr>
          <w:p w:rsidR="001C655B" w:rsidRDefault="001C655B" w:rsidP="001C655B">
            <w:pPr>
              <w:jc w:val="left"/>
            </w:pPr>
            <w:r>
              <w:rPr>
                <w:rFonts w:hint="eastAsia"/>
              </w:rPr>
              <w:t>其他资产</w:t>
            </w:r>
          </w:p>
        </w:tc>
        <w:tc>
          <w:tcPr>
            <w:tcW w:w="2381" w:type="dxa"/>
          </w:tcPr>
          <w:p w:rsidR="001C655B" w:rsidRDefault="001C655B" w:rsidP="001C655B">
            <w:pPr>
              <w:jc w:val="right"/>
            </w:pPr>
            <w:r>
              <w:t>10,052,922.85</w:t>
            </w:r>
          </w:p>
        </w:tc>
        <w:tc>
          <w:tcPr>
            <w:tcW w:w="2506" w:type="dxa"/>
          </w:tcPr>
          <w:p w:rsidR="001C655B" w:rsidRDefault="001C655B" w:rsidP="001C655B">
            <w:pPr>
              <w:jc w:val="right"/>
            </w:pPr>
            <w:r>
              <w:t>0.46</w:t>
            </w:r>
          </w:p>
        </w:tc>
      </w:tr>
      <w:tr w:rsidR="001C655B" w:rsidTr="001C655B">
        <w:tc>
          <w:tcPr>
            <w:tcW w:w="646" w:type="dxa"/>
          </w:tcPr>
          <w:p w:rsidR="001C655B" w:rsidRDefault="001C655B" w:rsidP="001C655B">
            <w:pPr>
              <w:jc w:val="center"/>
            </w:pPr>
            <w:r>
              <w:t>9</w:t>
            </w:r>
          </w:p>
        </w:tc>
        <w:tc>
          <w:tcPr>
            <w:tcW w:w="2971" w:type="dxa"/>
          </w:tcPr>
          <w:p w:rsidR="001C655B" w:rsidRDefault="001C655B" w:rsidP="001C655B">
            <w:pPr>
              <w:jc w:val="left"/>
            </w:pPr>
            <w:r>
              <w:rPr>
                <w:rFonts w:hint="eastAsia"/>
              </w:rPr>
              <w:t>合计</w:t>
            </w:r>
          </w:p>
        </w:tc>
        <w:tc>
          <w:tcPr>
            <w:tcW w:w="2381" w:type="dxa"/>
          </w:tcPr>
          <w:p w:rsidR="001C655B" w:rsidRDefault="001C655B" w:rsidP="001C655B">
            <w:pPr>
              <w:jc w:val="right"/>
            </w:pPr>
            <w:r>
              <w:t>2,172,484,774.54</w:t>
            </w:r>
          </w:p>
        </w:tc>
        <w:tc>
          <w:tcPr>
            <w:tcW w:w="2506" w:type="dxa"/>
          </w:tcPr>
          <w:p w:rsidR="001C655B" w:rsidRDefault="001C655B" w:rsidP="001C655B">
            <w:pPr>
              <w:jc w:val="right"/>
            </w:pPr>
            <w:r>
              <w:t>100.00</w:t>
            </w:r>
          </w:p>
        </w:tc>
      </w:tr>
    </w:tbl>
    <w:p w:rsidR="001C655B" w:rsidRDefault="001C655B" w:rsidP="001C655B">
      <w:pPr>
        <w:pStyle w:val="-8"/>
        <w:rPr>
          <w:rFonts w:hint="eastAsia"/>
        </w:rPr>
      </w:pPr>
      <w:r>
        <w:rPr>
          <w:rFonts w:hint="eastAsia"/>
        </w:rPr>
        <w:t>注：本基金本报告期末通过沪港通交易机制投资的港股市值为人民币407,125,475.65元，占基金资产净值比例18.84%;通过深港通交易机制投资的港股市值为人民币26,633,201.17元，占基金资产净值比例1.23%。</w:t>
      </w:r>
    </w:p>
    <w:p w:rsidR="001C655B" w:rsidRDefault="001C655B" w:rsidP="001C655B">
      <w:pPr>
        <w:pStyle w:val="-2"/>
        <w:spacing w:before="312"/>
        <w:rPr>
          <w:rFonts w:hint="eastAsia"/>
        </w:rPr>
      </w:pPr>
      <w:r>
        <w:rPr>
          <w:rFonts w:hint="eastAsia"/>
        </w:rPr>
        <w:t>报告期末按行业分类的股票投资组合</w:t>
      </w:r>
    </w:p>
    <w:p w:rsidR="001C655B" w:rsidRDefault="001C655B" w:rsidP="001C655B">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1C655B" w:rsidTr="001C655B">
        <w:trPr>
          <w:cnfStyle w:val="100000000000" w:firstRow="1" w:lastRow="0" w:firstColumn="0" w:lastColumn="0" w:oddVBand="0" w:evenVBand="0" w:oddHBand="0" w:evenHBand="0" w:firstRowFirstColumn="0" w:firstRowLastColumn="0" w:lastRowFirstColumn="0" w:lastRowLastColumn="0"/>
        </w:trPr>
        <w:tc>
          <w:tcPr>
            <w:tcW w:w="646" w:type="dxa"/>
          </w:tcPr>
          <w:p w:rsidR="001C655B" w:rsidRPr="001C655B" w:rsidRDefault="001C655B" w:rsidP="001C655B">
            <w:pPr>
              <w:jc w:val="center"/>
              <w:rPr>
                <w:b/>
              </w:rPr>
            </w:pPr>
            <w:r w:rsidRPr="001C655B">
              <w:rPr>
                <w:rFonts w:hint="eastAsia"/>
                <w:b/>
              </w:rPr>
              <w:t>代码</w:t>
            </w:r>
          </w:p>
        </w:tc>
        <w:tc>
          <w:tcPr>
            <w:tcW w:w="3595" w:type="dxa"/>
          </w:tcPr>
          <w:p w:rsidR="001C655B" w:rsidRPr="001C655B" w:rsidRDefault="001C655B" w:rsidP="001C655B">
            <w:pPr>
              <w:jc w:val="center"/>
              <w:rPr>
                <w:b/>
              </w:rPr>
            </w:pPr>
            <w:r w:rsidRPr="001C655B">
              <w:rPr>
                <w:rFonts w:hint="eastAsia"/>
                <w:b/>
              </w:rPr>
              <w:t>行业类别</w:t>
            </w:r>
          </w:p>
        </w:tc>
        <w:tc>
          <w:tcPr>
            <w:tcW w:w="1769" w:type="dxa"/>
          </w:tcPr>
          <w:p w:rsidR="001C655B" w:rsidRPr="001C655B" w:rsidRDefault="001C655B" w:rsidP="001C655B">
            <w:pPr>
              <w:jc w:val="center"/>
              <w:rPr>
                <w:b/>
              </w:rPr>
            </w:pPr>
            <w:r w:rsidRPr="001C655B">
              <w:rPr>
                <w:rFonts w:hint="eastAsia"/>
                <w:b/>
              </w:rPr>
              <w:t>公允价值（元）</w:t>
            </w:r>
          </w:p>
        </w:tc>
        <w:tc>
          <w:tcPr>
            <w:tcW w:w="2495" w:type="dxa"/>
          </w:tcPr>
          <w:p w:rsidR="001C655B" w:rsidRPr="001C655B" w:rsidRDefault="001C655B" w:rsidP="001C655B">
            <w:pPr>
              <w:jc w:val="center"/>
              <w:rPr>
                <w:b/>
              </w:rPr>
            </w:pPr>
            <w:r w:rsidRPr="001C655B">
              <w:rPr>
                <w:rFonts w:hint="eastAsia"/>
                <w:b/>
              </w:rPr>
              <w:t>占基金资产净值比例（％）</w:t>
            </w:r>
          </w:p>
        </w:tc>
      </w:tr>
      <w:tr w:rsidR="001C655B" w:rsidTr="001C655B">
        <w:tc>
          <w:tcPr>
            <w:tcW w:w="646" w:type="dxa"/>
          </w:tcPr>
          <w:p w:rsidR="001C655B" w:rsidRDefault="001C655B" w:rsidP="001C655B">
            <w:pPr>
              <w:jc w:val="left"/>
            </w:pPr>
            <w:r>
              <w:t>A</w:t>
            </w:r>
          </w:p>
        </w:tc>
        <w:tc>
          <w:tcPr>
            <w:tcW w:w="3595" w:type="dxa"/>
          </w:tcPr>
          <w:p w:rsidR="001C655B" w:rsidRDefault="001C655B" w:rsidP="001C655B">
            <w:pPr>
              <w:jc w:val="left"/>
            </w:pPr>
            <w:r>
              <w:rPr>
                <w:rFonts w:hint="eastAsia"/>
              </w:rPr>
              <w:t>农、林、牧、渔业</w:t>
            </w:r>
          </w:p>
        </w:tc>
        <w:tc>
          <w:tcPr>
            <w:tcW w:w="1769" w:type="dxa"/>
          </w:tcPr>
          <w:p w:rsidR="001C655B" w:rsidRDefault="001C655B" w:rsidP="001C655B">
            <w:pPr>
              <w:jc w:val="right"/>
            </w:pPr>
            <w:r>
              <w:t>10,116,000.00</w:t>
            </w:r>
          </w:p>
        </w:tc>
        <w:tc>
          <w:tcPr>
            <w:tcW w:w="2495" w:type="dxa"/>
          </w:tcPr>
          <w:p w:rsidR="001C655B" w:rsidRDefault="001C655B" w:rsidP="001C655B">
            <w:pPr>
              <w:jc w:val="right"/>
            </w:pPr>
            <w:r>
              <w:t>0.47</w:t>
            </w:r>
          </w:p>
        </w:tc>
      </w:tr>
      <w:tr w:rsidR="001C655B" w:rsidTr="001C655B">
        <w:tc>
          <w:tcPr>
            <w:tcW w:w="646" w:type="dxa"/>
          </w:tcPr>
          <w:p w:rsidR="001C655B" w:rsidRDefault="001C655B" w:rsidP="001C655B">
            <w:pPr>
              <w:jc w:val="left"/>
            </w:pPr>
            <w:r>
              <w:t>B</w:t>
            </w:r>
          </w:p>
        </w:tc>
        <w:tc>
          <w:tcPr>
            <w:tcW w:w="3595" w:type="dxa"/>
          </w:tcPr>
          <w:p w:rsidR="001C655B" w:rsidRDefault="001C655B" w:rsidP="001C655B">
            <w:pPr>
              <w:jc w:val="left"/>
            </w:pPr>
            <w:r>
              <w:rPr>
                <w:rFonts w:hint="eastAsia"/>
              </w:rPr>
              <w:t>采矿业</w:t>
            </w:r>
          </w:p>
        </w:tc>
        <w:tc>
          <w:tcPr>
            <w:tcW w:w="1769" w:type="dxa"/>
          </w:tcPr>
          <w:p w:rsidR="001C655B" w:rsidRDefault="001C655B" w:rsidP="001C655B">
            <w:pPr>
              <w:jc w:val="right"/>
            </w:pPr>
            <w:r>
              <w:t>183,146,780.72</w:t>
            </w:r>
          </w:p>
        </w:tc>
        <w:tc>
          <w:tcPr>
            <w:tcW w:w="2495" w:type="dxa"/>
          </w:tcPr>
          <w:p w:rsidR="001C655B" w:rsidRDefault="001C655B" w:rsidP="001C655B">
            <w:pPr>
              <w:jc w:val="right"/>
            </w:pPr>
            <w:r>
              <w:t>8.48</w:t>
            </w:r>
          </w:p>
        </w:tc>
      </w:tr>
      <w:tr w:rsidR="001C655B" w:rsidTr="001C655B">
        <w:tc>
          <w:tcPr>
            <w:tcW w:w="646" w:type="dxa"/>
          </w:tcPr>
          <w:p w:rsidR="001C655B" w:rsidRDefault="001C655B" w:rsidP="001C655B">
            <w:pPr>
              <w:jc w:val="left"/>
            </w:pPr>
            <w:r>
              <w:t>C</w:t>
            </w:r>
          </w:p>
        </w:tc>
        <w:tc>
          <w:tcPr>
            <w:tcW w:w="3595" w:type="dxa"/>
          </w:tcPr>
          <w:p w:rsidR="001C655B" w:rsidRDefault="001C655B" w:rsidP="001C655B">
            <w:pPr>
              <w:jc w:val="left"/>
            </w:pPr>
            <w:r>
              <w:rPr>
                <w:rFonts w:hint="eastAsia"/>
              </w:rPr>
              <w:t>制造业</w:t>
            </w:r>
          </w:p>
        </w:tc>
        <w:tc>
          <w:tcPr>
            <w:tcW w:w="1769" w:type="dxa"/>
          </w:tcPr>
          <w:p w:rsidR="001C655B" w:rsidRDefault="001C655B" w:rsidP="001C655B">
            <w:pPr>
              <w:jc w:val="right"/>
            </w:pPr>
            <w:r>
              <w:t>1,329,693,448.65</w:t>
            </w:r>
          </w:p>
        </w:tc>
        <w:tc>
          <w:tcPr>
            <w:tcW w:w="2495" w:type="dxa"/>
          </w:tcPr>
          <w:p w:rsidR="001C655B" w:rsidRDefault="001C655B" w:rsidP="001C655B">
            <w:pPr>
              <w:jc w:val="right"/>
            </w:pPr>
            <w:r>
              <w:t>61.54</w:t>
            </w:r>
          </w:p>
        </w:tc>
      </w:tr>
      <w:tr w:rsidR="001C655B" w:rsidTr="001C655B">
        <w:tc>
          <w:tcPr>
            <w:tcW w:w="646" w:type="dxa"/>
          </w:tcPr>
          <w:p w:rsidR="001C655B" w:rsidRDefault="001C655B" w:rsidP="001C655B">
            <w:pPr>
              <w:jc w:val="left"/>
            </w:pPr>
            <w:r>
              <w:t>D</w:t>
            </w:r>
          </w:p>
        </w:tc>
        <w:tc>
          <w:tcPr>
            <w:tcW w:w="3595" w:type="dxa"/>
          </w:tcPr>
          <w:p w:rsidR="001C655B" w:rsidRDefault="001C655B" w:rsidP="001C655B">
            <w:pPr>
              <w:jc w:val="left"/>
            </w:pPr>
            <w:r>
              <w:rPr>
                <w:rFonts w:hint="eastAsia"/>
              </w:rPr>
              <w:t>电力、热力、燃气及水生产和供应业</w:t>
            </w:r>
          </w:p>
        </w:tc>
        <w:tc>
          <w:tcPr>
            <w:tcW w:w="1769" w:type="dxa"/>
          </w:tcPr>
          <w:p w:rsidR="001C655B" w:rsidRDefault="001C655B" w:rsidP="001C655B">
            <w:pPr>
              <w:jc w:val="right"/>
            </w:pPr>
            <w:r>
              <w:t>1,588,423.20</w:t>
            </w:r>
          </w:p>
        </w:tc>
        <w:tc>
          <w:tcPr>
            <w:tcW w:w="2495" w:type="dxa"/>
          </w:tcPr>
          <w:p w:rsidR="001C655B" w:rsidRDefault="001C655B" w:rsidP="001C655B">
            <w:pPr>
              <w:jc w:val="right"/>
            </w:pPr>
            <w:r>
              <w:t>0.07</w:t>
            </w:r>
          </w:p>
        </w:tc>
      </w:tr>
      <w:tr w:rsidR="001C655B" w:rsidTr="001C655B">
        <w:tc>
          <w:tcPr>
            <w:tcW w:w="646" w:type="dxa"/>
          </w:tcPr>
          <w:p w:rsidR="001C655B" w:rsidRDefault="001C655B" w:rsidP="001C655B">
            <w:pPr>
              <w:jc w:val="left"/>
            </w:pPr>
            <w:r>
              <w:t>E</w:t>
            </w:r>
          </w:p>
        </w:tc>
        <w:tc>
          <w:tcPr>
            <w:tcW w:w="3595" w:type="dxa"/>
          </w:tcPr>
          <w:p w:rsidR="001C655B" w:rsidRDefault="001C655B" w:rsidP="001C655B">
            <w:pPr>
              <w:jc w:val="left"/>
            </w:pPr>
            <w:r>
              <w:rPr>
                <w:rFonts w:hint="eastAsia"/>
              </w:rPr>
              <w:t>建筑业</w:t>
            </w:r>
          </w:p>
        </w:tc>
        <w:tc>
          <w:tcPr>
            <w:tcW w:w="1769" w:type="dxa"/>
          </w:tcPr>
          <w:p w:rsidR="001C655B" w:rsidRDefault="001C655B" w:rsidP="001C655B">
            <w:pPr>
              <w:jc w:val="right"/>
            </w:pPr>
            <w:r>
              <w:t>21,511,000.00</w:t>
            </w:r>
          </w:p>
        </w:tc>
        <w:tc>
          <w:tcPr>
            <w:tcW w:w="2495" w:type="dxa"/>
          </w:tcPr>
          <w:p w:rsidR="001C655B" w:rsidRDefault="001C655B" w:rsidP="001C655B">
            <w:pPr>
              <w:jc w:val="right"/>
            </w:pPr>
            <w:r>
              <w:t>1.00</w:t>
            </w:r>
          </w:p>
        </w:tc>
      </w:tr>
      <w:tr w:rsidR="001C655B" w:rsidTr="001C655B">
        <w:tc>
          <w:tcPr>
            <w:tcW w:w="646" w:type="dxa"/>
          </w:tcPr>
          <w:p w:rsidR="001C655B" w:rsidRDefault="001C655B" w:rsidP="001C655B">
            <w:pPr>
              <w:jc w:val="left"/>
            </w:pPr>
            <w:r>
              <w:t>F</w:t>
            </w:r>
          </w:p>
        </w:tc>
        <w:tc>
          <w:tcPr>
            <w:tcW w:w="3595" w:type="dxa"/>
          </w:tcPr>
          <w:p w:rsidR="001C655B" w:rsidRDefault="001C655B" w:rsidP="001C655B">
            <w:pPr>
              <w:jc w:val="left"/>
            </w:pPr>
            <w:r>
              <w:rPr>
                <w:rFonts w:hint="eastAsia"/>
              </w:rPr>
              <w:t>批发和零售业</w:t>
            </w:r>
          </w:p>
        </w:tc>
        <w:tc>
          <w:tcPr>
            <w:tcW w:w="1769" w:type="dxa"/>
          </w:tcPr>
          <w:p w:rsidR="001C655B" w:rsidRDefault="001C655B" w:rsidP="001C655B">
            <w:pPr>
              <w:jc w:val="right"/>
            </w:pPr>
            <w:r>
              <w:t>26,694.44</w:t>
            </w:r>
          </w:p>
        </w:tc>
        <w:tc>
          <w:tcPr>
            <w:tcW w:w="2495" w:type="dxa"/>
          </w:tcPr>
          <w:p w:rsidR="001C655B" w:rsidRDefault="001C655B" w:rsidP="001C655B">
            <w:pPr>
              <w:jc w:val="right"/>
            </w:pPr>
            <w:r>
              <w:t>0.00</w:t>
            </w:r>
          </w:p>
        </w:tc>
      </w:tr>
      <w:tr w:rsidR="001C655B" w:rsidTr="001C655B">
        <w:tc>
          <w:tcPr>
            <w:tcW w:w="646" w:type="dxa"/>
          </w:tcPr>
          <w:p w:rsidR="001C655B" w:rsidRDefault="001C655B" w:rsidP="001C655B">
            <w:pPr>
              <w:jc w:val="left"/>
            </w:pPr>
            <w:r>
              <w:t>G</w:t>
            </w:r>
          </w:p>
        </w:tc>
        <w:tc>
          <w:tcPr>
            <w:tcW w:w="3595" w:type="dxa"/>
          </w:tcPr>
          <w:p w:rsidR="001C655B" w:rsidRDefault="001C655B" w:rsidP="001C655B">
            <w:pPr>
              <w:jc w:val="left"/>
            </w:pPr>
            <w:r>
              <w:rPr>
                <w:rFonts w:hint="eastAsia"/>
              </w:rPr>
              <w:t>交通运输、仓储和邮政业</w:t>
            </w:r>
          </w:p>
        </w:tc>
        <w:tc>
          <w:tcPr>
            <w:tcW w:w="1769" w:type="dxa"/>
          </w:tcPr>
          <w:p w:rsidR="001C655B" w:rsidRDefault="001C655B" w:rsidP="001C655B">
            <w:pPr>
              <w:jc w:val="right"/>
            </w:pPr>
            <w:r>
              <w:t>29,559.12</w:t>
            </w:r>
          </w:p>
        </w:tc>
        <w:tc>
          <w:tcPr>
            <w:tcW w:w="2495" w:type="dxa"/>
          </w:tcPr>
          <w:p w:rsidR="001C655B" w:rsidRDefault="001C655B" w:rsidP="001C655B">
            <w:pPr>
              <w:jc w:val="right"/>
            </w:pPr>
            <w:r>
              <w:t>0.00</w:t>
            </w:r>
          </w:p>
        </w:tc>
      </w:tr>
      <w:tr w:rsidR="001C655B" w:rsidTr="001C655B">
        <w:tc>
          <w:tcPr>
            <w:tcW w:w="646" w:type="dxa"/>
          </w:tcPr>
          <w:p w:rsidR="001C655B" w:rsidRDefault="001C655B" w:rsidP="001C655B">
            <w:pPr>
              <w:jc w:val="left"/>
            </w:pPr>
            <w:r>
              <w:t>H</w:t>
            </w:r>
          </w:p>
        </w:tc>
        <w:tc>
          <w:tcPr>
            <w:tcW w:w="3595" w:type="dxa"/>
          </w:tcPr>
          <w:p w:rsidR="001C655B" w:rsidRDefault="001C655B" w:rsidP="001C655B">
            <w:pPr>
              <w:jc w:val="left"/>
            </w:pPr>
            <w:r>
              <w:rPr>
                <w:rFonts w:hint="eastAsia"/>
              </w:rPr>
              <w:t>住宿和餐饮业</w:t>
            </w:r>
          </w:p>
        </w:tc>
        <w:tc>
          <w:tcPr>
            <w:tcW w:w="1769" w:type="dxa"/>
          </w:tcPr>
          <w:p w:rsidR="001C655B" w:rsidRDefault="001C655B" w:rsidP="001C655B">
            <w:pPr>
              <w:jc w:val="right"/>
            </w:pPr>
            <w:r>
              <w:t>-</w:t>
            </w:r>
          </w:p>
        </w:tc>
        <w:tc>
          <w:tcPr>
            <w:tcW w:w="2495" w:type="dxa"/>
          </w:tcPr>
          <w:p w:rsidR="001C655B" w:rsidRDefault="001C655B" w:rsidP="001C655B">
            <w:pPr>
              <w:jc w:val="right"/>
            </w:pPr>
            <w:r>
              <w:t>-</w:t>
            </w:r>
          </w:p>
        </w:tc>
      </w:tr>
      <w:tr w:rsidR="001C655B" w:rsidTr="001C655B">
        <w:tc>
          <w:tcPr>
            <w:tcW w:w="646" w:type="dxa"/>
          </w:tcPr>
          <w:p w:rsidR="001C655B" w:rsidRDefault="001C655B" w:rsidP="001C655B">
            <w:pPr>
              <w:jc w:val="left"/>
            </w:pPr>
            <w:r>
              <w:t>I</w:t>
            </w:r>
          </w:p>
        </w:tc>
        <w:tc>
          <w:tcPr>
            <w:tcW w:w="3595" w:type="dxa"/>
          </w:tcPr>
          <w:p w:rsidR="001C655B" w:rsidRDefault="001C655B" w:rsidP="001C655B">
            <w:pPr>
              <w:jc w:val="left"/>
            </w:pPr>
            <w:r>
              <w:rPr>
                <w:rFonts w:hint="eastAsia"/>
              </w:rPr>
              <w:t>信息传输、软件和信息技术服务业</w:t>
            </w:r>
          </w:p>
        </w:tc>
        <w:tc>
          <w:tcPr>
            <w:tcW w:w="1769" w:type="dxa"/>
          </w:tcPr>
          <w:p w:rsidR="001C655B" w:rsidRDefault="001C655B" w:rsidP="001C655B">
            <w:pPr>
              <w:jc w:val="right"/>
            </w:pPr>
            <w:r>
              <w:t>22,551,374.75</w:t>
            </w:r>
          </w:p>
        </w:tc>
        <w:tc>
          <w:tcPr>
            <w:tcW w:w="2495" w:type="dxa"/>
          </w:tcPr>
          <w:p w:rsidR="001C655B" w:rsidRDefault="001C655B" w:rsidP="001C655B">
            <w:pPr>
              <w:jc w:val="right"/>
            </w:pPr>
            <w:r>
              <w:t>1.04</w:t>
            </w:r>
          </w:p>
        </w:tc>
      </w:tr>
      <w:tr w:rsidR="001C655B" w:rsidTr="001C655B">
        <w:tc>
          <w:tcPr>
            <w:tcW w:w="646" w:type="dxa"/>
          </w:tcPr>
          <w:p w:rsidR="001C655B" w:rsidRDefault="001C655B" w:rsidP="001C655B">
            <w:pPr>
              <w:jc w:val="left"/>
            </w:pPr>
            <w:r>
              <w:t>J</w:t>
            </w:r>
          </w:p>
        </w:tc>
        <w:tc>
          <w:tcPr>
            <w:tcW w:w="3595" w:type="dxa"/>
          </w:tcPr>
          <w:p w:rsidR="001C655B" w:rsidRDefault="001C655B" w:rsidP="001C655B">
            <w:pPr>
              <w:jc w:val="left"/>
            </w:pPr>
            <w:r>
              <w:rPr>
                <w:rFonts w:hint="eastAsia"/>
              </w:rPr>
              <w:t>金融业</w:t>
            </w:r>
          </w:p>
        </w:tc>
        <w:tc>
          <w:tcPr>
            <w:tcW w:w="1769" w:type="dxa"/>
          </w:tcPr>
          <w:p w:rsidR="001C655B" w:rsidRDefault="001C655B" w:rsidP="001C655B">
            <w:pPr>
              <w:jc w:val="right"/>
            </w:pPr>
            <w:r>
              <w:t>-</w:t>
            </w:r>
          </w:p>
        </w:tc>
        <w:tc>
          <w:tcPr>
            <w:tcW w:w="2495" w:type="dxa"/>
          </w:tcPr>
          <w:p w:rsidR="001C655B" w:rsidRDefault="001C655B" w:rsidP="001C655B">
            <w:pPr>
              <w:jc w:val="right"/>
            </w:pPr>
            <w:r>
              <w:t>-</w:t>
            </w:r>
          </w:p>
        </w:tc>
      </w:tr>
      <w:tr w:rsidR="001C655B" w:rsidTr="001C655B">
        <w:tc>
          <w:tcPr>
            <w:tcW w:w="646" w:type="dxa"/>
          </w:tcPr>
          <w:p w:rsidR="001C655B" w:rsidRDefault="001C655B" w:rsidP="001C655B">
            <w:pPr>
              <w:jc w:val="left"/>
            </w:pPr>
            <w:r>
              <w:t>K</w:t>
            </w:r>
          </w:p>
        </w:tc>
        <w:tc>
          <w:tcPr>
            <w:tcW w:w="3595" w:type="dxa"/>
          </w:tcPr>
          <w:p w:rsidR="001C655B" w:rsidRDefault="001C655B" w:rsidP="001C655B">
            <w:pPr>
              <w:jc w:val="left"/>
            </w:pPr>
            <w:r>
              <w:rPr>
                <w:rFonts w:hint="eastAsia"/>
              </w:rPr>
              <w:t>房地产业</w:t>
            </w:r>
          </w:p>
        </w:tc>
        <w:tc>
          <w:tcPr>
            <w:tcW w:w="1769" w:type="dxa"/>
          </w:tcPr>
          <w:p w:rsidR="001C655B" w:rsidRDefault="001C655B" w:rsidP="001C655B">
            <w:pPr>
              <w:jc w:val="right"/>
            </w:pPr>
            <w:r>
              <w:t>42,200.00</w:t>
            </w:r>
          </w:p>
        </w:tc>
        <w:tc>
          <w:tcPr>
            <w:tcW w:w="2495" w:type="dxa"/>
          </w:tcPr>
          <w:p w:rsidR="001C655B" w:rsidRDefault="001C655B" w:rsidP="001C655B">
            <w:pPr>
              <w:jc w:val="right"/>
            </w:pPr>
            <w:r>
              <w:t>0.00</w:t>
            </w:r>
          </w:p>
        </w:tc>
      </w:tr>
      <w:tr w:rsidR="001C655B" w:rsidTr="001C655B">
        <w:tc>
          <w:tcPr>
            <w:tcW w:w="646" w:type="dxa"/>
          </w:tcPr>
          <w:p w:rsidR="001C655B" w:rsidRDefault="001C655B" w:rsidP="001C655B">
            <w:pPr>
              <w:jc w:val="left"/>
            </w:pPr>
            <w:r>
              <w:t>L</w:t>
            </w:r>
          </w:p>
        </w:tc>
        <w:tc>
          <w:tcPr>
            <w:tcW w:w="3595" w:type="dxa"/>
          </w:tcPr>
          <w:p w:rsidR="001C655B" w:rsidRDefault="001C655B" w:rsidP="001C655B">
            <w:pPr>
              <w:jc w:val="left"/>
            </w:pPr>
            <w:r>
              <w:rPr>
                <w:rFonts w:hint="eastAsia"/>
              </w:rPr>
              <w:t>租赁和商务服务业</w:t>
            </w:r>
          </w:p>
        </w:tc>
        <w:tc>
          <w:tcPr>
            <w:tcW w:w="1769" w:type="dxa"/>
          </w:tcPr>
          <w:p w:rsidR="001C655B" w:rsidRDefault="001C655B" w:rsidP="001C655B">
            <w:pPr>
              <w:jc w:val="right"/>
            </w:pPr>
            <w:r>
              <w:t>14,175,000.00</w:t>
            </w:r>
          </w:p>
        </w:tc>
        <w:tc>
          <w:tcPr>
            <w:tcW w:w="2495" w:type="dxa"/>
          </w:tcPr>
          <w:p w:rsidR="001C655B" w:rsidRDefault="001C655B" w:rsidP="001C655B">
            <w:pPr>
              <w:jc w:val="right"/>
            </w:pPr>
            <w:r>
              <w:t>0.66</w:t>
            </w:r>
          </w:p>
        </w:tc>
      </w:tr>
      <w:tr w:rsidR="001C655B" w:rsidTr="001C655B">
        <w:tc>
          <w:tcPr>
            <w:tcW w:w="646" w:type="dxa"/>
          </w:tcPr>
          <w:p w:rsidR="001C655B" w:rsidRDefault="001C655B" w:rsidP="001C655B">
            <w:pPr>
              <w:jc w:val="left"/>
            </w:pPr>
            <w:r>
              <w:t>M</w:t>
            </w:r>
          </w:p>
        </w:tc>
        <w:tc>
          <w:tcPr>
            <w:tcW w:w="3595" w:type="dxa"/>
          </w:tcPr>
          <w:p w:rsidR="001C655B" w:rsidRDefault="001C655B" w:rsidP="001C655B">
            <w:pPr>
              <w:jc w:val="left"/>
            </w:pPr>
            <w:r>
              <w:rPr>
                <w:rFonts w:hint="eastAsia"/>
              </w:rPr>
              <w:t>科学研究和技术服务业</w:t>
            </w:r>
          </w:p>
        </w:tc>
        <w:tc>
          <w:tcPr>
            <w:tcW w:w="1769" w:type="dxa"/>
          </w:tcPr>
          <w:p w:rsidR="001C655B" w:rsidRDefault="001C655B" w:rsidP="001C655B">
            <w:pPr>
              <w:jc w:val="right"/>
            </w:pPr>
            <w:r>
              <w:t>2,764,813.75</w:t>
            </w:r>
          </w:p>
        </w:tc>
        <w:tc>
          <w:tcPr>
            <w:tcW w:w="2495" w:type="dxa"/>
          </w:tcPr>
          <w:p w:rsidR="001C655B" w:rsidRDefault="001C655B" w:rsidP="001C655B">
            <w:pPr>
              <w:jc w:val="right"/>
            </w:pPr>
            <w:r>
              <w:t>0.13</w:t>
            </w:r>
          </w:p>
        </w:tc>
      </w:tr>
      <w:tr w:rsidR="001C655B" w:rsidTr="001C655B">
        <w:tc>
          <w:tcPr>
            <w:tcW w:w="646" w:type="dxa"/>
          </w:tcPr>
          <w:p w:rsidR="001C655B" w:rsidRDefault="001C655B" w:rsidP="001C655B">
            <w:pPr>
              <w:jc w:val="left"/>
            </w:pPr>
            <w:r>
              <w:t>N</w:t>
            </w:r>
          </w:p>
        </w:tc>
        <w:tc>
          <w:tcPr>
            <w:tcW w:w="3595" w:type="dxa"/>
          </w:tcPr>
          <w:p w:rsidR="001C655B" w:rsidRDefault="001C655B" w:rsidP="001C655B">
            <w:pPr>
              <w:jc w:val="left"/>
            </w:pPr>
            <w:r>
              <w:rPr>
                <w:rFonts w:hint="eastAsia"/>
              </w:rPr>
              <w:t>水利、环境和公共设施管理业</w:t>
            </w:r>
          </w:p>
        </w:tc>
        <w:tc>
          <w:tcPr>
            <w:tcW w:w="1769" w:type="dxa"/>
          </w:tcPr>
          <w:p w:rsidR="001C655B" w:rsidRDefault="001C655B" w:rsidP="001C655B">
            <w:pPr>
              <w:jc w:val="right"/>
            </w:pPr>
            <w:r>
              <w:t>-</w:t>
            </w:r>
          </w:p>
        </w:tc>
        <w:tc>
          <w:tcPr>
            <w:tcW w:w="2495" w:type="dxa"/>
          </w:tcPr>
          <w:p w:rsidR="001C655B" w:rsidRDefault="001C655B" w:rsidP="001C655B">
            <w:pPr>
              <w:jc w:val="right"/>
            </w:pPr>
            <w:r>
              <w:t>-</w:t>
            </w:r>
          </w:p>
        </w:tc>
      </w:tr>
      <w:tr w:rsidR="001C655B" w:rsidTr="001C655B">
        <w:tc>
          <w:tcPr>
            <w:tcW w:w="646" w:type="dxa"/>
          </w:tcPr>
          <w:p w:rsidR="001C655B" w:rsidRDefault="001C655B" w:rsidP="001C655B">
            <w:pPr>
              <w:jc w:val="left"/>
            </w:pPr>
            <w:r>
              <w:t>O</w:t>
            </w:r>
          </w:p>
        </w:tc>
        <w:tc>
          <w:tcPr>
            <w:tcW w:w="3595" w:type="dxa"/>
          </w:tcPr>
          <w:p w:rsidR="001C655B" w:rsidRDefault="001C655B" w:rsidP="001C655B">
            <w:pPr>
              <w:jc w:val="left"/>
            </w:pPr>
            <w:r>
              <w:rPr>
                <w:rFonts w:hint="eastAsia"/>
              </w:rPr>
              <w:t>居民服务、修理和其他服务业</w:t>
            </w:r>
          </w:p>
        </w:tc>
        <w:tc>
          <w:tcPr>
            <w:tcW w:w="1769" w:type="dxa"/>
          </w:tcPr>
          <w:p w:rsidR="001C655B" w:rsidRDefault="001C655B" w:rsidP="001C655B">
            <w:pPr>
              <w:jc w:val="right"/>
            </w:pPr>
            <w:r>
              <w:t>-</w:t>
            </w:r>
          </w:p>
        </w:tc>
        <w:tc>
          <w:tcPr>
            <w:tcW w:w="2495" w:type="dxa"/>
          </w:tcPr>
          <w:p w:rsidR="001C655B" w:rsidRDefault="001C655B" w:rsidP="001C655B">
            <w:pPr>
              <w:jc w:val="right"/>
            </w:pPr>
            <w:r>
              <w:t>-</w:t>
            </w:r>
          </w:p>
        </w:tc>
      </w:tr>
      <w:tr w:rsidR="001C655B" w:rsidTr="001C655B">
        <w:tc>
          <w:tcPr>
            <w:tcW w:w="646" w:type="dxa"/>
          </w:tcPr>
          <w:p w:rsidR="001C655B" w:rsidRDefault="001C655B" w:rsidP="001C655B">
            <w:pPr>
              <w:jc w:val="left"/>
            </w:pPr>
            <w:r>
              <w:t>P</w:t>
            </w:r>
          </w:p>
        </w:tc>
        <w:tc>
          <w:tcPr>
            <w:tcW w:w="3595" w:type="dxa"/>
          </w:tcPr>
          <w:p w:rsidR="001C655B" w:rsidRDefault="001C655B" w:rsidP="001C655B">
            <w:pPr>
              <w:jc w:val="left"/>
            </w:pPr>
            <w:r>
              <w:rPr>
                <w:rFonts w:hint="eastAsia"/>
              </w:rPr>
              <w:t>教育</w:t>
            </w:r>
          </w:p>
        </w:tc>
        <w:tc>
          <w:tcPr>
            <w:tcW w:w="1769" w:type="dxa"/>
          </w:tcPr>
          <w:p w:rsidR="001C655B" w:rsidRDefault="001C655B" w:rsidP="001C655B">
            <w:pPr>
              <w:jc w:val="right"/>
            </w:pPr>
            <w:r>
              <w:t>-</w:t>
            </w:r>
          </w:p>
        </w:tc>
        <w:tc>
          <w:tcPr>
            <w:tcW w:w="2495" w:type="dxa"/>
          </w:tcPr>
          <w:p w:rsidR="001C655B" w:rsidRDefault="001C655B" w:rsidP="001C655B">
            <w:pPr>
              <w:jc w:val="right"/>
            </w:pPr>
            <w:r>
              <w:t>-</w:t>
            </w:r>
          </w:p>
        </w:tc>
      </w:tr>
      <w:tr w:rsidR="001C655B" w:rsidTr="001C655B">
        <w:tc>
          <w:tcPr>
            <w:tcW w:w="646" w:type="dxa"/>
          </w:tcPr>
          <w:p w:rsidR="001C655B" w:rsidRDefault="001C655B" w:rsidP="001C655B">
            <w:pPr>
              <w:jc w:val="left"/>
            </w:pPr>
            <w:r>
              <w:t>Q</w:t>
            </w:r>
          </w:p>
        </w:tc>
        <w:tc>
          <w:tcPr>
            <w:tcW w:w="3595" w:type="dxa"/>
          </w:tcPr>
          <w:p w:rsidR="001C655B" w:rsidRDefault="001C655B" w:rsidP="001C655B">
            <w:pPr>
              <w:jc w:val="left"/>
            </w:pPr>
            <w:r>
              <w:rPr>
                <w:rFonts w:hint="eastAsia"/>
              </w:rPr>
              <w:t>卫生和社会工作</w:t>
            </w:r>
          </w:p>
        </w:tc>
        <w:tc>
          <w:tcPr>
            <w:tcW w:w="1769" w:type="dxa"/>
          </w:tcPr>
          <w:p w:rsidR="001C655B" w:rsidRDefault="001C655B" w:rsidP="001C655B">
            <w:pPr>
              <w:jc w:val="right"/>
            </w:pPr>
            <w:r>
              <w:t>-</w:t>
            </w:r>
          </w:p>
        </w:tc>
        <w:tc>
          <w:tcPr>
            <w:tcW w:w="2495" w:type="dxa"/>
          </w:tcPr>
          <w:p w:rsidR="001C655B" w:rsidRDefault="001C655B" w:rsidP="001C655B">
            <w:pPr>
              <w:jc w:val="right"/>
            </w:pPr>
            <w:r>
              <w:t>-</w:t>
            </w:r>
          </w:p>
        </w:tc>
      </w:tr>
      <w:tr w:rsidR="001C655B" w:rsidTr="001C655B">
        <w:tc>
          <w:tcPr>
            <w:tcW w:w="646" w:type="dxa"/>
          </w:tcPr>
          <w:p w:rsidR="001C655B" w:rsidRDefault="001C655B" w:rsidP="001C655B">
            <w:pPr>
              <w:jc w:val="left"/>
            </w:pPr>
            <w:r>
              <w:t>R</w:t>
            </w:r>
          </w:p>
        </w:tc>
        <w:tc>
          <w:tcPr>
            <w:tcW w:w="3595" w:type="dxa"/>
          </w:tcPr>
          <w:p w:rsidR="001C655B" w:rsidRDefault="001C655B" w:rsidP="001C655B">
            <w:pPr>
              <w:jc w:val="left"/>
            </w:pPr>
            <w:r>
              <w:rPr>
                <w:rFonts w:hint="eastAsia"/>
              </w:rPr>
              <w:t>文化、体育和娱乐业</w:t>
            </w:r>
          </w:p>
        </w:tc>
        <w:tc>
          <w:tcPr>
            <w:tcW w:w="1769" w:type="dxa"/>
          </w:tcPr>
          <w:p w:rsidR="001C655B" w:rsidRDefault="001C655B" w:rsidP="001C655B">
            <w:pPr>
              <w:jc w:val="right"/>
            </w:pPr>
            <w:r>
              <w:t>-</w:t>
            </w:r>
          </w:p>
        </w:tc>
        <w:tc>
          <w:tcPr>
            <w:tcW w:w="2495" w:type="dxa"/>
          </w:tcPr>
          <w:p w:rsidR="001C655B" w:rsidRDefault="001C655B" w:rsidP="001C655B">
            <w:pPr>
              <w:jc w:val="right"/>
            </w:pPr>
            <w:r>
              <w:t>-</w:t>
            </w:r>
          </w:p>
        </w:tc>
      </w:tr>
      <w:tr w:rsidR="001C655B" w:rsidTr="001C655B">
        <w:tc>
          <w:tcPr>
            <w:tcW w:w="646" w:type="dxa"/>
          </w:tcPr>
          <w:p w:rsidR="001C655B" w:rsidRDefault="001C655B" w:rsidP="001C655B">
            <w:pPr>
              <w:jc w:val="left"/>
            </w:pPr>
            <w:r>
              <w:t>S</w:t>
            </w:r>
          </w:p>
        </w:tc>
        <w:tc>
          <w:tcPr>
            <w:tcW w:w="3595" w:type="dxa"/>
          </w:tcPr>
          <w:p w:rsidR="001C655B" w:rsidRDefault="001C655B" w:rsidP="001C655B">
            <w:pPr>
              <w:jc w:val="left"/>
            </w:pPr>
            <w:r>
              <w:rPr>
                <w:rFonts w:hint="eastAsia"/>
              </w:rPr>
              <w:t>综合</w:t>
            </w:r>
          </w:p>
        </w:tc>
        <w:tc>
          <w:tcPr>
            <w:tcW w:w="1769" w:type="dxa"/>
          </w:tcPr>
          <w:p w:rsidR="001C655B" w:rsidRDefault="001C655B" w:rsidP="001C655B">
            <w:pPr>
              <w:jc w:val="right"/>
            </w:pPr>
            <w:r>
              <w:t>-</w:t>
            </w:r>
          </w:p>
        </w:tc>
        <w:tc>
          <w:tcPr>
            <w:tcW w:w="2495" w:type="dxa"/>
          </w:tcPr>
          <w:p w:rsidR="001C655B" w:rsidRDefault="001C655B" w:rsidP="001C655B">
            <w:pPr>
              <w:jc w:val="right"/>
            </w:pPr>
            <w:r>
              <w:t>-</w:t>
            </w:r>
          </w:p>
        </w:tc>
      </w:tr>
      <w:tr w:rsidR="001C655B" w:rsidTr="001C655B">
        <w:tc>
          <w:tcPr>
            <w:tcW w:w="646" w:type="dxa"/>
          </w:tcPr>
          <w:p w:rsidR="001C655B" w:rsidRDefault="001C655B" w:rsidP="001C655B">
            <w:pPr>
              <w:jc w:val="left"/>
            </w:pPr>
          </w:p>
        </w:tc>
        <w:tc>
          <w:tcPr>
            <w:tcW w:w="3595" w:type="dxa"/>
          </w:tcPr>
          <w:p w:rsidR="001C655B" w:rsidRDefault="001C655B" w:rsidP="001C655B">
            <w:pPr>
              <w:jc w:val="left"/>
            </w:pPr>
            <w:r>
              <w:rPr>
                <w:rFonts w:hint="eastAsia"/>
              </w:rPr>
              <w:t>合计</w:t>
            </w:r>
          </w:p>
        </w:tc>
        <w:tc>
          <w:tcPr>
            <w:tcW w:w="1769" w:type="dxa"/>
          </w:tcPr>
          <w:p w:rsidR="001C655B" w:rsidRDefault="001C655B" w:rsidP="001C655B">
            <w:pPr>
              <w:jc w:val="right"/>
            </w:pPr>
            <w:r>
              <w:t>1,585,645,294.63</w:t>
            </w:r>
          </w:p>
        </w:tc>
        <w:tc>
          <w:tcPr>
            <w:tcW w:w="2495" w:type="dxa"/>
          </w:tcPr>
          <w:p w:rsidR="001C655B" w:rsidRDefault="001C655B" w:rsidP="001C655B">
            <w:pPr>
              <w:jc w:val="right"/>
            </w:pPr>
            <w:r>
              <w:t>73.39</w:t>
            </w:r>
          </w:p>
        </w:tc>
      </w:tr>
    </w:tbl>
    <w:p w:rsidR="001C655B" w:rsidRDefault="001C655B" w:rsidP="001C655B">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1C655B" w:rsidTr="001C655B">
        <w:trPr>
          <w:cnfStyle w:val="100000000000" w:firstRow="1" w:lastRow="0" w:firstColumn="0" w:lastColumn="0" w:oddVBand="0" w:evenVBand="0" w:oddHBand="0" w:evenHBand="0" w:firstRowFirstColumn="0" w:firstRowLastColumn="0" w:lastRowFirstColumn="0" w:lastRowLastColumn="0"/>
        </w:trPr>
        <w:tc>
          <w:tcPr>
            <w:tcW w:w="2768" w:type="dxa"/>
          </w:tcPr>
          <w:p w:rsidR="001C655B" w:rsidRPr="001C655B" w:rsidRDefault="001C655B" w:rsidP="001C655B">
            <w:pPr>
              <w:jc w:val="center"/>
              <w:rPr>
                <w:b/>
              </w:rPr>
            </w:pPr>
            <w:r w:rsidRPr="001C655B">
              <w:rPr>
                <w:rFonts w:hint="eastAsia"/>
                <w:b/>
              </w:rPr>
              <w:lastRenderedPageBreak/>
              <w:t>行业类别</w:t>
            </w:r>
          </w:p>
        </w:tc>
        <w:tc>
          <w:tcPr>
            <w:tcW w:w="2769" w:type="dxa"/>
          </w:tcPr>
          <w:p w:rsidR="001C655B" w:rsidRPr="001C655B" w:rsidRDefault="001C655B" w:rsidP="001C655B">
            <w:pPr>
              <w:jc w:val="center"/>
              <w:rPr>
                <w:b/>
              </w:rPr>
            </w:pPr>
            <w:r w:rsidRPr="001C655B">
              <w:rPr>
                <w:rFonts w:hint="eastAsia"/>
                <w:b/>
              </w:rPr>
              <w:t>公允价值（人民币）</w:t>
            </w:r>
          </w:p>
        </w:tc>
        <w:tc>
          <w:tcPr>
            <w:tcW w:w="2769" w:type="dxa"/>
          </w:tcPr>
          <w:p w:rsidR="001C655B" w:rsidRPr="001C655B" w:rsidRDefault="001C655B" w:rsidP="001C655B">
            <w:pPr>
              <w:jc w:val="center"/>
              <w:rPr>
                <w:b/>
              </w:rPr>
            </w:pPr>
            <w:r w:rsidRPr="001C655B">
              <w:rPr>
                <w:rFonts w:hint="eastAsia"/>
                <w:b/>
              </w:rPr>
              <w:t>占基金资产净值比例（</w:t>
            </w:r>
            <w:r w:rsidRPr="001C655B">
              <w:rPr>
                <w:rFonts w:hint="eastAsia"/>
                <w:b/>
              </w:rPr>
              <w:t>%</w:t>
            </w:r>
            <w:r w:rsidRPr="001C655B">
              <w:rPr>
                <w:rFonts w:hint="eastAsia"/>
                <w:b/>
              </w:rPr>
              <w:t>）</w:t>
            </w:r>
          </w:p>
        </w:tc>
      </w:tr>
      <w:tr w:rsidR="001C655B" w:rsidTr="001C655B">
        <w:tc>
          <w:tcPr>
            <w:tcW w:w="2768" w:type="dxa"/>
          </w:tcPr>
          <w:p w:rsidR="001C655B" w:rsidRDefault="001C655B" w:rsidP="001C655B">
            <w:pPr>
              <w:jc w:val="left"/>
            </w:pPr>
            <w:r>
              <w:rPr>
                <w:rFonts w:hint="eastAsia"/>
              </w:rPr>
              <w:t>能源</w:t>
            </w:r>
          </w:p>
        </w:tc>
        <w:tc>
          <w:tcPr>
            <w:tcW w:w="2769" w:type="dxa"/>
          </w:tcPr>
          <w:p w:rsidR="001C655B" w:rsidRDefault="001C655B" w:rsidP="001C655B">
            <w:pPr>
              <w:jc w:val="right"/>
            </w:pPr>
            <w:r>
              <w:t>26,608,037.46</w:t>
            </w:r>
          </w:p>
        </w:tc>
        <w:tc>
          <w:tcPr>
            <w:tcW w:w="2769" w:type="dxa"/>
          </w:tcPr>
          <w:p w:rsidR="001C655B" w:rsidRDefault="001C655B" w:rsidP="001C655B">
            <w:pPr>
              <w:jc w:val="right"/>
            </w:pPr>
            <w:r>
              <w:t>1.23</w:t>
            </w:r>
          </w:p>
        </w:tc>
      </w:tr>
      <w:tr w:rsidR="001C655B" w:rsidTr="001C655B">
        <w:tc>
          <w:tcPr>
            <w:tcW w:w="2768" w:type="dxa"/>
          </w:tcPr>
          <w:p w:rsidR="001C655B" w:rsidRDefault="001C655B" w:rsidP="001C655B">
            <w:pPr>
              <w:jc w:val="left"/>
            </w:pPr>
            <w:r>
              <w:rPr>
                <w:rFonts w:hint="eastAsia"/>
              </w:rPr>
              <w:t>材料</w:t>
            </w:r>
          </w:p>
        </w:tc>
        <w:tc>
          <w:tcPr>
            <w:tcW w:w="2769" w:type="dxa"/>
          </w:tcPr>
          <w:p w:rsidR="001C655B" w:rsidRDefault="001C655B" w:rsidP="001C655B">
            <w:pPr>
              <w:jc w:val="right"/>
            </w:pPr>
            <w:r>
              <w:t>218,786,258.02</w:t>
            </w:r>
          </w:p>
        </w:tc>
        <w:tc>
          <w:tcPr>
            <w:tcW w:w="2769" w:type="dxa"/>
          </w:tcPr>
          <w:p w:rsidR="001C655B" w:rsidRDefault="001C655B" w:rsidP="001C655B">
            <w:pPr>
              <w:jc w:val="right"/>
            </w:pPr>
            <w:r>
              <w:t>10.13</w:t>
            </w:r>
          </w:p>
        </w:tc>
      </w:tr>
      <w:tr w:rsidR="001C655B" w:rsidTr="001C655B">
        <w:tc>
          <w:tcPr>
            <w:tcW w:w="2768" w:type="dxa"/>
          </w:tcPr>
          <w:p w:rsidR="001C655B" w:rsidRDefault="001C655B" w:rsidP="001C655B">
            <w:pPr>
              <w:jc w:val="left"/>
            </w:pPr>
            <w:r>
              <w:rPr>
                <w:rFonts w:hint="eastAsia"/>
              </w:rPr>
              <w:t>工业</w:t>
            </w:r>
          </w:p>
        </w:tc>
        <w:tc>
          <w:tcPr>
            <w:tcW w:w="2769" w:type="dxa"/>
          </w:tcPr>
          <w:p w:rsidR="001C655B" w:rsidRDefault="001C655B" w:rsidP="001C655B">
            <w:pPr>
              <w:jc w:val="right"/>
            </w:pPr>
            <w:r>
              <w:t>5,591,672.44</w:t>
            </w:r>
          </w:p>
        </w:tc>
        <w:tc>
          <w:tcPr>
            <w:tcW w:w="2769" w:type="dxa"/>
          </w:tcPr>
          <w:p w:rsidR="001C655B" w:rsidRDefault="001C655B" w:rsidP="001C655B">
            <w:pPr>
              <w:jc w:val="right"/>
            </w:pPr>
            <w:r>
              <w:t>0.26</w:t>
            </w:r>
          </w:p>
        </w:tc>
      </w:tr>
      <w:tr w:rsidR="001C655B" w:rsidTr="001C655B">
        <w:tc>
          <w:tcPr>
            <w:tcW w:w="2768" w:type="dxa"/>
          </w:tcPr>
          <w:p w:rsidR="001C655B" w:rsidRDefault="001C655B" w:rsidP="001C655B">
            <w:pPr>
              <w:jc w:val="left"/>
            </w:pPr>
            <w:r>
              <w:rPr>
                <w:rFonts w:hint="eastAsia"/>
              </w:rPr>
              <w:t>非必需消费品</w:t>
            </w:r>
          </w:p>
        </w:tc>
        <w:tc>
          <w:tcPr>
            <w:tcW w:w="2769" w:type="dxa"/>
          </w:tcPr>
          <w:p w:rsidR="001C655B" w:rsidRDefault="001C655B" w:rsidP="001C655B">
            <w:pPr>
              <w:jc w:val="right"/>
            </w:pPr>
            <w:r>
              <w:t>-</w:t>
            </w:r>
          </w:p>
        </w:tc>
        <w:tc>
          <w:tcPr>
            <w:tcW w:w="2769" w:type="dxa"/>
          </w:tcPr>
          <w:p w:rsidR="001C655B" w:rsidRDefault="001C655B" w:rsidP="001C655B">
            <w:pPr>
              <w:jc w:val="right"/>
            </w:pPr>
            <w:r>
              <w:t>-</w:t>
            </w:r>
          </w:p>
        </w:tc>
      </w:tr>
      <w:tr w:rsidR="001C655B" w:rsidTr="001C655B">
        <w:tc>
          <w:tcPr>
            <w:tcW w:w="2768" w:type="dxa"/>
          </w:tcPr>
          <w:p w:rsidR="001C655B" w:rsidRDefault="001C655B" w:rsidP="001C655B">
            <w:pPr>
              <w:jc w:val="left"/>
            </w:pPr>
            <w:r>
              <w:rPr>
                <w:rFonts w:hint="eastAsia"/>
              </w:rPr>
              <w:t>必需消费品</w:t>
            </w:r>
          </w:p>
        </w:tc>
        <w:tc>
          <w:tcPr>
            <w:tcW w:w="2769" w:type="dxa"/>
          </w:tcPr>
          <w:p w:rsidR="001C655B" w:rsidRDefault="001C655B" w:rsidP="001C655B">
            <w:pPr>
              <w:jc w:val="right"/>
            </w:pPr>
            <w:r>
              <w:t>-</w:t>
            </w:r>
          </w:p>
        </w:tc>
        <w:tc>
          <w:tcPr>
            <w:tcW w:w="2769" w:type="dxa"/>
          </w:tcPr>
          <w:p w:rsidR="001C655B" w:rsidRDefault="001C655B" w:rsidP="001C655B">
            <w:pPr>
              <w:jc w:val="right"/>
            </w:pPr>
            <w:r>
              <w:t>-</w:t>
            </w:r>
          </w:p>
        </w:tc>
      </w:tr>
      <w:tr w:rsidR="001C655B" w:rsidTr="001C655B">
        <w:tc>
          <w:tcPr>
            <w:tcW w:w="2768" w:type="dxa"/>
          </w:tcPr>
          <w:p w:rsidR="001C655B" w:rsidRDefault="001C655B" w:rsidP="001C655B">
            <w:pPr>
              <w:jc w:val="left"/>
            </w:pPr>
            <w:r>
              <w:rPr>
                <w:rFonts w:hint="eastAsia"/>
              </w:rPr>
              <w:t>医疗保健</w:t>
            </w:r>
          </w:p>
        </w:tc>
        <w:tc>
          <w:tcPr>
            <w:tcW w:w="2769" w:type="dxa"/>
          </w:tcPr>
          <w:p w:rsidR="001C655B" w:rsidRDefault="001C655B" w:rsidP="001C655B">
            <w:pPr>
              <w:jc w:val="right"/>
            </w:pPr>
            <w:r>
              <w:t>8,914,781.40</w:t>
            </w:r>
          </w:p>
        </w:tc>
        <w:tc>
          <w:tcPr>
            <w:tcW w:w="2769" w:type="dxa"/>
          </w:tcPr>
          <w:p w:rsidR="001C655B" w:rsidRDefault="001C655B" w:rsidP="001C655B">
            <w:pPr>
              <w:jc w:val="right"/>
            </w:pPr>
            <w:r>
              <w:t>0.41</w:t>
            </w:r>
          </w:p>
        </w:tc>
      </w:tr>
      <w:tr w:rsidR="001C655B" w:rsidTr="001C655B">
        <w:tc>
          <w:tcPr>
            <w:tcW w:w="2768" w:type="dxa"/>
          </w:tcPr>
          <w:p w:rsidR="001C655B" w:rsidRDefault="001C655B" w:rsidP="001C655B">
            <w:pPr>
              <w:jc w:val="left"/>
            </w:pPr>
            <w:r>
              <w:rPr>
                <w:rFonts w:hint="eastAsia"/>
              </w:rPr>
              <w:t>金融</w:t>
            </w:r>
          </w:p>
        </w:tc>
        <w:tc>
          <w:tcPr>
            <w:tcW w:w="2769" w:type="dxa"/>
          </w:tcPr>
          <w:p w:rsidR="001C655B" w:rsidRDefault="001C655B" w:rsidP="001C655B">
            <w:pPr>
              <w:jc w:val="right"/>
            </w:pPr>
            <w:r>
              <w:t>6,139,005.70</w:t>
            </w:r>
          </w:p>
        </w:tc>
        <w:tc>
          <w:tcPr>
            <w:tcW w:w="2769" w:type="dxa"/>
          </w:tcPr>
          <w:p w:rsidR="001C655B" w:rsidRDefault="001C655B" w:rsidP="001C655B">
            <w:pPr>
              <w:jc w:val="right"/>
            </w:pPr>
            <w:r>
              <w:t>0.28</w:t>
            </w:r>
          </w:p>
        </w:tc>
      </w:tr>
      <w:tr w:rsidR="001C655B" w:rsidTr="001C655B">
        <w:tc>
          <w:tcPr>
            <w:tcW w:w="2768" w:type="dxa"/>
          </w:tcPr>
          <w:p w:rsidR="001C655B" w:rsidRDefault="001C655B" w:rsidP="001C655B">
            <w:pPr>
              <w:jc w:val="left"/>
            </w:pPr>
            <w:r>
              <w:rPr>
                <w:rFonts w:hint="eastAsia"/>
              </w:rPr>
              <w:t>科技</w:t>
            </w:r>
          </w:p>
        </w:tc>
        <w:tc>
          <w:tcPr>
            <w:tcW w:w="2769" w:type="dxa"/>
          </w:tcPr>
          <w:p w:rsidR="001C655B" w:rsidRDefault="001C655B" w:rsidP="001C655B">
            <w:pPr>
              <w:jc w:val="right"/>
            </w:pPr>
            <w:r>
              <w:t>-</w:t>
            </w:r>
          </w:p>
        </w:tc>
        <w:tc>
          <w:tcPr>
            <w:tcW w:w="2769" w:type="dxa"/>
          </w:tcPr>
          <w:p w:rsidR="001C655B" w:rsidRDefault="001C655B" w:rsidP="001C655B">
            <w:pPr>
              <w:jc w:val="right"/>
            </w:pPr>
            <w:r>
              <w:t>-</w:t>
            </w:r>
          </w:p>
        </w:tc>
      </w:tr>
      <w:tr w:rsidR="001C655B" w:rsidTr="001C655B">
        <w:tc>
          <w:tcPr>
            <w:tcW w:w="2768" w:type="dxa"/>
          </w:tcPr>
          <w:p w:rsidR="001C655B" w:rsidRDefault="001C655B" w:rsidP="001C655B">
            <w:pPr>
              <w:jc w:val="left"/>
            </w:pPr>
            <w:r>
              <w:rPr>
                <w:rFonts w:hint="eastAsia"/>
              </w:rPr>
              <w:t>通讯</w:t>
            </w:r>
          </w:p>
        </w:tc>
        <w:tc>
          <w:tcPr>
            <w:tcW w:w="2769" w:type="dxa"/>
          </w:tcPr>
          <w:p w:rsidR="001C655B" w:rsidRDefault="001C655B" w:rsidP="001C655B">
            <w:pPr>
              <w:jc w:val="right"/>
            </w:pPr>
            <w:r>
              <w:t>167,718,921.80</w:t>
            </w:r>
          </w:p>
        </w:tc>
        <w:tc>
          <w:tcPr>
            <w:tcW w:w="2769" w:type="dxa"/>
          </w:tcPr>
          <w:p w:rsidR="001C655B" w:rsidRDefault="001C655B" w:rsidP="001C655B">
            <w:pPr>
              <w:jc w:val="right"/>
            </w:pPr>
            <w:r>
              <w:t>7.76</w:t>
            </w:r>
          </w:p>
        </w:tc>
      </w:tr>
      <w:tr w:rsidR="001C655B" w:rsidTr="001C655B">
        <w:tc>
          <w:tcPr>
            <w:tcW w:w="2768" w:type="dxa"/>
          </w:tcPr>
          <w:p w:rsidR="001C655B" w:rsidRDefault="001C655B" w:rsidP="001C655B">
            <w:pPr>
              <w:jc w:val="left"/>
            </w:pPr>
            <w:r>
              <w:rPr>
                <w:rFonts w:hint="eastAsia"/>
              </w:rPr>
              <w:t>公用事业</w:t>
            </w:r>
          </w:p>
        </w:tc>
        <w:tc>
          <w:tcPr>
            <w:tcW w:w="2769" w:type="dxa"/>
          </w:tcPr>
          <w:p w:rsidR="001C655B" w:rsidRDefault="001C655B" w:rsidP="001C655B">
            <w:pPr>
              <w:jc w:val="right"/>
            </w:pPr>
            <w:r>
              <w:t>-</w:t>
            </w:r>
          </w:p>
        </w:tc>
        <w:tc>
          <w:tcPr>
            <w:tcW w:w="2769" w:type="dxa"/>
          </w:tcPr>
          <w:p w:rsidR="001C655B" w:rsidRDefault="001C655B" w:rsidP="001C655B">
            <w:pPr>
              <w:jc w:val="right"/>
            </w:pPr>
            <w:r>
              <w:t>-</w:t>
            </w:r>
          </w:p>
        </w:tc>
      </w:tr>
      <w:tr w:rsidR="001C655B" w:rsidTr="001C655B">
        <w:tc>
          <w:tcPr>
            <w:tcW w:w="2768" w:type="dxa"/>
          </w:tcPr>
          <w:p w:rsidR="001C655B" w:rsidRDefault="001C655B" w:rsidP="001C655B">
            <w:pPr>
              <w:jc w:val="left"/>
            </w:pPr>
            <w:r>
              <w:rPr>
                <w:rFonts w:hint="eastAsia"/>
              </w:rPr>
              <w:t>房地产</w:t>
            </w:r>
          </w:p>
        </w:tc>
        <w:tc>
          <w:tcPr>
            <w:tcW w:w="2769" w:type="dxa"/>
          </w:tcPr>
          <w:p w:rsidR="001C655B" w:rsidRDefault="001C655B" w:rsidP="001C655B">
            <w:pPr>
              <w:jc w:val="right"/>
            </w:pPr>
            <w:r>
              <w:t>-</w:t>
            </w:r>
          </w:p>
        </w:tc>
        <w:tc>
          <w:tcPr>
            <w:tcW w:w="2769" w:type="dxa"/>
          </w:tcPr>
          <w:p w:rsidR="001C655B" w:rsidRDefault="001C655B" w:rsidP="001C655B">
            <w:pPr>
              <w:jc w:val="right"/>
            </w:pPr>
            <w:r>
              <w:t>-</w:t>
            </w:r>
          </w:p>
        </w:tc>
      </w:tr>
      <w:tr w:rsidR="001C655B" w:rsidTr="001C655B">
        <w:tc>
          <w:tcPr>
            <w:tcW w:w="2768" w:type="dxa"/>
          </w:tcPr>
          <w:p w:rsidR="001C655B" w:rsidRDefault="001C655B" w:rsidP="001C655B">
            <w:pPr>
              <w:jc w:val="left"/>
            </w:pPr>
            <w:r>
              <w:rPr>
                <w:rFonts w:hint="eastAsia"/>
              </w:rPr>
              <w:t>政府</w:t>
            </w:r>
          </w:p>
        </w:tc>
        <w:tc>
          <w:tcPr>
            <w:tcW w:w="2769" w:type="dxa"/>
          </w:tcPr>
          <w:p w:rsidR="001C655B" w:rsidRDefault="001C655B" w:rsidP="001C655B">
            <w:pPr>
              <w:jc w:val="right"/>
            </w:pPr>
            <w:r>
              <w:t>-</w:t>
            </w:r>
          </w:p>
        </w:tc>
        <w:tc>
          <w:tcPr>
            <w:tcW w:w="2769" w:type="dxa"/>
          </w:tcPr>
          <w:p w:rsidR="001C655B" w:rsidRDefault="001C655B" w:rsidP="001C655B">
            <w:pPr>
              <w:jc w:val="right"/>
            </w:pPr>
            <w:r>
              <w:t>-</w:t>
            </w:r>
          </w:p>
        </w:tc>
      </w:tr>
      <w:tr w:rsidR="001C655B" w:rsidTr="001C655B">
        <w:tc>
          <w:tcPr>
            <w:tcW w:w="2768" w:type="dxa"/>
          </w:tcPr>
          <w:p w:rsidR="001C655B" w:rsidRDefault="001C655B" w:rsidP="001C655B">
            <w:pPr>
              <w:jc w:val="left"/>
            </w:pPr>
            <w:r>
              <w:rPr>
                <w:rFonts w:hint="eastAsia"/>
              </w:rPr>
              <w:t>合计</w:t>
            </w:r>
          </w:p>
        </w:tc>
        <w:tc>
          <w:tcPr>
            <w:tcW w:w="2769" w:type="dxa"/>
          </w:tcPr>
          <w:p w:rsidR="001C655B" w:rsidRDefault="001C655B" w:rsidP="001C655B">
            <w:pPr>
              <w:jc w:val="right"/>
            </w:pPr>
            <w:r>
              <w:t>433,758,676.82</w:t>
            </w:r>
          </w:p>
        </w:tc>
        <w:tc>
          <w:tcPr>
            <w:tcW w:w="2769" w:type="dxa"/>
          </w:tcPr>
          <w:p w:rsidR="001C655B" w:rsidRDefault="001C655B" w:rsidP="001C655B">
            <w:pPr>
              <w:jc w:val="right"/>
            </w:pPr>
            <w:r>
              <w:t>20.08</w:t>
            </w:r>
          </w:p>
        </w:tc>
      </w:tr>
    </w:tbl>
    <w:p w:rsidR="001C655B" w:rsidRDefault="001C655B" w:rsidP="001C655B">
      <w:pPr>
        <w:pStyle w:val="-8"/>
        <w:rPr>
          <w:rFonts w:hint="eastAsia"/>
        </w:rPr>
      </w:pPr>
      <w:r>
        <w:rPr>
          <w:rFonts w:hint="eastAsia"/>
        </w:rPr>
        <w:t>注：以上分类采用彭博行业分类标准（BICS）。</w:t>
      </w:r>
    </w:p>
    <w:p w:rsidR="001C655B" w:rsidRDefault="001C655B" w:rsidP="001C655B">
      <w:pPr>
        <w:pStyle w:val="-2"/>
        <w:spacing w:before="312"/>
        <w:rPr>
          <w:rFonts w:hint="eastAsia"/>
        </w:rPr>
      </w:pPr>
      <w:r>
        <w:rPr>
          <w:rFonts w:hint="eastAsia"/>
        </w:rPr>
        <w:t>期末按公允价值占基金资产净值比例大小排序的股票投资明细</w:t>
      </w:r>
    </w:p>
    <w:p w:rsidR="001C655B" w:rsidRDefault="001C655B" w:rsidP="001C655B">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1C655B" w:rsidTr="001C655B">
        <w:trPr>
          <w:cnfStyle w:val="100000000000" w:firstRow="1" w:lastRow="0" w:firstColumn="0" w:lastColumn="0" w:oddVBand="0" w:evenVBand="0" w:oddHBand="0" w:evenHBand="0" w:firstRowFirstColumn="0" w:firstRowLastColumn="0" w:lastRowFirstColumn="0" w:lastRowLastColumn="0"/>
        </w:trPr>
        <w:tc>
          <w:tcPr>
            <w:tcW w:w="652" w:type="dxa"/>
          </w:tcPr>
          <w:p w:rsidR="001C655B" w:rsidRPr="001C655B" w:rsidRDefault="001C655B" w:rsidP="001C655B">
            <w:pPr>
              <w:jc w:val="center"/>
              <w:rPr>
                <w:b/>
              </w:rPr>
            </w:pPr>
            <w:r w:rsidRPr="001C655B">
              <w:rPr>
                <w:rFonts w:hint="eastAsia"/>
                <w:b/>
              </w:rPr>
              <w:t>序号</w:t>
            </w:r>
          </w:p>
        </w:tc>
        <w:tc>
          <w:tcPr>
            <w:tcW w:w="1349" w:type="dxa"/>
          </w:tcPr>
          <w:p w:rsidR="001C655B" w:rsidRPr="001C655B" w:rsidRDefault="001C655B" w:rsidP="001C655B">
            <w:pPr>
              <w:jc w:val="center"/>
              <w:rPr>
                <w:b/>
              </w:rPr>
            </w:pPr>
            <w:r w:rsidRPr="001C655B">
              <w:rPr>
                <w:rFonts w:hint="eastAsia"/>
                <w:b/>
              </w:rPr>
              <w:t>股票代码</w:t>
            </w:r>
          </w:p>
        </w:tc>
        <w:tc>
          <w:tcPr>
            <w:tcW w:w="1349" w:type="dxa"/>
          </w:tcPr>
          <w:p w:rsidR="001C655B" w:rsidRPr="001C655B" w:rsidRDefault="001C655B" w:rsidP="001C655B">
            <w:pPr>
              <w:jc w:val="center"/>
              <w:rPr>
                <w:b/>
              </w:rPr>
            </w:pPr>
            <w:r w:rsidRPr="001C655B">
              <w:rPr>
                <w:rFonts w:hint="eastAsia"/>
                <w:b/>
              </w:rPr>
              <w:t>股票名称</w:t>
            </w:r>
          </w:p>
        </w:tc>
        <w:tc>
          <w:tcPr>
            <w:tcW w:w="1718" w:type="dxa"/>
          </w:tcPr>
          <w:p w:rsidR="001C655B" w:rsidRPr="001C655B" w:rsidRDefault="001C655B" w:rsidP="001C655B">
            <w:pPr>
              <w:jc w:val="center"/>
              <w:rPr>
                <w:b/>
              </w:rPr>
            </w:pPr>
            <w:r w:rsidRPr="001C655B">
              <w:rPr>
                <w:rFonts w:hint="eastAsia"/>
                <w:b/>
              </w:rPr>
              <w:t>数量（股）</w:t>
            </w:r>
          </w:p>
        </w:tc>
        <w:tc>
          <w:tcPr>
            <w:tcW w:w="1718" w:type="dxa"/>
          </w:tcPr>
          <w:p w:rsidR="001C655B" w:rsidRPr="001C655B" w:rsidRDefault="001C655B" w:rsidP="001C655B">
            <w:pPr>
              <w:jc w:val="center"/>
              <w:rPr>
                <w:b/>
              </w:rPr>
            </w:pPr>
            <w:r w:rsidRPr="001C655B">
              <w:rPr>
                <w:rFonts w:hint="eastAsia"/>
                <w:b/>
              </w:rPr>
              <w:t>公允价值（元）</w:t>
            </w:r>
          </w:p>
        </w:tc>
        <w:tc>
          <w:tcPr>
            <w:tcW w:w="1718" w:type="dxa"/>
          </w:tcPr>
          <w:p w:rsidR="001C655B" w:rsidRPr="001C655B" w:rsidRDefault="001C655B" w:rsidP="001C655B">
            <w:pPr>
              <w:jc w:val="center"/>
              <w:rPr>
                <w:b/>
              </w:rPr>
            </w:pPr>
            <w:r w:rsidRPr="001C655B">
              <w:rPr>
                <w:rFonts w:hint="eastAsia"/>
                <w:b/>
              </w:rPr>
              <w:t>占基金资产净值比例（％）</w:t>
            </w:r>
          </w:p>
        </w:tc>
      </w:tr>
      <w:tr w:rsidR="001C655B" w:rsidTr="001C655B">
        <w:tc>
          <w:tcPr>
            <w:tcW w:w="652" w:type="dxa"/>
          </w:tcPr>
          <w:p w:rsidR="001C655B" w:rsidRDefault="001C655B" w:rsidP="001C655B">
            <w:pPr>
              <w:jc w:val="center"/>
            </w:pPr>
            <w:r>
              <w:t>1</w:t>
            </w:r>
          </w:p>
        </w:tc>
        <w:tc>
          <w:tcPr>
            <w:tcW w:w="1349" w:type="dxa"/>
          </w:tcPr>
          <w:p w:rsidR="001C655B" w:rsidRDefault="001C655B" w:rsidP="001C655B">
            <w:pPr>
              <w:jc w:val="left"/>
            </w:pPr>
            <w:r>
              <w:t>00700</w:t>
            </w:r>
          </w:p>
        </w:tc>
        <w:tc>
          <w:tcPr>
            <w:tcW w:w="1349" w:type="dxa"/>
          </w:tcPr>
          <w:p w:rsidR="001C655B" w:rsidRDefault="001C655B" w:rsidP="001C655B">
            <w:pPr>
              <w:jc w:val="left"/>
            </w:pPr>
            <w:r>
              <w:rPr>
                <w:rFonts w:hint="eastAsia"/>
              </w:rPr>
              <w:t>腾讯控股</w:t>
            </w:r>
          </w:p>
        </w:tc>
        <w:tc>
          <w:tcPr>
            <w:tcW w:w="1718" w:type="dxa"/>
          </w:tcPr>
          <w:p w:rsidR="001C655B" w:rsidRDefault="001C655B" w:rsidP="001C655B">
            <w:pPr>
              <w:jc w:val="right"/>
            </w:pPr>
            <w:r>
              <w:t>310,000</w:t>
            </w:r>
          </w:p>
        </w:tc>
        <w:tc>
          <w:tcPr>
            <w:tcW w:w="1718" w:type="dxa"/>
          </w:tcPr>
          <w:p w:rsidR="001C655B" w:rsidRDefault="001C655B" w:rsidP="001C655B">
            <w:pPr>
              <w:jc w:val="right"/>
            </w:pPr>
            <w:r>
              <w:t>167,718,921.80</w:t>
            </w:r>
          </w:p>
        </w:tc>
        <w:tc>
          <w:tcPr>
            <w:tcW w:w="1718" w:type="dxa"/>
          </w:tcPr>
          <w:p w:rsidR="001C655B" w:rsidRDefault="001C655B" w:rsidP="001C655B">
            <w:pPr>
              <w:jc w:val="right"/>
            </w:pPr>
            <w:r>
              <w:t>7.76</w:t>
            </w:r>
          </w:p>
        </w:tc>
      </w:tr>
      <w:tr w:rsidR="001C655B" w:rsidTr="001C655B">
        <w:tc>
          <w:tcPr>
            <w:tcW w:w="652" w:type="dxa"/>
          </w:tcPr>
          <w:p w:rsidR="001C655B" w:rsidRDefault="001C655B" w:rsidP="001C655B">
            <w:pPr>
              <w:jc w:val="center"/>
            </w:pPr>
            <w:r>
              <w:t>2</w:t>
            </w:r>
          </w:p>
        </w:tc>
        <w:tc>
          <w:tcPr>
            <w:tcW w:w="1349" w:type="dxa"/>
          </w:tcPr>
          <w:p w:rsidR="001C655B" w:rsidRDefault="001C655B" w:rsidP="001C655B">
            <w:pPr>
              <w:jc w:val="left"/>
            </w:pPr>
            <w:r>
              <w:t>300750</w:t>
            </w:r>
          </w:p>
        </w:tc>
        <w:tc>
          <w:tcPr>
            <w:tcW w:w="1349" w:type="dxa"/>
          </w:tcPr>
          <w:p w:rsidR="001C655B" w:rsidRDefault="001C655B" w:rsidP="001C655B">
            <w:pPr>
              <w:jc w:val="left"/>
            </w:pPr>
            <w:r>
              <w:rPr>
                <w:rFonts w:hint="eastAsia"/>
              </w:rPr>
              <w:t>宁德时代</w:t>
            </w:r>
          </w:p>
        </w:tc>
        <w:tc>
          <w:tcPr>
            <w:tcW w:w="1718" w:type="dxa"/>
          </w:tcPr>
          <w:p w:rsidR="001C655B" w:rsidRDefault="001C655B" w:rsidP="001C655B">
            <w:pPr>
              <w:jc w:val="right"/>
            </w:pPr>
            <w:r>
              <w:t>421,958</w:t>
            </w:r>
          </w:p>
        </w:tc>
        <w:tc>
          <w:tcPr>
            <w:tcW w:w="1718" w:type="dxa"/>
          </w:tcPr>
          <w:p w:rsidR="001C655B" w:rsidRDefault="001C655B" w:rsidP="001C655B">
            <w:pPr>
              <w:jc w:val="right"/>
            </w:pPr>
            <w:r>
              <w:t>154,968,295.08</w:t>
            </w:r>
          </w:p>
        </w:tc>
        <w:tc>
          <w:tcPr>
            <w:tcW w:w="1718" w:type="dxa"/>
          </w:tcPr>
          <w:p w:rsidR="001C655B" w:rsidRDefault="001C655B" w:rsidP="001C655B">
            <w:pPr>
              <w:jc w:val="right"/>
            </w:pPr>
            <w:r>
              <w:t>7.17</w:t>
            </w:r>
          </w:p>
        </w:tc>
      </w:tr>
      <w:tr w:rsidR="001C655B" w:rsidTr="001C655B">
        <w:tc>
          <w:tcPr>
            <w:tcW w:w="652" w:type="dxa"/>
          </w:tcPr>
          <w:p w:rsidR="001C655B" w:rsidRDefault="001C655B" w:rsidP="001C655B">
            <w:pPr>
              <w:jc w:val="center"/>
            </w:pPr>
            <w:r>
              <w:t>3</w:t>
            </w:r>
          </w:p>
        </w:tc>
        <w:tc>
          <w:tcPr>
            <w:tcW w:w="1349" w:type="dxa"/>
          </w:tcPr>
          <w:p w:rsidR="001C655B" w:rsidRDefault="001C655B" w:rsidP="001C655B">
            <w:pPr>
              <w:jc w:val="left"/>
            </w:pPr>
            <w:r>
              <w:t>002318</w:t>
            </w:r>
          </w:p>
        </w:tc>
        <w:tc>
          <w:tcPr>
            <w:tcW w:w="1349" w:type="dxa"/>
          </w:tcPr>
          <w:p w:rsidR="001C655B" w:rsidRDefault="001C655B" w:rsidP="001C655B">
            <w:pPr>
              <w:jc w:val="left"/>
            </w:pPr>
            <w:r>
              <w:rPr>
                <w:rFonts w:hint="eastAsia"/>
              </w:rPr>
              <w:t>久立特材</w:t>
            </w:r>
          </w:p>
        </w:tc>
        <w:tc>
          <w:tcPr>
            <w:tcW w:w="1718" w:type="dxa"/>
          </w:tcPr>
          <w:p w:rsidR="001C655B" w:rsidRDefault="001C655B" w:rsidP="001C655B">
            <w:pPr>
              <w:jc w:val="right"/>
            </w:pPr>
            <w:r>
              <w:t>4,502,700</w:t>
            </w:r>
          </w:p>
        </w:tc>
        <w:tc>
          <w:tcPr>
            <w:tcW w:w="1718" w:type="dxa"/>
          </w:tcPr>
          <w:p w:rsidR="001C655B" w:rsidRDefault="001C655B" w:rsidP="001C655B">
            <w:pPr>
              <w:jc w:val="right"/>
            </w:pPr>
            <w:r>
              <w:t>130,353,165.00</w:t>
            </w:r>
          </w:p>
        </w:tc>
        <w:tc>
          <w:tcPr>
            <w:tcW w:w="1718" w:type="dxa"/>
          </w:tcPr>
          <w:p w:rsidR="001C655B" w:rsidRDefault="001C655B" w:rsidP="001C655B">
            <w:pPr>
              <w:jc w:val="right"/>
            </w:pPr>
            <w:r>
              <w:t>6.03</w:t>
            </w:r>
          </w:p>
        </w:tc>
      </w:tr>
      <w:tr w:rsidR="001C655B" w:rsidTr="001C655B">
        <w:tc>
          <w:tcPr>
            <w:tcW w:w="652" w:type="dxa"/>
          </w:tcPr>
          <w:p w:rsidR="001C655B" w:rsidRDefault="001C655B" w:rsidP="001C655B">
            <w:pPr>
              <w:jc w:val="center"/>
            </w:pPr>
            <w:r>
              <w:t>4</w:t>
            </w:r>
          </w:p>
        </w:tc>
        <w:tc>
          <w:tcPr>
            <w:tcW w:w="1349" w:type="dxa"/>
          </w:tcPr>
          <w:p w:rsidR="001C655B" w:rsidRDefault="001C655B" w:rsidP="001C655B">
            <w:pPr>
              <w:jc w:val="left"/>
            </w:pPr>
            <w:r>
              <w:t>01378</w:t>
            </w:r>
          </w:p>
        </w:tc>
        <w:tc>
          <w:tcPr>
            <w:tcW w:w="1349" w:type="dxa"/>
          </w:tcPr>
          <w:p w:rsidR="001C655B" w:rsidRDefault="001C655B" w:rsidP="001C655B">
            <w:pPr>
              <w:jc w:val="left"/>
            </w:pPr>
            <w:r>
              <w:rPr>
                <w:rFonts w:hint="eastAsia"/>
              </w:rPr>
              <w:t>中国宏桥</w:t>
            </w:r>
          </w:p>
        </w:tc>
        <w:tc>
          <w:tcPr>
            <w:tcW w:w="1718" w:type="dxa"/>
          </w:tcPr>
          <w:p w:rsidR="001C655B" w:rsidRDefault="001C655B" w:rsidP="001C655B">
            <w:pPr>
              <w:jc w:val="right"/>
            </w:pPr>
            <w:r>
              <w:t>4,400,000</w:t>
            </w:r>
          </w:p>
        </w:tc>
        <w:tc>
          <w:tcPr>
            <w:tcW w:w="1718" w:type="dxa"/>
          </w:tcPr>
          <w:p w:rsidR="001C655B" w:rsidRDefault="001C655B" w:rsidP="001C655B">
            <w:pPr>
              <w:jc w:val="right"/>
            </w:pPr>
            <w:r>
              <w:t>129,637,360.16</w:t>
            </w:r>
          </w:p>
        </w:tc>
        <w:tc>
          <w:tcPr>
            <w:tcW w:w="1718" w:type="dxa"/>
          </w:tcPr>
          <w:p w:rsidR="001C655B" w:rsidRDefault="001C655B" w:rsidP="001C655B">
            <w:pPr>
              <w:jc w:val="right"/>
            </w:pPr>
            <w:r>
              <w:t>6.00</w:t>
            </w:r>
          </w:p>
        </w:tc>
      </w:tr>
      <w:tr w:rsidR="001C655B" w:rsidTr="001C655B">
        <w:tc>
          <w:tcPr>
            <w:tcW w:w="652" w:type="dxa"/>
          </w:tcPr>
          <w:p w:rsidR="001C655B" w:rsidRDefault="001C655B" w:rsidP="001C655B">
            <w:pPr>
              <w:jc w:val="center"/>
            </w:pPr>
            <w:r>
              <w:t>5</w:t>
            </w:r>
          </w:p>
        </w:tc>
        <w:tc>
          <w:tcPr>
            <w:tcW w:w="1349" w:type="dxa"/>
          </w:tcPr>
          <w:p w:rsidR="001C655B" w:rsidRDefault="001C655B" w:rsidP="001C655B">
            <w:pPr>
              <w:jc w:val="left"/>
            </w:pPr>
            <w:r>
              <w:t>300274</w:t>
            </w:r>
          </w:p>
        </w:tc>
        <w:tc>
          <w:tcPr>
            <w:tcW w:w="1349" w:type="dxa"/>
          </w:tcPr>
          <w:p w:rsidR="001C655B" w:rsidRDefault="001C655B" w:rsidP="001C655B">
            <w:pPr>
              <w:jc w:val="left"/>
            </w:pPr>
            <w:r>
              <w:rPr>
                <w:rFonts w:hint="eastAsia"/>
              </w:rPr>
              <w:t>阳光电源</w:t>
            </w:r>
          </w:p>
        </w:tc>
        <w:tc>
          <w:tcPr>
            <w:tcW w:w="1718" w:type="dxa"/>
          </w:tcPr>
          <w:p w:rsidR="001C655B" w:rsidRDefault="001C655B" w:rsidP="001C655B">
            <w:pPr>
              <w:jc w:val="right"/>
            </w:pPr>
            <w:r>
              <w:t>600,000</w:t>
            </w:r>
          </w:p>
        </w:tc>
        <w:tc>
          <w:tcPr>
            <w:tcW w:w="1718" w:type="dxa"/>
          </w:tcPr>
          <w:p w:rsidR="001C655B" w:rsidRDefault="001C655B" w:rsidP="001C655B">
            <w:pPr>
              <w:jc w:val="right"/>
            </w:pPr>
            <w:r>
              <w:t>102,624,000.00</w:t>
            </w:r>
          </w:p>
        </w:tc>
        <w:tc>
          <w:tcPr>
            <w:tcW w:w="1718" w:type="dxa"/>
          </w:tcPr>
          <w:p w:rsidR="001C655B" w:rsidRDefault="001C655B" w:rsidP="001C655B">
            <w:pPr>
              <w:jc w:val="right"/>
            </w:pPr>
            <w:r>
              <w:t>4.75</w:t>
            </w:r>
          </w:p>
        </w:tc>
      </w:tr>
      <w:tr w:rsidR="001C655B" w:rsidTr="001C655B">
        <w:tc>
          <w:tcPr>
            <w:tcW w:w="652" w:type="dxa"/>
          </w:tcPr>
          <w:p w:rsidR="001C655B" w:rsidRDefault="001C655B" w:rsidP="001C655B">
            <w:pPr>
              <w:jc w:val="center"/>
            </w:pPr>
            <w:r>
              <w:t>6</w:t>
            </w:r>
          </w:p>
        </w:tc>
        <w:tc>
          <w:tcPr>
            <w:tcW w:w="1349" w:type="dxa"/>
          </w:tcPr>
          <w:p w:rsidR="001C655B" w:rsidRDefault="001C655B" w:rsidP="001C655B">
            <w:pPr>
              <w:jc w:val="left"/>
            </w:pPr>
            <w:r>
              <w:t>601899</w:t>
            </w:r>
          </w:p>
        </w:tc>
        <w:tc>
          <w:tcPr>
            <w:tcW w:w="1349" w:type="dxa"/>
          </w:tcPr>
          <w:p w:rsidR="001C655B" w:rsidRDefault="001C655B" w:rsidP="001C655B">
            <w:pPr>
              <w:jc w:val="left"/>
            </w:pPr>
            <w:r>
              <w:rPr>
                <w:rFonts w:hint="eastAsia"/>
              </w:rPr>
              <w:t>紫金矿业</w:t>
            </w:r>
          </w:p>
        </w:tc>
        <w:tc>
          <w:tcPr>
            <w:tcW w:w="1718" w:type="dxa"/>
          </w:tcPr>
          <w:p w:rsidR="001C655B" w:rsidRDefault="001C655B" w:rsidP="001C655B">
            <w:pPr>
              <w:jc w:val="right"/>
            </w:pPr>
            <w:r>
              <w:t>2,900,000</w:t>
            </w:r>
          </w:p>
        </w:tc>
        <w:tc>
          <w:tcPr>
            <w:tcW w:w="1718" w:type="dxa"/>
          </w:tcPr>
          <w:p w:rsidR="001C655B" w:rsidRDefault="001C655B" w:rsidP="001C655B">
            <w:pPr>
              <w:jc w:val="right"/>
            </w:pPr>
            <w:r>
              <w:t>99,963,000.00</w:t>
            </w:r>
          </w:p>
        </w:tc>
        <w:tc>
          <w:tcPr>
            <w:tcW w:w="1718" w:type="dxa"/>
          </w:tcPr>
          <w:p w:rsidR="001C655B" w:rsidRDefault="001C655B" w:rsidP="001C655B">
            <w:pPr>
              <w:jc w:val="right"/>
            </w:pPr>
            <w:r>
              <w:t>4.63</w:t>
            </w:r>
          </w:p>
        </w:tc>
      </w:tr>
      <w:tr w:rsidR="001C655B" w:rsidTr="001C655B">
        <w:tc>
          <w:tcPr>
            <w:tcW w:w="652" w:type="dxa"/>
          </w:tcPr>
          <w:p w:rsidR="001C655B" w:rsidRDefault="001C655B" w:rsidP="001C655B">
            <w:pPr>
              <w:jc w:val="center"/>
            </w:pPr>
            <w:r>
              <w:t>7</w:t>
            </w:r>
          </w:p>
        </w:tc>
        <w:tc>
          <w:tcPr>
            <w:tcW w:w="1349" w:type="dxa"/>
          </w:tcPr>
          <w:p w:rsidR="001C655B" w:rsidRDefault="001C655B" w:rsidP="001C655B">
            <w:pPr>
              <w:jc w:val="left"/>
            </w:pPr>
            <w:r>
              <w:t>03993</w:t>
            </w:r>
          </w:p>
        </w:tc>
        <w:tc>
          <w:tcPr>
            <w:tcW w:w="1349" w:type="dxa"/>
          </w:tcPr>
          <w:p w:rsidR="001C655B" w:rsidRDefault="001C655B" w:rsidP="001C655B">
            <w:pPr>
              <w:jc w:val="left"/>
            </w:pPr>
            <w:r>
              <w:rPr>
                <w:rFonts w:hint="eastAsia"/>
              </w:rPr>
              <w:t>洛阳钼业</w:t>
            </w:r>
          </w:p>
        </w:tc>
        <w:tc>
          <w:tcPr>
            <w:tcW w:w="1718" w:type="dxa"/>
          </w:tcPr>
          <w:p w:rsidR="001C655B" w:rsidRDefault="001C655B" w:rsidP="001C655B">
            <w:pPr>
              <w:jc w:val="right"/>
            </w:pPr>
            <w:r>
              <w:t>5,130,000</w:t>
            </w:r>
          </w:p>
        </w:tc>
        <w:tc>
          <w:tcPr>
            <w:tcW w:w="1718" w:type="dxa"/>
          </w:tcPr>
          <w:p w:rsidR="001C655B" w:rsidRDefault="001C655B" w:rsidP="001C655B">
            <w:pPr>
              <w:jc w:val="right"/>
            </w:pPr>
            <w:r>
              <w:t>89,148,897.86</w:t>
            </w:r>
          </w:p>
        </w:tc>
        <w:tc>
          <w:tcPr>
            <w:tcW w:w="1718" w:type="dxa"/>
          </w:tcPr>
          <w:p w:rsidR="001C655B" w:rsidRDefault="001C655B" w:rsidP="001C655B">
            <w:pPr>
              <w:jc w:val="right"/>
            </w:pPr>
            <w:r>
              <w:t>4.13</w:t>
            </w:r>
          </w:p>
        </w:tc>
      </w:tr>
      <w:tr w:rsidR="001C655B" w:rsidTr="001C655B">
        <w:tc>
          <w:tcPr>
            <w:tcW w:w="652" w:type="dxa"/>
          </w:tcPr>
          <w:p w:rsidR="001C655B" w:rsidRDefault="001C655B" w:rsidP="001C655B">
            <w:pPr>
              <w:jc w:val="center"/>
            </w:pPr>
            <w:r>
              <w:t>8</w:t>
            </w:r>
          </w:p>
        </w:tc>
        <w:tc>
          <w:tcPr>
            <w:tcW w:w="1349" w:type="dxa"/>
          </w:tcPr>
          <w:p w:rsidR="001C655B" w:rsidRDefault="001C655B" w:rsidP="001C655B">
            <w:pPr>
              <w:jc w:val="left"/>
            </w:pPr>
            <w:r>
              <w:t>603993</w:t>
            </w:r>
          </w:p>
        </w:tc>
        <w:tc>
          <w:tcPr>
            <w:tcW w:w="1349" w:type="dxa"/>
          </w:tcPr>
          <w:p w:rsidR="001C655B" w:rsidRDefault="001C655B" w:rsidP="001C655B">
            <w:pPr>
              <w:jc w:val="left"/>
            </w:pPr>
            <w:r>
              <w:rPr>
                <w:rFonts w:hint="eastAsia"/>
              </w:rPr>
              <w:t>洛阳钼业</w:t>
            </w:r>
          </w:p>
        </w:tc>
        <w:tc>
          <w:tcPr>
            <w:tcW w:w="1718" w:type="dxa"/>
          </w:tcPr>
          <w:p w:rsidR="001C655B" w:rsidRDefault="001C655B" w:rsidP="001C655B">
            <w:pPr>
              <w:jc w:val="right"/>
            </w:pPr>
            <w:r>
              <w:t>350,000</w:t>
            </w:r>
          </w:p>
        </w:tc>
        <w:tc>
          <w:tcPr>
            <w:tcW w:w="1718" w:type="dxa"/>
          </w:tcPr>
          <w:p w:rsidR="001C655B" w:rsidRDefault="001C655B" w:rsidP="001C655B">
            <w:pPr>
              <w:jc w:val="right"/>
            </w:pPr>
            <w:r>
              <w:t>7,000,000.00</w:t>
            </w:r>
          </w:p>
        </w:tc>
        <w:tc>
          <w:tcPr>
            <w:tcW w:w="1718" w:type="dxa"/>
          </w:tcPr>
          <w:p w:rsidR="001C655B" w:rsidRDefault="001C655B" w:rsidP="001C655B">
            <w:pPr>
              <w:jc w:val="right"/>
            </w:pPr>
            <w:r>
              <w:t>0.32</w:t>
            </w:r>
          </w:p>
        </w:tc>
      </w:tr>
      <w:tr w:rsidR="001C655B" w:rsidTr="001C655B">
        <w:tc>
          <w:tcPr>
            <w:tcW w:w="652" w:type="dxa"/>
          </w:tcPr>
          <w:p w:rsidR="001C655B" w:rsidRDefault="001C655B" w:rsidP="001C655B">
            <w:pPr>
              <w:jc w:val="center"/>
            </w:pPr>
            <w:r>
              <w:t>9</w:t>
            </w:r>
          </w:p>
        </w:tc>
        <w:tc>
          <w:tcPr>
            <w:tcW w:w="1349" w:type="dxa"/>
          </w:tcPr>
          <w:p w:rsidR="001C655B" w:rsidRDefault="001C655B" w:rsidP="001C655B">
            <w:pPr>
              <w:jc w:val="left"/>
            </w:pPr>
            <w:r>
              <w:t>000893</w:t>
            </w:r>
          </w:p>
        </w:tc>
        <w:tc>
          <w:tcPr>
            <w:tcW w:w="1349" w:type="dxa"/>
          </w:tcPr>
          <w:p w:rsidR="001C655B" w:rsidRDefault="001C655B" w:rsidP="001C655B">
            <w:pPr>
              <w:jc w:val="left"/>
            </w:pPr>
            <w:r>
              <w:rPr>
                <w:rFonts w:hint="eastAsia"/>
              </w:rPr>
              <w:t>亚钾国际</w:t>
            </w:r>
          </w:p>
        </w:tc>
        <w:tc>
          <w:tcPr>
            <w:tcW w:w="1718" w:type="dxa"/>
          </w:tcPr>
          <w:p w:rsidR="001C655B" w:rsidRDefault="001C655B" w:rsidP="001C655B">
            <w:pPr>
              <w:jc w:val="right"/>
            </w:pPr>
            <w:r>
              <w:t>1,908,900</w:t>
            </w:r>
          </w:p>
        </w:tc>
        <w:tc>
          <w:tcPr>
            <w:tcW w:w="1718" w:type="dxa"/>
          </w:tcPr>
          <w:p w:rsidR="001C655B" w:rsidRDefault="001C655B" w:rsidP="001C655B">
            <w:pPr>
              <w:jc w:val="right"/>
            </w:pPr>
            <w:r>
              <w:t>91,569,933.00</w:t>
            </w:r>
          </w:p>
        </w:tc>
        <w:tc>
          <w:tcPr>
            <w:tcW w:w="1718" w:type="dxa"/>
          </w:tcPr>
          <w:p w:rsidR="001C655B" w:rsidRDefault="001C655B" w:rsidP="001C655B">
            <w:pPr>
              <w:jc w:val="right"/>
            </w:pPr>
            <w:r>
              <w:t>4.24</w:t>
            </w:r>
          </w:p>
        </w:tc>
      </w:tr>
      <w:tr w:rsidR="001C655B" w:rsidTr="001C655B">
        <w:tc>
          <w:tcPr>
            <w:tcW w:w="652" w:type="dxa"/>
          </w:tcPr>
          <w:p w:rsidR="001C655B" w:rsidRDefault="001C655B" w:rsidP="001C655B">
            <w:pPr>
              <w:jc w:val="center"/>
            </w:pPr>
            <w:r>
              <w:t>10</w:t>
            </w:r>
          </w:p>
        </w:tc>
        <w:tc>
          <w:tcPr>
            <w:tcW w:w="1349" w:type="dxa"/>
          </w:tcPr>
          <w:p w:rsidR="001C655B" w:rsidRDefault="001C655B" w:rsidP="001C655B">
            <w:pPr>
              <w:jc w:val="left"/>
            </w:pPr>
            <w:r>
              <w:t>000425</w:t>
            </w:r>
          </w:p>
        </w:tc>
        <w:tc>
          <w:tcPr>
            <w:tcW w:w="1349" w:type="dxa"/>
          </w:tcPr>
          <w:p w:rsidR="001C655B" w:rsidRDefault="001C655B" w:rsidP="001C655B">
            <w:pPr>
              <w:jc w:val="left"/>
            </w:pPr>
            <w:r>
              <w:rPr>
                <w:rFonts w:hint="eastAsia"/>
              </w:rPr>
              <w:t>徐工机械</w:t>
            </w:r>
          </w:p>
        </w:tc>
        <w:tc>
          <w:tcPr>
            <w:tcW w:w="1718" w:type="dxa"/>
          </w:tcPr>
          <w:p w:rsidR="001C655B" w:rsidRDefault="001C655B" w:rsidP="001C655B">
            <w:pPr>
              <w:jc w:val="right"/>
            </w:pPr>
            <w:r>
              <w:t>7,000,000</w:t>
            </w:r>
          </w:p>
        </w:tc>
        <w:tc>
          <w:tcPr>
            <w:tcW w:w="1718" w:type="dxa"/>
          </w:tcPr>
          <w:p w:rsidR="001C655B" w:rsidRDefault="001C655B" w:rsidP="001C655B">
            <w:pPr>
              <w:jc w:val="right"/>
            </w:pPr>
            <w:r>
              <w:t>81,060,000.00</w:t>
            </w:r>
          </w:p>
        </w:tc>
        <w:tc>
          <w:tcPr>
            <w:tcW w:w="1718" w:type="dxa"/>
          </w:tcPr>
          <w:p w:rsidR="001C655B" w:rsidRDefault="001C655B" w:rsidP="001C655B">
            <w:pPr>
              <w:jc w:val="right"/>
            </w:pPr>
            <w:r>
              <w:t>3.75</w:t>
            </w:r>
          </w:p>
        </w:tc>
      </w:tr>
      <w:tr w:rsidR="001C655B" w:rsidTr="001C655B">
        <w:tc>
          <w:tcPr>
            <w:tcW w:w="652" w:type="dxa"/>
          </w:tcPr>
          <w:p w:rsidR="001C655B" w:rsidRDefault="001C655B" w:rsidP="001C655B">
            <w:pPr>
              <w:jc w:val="center"/>
            </w:pPr>
            <w:r>
              <w:t>11</w:t>
            </w:r>
          </w:p>
        </w:tc>
        <w:tc>
          <w:tcPr>
            <w:tcW w:w="1349" w:type="dxa"/>
          </w:tcPr>
          <w:p w:rsidR="001C655B" w:rsidRDefault="001C655B" w:rsidP="001C655B">
            <w:pPr>
              <w:jc w:val="left"/>
            </w:pPr>
            <w:r>
              <w:t>000426</w:t>
            </w:r>
          </w:p>
        </w:tc>
        <w:tc>
          <w:tcPr>
            <w:tcW w:w="1349" w:type="dxa"/>
          </w:tcPr>
          <w:p w:rsidR="001C655B" w:rsidRDefault="001C655B" w:rsidP="001C655B">
            <w:pPr>
              <w:jc w:val="left"/>
            </w:pPr>
            <w:r>
              <w:rPr>
                <w:rFonts w:hint="eastAsia"/>
              </w:rPr>
              <w:t>兴业银锡</w:t>
            </w:r>
          </w:p>
        </w:tc>
        <w:tc>
          <w:tcPr>
            <w:tcW w:w="1718" w:type="dxa"/>
          </w:tcPr>
          <w:p w:rsidR="001C655B" w:rsidRDefault="001C655B" w:rsidP="001C655B">
            <w:pPr>
              <w:jc w:val="right"/>
            </w:pPr>
            <w:r>
              <w:t>1,919,500</w:t>
            </w:r>
          </w:p>
        </w:tc>
        <w:tc>
          <w:tcPr>
            <w:tcW w:w="1718" w:type="dxa"/>
          </w:tcPr>
          <w:p w:rsidR="001C655B" w:rsidRDefault="001C655B" w:rsidP="001C655B">
            <w:pPr>
              <w:jc w:val="right"/>
            </w:pPr>
            <w:r>
              <w:t>68,334,200.00</w:t>
            </w:r>
          </w:p>
        </w:tc>
        <w:tc>
          <w:tcPr>
            <w:tcW w:w="1718" w:type="dxa"/>
          </w:tcPr>
          <w:p w:rsidR="001C655B" w:rsidRDefault="001C655B" w:rsidP="001C655B">
            <w:pPr>
              <w:jc w:val="right"/>
            </w:pPr>
            <w:r>
              <w:t>3.16</w:t>
            </w:r>
          </w:p>
        </w:tc>
      </w:tr>
    </w:tbl>
    <w:p w:rsidR="001C655B" w:rsidRDefault="001C655B" w:rsidP="001C655B">
      <w:pPr>
        <w:pStyle w:val="-8"/>
        <w:rPr>
          <w:rFonts w:hint="eastAsia"/>
        </w:rPr>
      </w:pPr>
      <w:r>
        <w:rPr>
          <w:rFonts w:hint="eastAsia"/>
        </w:rPr>
        <w:t>注：对于同时在A+H股上市的股票，合并计算公允价值参与排序，并按照不同股票分别披露。</w:t>
      </w:r>
    </w:p>
    <w:p w:rsidR="001C655B" w:rsidRDefault="001C655B" w:rsidP="001C655B">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1C655B" w:rsidTr="001C655B">
        <w:trPr>
          <w:cnfStyle w:val="100000000000" w:firstRow="1" w:lastRow="0" w:firstColumn="0" w:lastColumn="0" w:oddVBand="0" w:evenVBand="0" w:oddHBand="0" w:evenHBand="0" w:firstRowFirstColumn="0" w:firstRowLastColumn="0" w:lastRowFirstColumn="0" w:lastRowLastColumn="0"/>
        </w:trPr>
        <w:tc>
          <w:tcPr>
            <w:tcW w:w="646" w:type="dxa"/>
          </w:tcPr>
          <w:p w:rsidR="001C655B" w:rsidRPr="001C655B" w:rsidRDefault="001C655B" w:rsidP="001C655B">
            <w:pPr>
              <w:jc w:val="center"/>
              <w:rPr>
                <w:b/>
              </w:rPr>
            </w:pPr>
            <w:r w:rsidRPr="001C655B">
              <w:rPr>
                <w:rFonts w:hint="eastAsia"/>
                <w:b/>
              </w:rPr>
              <w:t>序号</w:t>
            </w:r>
          </w:p>
        </w:tc>
        <w:tc>
          <w:tcPr>
            <w:tcW w:w="2835" w:type="dxa"/>
          </w:tcPr>
          <w:p w:rsidR="001C655B" w:rsidRPr="001C655B" w:rsidRDefault="001C655B" w:rsidP="001C655B">
            <w:pPr>
              <w:jc w:val="center"/>
              <w:rPr>
                <w:b/>
              </w:rPr>
            </w:pPr>
            <w:r w:rsidRPr="001C655B">
              <w:rPr>
                <w:rFonts w:hint="eastAsia"/>
                <w:b/>
              </w:rPr>
              <w:t>债券品种</w:t>
            </w:r>
          </w:p>
        </w:tc>
        <w:tc>
          <w:tcPr>
            <w:tcW w:w="2466" w:type="dxa"/>
          </w:tcPr>
          <w:p w:rsidR="001C655B" w:rsidRPr="001C655B" w:rsidRDefault="001C655B" w:rsidP="001C655B">
            <w:pPr>
              <w:jc w:val="center"/>
              <w:rPr>
                <w:b/>
              </w:rPr>
            </w:pPr>
            <w:r w:rsidRPr="001C655B">
              <w:rPr>
                <w:rFonts w:hint="eastAsia"/>
                <w:b/>
              </w:rPr>
              <w:t>公允价值（元）</w:t>
            </w:r>
          </w:p>
        </w:tc>
        <w:tc>
          <w:tcPr>
            <w:tcW w:w="2557" w:type="dxa"/>
          </w:tcPr>
          <w:p w:rsidR="001C655B" w:rsidRPr="001C655B" w:rsidRDefault="001C655B" w:rsidP="001C655B">
            <w:pPr>
              <w:jc w:val="center"/>
              <w:rPr>
                <w:b/>
              </w:rPr>
            </w:pPr>
            <w:r w:rsidRPr="001C655B">
              <w:rPr>
                <w:rFonts w:hint="eastAsia"/>
                <w:b/>
              </w:rPr>
              <w:t>占基金资产净值比例（％）</w:t>
            </w:r>
          </w:p>
        </w:tc>
      </w:tr>
      <w:tr w:rsidR="001C655B" w:rsidTr="001C655B">
        <w:tc>
          <w:tcPr>
            <w:tcW w:w="646" w:type="dxa"/>
          </w:tcPr>
          <w:p w:rsidR="001C655B" w:rsidRDefault="001C655B" w:rsidP="001C655B">
            <w:pPr>
              <w:jc w:val="center"/>
            </w:pPr>
            <w:r>
              <w:t>1</w:t>
            </w:r>
          </w:p>
        </w:tc>
        <w:tc>
          <w:tcPr>
            <w:tcW w:w="2835" w:type="dxa"/>
          </w:tcPr>
          <w:p w:rsidR="001C655B" w:rsidRDefault="001C655B" w:rsidP="001C655B">
            <w:pPr>
              <w:jc w:val="left"/>
            </w:pPr>
            <w:r>
              <w:rPr>
                <w:rFonts w:hint="eastAsia"/>
              </w:rPr>
              <w:t>国家债券</w:t>
            </w:r>
          </w:p>
        </w:tc>
        <w:tc>
          <w:tcPr>
            <w:tcW w:w="2466" w:type="dxa"/>
          </w:tcPr>
          <w:p w:rsidR="001C655B" w:rsidRDefault="001C655B" w:rsidP="001C655B">
            <w:pPr>
              <w:jc w:val="right"/>
            </w:pPr>
            <w:r>
              <w:t>5,055,775.34</w:t>
            </w:r>
          </w:p>
        </w:tc>
        <w:tc>
          <w:tcPr>
            <w:tcW w:w="2557" w:type="dxa"/>
          </w:tcPr>
          <w:p w:rsidR="001C655B" w:rsidRDefault="001C655B" w:rsidP="001C655B">
            <w:pPr>
              <w:jc w:val="right"/>
            </w:pPr>
            <w:r>
              <w:t>0.23</w:t>
            </w:r>
          </w:p>
        </w:tc>
      </w:tr>
      <w:tr w:rsidR="001C655B" w:rsidTr="001C655B">
        <w:tc>
          <w:tcPr>
            <w:tcW w:w="646" w:type="dxa"/>
          </w:tcPr>
          <w:p w:rsidR="001C655B" w:rsidRDefault="001C655B" w:rsidP="001C655B">
            <w:pPr>
              <w:jc w:val="center"/>
            </w:pPr>
            <w:r>
              <w:t>2</w:t>
            </w:r>
          </w:p>
        </w:tc>
        <w:tc>
          <w:tcPr>
            <w:tcW w:w="2835" w:type="dxa"/>
          </w:tcPr>
          <w:p w:rsidR="001C655B" w:rsidRDefault="001C655B" w:rsidP="001C655B">
            <w:pPr>
              <w:jc w:val="left"/>
            </w:pPr>
            <w:r>
              <w:rPr>
                <w:rFonts w:hint="eastAsia"/>
              </w:rPr>
              <w:t>央行票据</w:t>
            </w:r>
          </w:p>
        </w:tc>
        <w:tc>
          <w:tcPr>
            <w:tcW w:w="2466" w:type="dxa"/>
          </w:tcPr>
          <w:p w:rsidR="001C655B" w:rsidRDefault="001C655B" w:rsidP="001C655B">
            <w:pPr>
              <w:jc w:val="right"/>
            </w:pPr>
            <w:r>
              <w:t>-</w:t>
            </w:r>
          </w:p>
        </w:tc>
        <w:tc>
          <w:tcPr>
            <w:tcW w:w="2557" w:type="dxa"/>
          </w:tcPr>
          <w:p w:rsidR="001C655B" w:rsidRDefault="001C655B" w:rsidP="001C655B">
            <w:pPr>
              <w:jc w:val="right"/>
            </w:pPr>
            <w:r>
              <w:t>-</w:t>
            </w:r>
          </w:p>
        </w:tc>
      </w:tr>
      <w:tr w:rsidR="001C655B" w:rsidTr="001C655B">
        <w:tc>
          <w:tcPr>
            <w:tcW w:w="646" w:type="dxa"/>
          </w:tcPr>
          <w:p w:rsidR="001C655B" w:rsidRDefault="001C655B" w:rsidP="001C655B">
            <w:pPr>
              <w:jc w:val="center"/>
            </w:pPr>
            <w:r>
              <w:t>3</w:t>
            </w:r>
          </w:p>
        </w:tc>
        <w:tc>
          <w:tcPr>
            <w:tcW w:w="2835" w:type="dxa"/>
          </w:tcPr>
          <w:p w:rsidR="001C655B" w:rsidRDefault="001C655B" w:rsidP="001C655B">
            <w:pPr>
              <w:jc w:val="left"/>
            </w:pPr>
            <w:r>
              <w:rPr>
                <w:rFonts w:hint="eastAsia"/>
              </w:rPr>
              <w:t>金融债券</w:t>
            </w:r>
          </w:p>
        </w:tc>
        <w:tc>
          <w:tcPr>
            <w:tcW w:w="2466" w:type="dxa"/>
          </w:tcPr>
          <w:p w:rsidR="001C655B" w:rsidRDefault="001C655B" w:rsidP="001C655B">
            <w:pPr>
              <w:jc w:val="right"/>
            </w:pPr>
            <w:r>
              <w:t>-</w:t>
            </w:r>
          </w:p>
        </w:tc>
        <w:tc>
          <w:tcPr>
            <w:tcW w:w="2557" w:type="dxa"/>
          </w:tcPr>
          <w:p w:rsidR="001C655B" w:rsidRDefault="001C655B" w:rsidP="001C655B">
            <w:pPr>
              <w:jc w:val="right"/>
            </w:pPr>
            <w:r>
              <w:t>-</w:t>
            </w:r>
          </w:p>
        </w:tc>
      </w:tr>
      <w:tr w:rsidR="001C655B" w:rsidTr="001C655B">
        <w:tc>
          <w:tcPr>
            <w:tcW w:w="646" w:type="dxa"/>
          </w:tcPr>
          <w:p w:rsidR="001C655B" w:rsidRDefault="001C655B" w:rsidP="001C655B">
            <w:pPr>
              <w:jc w:val="center"/>
            </w:pPr>
          </w:p>
        </w:tc>
        <w:tc>
          <w:tcPr>
            <w:tcW w:w="2835" w:type="dxa"/>
          </w:tcPr>
          <w:p w:rsidR="001C655B" w:rsidRDefault="001C655B" w:rsidP="001C655B">
            <w:pPr>
              <w:jc w:val="left"/>
            </w:pPr>
            <w:r>
              <w:rPr>
                <w:rFonts w:hint="eastAsia"/>
              </w:rPr>
              <w:t>其中：政策性金融债</w:t>
            </w:r>
          </w:p>
        </w:tc>
        <w:tc>
          <w:tcPr>
            <w:tcW w:w="2466" w:type="dxa"/>
          </w:tcPr>
          <w:p w:rsidR="001C655B" w:rsidRDefault="001C655B" w:rsidP="001C655B">
            <w:pPr>
              <w:jc w:val="right"/>
            </w:pPr>
            <w:r>
              <w:t>-</w:t>
            </w:r>
          </w:p>
        </w:tc>
        <w:tc>
          <w:tcPr>
            <w:tcW w:w="2557" w:type="dxa"/>
          </w:tcPr>
          <w:p w:rsidR="001C655B" w:rsidRDefault="001C655B" w:rsidP="001C655B">
            <w:pPr>
              <w:jc w:val="right"/>
            </w:pPr>
            <w:r>
              <w:t>-</w:t>
            </w:r>
          </w:p>
        </w:tc>
      </w:tr>
      <w:tr w:rsidR="001C655B" w:rsidTr="001C655B">
        <w:tc>
          <w:tcPr>
            <w:tcW w:w="646" w:type="dxa"/>
          </w:tcPr>
          <w:p w:rsidR="001C655B" w:rsidRDefault="001C655B" w:rsidP="001C655B">
            <w:pPr>
              <w:jc w:val="center"/>
            </w:pPr>
            <w:r>
              <w:t>4</w:t>
            </w:r>
          </w:p>
        </w:tc>
        <w:tc>
          <w:tcPr>
            <w:tcW w:w="2835" w:type="dxa"/>
          </w:tcPr>
          <w:p w:rsidR="001C655B" w:rsidRDefault="001C655B" w:rsidP="001C655B">
            <w:pPr>
              <w:jc w:val="left"/>
            </w:pPr>
            <w:r>
              <w:rPr>
                <w:rFonts w:hint="eastAsia"/>
              </w:rPr>
              <w:t>企业债券</w:t>
            </w:r>
          </w:p>
        </w:tc>
        <w:tc>
          <w:tcPr>
            <w:tcW w:w="2466" w:type="dxa"/>
          </w:tcPr>
          <w:p w:rsidR="001C655B" w:rsidRDefault="001C655B" w:rsidP="001C655B">
            <w:pPr>
              <w:jc w:val="right"/>
            </w:pPr>
            <w:r>
              <w:t>-</w:t>
            </w:r>
          </w:p>
        </w:tc>
        <w:tc>
          <w:tcPr>
            <w:tcW w:w="2557" w:type="dxa"/>
          </w:tcPr>
          <w:p w:rsidR="001C655B" w:rsidRDefault="001C655B" w:rsidP="001C655B">
            <w:pPr>
              <w:jc w:val="right"/>
            </w:pPr>
            <w:r>
              <w:t>-</w:t>
            </w:r>
          </w:p>
        </w:tc>
      </w:tr>
      <w:tr w:rsidR="001C655B" w:rsidTr="001C655B">
        <w:tc>
          <w:tcPr>
            <w:tcW w:w="646" w:type="dxa"/>
          </w:tcPr>
          <w:p w:rsidR="001C655B" w:rsidRDefault="001C655B" w:rsidP="001C655B">
            <w:pPr>
              <w:jc w:val="center"/>
            </w:pPr>
            <w:r>
              <w:t>5</w:t>
            </w:r>
          </w:p>
        </w:tc>
        <w:tc>
          <w:tcPr>
            <w:tcW w:w="2835" w:type="dxa"/>
          </w:tcPr>
          <w:p w:rsidR="001C655B" w:rsidRDefault="001C655B" w:rsidP="001C655B">
            <w:pPr>
              <w:jc w:val="left"/>
            </w:pPr>
            <w:r>
              <w:rPr>
                <w:rFonts w:hint="eastAsia"/>
              </w:rPr>
              <w:t>企业短期融资券</w:t>
            </w:r>
          </w:p>
        </w:tc>
        <w:tc>
          <w:tcPr>
            <w:tcW w:w="2466" w:type="dxa"/>
          </w:tcPr>
          <w:p w:rsidR="001C655B" w:rsidRDefault="001C655B" w:rsidP="001C655B">
            <w:pPr>
              <w:jc w:val="right"/>
            </w:pPr>
            <w:r>
              <w:t>-</w:t>
            </w:r>
          </w:p>
        </w:tc>
        <w:tc>
          <w:tcPr>
            <w:tcW w:w="2557" w:type="dxa"/>
          </w:tcPr>
          <w:p w:rsidR="001C655B" w:rsidRDefault="001C655B" w:rsidP="001C655B">
            <w:pPr>
              <w:jc w:val="right"/>
            </w:pPr>
            <w:r>
              <w:t>-</w:t>
            </w:r>
          </w:p>
        </w:tc>
      </w:tr>
      <w:tr w:rsidR="001C655B" w:rsidTr="001C655B">
        <w:tc>
          <w:tcPr>
            <w:tcW w:w="646" w:type="dxa"/>
          </w:tcPr>
          <w:p w:rsidR="001C655B" w:rsidRDefault="001C655B" w:rsidP="001C655B">
            <w:pPr>
              <w:jc w:val="center"/>
            </w:pPr>
            <w:r>
              <w:t>6</w:t>
            </w:r>
          </w:p>
        </w:tc>
        <w:tc>
          <w:tcPr>
            <w:tcW w:w="2835" w:type="dxa"/>
          </w:tcPr>
          <w:p w:rsidR="001C655B" w:rsidRDefault="001C655B" w:rsidP="001C655B">
            <w:pPr>
              <w:jc w:val="left"/>
            </w:pPr>
            <w:r>
              <w:rPr>
                <w:rFonts w:hint="eastAsia"/>
              </w:rPr>
              <w:t>中期票据</w:t>
            </w:r>
          </w:p>
        </w:tc>
        <w:tc>
          <w:tcPr>
            <w:tcW w:w="2466" w:type="dxa"/>
          </w:tcPr>
          <w:p w:rsidR="001C655B" w:rsidRDefault="001C655B" w:rsidP="001C655B">
            <w:pPr>
              <w:jc w:val="right"/>
            </w:pPr>
            <w:r>
              <w:t>-</w:t>
            </w:r>
          </w:p>
        </w:tc>
        <w:tc>
          <w:tcPr>
            <w:tcW w:w="2557" w:type="dxa"/>
          </w:tcPr>
          <w:p w:rsidR="001C655B" w:rsidRDefault="001C655B" w:rsidP="001C655B">
            <w:pPr>
              <w:jc w:val="right"/>
            </w:pPr>
            <w:r>
              <w:t>-</w:t>
            </w:r>
          </w:p>
        </w:tc>
      </w:tr>
      <w:tr w:rsidR="001C655B" w:rsidTr="001C655B">
        <w:tc>
          <w:tcPr>
            <w:tcW w:w="646" w:type="dxa"/>
          </w:tcPr>
          <w:p w:rsidR="001C655B" w:rsidRDefault="001C655B" w:rsidP="001C655B">
            <w:pPr>
              <w:jc w:val="center"/>
            </w:pPr>
            <w:r>
              <w:t>7</w:t>
            </w:r>
          </w:p>
        </w:tc>
        <w:tc>
          <w:tcPr>
            <w:tcW w:w="2835" w:type="dxa"/>
          </w:tcPr>
          <w:p w:rsidR="001C655B" w:rsidRDefault="001C655B" w:rsidP="001C655B">
            <w:pPr>
              <w:jc w:val="left"/>
            </w:pPr>
            <w:r>
              <w:rPr>
                <w:rFonts w:hint="eastAsia"/>
              </w:rPr>
              <w:t>可转债（可交换债）</w:t>
            </w:r>
          </w:p>
        </w:tc>
        <w:tc>
          <w:tcPr>
            <w:tcW w:w="2466" w:type="dxa"/>
          </w:tcPr>
          <w:p w:rsidR="001C655B" w:rsidRDefault="001C655B" w:rsidP="001C655B">
            <w:pPr>
              <w:jc w:val="right"/>
            </w:pPr>
            <w:r>
              <w:t>6,239.69</w:t>
            </w:r>
          </w:p>
        </w:tc>
        <w:tc>
          <w:tcPr>
            <w:tcW w:w="2557" w:type="dxa"/>
          </w:tcPr>
          <w:p w:rsidR="001C655B" w:rsidRDefault="001C655B" w:rsidP="001C655B">
            <w:pPr>
              <w:jc w:val="right"/>
            </w:pPr>
            <w:r>
              <w:t>0.00</w:t>
            </w:r>
          </w:p>
        </w:tc>
      </w:tr>
      <w:tr w:rsidR="001C655B" w:rsidTr="001C655B">
        <w:tc>
          <w:tcPr>
            <w:tcW w:w="646" w:type="dxa"/>
          </w:tcPr>
          <w:p w:rsidR="001C655B" w:rsidRDefault="001C655B" w:rsidP="001C655B">
            <w:pPr>
              <w:jc w:val="center"/>
            </w:pPr>
            <w:r>
              <w:t>8</w:t>
            </w:r>
          </w:p>
        </w:tc>
        <w:tc>
          <w:tcPr>
            <w:tcW w:w="2835" w:type="dxa"/>
          </w:tcPr>
          <w:p w:rsidR="001C655B" w:rsidRDefault="001C655B" w:rsidP="001C655B">
            <w:pPr>
              <w:jc w:val="left"/>
            </w:pPr>
            <w:r>
              <w:rPr>
                <w:rFonts w:hint="eastAsia"/>
              </w:rPr>
              <w:t>同业存单</w:t>
            </w:r>
          </w:p>
        </w:tc>
        <w:tc>
          <w:tcPr>
            <w:tcW w:w="2466" w:type="dxa"/>
          </w:tcPr>
          <w:p w:rsidR="001C655B" w:rsidRDefault="001C655B" w:rsidP="001C655B">
            <w:pPr>
              <w:jc w:val="right"/>
            </w:pPr>
            <w:r>
              <w:t>-</w:t>
            </w:r>
          </w:p>
        </w:tc>
        <w:tc>
          <w:tcPr>
            <w:tcW w:w="2557" w:type="dxa"/>
          </w:tcPr>
          <w:p w:rsidR="001C655B" w:rsidRDefault="001C655B" w:rsidP="001C655B">
            <w:pPr>
              <w:jc w:val="right"/>
            </w:pPr>
            <w:r>
              <w:t>-</w:t>
            </w:r>
          </w:p>
        </w:tc>
      </w:tr>
      <w:tr w:rsidR="001C655B" w:rsidTr="001C655B">
        <w:tc>
          <w:tcPr>
            <w:tcW w:w="646" w:type="dxa"/>
          </w:tcPr>
          <w:p w:rsidR="001C655B" w:rsidRDefault="001C655B" w:rsidP="001C655B">
            <w:pPr>
              <w:jc w:val="center"/>
            </w:pPr>
            <w:r>
              <w:t>9</w:t>
            </w:r>
          </w:p>
        </w:tc>
        <w:tc>
          <w:tcPr>
            <w:tcW w:w="2835" w:type="dxa"/>
          </w:tcPr>
          <w:p w:rsidR="001C655B" w:rsidRDefault="001C655B" w:rsidP="001C655B">
            <w:pPr>
              <w:jc w:val="left"/>
            </w:pPr>
            <w:r>
              <w:rPr>
                <w:rFonts w:hint="eastAsia"/>
              </w:rPr>
              <w:t>其他</w:t>
            </w:r>
          </w:p>
        </w:tc>
        <w:tc>
          <w:tcPr>
            <w:tcW w:w="2466" w:type="dxa"/>
          </w:tcPr>
          <w:p w:rsidR="001C655B" w:rsidRDefault="001C655B" w:rsidP="001C655B">
            <w:pPr>
              <w:jc w:val="right"/>
            </w:pPr>
            <w:r>
              <w:t>-</w:t>
            </w:r>
          </w:p>
        </w:tc>
        <w:tc>
          <w:tcPr>
            <w:tcW w:w="2557" w:type="dxa"/>
          </w:tcPr>
          <w:p w:rsidR="001C655B" w:rsidRDefault="001C655B" w:rsidP="001C655B">
            <w:pPr>
              <w:jc w:val="right"/>
            </w:pPr>
            <w:r>
              <w:t>-</w:t>
            </w:r>
          </w:p>
        </w:tc>
      </w:tr>
      <w:tr w:rsidR="001C655B" w:rsidTr="001C655B">
        <w:tc>
          <w:tcPr>
            <w:tcW w:w="646" w:type="dxa"/>
          </w:tcPr>
          <w:p w:rsidR="001C655B" w:rsidRDefault="001C655B" w:rsidP="001C655B">
            <w:pPr>
              <w:jc w:val="center"/>
            </w:pPr>
            <w:r>
              <w:t>10</w:t>
            </w:r>
          </w:p>
        </w:tc>
        <w:tc>
          <w:tcPr>
            <w:tcW w:w="2835" w:type="dxa"/>
          </w:tcPr>
          <w:p w:rsidR="001C655B" w:rsidRDefault="001C655B" w:rsidP="001C655B">
            <w:pPr>
              <w:jc w:val="left"/>
            </w:pPr>
            <w:r>
              <w:rPr>
                <w:rFonts w:hint="eastAsia"/>
              </w:rPr>
              <w:t>合计</w:t>
            </w:r>
          </w:p>
        </w:tc>
        <w:tc>
          <w:tcPr>
            <w:tcW w:w="2466" w:type="dxa"/>
          </w:tcPr>
          <w:p w:rsidR="001C655B" w:rsidRDefault="001C655B" w:rsidP="001C655B">
            <w:pPr>
              <w:jc w:val="right"/>
            </w:pPr>
            <w:r>
              <w:t>5,062,015.03</w:t>
            </w:r>
          </w:p>
        </w:tc>
        <w:tc>
          <w:tcPr>
            <w:tcW w:w="2557" w:type="dxa"/>
          </w:tcPr>
          <w:p w:rsidR="001C655B" w:rsidRDefault="001C655B" w:rsidP="001C655B">
            <w:pPr>
              <w:jc w:val="right"/>
            </w:pPr>
            <w:r>
              <w:t>0.23</w:t>
            </w:r>
          </w:p>
        </w:tc>
      </w:tr>
    </w:tbl>
    <w:p w:rsidR="001C655B" w:rsidRDefault="001C655B" w:rsidP="001C655B">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1C655B" w:rsidTr="001C655B">
        <w:trPr>
          <w:cnfStyle w:val="100000000000" w:firstRow="1" w:lastRow="0" w:firstColumn="0" w:lastColumn="0" w:oddVBand="0" w:evenVBand="0" w:oddHBand="0" w:evenHBand="0" w:firstRowFirstColumn="0" w:firstRowLastColumn="0" w:lastRowFirstColumn="0" w:lastRowLastColumn="0"/>
        </w:trPr>
        <w:tc>
          <w:tcPr>
            <w:tcW w:w="646" w:type="dxa"/>
          </w:tcPr>
          <w:p w:rsidR="001C655B" w:rsidRPr="001C655B" w:rsidRDefault="001C655B" w:rsidP="001C655B">
            <w:pPr>
              <w:jc w:val="center"/>
              <w:rPr>
                <w:b/>
              </w:rPr>
            </w:pPr>
            <w:r w:rsidRPr="001C655B">
              <w:rPr>
                <w:rFonts w:hint="eastAsia"/>
                <w:b/>
              </w:rPr>
              <w:t>序号</w:t>
            </w:r>
          </w:p>
        </w:tc>
        <w:tc>
          <w:tcPr>
            <w:tcW w:w="1162" w:type="dxa"/>
          </w:tcPr>
          <w:p w:rsidR="001C655B" w:rsidRPr="001C655B" w:rsidRDefault="001C655B" w:rsidP="001C655B">
            <w:pPr>
              <w:jc w:val="center"/>
              <w:rPr>
                <w:b/>
              </w:rPr>
            </w:pPr>
            <w:r w:rsidRPr="001C655B">
              <w:rPr>
                <w:rFonts w:hint="eastAsia"/>
                <w:b/>
              </w:rPr>
              <w:t>债券代码</w:t>
            </w:r>
          </w:p>
        </w:tc>
        <w:tc>
          <w:tcPr>
            <w:tcW w:w="1928" w:type="dxa"/>
          </w:tcPr>
          <w:p w:rsidR="001C655B" w:rsidRPr="001C655B" w:rsidRDefault="001C655B" w:rsidP="001C655B">
            <w:pPr>
              <w:jc w:val="center"/>
              <w:rPr>
                <w:b/>
              </w:rPr>
            </w:pPr>
            <w:r w:rsidRPr="001C655B">
              <w:rPr>
                <w:rFonts w:hint="eastAsia"/>
                <w:b/>
              </w:rPr>
              <w:t>债券名称</w:t>
            </w:r>
          </w:p>
        </w:tc>
        <w:tc>
          <w:tcPr>
            <w:tcW w:w="1140" w:type="dxa"/>
          </w:tcPr>
          <w:p w:rsidR="001C655B" w:rsidRPr="001C655B" w:rsidRDefault="001C655B" w:rsidP="001C655B">
            <w:pPr>
              <w:jc w:val="center"/>
              <w:rPr>
                <w:b/>
              </w:rPr>
            </w:pPr>
            <w:r w:rsidRPr="001C655B">
              <w:rPr>
                <w:rFonts w:hint="eastAsia"/>
                <w:b/>
              </w:rPr>
              <w:t>数量（张）</w:t>
            </w:r>
          </w:p>
        </w:tc>
        <w:tc>
          <w:tcPr>
            <w:tcW w:w="1814" w:type="dxa"/>
          </w:tcPr>
          <w:p w:rsidR="001C655B" w:rsidRPr="001C655B" w:rsidRDefault="001C655B" w:rsidP="001C655B">
            <w:pPr>
              <w:jc w:val="center"/>
              <w:rPr>
                <w:b/>
              </w:rPr>
            </w:pPr>
            <w:r w:rsidRPr="001C655B">
              <w:rPr>
                <w:rFonts w:hint="eastAsia"/>
                <w:b/>
              </w:rPr>
              <w:t>公允价值（元）</w:t>
            </w:r>
          </w:p>
        </w:tc>
        <w:tc>
          <w:tcPr>
            <w:tcW w:w="1814" w:type="dxa"/>
          </w:tcPr>
          <w:p w:rsidR="001C655B" w:rsidRPr="001C655B" w:rsidRDefault="001C655B" w:rsidP="001C655B">
            <w:pPr>
              <w:jc w:val="center"/>
              <w:rPr>
                <w:b/>
              </w:rPr>
            </w:pPr>
            <w:r w:rsidRPr="001C655B">
              <w:rPr>
                <w:rFonts w:hint="eastAsia"/>
                <w:b/>
              </w:rPr>
              <w:t>占基金资产净值比例（％）</w:t>
            </w:r>
          </w:p>
        </w:tc>
      </w:tr>
      <w:tr w:rsidR="001C655B" w:rsidTr="001C655B">
        <w:tc>
          <w:tcPr>
            <w:tcW w:w="646" w:type="dxa"/>
          </w:tcPr>
          <w:p w:rsidR="001C655B" w:rsidRDefault="001C655B" w:rsidP="001C655B">
            <w:pPr>
              <w:jc w:val="center"/>
            </w:pPr>
            <w:r>
              <w:t>1</w:t>
            </w:r>
          </w:p>
        </w:tc>
        <w:tc>
          <w:tcPr>
            <w:tcW w:w="1162" w:type="dxa"/>
          </w:tcPr>
          <w:p w:rsidR="001C655B" w:rsidRDefault="001C655B" w:rsidP="001C655B">
            <w:pPr>
              <w:jc w:val="left"/>
            </w:pPr>
            <w:r>
              <w:t>019766</w:t>
            </w:r>
          </w:p>
        </w:tc>
        <w:tc>
          <w:tcPr>
            <w:tcW w:w="1928" w:type="dxa"/>
          </w:tcPr>
          <w:p w:rsidR="001C655B" w:rsidRDefault="001C655B" w:rsidP="001C655B">
            <w:pPr>
              <w:jc w:val="left"/>
            </w:pPr>
            <w:r>
              <w:rPr>
                <w:rFonts w:hint="eastAsia"/>
              </w:rPr>
              <w:t>25</w:t>
            </w:r>
            <w:r>
              <w:rPr>
                <w:rFonts w:hint="eastAsia"/>
              </w:rPr>
              <w:t>国债</w:t>
            </w:r>
            <w:r>
              <w:rPr>
                <w:rFonts w:hint="eastAsia"/>
              </w:rPr>
              <w:t>01</w:t>
            </w:r>
          </w:p>
        </w:tc>
        <w:tc>
          <w:tcPr>
            <w:tcW w:w="1140" w:type="dxa"/>
          </w:tcPr>
          <w:p w:rsidR="001C655B" w:rsidRDefault="001C655B" w:rsidP="001C655B">
            <w:pPr>
              <w:jc w:val="right"/>
            </w:pPr>
            <w:r>
              <w:t>50,000</w:t>
            </w:r>
          </w:p>
        </w:tc>
        <w:tc>
          <w:tcPr>
            <w:tcW w:w="1814" w:type="dxa"/>
          </w:tcPr>
          <w:p w:rsidR="001C655B" w:rsidRDefault="001C655B" w:rsidP="001C655B">
            <w:pPr>
              <w:jc w:val="right"/>
            </w:pPr>
            <w:r>
              <w:t>5,055,775.34</w:t>
            </w:r>
          </w:p>
        </w:tc>
        <w:tc>
          <w:tcPr>
            <w:tcW w:w="1814" w:type="dxa"/>
          </w:tcPr>
          <w:p w:rsidR="001C655B" w:rsidRDefault="001C655B" w:rsidP="001C655B">
            <w:pPr>
              <w:jc w:val="right"/>
            </w:pPr>
            <w:r>
              <w:t>0.23</w:t>
            </w:r>
          </w:p>
        </w:tc>
      </w:tr>
      <w:tr w:rsidR="001C655B" w:rsidTr="001C655B">
        <w:tc>
          <w:tcPr>
            <w:tcW w:w="646" w:type="dxa"/>
          </w:tcPr>
          <w:p w:rsidR="001C655B" w:rsidRDefault="001C655B" w:rsidP="001C655B">
            <w:pPr>
              <w:jc w:val="center"/>
            </w:pPr>
            <w:r>
              <w:t>2</w:t>
            </w:r>
          </w:p>
        </w:tc>
        <w:tc>
          <w:tcPr>
            <w:tcW w:w="1162" w:type="dxa"/>
          </w:tcPr>
          <w:p w:rsidR="001C655B" w:rsidRDefault="001C655B" w:rsidP="001C655B">
            <w:pPr>
              <w:jc w:val="left"/>
            </w:pPr>
            <w:r>
              <w:t>113666</w:t>
            </w:r>
          </w:p>
        </w:tc>
        <w:tc>
          <w:tcPr>
            <w:tcW w:w="1928" w:type="dxa"/>
          </w:tcPr>
          <w:p w:rsidR="001C655B" w:rsidRDefault="001C655B" w:rsidP="001C655B">
            <w:pPr>
              <w:jc w:val="left"/>
            </w:pPr>
            <w:r>
              <w:rPr>
                <w:rFonts w:hint="eastAsia"/>
              </w:rPr>
              <w:t>爱玛转债</w:t>
            </w:r>
          </w:p>
        </w:tc>
        <w:tc>
          <w:tcPr>
            <w:tcW w:w="1140" w:type="dxa"/>
          </w:tcPr>
          <w:p w:rsidR="001C655B" w:rsidRDefault="001C655B" w:rsidP="001C655B">
            <w:pPr>
              <w:jc w:val="right"/>
            </w:pPr>
            <w:r>
              <w:t>50</w:t>
            </w:r>
          </w:p>
        </w:tc>
        <w:tc>
          <w:tcPr>
            <w:tcW w:w="1814" w:type="dxa"/>
          </w:tcPr>
          <w:p w:rsidR="001C655B" w:rsidRDefault="001C655B" w:rsidP="001C655B">
            <w:pPr>
              <w:jc w:val="right"/>
            </w:pPr>
            <w:r>
              <w:t>6,239.69</w:t>
            </w:r>
          </w:p>
        </w:tc>
        <w:tc>
          <w:tcPr>
            <w:tcW w:w="1814" w:type="dxa"/>
          </w:tcPr>
          <w:p w:rsidR="001C655B" w:rsidRDefault="001C655B" w:rsidP="001C655B">
            <w:pPr>
              <w:jc w:val="right"/>
            </w:pPr>
            <w:r>
              <w:t>0.00</w:t>
            </w:r>
          </w:p>
        </w:tc>
      </w:tr>
    </w:tbl>
    <w:p w:rsidR="001C655B" w:rsidRDefault="001C655B" w:rsidP="001C655B">
      <w:pPr>
        <w:pStyle w:val="-2"/>
        <w:spacing w:before="312"/>
        <w:rPr>
          <w:rFonts w:hint="eastAsia"/>
        </w:rPr>
      </w:pPr>
      <w:r>
        <w:rPr>
          <w:rFonts w:hint="eastAsia"/>
        </w:rPr>
        <w:t>报告期末按公允价值占基金资产净值比例大小排名的前十名资产支持证券投资明细</w:t>
      </w:r>
    </w:p>
    <w:p w:rsidR="001C655B" w:rsidRDefault="001C655B" w:rsidP="001C655B">
      <w:pPr>
        <w:pStyle w:val="-"/>
        <w:ind w:firstLine="420"/>
        <w:rPr>
          <w:rFonts w:hint="eastAsia"/>
        </w:rPr>
      </w:pPr>
      <w:r>
        <w:rPr>
          <w:rFonts w:hint="eastAsia"/>
        </w:rPr>
        <w:t>本基金本报告期末未持有资产支持证券。</w:t>
      </w:r>
    </w:p>
    <w:p w:rsidR="001C655B" w:rsidRDefault="001C655B" w:rsidP="001C655B">
      <w:pPr>
        <w:pStyle w:val="-2"/>
        <w:spacing w:before="312"/>
        <w:rPr>
          <w:rFonts w:hint="eastAsia"/>
        </w:rPr>
      </w:pPr>
      <w:r>
        <w:rPr>
          <w:rFonts w:hint="eastAsia"/>
        </w:rPr>
        <w:t>报告期末按公允价值占基金资产净值比例大小排序的前五名贵金属投资明细</w:t>
      </w:r>
    </w:p>
    <w:p w:rsidR="001C655B" w:rsidRDefault="001C655B" w:rsidP="001C655B">
      <w:pPr>
        <w:pStyle w:val="-"/>
        <w:ind w:firstLine="420"/>
        <w:rPr>
          <w:rFonts w:hint="eastAsia"/>
        </w:rPr>
      </w:pPr>
      <w:r>
        <w:rPr>
          <w:rFonts w:hint="eastAsia"/>
        </w:rPr>
        <w:t>无。</w:t>
      </w:r>
    </w:p>
    <w:p w:rsidR="001C655B" w:rsidRDefault="001C655B" w:rsidP="001C655B">
      <w:pPr>
        <w:pStyle w:val="-2"/>
        <w:spacing w:before="312"/>
        <w:rPr>
          <w:rFonts w:hint="eastAsia"/>
        </w:rPr>
      </w:pPr>
      <w:r>
        <w:rPr>
          <w:rFonts w:hint="eastAsia"/>
        </w:rPr>
        <w:t>报告期末按公允价值占基金资产净值比例大小排名的前五名权证投资明细</w:t>
      </w:r>
    </w:p>
    <w:p w:rsidR="001C655B" w:rsidRDefault="001C655B" w:rsidP="001C655B">
      <w:pPr>
        <w:pStyle w:val="-"/>
        <w:ind w:firstLine="420"/>
        <w:rPr>
          <w:rFonts w:hint="eastAsia"/>
        </w:rPr>
      </w:pPr>
      <w:r>
        <w:rPr>
          <w:rFonts w:hint="eastAsia"/>
        </w:rPr>
        <w:t>无。</w:t>
      </w:r>
    </w:p>
    <w:p w:rsidR="001C655B" w:rsidRDefault="001C655B" w:rsidP="001C655B">
      <w:pPr>
        <w:pStyle w:val="-2"/>
        <w:spacing w:before="312"/>
        <w:rPr>
          <w:rFonts w:hint="eastAsia"/>
        </w:rPr>
      </w:pPr>
      <w:r>
        <w:rPr>
          <w:rFonts w:hint="eastAsia"/>
        </w:rPr>
        <w:t>报告期末本基金投资的股指期货交易情况说明</w:t>
      </w:r>
    </w:p>
    <w:p w:rsidR="001C655B" w:rsidRDefault="001C655B" w:rsidP="001C655B">
      <w:pPr>
        <w:pStyle w:val="-3"/>
        <w:spacing w:before="156" w:after="156"/>
        <w:rPr>
          <w:rFonts w:hint="eastAsia"/>
        </w:rPr>
      </w:pPr>
      <w:r>
        <w:rPr>
          <w:rFonts w:hint="eastAsia"/>
        </w:rPr>
        <w:t>报告期末本基金投资的股指期货持仓和损益明细</w:t>
      </w:r>
    </w:p>
    <w:p w:rsidR="001C655B" w:rsidRDefault="001C655B" w:rsidP="001C655B">
      <w:pPr>
        <w:pStyle w:val="-"/>
        <w:ind w:firstLine="420"/>
        <w:rPr>
          <w:rFonts w:hint="eastAsia"/>
        </w:rPr>
      </w:pPr>
      <w:r>
        <w:rPr>
          <w:rFonts w:hint="eastAsia"/>
        </w:rPr>
        <w:t>无。</w:t>
      </w:r>
    </w:p>
    <w:p w:rsidR="001C655B" w:rsidRDefault="001C655B" w:rsidP="001C655B">
      <w:pPr>
        <w:pStyle w:val="-3"/>
        <w:spacing w:before="156" w:after="156"/>
        <w:rPr>
          <w:rFonts w:hint="eastAsia"/>
        </w:rPr>
      </w:pPr>
      <w:r>
        <w:rPr>
          <w:rFonts w:hint="eastAsia"/>
        </w:rPr>
        <w:t>本基金投资股指期货的投资政策</w:t>
      </w:r>
    </w:p>
    <w:p w:rsidR="001C655B" w:rsidRDefault="001C655B" w:rsidP="001C655B">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rsidR="001C655B" w:rsidRDefault="001C655B" w:rsidP="001C655B">
      <w:pPr>
        <w:pStyle w:val="-2"/>
        <w:spacing w:before="312"/>
        <w:rPr>
          <w:rFonts w:hint="eastAsia"/>
        </w:rPr>
      </w:pPr>
      <w:r>
        <w:rPr>
          <w:rFonts w:hint="eastAsia"/>
        </w:rPr>
        <w:t>报告期末本基金投资的国债期货交易情况说明</w:t>
      </w:r>
    </w:p>
    <w:p w:rsidR="001C655B" w:rsidRDefault="001C655B" w:rsidP="001C655B">
      <w:pPr>
        <w:pStyle w:val="-3"/>
        <w:spacing w:before="156" w:after="156"/>
        <w:rPr>
          <w:rFonts w:hint="eastAsia"/>
        </w:rPr>
      </w:pPr>
      <w:r>
        <w:rPr>
          <w:rFonts w:hint="eastAsia"/>
        </w:rPr>
        <w:t>本期国债期货投资政策</w:t>
      </w:r>
    </w:p>
    <w:p w:rsidR="001C655B" w:rsidRDefault="001C655B" w:rsidP="001C655B">
      <w:pPr>
        <w:pStyle w:val="-"/>
        <w:ind w:firstLine="420"/>
        <w:rPr>
          <w:rFonts w:hint="eastAsia"/>
        </w:rPr>
      </w:pPr>
      <w:r>
        <w:rPr>
          <w:rFonts w:hint="eastAsia"/>
        </w:rPr>
        <w:lastRenderedPageBreak/>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1C655B" w:rsidRDefault="001C655B" w:rsidP="001C655B">
      <w:pPr>
        <w:pStyle w:val="-3"/>
        <w:spacing w:before="156" w:after="156"/>
        <w:rPr>
          <w:rFonts w:hint="eastAsia"/>
        </w:rPr>
      </w:pPr>
      <w:r>
        <w:rPr>
          <w:rFonts w:hint="eastAsia"/>
        </w:rPr>
        <w:t>报告期末本基金投资的国债期货持仓和损益明细</w:t>
      </w:r>
    </w:p>
    <w:p w:rsidR="001C655B" w:rsidRDefault="001C655B" w:rsidP="001C655B">
      <w:pPr>
        <w:pStyle w:val="-"/>
        <w:ind w:firstLine="420"/>
        <w:rPr>
          <w:rFonts w:hint="eastAsia"/>
        </w:rPr>
      </w:pPr>
      <w:r>
        <w:rPr>
          <w:rFonts w:hint="eastAsia"/>
        </w:rPr>
        <w:t>无。</w:t>
      </w:r>
    </w:p>
    <w:p w:rsidR="001C655B" w:rsidRDefault="001C655B" w:rsidP="001C655B">
      <w:pPr>
        <w:pStyle w:val="-3"/>
        <w:spacing w:before="156" w:after="156"/>
        <w:rPr>
          <w:rFonts w:hint="eastAsia"/>
        </w:rPr>
      </w:pPr>
      <w:r>
        <w:rPr>
          <w:rFonts w:hint="eastAsia"/>
        </w:rPr>
        <w:t>本期国债期货投资评价</w:t>
      </w:r>
    </w:p>
    <w:p w:rsidR="001C655B" w:rsidRDefault="001C655B" w:rsidP="001C655B">
      <w:pPr>
        <w:pStyle w:val="-"/>
        <w:ind w:firstLine="420"/>
        <w:rPr>
          <w:rFonts w:hint="eastAsia"/>
        </w:rPr>
      </w:pPr>
      <w:r>
        <w:rPr>
          <w:rFonts w:hint="eastAsia"/>
        </w:rPr>
        <w:t>无。</w:t>
      </w:r>
    </w:p>
    <w:p w:rsidR="001C655B" w:rsidRDefault="001C655B" w:rsidP="001C655B">
      <w:pPr>
        <w:pStyle w:val="-2"/>
        <w:spacing w:before="312"/>
        <w:rPr>
          <w:rFonts w:hint="eastAsia"/>
        </w:rPr>
      </w:pPr>
      <w:r>
        <w:rPr>
          <w:rFonts w:hint="eastAsia"/>
        </w:rPr>
        <w:t>投资组合报告附注</w:t>
      </w:r>
    </w:p>
    <w:p w:rsidR="001C655B" w:rsidRDefault="001C655B" w:rsidP="001C655B">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1C655B" w:rsidRDefault="001C655B" w:rsidP="001C655B">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1C655B" w:rsidRDefault="001C655B" w:rsidP="001C655B">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1C655B" w:rsidRDefault="001C655B" w:rsidP="001C655B">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1C655B" w:rsidRDefault="001C655B" w:rsidP="001C655B">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1C655B" w:rsidTr="001C655B">
        <w:trPr>
          <w:cnfStyle w:val="100000000000" w:firstRow="1" w:lastRow="0" w:firstColumn="0" w:lastColumn="0" w:oddVBand="0" w:evenVBand="0" w:oddHBand="0" w:evenHBand="0" w:firstRowFirstColumn="0" w:firstRowLastColumn="0" w:lastRowFirstColumn="0" w:lastRowLastColumn="0"/>
        </w:trPr>
        <w:tc>
          <w:tcPr>
            <w:tcW w:w="743" w:type="dxa"/>
          </w:tcPr>
          <w:p w:rsidR="001C655B" w:rsidRPr="001C655B" w:rsidRDefault="001C655B" w:rsidP="001C655B">
            <w:pPr>
              <w:jc w:val="center"/>
              <w:rPr>
                <w:b/>
              </w:rPr>
            </w:pPr>
            <w:r w:rsidRPr="001C655B">
              <w:rPr>
                <w:rFonts w:hint="eastAsia"/>
                <w:b/>
              </w:rPr>
              <w:t>序号</w:t>
            </w:r>
          </w:p>
        </w:tc>
        <w:tc>
          <w:tcPr>
            <w:tcW w:w="2977" w:type="dxa"/>
          </w:tcPr>
          <w:p w:rsidR="001C655B" w:rsidRPr="001C655B" w:rsidRDefault="001C655B" w:rsidP="001C655B">
            <w:pPr>
              <w:jc w:val="center"/>
              <w:rPr>
                <w:b/>
              </w:rPr>
            </w:pPr>
            <w:r w:rsidRPr="001C655B">
              <w:rPr>
                <w:rFonts w:hint="eastAsia"/>
                <w:b/>
              </w:rPr>
              <w:t>名称</w:t>
            </w:r>
          </w:p>
        </w:tc>
        <w:tc>
          <w:tcPr>
            <w:tcW w:w="4785" w:type="dxa"/>
          </w:tcPr>
          <w:p w:rsidR="001C655B" w:rsidRPr="001C655B" w:rsidRDefault="001C655B" w:rsidP="001C655B">
            <w:pPr>
              <w:jc w:val="center"/>
              <w:rPr>
                <w:b/>
              </w:rPr>
            </w:pPr>
            <w:r w:rsidRPr="001C655B">
              <w:rPr>
                <w:rFonts w:hint="eastAsia"/>
                <w:b/>
              </w:rPr>
              <w:t>金额（元）</w:t>
            </w:r>
          </w:p>
        </w:tc>
      </w:tr>
      <w:tr w:rsidR="001C655B" w:rsidTr="001C655B">
        <w:tc>
          <w:tcPr>
            <w:tcW w:w="743" w:type="dxa"/>
          </w:tcPr>
          <w:p w:rsidR="001C655B" w:rsidRDefault="001C655B" w:rsidP="001C655B">
            <w:pPr>
              <w:jc w:val="center"/>
            </w:pPr>
            <w:r>
              <w:t>1</w:t>
            </w:r>
          </w:p>
        </w:tc>
        <w:tc>
          <w:tcPr>
            <w:tcW w:w="2977" w:type="dxa"/>
          </w:tcPr>
          <w:p w:rsidR="001C655B" w:rsidRDefault="001C655B" w:rsidP="001C655B">
            <w:pPr>
              <w:jc w:val="left"/>
            </w:pPr>
            <w:r>
              <w:rPr>
                <w:rFonts w:hint="eastAsia"/>
              </w:rPr>
              <w:t>存出保证金</w:t>
            </w:r>
          </w:p>
        </w:tc>
        <w:tc>
          <w:tcPr>
            <w:tcW w:w="4785" w:type="dxa"/>
          </w:tcPr>
          <w:p w:rsidR="001C655B" w:rsidRDefault="001C655B" w:rsidP="001C655B">
            <w:pPr>
              <w:jc w:val="right"/>
            </w:pPr>
            <w:r>
              <w:t>316,267.40</w:t>
            </w:r>
          </w:p>
        </w:tc>
      </w:tr>
      <w:tr w:rsidR="001C655B" w:rsidTr="001C655B">
        <w:tc>
          <w:tcPr>
            <w:tcW w:w="743" w:type="dxa"/>
          </w:tcPr>
          <w:p w:rsidR="001C655B" w:rsidRDefault="001C655B" w:rsidP="001C655B">
            <w:pPr>
              <w:jc w:val="center"/>
            </w:pPr>
            <w:r>
              <w:t>2</w:t>
            </w:r>
          </w:p>
        </w:tc>
        <w:tc>
          <w:tcPr>
            <w:tcW w:w="2977" w:type="dxa"/>
          </w:tcPr>
          <w:p w:rsidR="001C655B" w:rsidRDefault="001C655B" w:rsidP="001C655B">
            <w:pPr>
              <w:jc w:val="left"/>
            </w:pPr>
            <w:r>
              <w:rPr>
                <w:rFonts w:hint="eastAsia"/>
              </w:rPr>
              <w:t>应收证券清算款</w:t>
            </w:r>
          </w:p>
        </w:tc>
        <w:tc>
          <w:tcPr>
            <w:tcW w:w="4785" w:type="dxa"/>
          </w:tcPr>
          <w:p w:rsidR="001C655B" w:rsidRDefault="001C655B" w:rsidP="001C655B">
            <w:pPr>
              <w:jc w:val="right"/>
            </w:pPr>
            <w:r>
              <w:t>9,697,671.54</w:t>
            </w:r>
          </w:p>
        </w:tc>
      </w:tr>
      <w:tr w:rsidR="001C655B" w:rsidTr="001C655B">
        <w:tc>
          <w:tcPr>
            <w:tcW w:w="743" w:type="dxa"/>
          </w:tcPr>
          <w:p w:rsidR="001C655B" w:rsidRDefault="001C655B" w:rsidP="001C655B">
            <w:pPr>
              <w:jc w:val="center"/>
            </w:pPr>
            <w:r>
              <w:t>3</w:t>
            </w:r>
          </w:p>
        </w:tc>
        <w:tc>
          <w:tcPr>
            <w:tcW w:w="2977" w:type="dxa"/>
          </w:tcPr>
          <w:p w:rsidR="001C655B" w:rsidRDefault="001C655B" w:rsidP="001C655B">
            <w:pPr>
              <w:jc w:val="left"/>
            </w:pPr>
            <w:r>
              <w:rPr>
                <w:rFonts w:hint="eastAsia"/>
              </w:rPr>
              <w:t>应收股利</w:t>
            </w:r>
          </w:p>
        </w:tc>
        <w:tc>
          <w:tcPr>
            <w:tcW w:w="4785" w:type="dxa"/>
          </w:tcPr>
          <w:p w:rsidR="001C655B" w:rsidRDefault="001C655B" w:rsidP="001C655B">
            <w:pPr>
              <w:jc w:val="right"/>
            </w:pPr>
            <w:r>
              <w:t>-</w:t>
            </w:r>
          </w:p>
        </w:tc>
      </w:tr>
      <w:tr w:rsidR="001C655B" w:rsidTr="001C655B">
        <w:tc>
          <w:tcPr>
            <w:tcW w:w="743" w:type="dxa"/>
          </w:tcPr>
          <w:p w:rsidR="001C655B" w:rsidRDefault="001C655B" w:rsidP="001C655B">
            <w:pPr>
              <w:jc w:val="center"/>
            </w:pPr>
            <w:r>
              <w:t>4</w:t>
            </w:r>
          </w:p>
        </w:tc>
        <w:tc>
          <w:tcPr>
            <w:tcW w:w="2977" w:type="dxa"/>
          </w:tcPr>
          <w:p w:rsidR="001C655B" w:rsidRDefault="001C655B" w:rsidP="001C655B">
            <w:pPr>
              <w:jc w:val="left"/>
            </w:pPr>
            <w:r>
              <w:rPr>
                <w:rFonts w:hint="eastAsia"/>
              </w:rPr>
              <w:t>应收利息</w:t>
            </w:r>
          </w:p>
        </w:tc>
        <w:tc>
          <w:tcPr>
            <w:tcW w:w="4785" w:type="dxa"/>
          </w:tcPr>
          <w:p w:rsidR="001C655B" w:rsidRDefault="001C655B" w:rsidP="001C655B">
            <w:pPr>
              <w:jc w:val="right"/>
            </w:pPr>
            <w:r>
              <w:t>-</w:t>
            </w:r>
          </w:p>
        </w:tc>
      </w:tr>
      <w:tr w:rsidR="001C655B" w:rsidTr="001C655B">
        <w:tc>
          <w:tcPr>
            <w:tcW w:w="743" w:type="dxa"/>
          </w:tcPr>
          <w:p w:rsidR="001C655B" w:rsidRDefault="001C655B" w:rsidP="001C655B">
            <w:pPr>
              <w:jc w:val="center"/>
            </w:pPr>
            <w:r>
              <w:t>5</w:t>
            </w:r>
          </w:p>
        </w:tc>
        <w:tc>
          <w:tcPr>
            <w:tcW w:w="2977" w:type="dxa"/>
          </w:tcPr>
          <w:p w:rsidR="001C655B" w:rsidRDefault="001C655B" w:rsidP="001C655B">
            <w:pPr>
              <w:jc w:val="left"/>
            </w:pPr>
            <w:r>
              <w:rPr>
                <w:rFonts w:hint="eastAsia"/>
              </w:rPr>
              <w:t>应收申购款</w:t>
            </w:r>
          </w:p>
        </w:tc>
        <w:tc>
          <w:tcPr>
            <w:tcW w:w="4785" w:type="dxa"/>
          </w:tcPr>
          <w:p w:rsidR="001C655B" w:rsidRDefault="001C655B" w:rsidP="001C655B">
            <w:pPr>
              <w:jc w:val="right"/>
            </w:pPr>
            <w:r>
              <w:t>38,983.91</w:t>
            </w:r>
          </w:p>
        </w:tc>
      </w:tr>
      <w:tr w:rsidR="001C655B" w:rsidTr="001C655B">
        <w:tc>
          <w:tcPr>
            <w:tcW w:w="743" w:type="dxa"/>
          </w:tcPr>
          <w:p w:rsidR="001C655B" w:rsidRDefault="001C655B" w:rsidP="001C655B">
            <w:pPr>
              <w:jc w:val="center"/>
            </w:pPr>
            <w:r>
              <w:t>6</w:t>
            </w:r>
          </w:p>
        </w:tc>
        <w:tc>
          <w:tcPr>
            <w:tcW w:w="2977" w:type="dxa"/>
          </w:tcPr>
          <w:p w:rsidR="001C655B" w:rsidRDefault="001C655B" w:rsidP="001C655B">
            <w:pPr>
              <w:jc w:val="left"/>
            </w:pPr>
            <w:r>
              <w:rPr>
                <w:rFonts w:hint="eastAsia"/>
              </w:rPr>
              <w:t>其他应收款</w:t>
            </w:r>
          </w:p>
        </w:tc>
        <w:tc>
          <w:tcPr>
            <w:tcW w:w="4785" w:type="dxa"/>
          </w:tcPr>
          <w:p w:rsidR="001C655B" w:rsidRDefault="001C655B" w:rsidP="001C655B">
            <w:pPr>
              <w:jc w:val="right"/>
            </w:pPr>
            <w:r>
              <w:t>-</w:t>
            </w:r>
          </w:p>
        </w:tc>
      </w:tr>
      <w:tr w:rsidR="001C655B" w:rsidTr="001C655B">
        <w:tc>
          <w:tcPr>
            <w:tcW w:w="743" w:type="dxa"/>
          </w:tcPr>
          <w:p w:rsidR="001C655B" w:rsidRDefault="001C655B" w:rsidP="001C655B">
            <w:pPr>
              <w:jc w:val="center"/>
            </w:pPr>
            <w:r>
              <w:t>7</w:t>
            </w:r>
          </w:p>
        </w:tc>
        <w:tc>
          <w:tcPr>
            <w:tcW w:w="2977" w:type="dxa"/>
          </w:tcPr>
          <w:p w:rsidR="001C655B" w:rsidRDefault="001C655B" w:rsidP="001C655B">
            <w:pPr>
              <w:jc w:val="left"/>
            </w:pPr>
            <w:r>
              <w:rPr>
                <w:rFonts w:hint="eastAsia"/>
              </w:rPr>
              <w:t>待摊费用</w:t>
            </w:r>
          </w:p>
        </w:tc>
        <w:tc>
          <w:tcPr>
            <w:tcW w:w="4785" w:type="dxa"/>
          </w:tcPr>
          <w:p w:rsidR="001C655B" w:rsidRDefault="001C655B" w:rsidP="001C655B">
            <w:pPr>
              <w:jc w:val="right"/>
            </w:pPr>
            <w:r>
              <w:t>-</w:t>
            </w:r>
          </w:p>
        </w:tc>
      </w:tr>
      <w:tr w:rsidR="001C655B" w:rsidTr="001C655B">
        <w:tc>
          <w:tcPr>
            <w:tcW w:w="743" w:type="dxa"/>
          </w:tcPr>
          <w:p w:rsidR="001C655B" w:rsidRDefault="001C655B" w:rsidP="001C655B">
            <w:pPr>
              <w:jc w:val="center"/>
            </w:pPr>
            <w:r>
              <w:t>8</w:t>
            </w:r>
          </w:p>
        </w:tc>
        <w:tc>
          <w:tcPr>
            <w:tcW w:w="2977" w:type="dxa"/>
          </w:tcPr>
          <w:p w:rsidR="001C655B" w:rsidRDefault="001C655B" w:rsidP="001C655B">
            <w:pPr>
              <w:jc w:val="left"/>
            </w:pPr>
            <w:r>
              <w:rPr>
                <w:rFonts w:hint="eastAsia"/>
              </w:rPr>
              <w:t>其他</w:t>
            </w:r>
          </w:p>
        </w:tc>
        <w:tc>
          <w:tcPr>
            <w:tcW w:w="4785" w:type="dxa"/>
          </w:tcPr>
          <w:p w:rsidR="001C655B" w:rsidRDefault="001C655B" w:rsidP="001C655B">
            <w:pPr>
              <w:jc w:val="right"/>
            </w:pPr>
            <w:r>
              <w:t>-</w:t>
            </w:r>
          </w:p>
        </w:tc>
      </w:tr>
      <w:tr w:rsidR="001C655B" w:rsidTr="001C655B">
        <w:tc>
          <w:tcPr>
            <w:tcW w:w="743" w:type="dxa"/>
          </w:tcPr>
          <w:p w:rsidR="001C655B" w:rsidRDefault="001C655B" w:rsidP="001C655B">
            <w:pPr>
              <w:jc w:val="center"/>
            </w:pPr>
            <w:r>
              <w:t>9</w:t>
            </w:r>
          </w:p>
        </w:tc>
        <w:tc>
          <w:tcPr>
            <w:tcW w:w="2977" w:type="dxa"/>
          </w:tcPr>
          <w:p w:rsidR="001C655B" w:rsidRDefault="001C655B" w:rsidP="001C655B">
            <w:pPr>
              <w:jc w:val="left"/>
            </w:pPr>
            <w:r>
              <w:rPr>
                <w:rFonts w:hint="eastAsia"/>
              </w:rPr>
              <w:t>合计</w:t>
            </w:r>
          </w:p>
        </w:tc>
        <w:tc>
          <w:tcPr>
            <w:tcW w:w="4785" w:type="dxa"/>
          </w:tcPr>
          <w:p w:rsidR="001C655B" w:rsidRDefault="001C655B" w:rsidP="001C655B">
            <w:pPr>
              <w:jc w:val="right"/>
            </w:pPr>
            <w:r>
              <w:t>10,052,922.85</w:t>
            </w:r>
          </w:p>
        </w:tc>
      </w:tr>
    </w:tbl>
    <w:p w:rsidR="001C655B" w:rsidRDefault="001C655B" w:rsidP="001C655B">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1C655B" w:rsidTr="001C655B">
        <w:trPr>
          <w:cnfStyle w:val="100000000000" w:firstRow="1" w:lastRow="0" w:firstColumn="0" w:lastColumn="0" w:oddVBand="0" w:evenVBand="0" w:oddHBand="0" w:evenHBand="0" w:firstRowFirstColumn="0" w:firstRowLastColumn="0" w:lastRowFirstColumn="0" w:lastRowLastColumn="0"/>
        </w:trPr>
        <w:tc>
          <w:tcPr>
            <w:tcW w:w="680" w:type="dxa"/>
          </w:tcPr>
          <w:p w:rsidR="001C655B" w:rsidRPr="001C655B" w:rsidRDefault="001C655B" w:rsidP="001C655B">
            <w:pPr>
              <w:jc w:val="center"/>
              <w:rPr>
                <w:b/>
              </w:rPr>
            </w:pPr>
            <w:r w:rsidRPr="001C655B">
              <w:rPr>
                <w:rFonts w:hint="eastAsia"/>
                <w:b/>
              </w:rPr>
              <w:t>序号</w:t>
            </w:r>
          </w:p>
        </w:tc>
        <w:tc>
          <w:tcPr>
            <w:tcW w:w="1644" w:type="dxa"/>
          </w:tcPr>
          <w:p w:rsidR="001C655B" w:rsidRPr="001C655B" w:rsidRDefault="001C655B" w:rsidP="001C655B">
            <w:pPr>
              <w:jc w:val="center"/>
              <w:rPr>
                <w:b/>
              </w:rPr>
            </w:pPr>
            <w:r w:rsidRPr="001C655B">
              <w:rPr>
                <w:rFonts w:hint="eastAsia"/>
                <w:b/>
              </w:rPr>
              <w:t>债券代码</w:t>
            </w:r>
          </w:p>
        </w:tc>
        <w:tc>
          <w:tcPr>
            <w:tcW w:w="1814" w:type="dxa"/>
          </w:tcPr>
          <w:p w:rsidR="001C655B" w:rsidRPr="001C655B" w:rsidRDefault="001C655B" w:rsidP="001C655B">
            <w:pPr>
              <w:jc w:val="center"/>
              <w:rPr>
                <w:b/>
              </w:rPr>
            </w:pPr>
            <w:r w:rsidRPr="001C655B">
              <w:rPr>
                <w:rFonts w:hint="eastAsia"/>
                <w:b/>
              </w:rPr>
              <w:t>债券名称</w:t>
            </w:r>
          </w:p>
        </w:tc>
        <w:tc>
          <w:tcPr>
            <w:tcW w:w="1814" w:type="dxa"/>
          </w:tcPr>
          <w:p w:rsidR="001C655B" w:rsidRPr="001C655B" w:rsidRDefault="001C655B" w:rsidP="001C655B">
            <w:pPr>
              <w:jc w:val="center"/>
              <w:rPr>
                <w:b/>
              </w:rPr>
            </w:pPr>
            <w:r w:rsidRPr="001C655B">
              <w:rPr>
                <w:rFonts w:hint="eastAsia"/>
                <w:b/>
              </w:rPr>
              <w:t>公允价值（元）</w:t>
            </w:r>
          </w:p>
        </w:tc>
        <w:tc>
          <w:tcPr>
            <w:tcW w:w="2552" w:type="dxa"/>
          </w:tcPr>
          <w:p w:rsidR="001C655B" w:rsidRPr="001C655B" w:rsidRDefault="001C655B" w:rsidP="001C655B">
            <w:pPr>
              <w:jc w:val="center"/>
              <w:rPr>
                <w:b/>
              </w:rPr>
            </w:pPr>
            <w:r w:rsidRPr="001C655B">
              <w:rPr>
                <w:rFonts w:hint="eastAsia"/>
                <w:b/>
              </w:rPr>
              <w:t>占基金资产净值比例（％）</w:t>
            </w:r>
          </w:p>
        </w:tc>
      </w:tr>
      <w:tr w:rsidR="001C655B" w:rsidTr="001C655B">
        <w:tc>
          <w:tcPr>
            <w:tcW w:w="680" w:type="dxa"/>
          </w:tcPr>
          <w:p w:rsidR="001C655B" w:rsidRDefault="001C655B" w:rsidP="001C655B">
            <w:pPr>
              <w:jc w:val="center"/>
            </w:pPr>
            <w:r>
              <w:t>1</w:t>
            </w:r>
          </w:p>
        </w:tc>
        <w:tc>
          <w:tcPr>
            <w:tcW w:w="1644" w:type="dxa"/>
          </w:tcPr>
          <w:p w:rsidR="001C655B" w:rsidRDefault="001C655B" w:rsidP="001C655B">
            <w:pPr>
              <w:jc w:val="left"/>
            </w:pPr>
            <w:r>
              <w:t>113666</w:t>
            </w:r>
          </w:p>
        </w:tc>
        <w:tc>
          <w:tcPr>
            <w:tcW w:w="1814" w:type="dxa"/>
          </w:tcPr>
          <w:p w:rsidR="001C655B" w:rsidRDefault="001C655B" w:rsidP="001C655B">
            <w:pPr>
              <w:jc w:val="left"/>
            </w:pPr>
            <w:r>
              <w:rPr>
                <w:rFonts w:hint="eastAsia"/>
              </w:rPr>
              <w:t>爱玛转债</w:t>
            </w:r>
          </w:p>
        </w:tc>
        <w:tc>
          <w:tcPr>
            <w:tcW w:w="1814" w:type="dxa"/>
          </w:tcPr>
          <w:p w:rsidR="001C655B" w:rsidRDefault="001C655B" w:rsidP="001C655B">
            <w:pPr>
              <w:jc w:val="right"/>
            </w:pPr>
            <w:r>
              <w:t>6,239.69</w:t>
            </w:r>
          </w:p>
        </w:tc>
        <w:tc>
          <w:tcPr>
            <w:tcW w:w="2552" w:type="dxa"/>
          </w:tcPr>
          <w:p w:rsidR="001C655B" w:rsidRDefault="001C655B" w:rsidP="001C655B">
            <w:pPr>
              <w:jc w:val="right"/>
            </w:pPr>
            <w:r>
              <w:t>0.00</w:t>
            </w:r>
          </w:p>
        </w:tc>
      </w:tr>
    </w:tbl>
    <w:p w:rsidR="001C655B" w:rsidRDefault="001C655B" w:rsidP="001C655B">
      <w:pPr>
        <w:pStyle w:val="-3"/>
        <w:spacing w:before="156" w:after="156"/>
        <w:rPr>
          <w:rFonts w:hint="eastAsia"/>
        </w:rPr>
      </w:pPr>
      <w:r>
        <w:rPr>
          <w:rFonts w:hint="eastAsia"/>
        </w:rPr>
        <w:lastRenderedPageBreak/>
        <w:t>报告期末前十名股票中存在流通受限情况的说明</w:t>
      </w:r>
    </w:p>
    <w:p w:rsidR="001C655B" w:rsidRDefault="001C655B" w:rsidP="001C655B">
      <w:pPr>
        <w:pStyle w:val="-"/>
        <w:ind w:firstLine="420"/>
        <w:rPr>
          <w:rFonts w:hint="eastAsia"/>
        </w:rPr>
      </w:pPr>
      <w:r>
        <w:rPr>
          <w:rFonts w:hint="eastAsia"/>
        </w:rPr>
        <w:t>无。</w:t>
      </w:r>
    </w:p>
    <w:p w:rsidR="001C655B" w:rsidRDefault="001C655B" w:rsidP="001C655B">
      <w:pPr>
        <w:pStyle w:val="-1"/>
        <w:ind w:left="281" w:hanging="281"/>
        <w:rPr>
          <w:rFonts w:hint="eastAsia"/>
        </w:rPr>
      </w:pPr>
      <w:r>
        <w:rPr>
          <w:rFonts w:hint="eastAsia"/>
        </w:rPr>
        <w:t>开放式基金份额变动</w:t>
      </w:r>
    </w:p>
    <w:p w:rsidR="001C655B" w:rsidRDefault="001C655B" w:rsidP="001C655B">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1C655B" w:rsidTr="001C655B">
        <w:trPr>
          <w:cnfStyle w:val="100000000000" w:firstRow="1" w:lastRow="0" w:firstColumn="0" w:lastColumn="0" w:oddVBand="0" w:evenVBand="0" w:oddHBand="0" w:evenHBand="0" w:firstRowFirstColumn="0" w:firstRowLastColumn="0" w:lastRowFirstColumn="0" w:lastRowLastColumn="0"/>
        </w:trPr>
        <w:tc>
          <w:tcPr>
            <w:tcW w:w="2768" w:type="dxa"/>
          </w:tcPr>
          <w:p w:rsidR="001C655B" w:rsidRPr="001C655B" w:rsidRDefault="001C655B" w:rsidP="001C655B">
            <w:pPr>
              <w:jc w:val="center"/>
              <w:rPr>
                <w:b/>
              </w:rPr>
            </w:pPr>
            <w:r w:rsidRPr="001C655B">
              <w:rPr>
                <w:rFonts w:hint="eastAsia"/>
                <w:b/>
              </w:rPr>
              <w:t>项目</w:t>
            </w:r>
          </w:p>
        </w:tc>
        <w:tc>
          <w:tcPr>
            <w:tcW w:w="2769" w:type="dxa"/>
          </w:tcPr>
          <w:p w:rsidR="001C655B" w:rsidRPr="001C655B" w:rsidRDefault="001C655B" w:rsidP="001C655B">
            <w:pPr>
              <w:jc w:val="center"/>
              <w:rPr>
                <w:b/>
              </w:rPr>
            </w:pPr>
            <w:r w:rsidRPr="001C655B">
              <w:rPr>
                <w:rFonts w:hint="eastAsia"/>
                <w:b/>
              </w:rPr>
              <w:t>南方行业精选一年持有混合</w:t>
            </w:r>
            <w:r w:rsidRPr="001C655B">
              <w:rPr>
                <w:rFonts w:hint="eastAsia"/>
                <w:b/>
              </w:rPr>
              <w:t>A</w:t>
            </w:r>
          </w:p>
        </w:tc>
        <w:tc>
          <w:tcPr>
            <w:tcW w:w="2769" w:type="dxa"/>
          </w:tcPr>
          <w:p w:rsidR="001C655B" w:rsidRPr="001C655B" w:rsidRDefault="001C655B" w:rsidP="001C655B">
            <w:pPr>
              <w:jc w:val="center"/>
              <w:rPr>
                <w:b/>
              </w:rPr>
            </w:pPr>
            <w:r w:rsidRPr="001C655B">
              <w:rPr>
                <w:rFonts w:hint="eastAsia"/>
                <w:b/>
              </w:rPr>
              <w:t>南方行业精选一年持有混合</w:t>
            </w:r>
            <w:r w:rsidRPr="001C655B">
              <w:rPr>
                <w:rFonts w:hint="eastAsia"/>
                <w:b/>
              </w:rPr>
              <w:t>C</w:t>
            </w:r>
          </w:p>
        </w:tc>
      </w:tr>
      <w:tr w:rsidR="001C655B" w:rsidTr="001C655B">
        <w:tc>
          <w:tcPr>
            <w:tcW w:w="2768" w:type="dxa"/>
          </w:tcPr>
          <w:p w:rsidR="001C655B" w:rsidRDefault="001C655B" w:rsidP="001C655B">
            <w:pPr>
              <w:jc w:val="left"/>
            </w:pPr>
            <w:r>
              <w:rPr>
                <w:rFonts w:hint="eastAsia"/>
              </w:rPr>
              <w:t>报告期期初基金份额总额</w:t>
            </w:r>
          </w:p>
        </w:tc>
        <w:tc>
          <w:tcPr>
            <w:tcW w:w="2769" w:type="dxa"/>
          </w:tcPr>
          <w:p w:rsidR="001C655B" w:rsidRDefault="001C655B" w:rsidP="001C655B">
            <w:pPr>
              <w:jc w:val="right"/>
            </w:pPr>
            <w:r>
              <w:t>2,027,342,861.41</w:t>
            </w:r>
          </w:p>
        </w:tc>
        <w:tc>
          <w:tcPr>
            <w:tcW w:w="2769" w:type="dxa"/>
          </w:tcPr>
          <w:p w:rsidR="001C655B" w:rsidRDefault="001C655B" w:rsidP="001C655B">
            <w:pPr>
              <w:jc w:val="right"/>
            </w:pPr>
            <w:r>
              <w:t>381,188,149.39</w:t>
            </w:r>
          </w:p>
        </w:tc>
      </w:tr>
      <w:tr w:rsidR="001C655B" w:rsidTr="001C655B">
        <w:tc>
          <w:tcPr>
            <w:tcW w:w="2768" w:type="dxa"/>
          </w:tcPr>
          <w:p w:rsidR="001C655B" w:rsidRDefault="001C655B" w:rsidP="001C655B">
            <w:pPr>
              <w:jc w:val="left"/>
            </w:pPr>
            <w:r>
              <w:rPr>
                <w:rFonts w:hint="eastAsia"/>
              </w:rPr>
              <w:t>报告期期间基金总申购份额</w:t>
            </w:r>
          </w:p>
        </w:tc>
        <w:tc>
          <w:tcPr>
            <w:tcW w:w="2769" w:type="dxa"/>
          </w:tcPr>
          <w:p w:rsidR="001C655B" w:rsidRDefault="001C655B" w:rsidP="001C655B">
            <w:pPr>
              <w:jc w:val="right"/>
            </w:pPr>
            <w:r>
              <w:t>5,662,503.45</w:t>
            </w:r>
          </w:p>
        </w:tc>
        <w:tc>
          <w:tcPr>
            <w:tcW w:w="2769" w:type="dxa"/>
          </w:tcPr>
          <w:p w:rsidR="001C655B" w:rsidRDefault="001C655B" w:rsidP="001C655B">
            <w:pPr>
              <w:jc w:val="right"/>
            </w:pPr>
            <w:r>
              <w:t>1,548,104.50</w:t>
            </w:r>
          </w:p>
        </w:tc>
      </w:tr>
      <w:tr w:rsidR="001C655B" w:rsidTr="001C655B">
        <w:tc>
          <w:tcPr>
            <w:tcW w:w="2768" w:type="dxa"/>
          </w:tcPr>
          <w:p w:rsidR="001C655B" w:rsidRDefault="001C655B" w:rsidP="001C655B">
            <w:pPr>
              <w:jc w:val="left"/>
            </w:pPr>
            <w:r>
              <w:rPr>
                <w:rFonts w:hint="eastAsia"/>
              </w:rPr>
              <w:t>减：报告期期间基金总赎回份额</w:t>
            </w:r>
          </w:p>
        </w:tc>
        <w:tc>
          <w:tcPr>
            <w:tcW w:w="2769" w:type="dxa"/>
          </w:tcPr>
          <w:p w:rsidR="001C655B" w:rsidRDefault="001C655B" w:rsidP="001C655B">
            <w:pPr>
              <w:jc w:val="right"/>
            </w:pPr>
            <w:r>
              <w:t>135,940,593.57</w:t>
            </w:r>
          </w:p>
        </w:tc>
        <w:tc>
          <w:tcPr>
            <w:tcW w:w="2769" w:type="dxa"/>
          </w:tcPr>
          <w:p w:rsidR="001C655B" w:rsidRDefault="001C655B" w:rsidP="001C655B">
            <w:pPr>
              <w:jc w:val="right"/>
            </w:pPr>
            <w:r>
              <w:t>25,282,218.18</w:t>
            </w:r>
          </w:p>
        </w:tc>
      </w:tr>
      <w:tr w:rsidR="001C655B" w:rsidTr="001C655B">
        <w:tc>
          <w:tcPr>
            <w:tcW w:w="2768" w:type="dxa"/>
          </w:tcPr>
          <w:p w:rsidR="001C655B" w:rsidRDefault="001C655B" w:rsidP="001C655B">
            <w:pPr>
              <w:jc w:val="left"/>
            </w:pPr>
            <w:r>
              <w:rPr>
                <w:rFonts w:hint="eastAsia"/>
              </w:rPr>
              <w:t>报告期期间基金拆分变动份额（份额减少以</w:t>
            </w:r>
            <w:r>
              <w:rPr>
                <w:rFonts w:hint="eastAsia"/>
              </w:rPr>
              <w:t>"-"</w:t>
            </w:r>
            <w:r>
              <w:rPr>
                <w:rFonts w:hint="eastAsia"/>
              </w:rPr>
              <w:t>填列）</w:t>
            </w:r>
          </w:p>
        </w:tc>
        <w:tc>
          <w:tcPr>
            <w:tcW w:w="2769" w:type="dxa"/>
          </w:tcPr>
          <w:p w:rsidR="001C655B" w:rsidRDefault="001C655B" w:rsidP="001C655B">
            <w:pPr>
              <w:jc w:val="right"/>
            </w:pPr>
            <w:r>
              <w:t>-</w:t>
            </w:r>
          </w:p>
        </w:tc>
        <w:tc>
          <w:tcPr>
            <w:tcW w:w="2769" w:type="dxa"/>
          </w:tcPr>
          <w:p w:rsidR="001C655B" w:rsidRDefault="001C655B" w:rsidP="001C655B">
            <w:pPr>
              <w:jc w:val="right"/>
            </w:pPr>
            <w:r>
              <w:t>-</w:t>
            </w:r>
          </w:p>
        </w:tc>
      </w:tr>
      <w:tr w:rsidR="001C655B" w:rsidTr="001C655B">
        <w:tc>
          <w:tcPr>
            <w:tcW w:w="2768" w:type="dxa"/>
          </w:tcPr>
          <w:p w:rsidR="001C655B" w:rsidRDefault="001C655B" w:rsidP="001C655B">
            <w:pPr>
              <w:jc w:val="left"/>
            </w:pPr>
            <w:r>
              <w:rPr>
                <w:rFonts w:hint="eastAsia"/>
              </w:rPr>
              <w:t>报告期期末基金份额总额</w:t>
            </w:r>
          </w:p>
        </w:tc>
        <w:tc>
          <w:tcPr>
            <w:tcW w:w="2769" w:type="dxa"/>
          </w:tcPr>
          <w:p w:rsidR="001C655B" w:rsidRDefault="001C655B" w:rsidP="001C655B">
            <w:pPr>
              <w:jc w:val="right"/>
            </w:pPr>
            <w:r>
              <w:t>1,897,064,771.29</w:t>
            </w:r>
          </w:p>
        </w:tc>
        <w:tc>
          <w:tcPr>
            <w:tcW w:w="2769" w:type="dxa"/>
          </w:tcPr>
          <w:p w:rsidR="001C655B" w:rsidRDefault="001C655B" w:rsidP="001C655B">
            <w:pPr>
              <w:jc w:val="right"/>
            </w:pPr>
            <w:r>
              <w:t>357,454,035.71</w:t>
            </w:r>
          </w:p>
        </w:tc>
      </w:tr>
    </w:tbl>
    <w:p w:rsidR="001C655B" w:rsidRDefault="001C655B" w:rsidP="001C655B">
      <w:pPr>
        <w:pStyle w:val="-1"/>
        <w:ind w:left="281" w:hanging="281"/>
        <w:rPr>
          <w:rFonts w:hint="eastAsia"/>
        </w:rPr>
      </w:pPr>
      <w:r>
        <w:rPr>
          <w:rFonts w:hint="eastAsia"/>
        </w:rPr>
        <w:t>基金管理人运用固有资金投资本基金情况</w:t>
      </w:r>
    </w:p>
    <w:p w:rsidR="001C655B" w:rsidRDefault="001C655B" w:rsidP="001C655B">
      <w:pPr>
        <w:pStyle w:val="-2"/>
        <w:spacing w:before="312"/>
        <w:rPr>
          <w:rFonts w:hint="eastAsia"/>
        </w:rPr>
      </w:pPr>
      <w:r>
        <w:rPr>
          <w:rFonts w:hint="eastAsia"/>
        </w:rPr>
        <w:t>基金管理人持有本基金份额变动情况</w:t>
      </w:r>
    </w:p>
    <w:p w:rsidR="001C655B" w:rsidRDefault="001C655B" w:rsidP="001C655B">
      <w:pPr>
        <w:pStyle w:val="-"/>
        <w:ind w:firstLine="420"/>
        <w:rPr>
          <w:rFonts w:hint="eastAsia"/>
        </w:rPr>
      </w:pPr>
      <w:r>
        <w:rPr>
          <w:rFonts w:hint="eastAsia"/>
        </w:rPr>
        <w:t>本报告期末，基金管理人未持有本基金份额。</w:t>
      </w:r>
    </w:p>
    <w:p w:rsidR="001C655B" w:rsidRDefault="001C655B" w:rsidP="001C655B">
      <w:pPr>
        <w:pStyle w:val="-2"/>
        <w:spacing w:before="312"/>
        <w:rPr>
          <w:rFonts w:hint="eastAsia"/>
        </w:rPr>
      </w:pPr>
      <w:r>
        <w:rPr>
          <w:rFonts w:hint="eastAsia"/>
        </w:rPr>
        <w:t>基金管理人运用固有资金投资本基金交易明细</w:t>
      </w:r>
    </w:p>
    <w:p w:rsidR="001C655B" w:rsidRDefault="001C655B" w:rsidP="001C655B">
      <w:pPr>
        <w:pStyle w:val="-"/>
        <w:ind w:firstLine="420"/>
        <w:rPr>
          <w:rFonts w:hint="eastAsia"/>
        </w:rPr>
      </w:pPr>
      <w:r>
        <w:rPr>
          <w:rFonts w:hint="eastAsia"/>
        </w:rPr>
        <w:t>本报告期内，基金管理人不存在申购、赎回或买卖本基金的情况。</w:t>
      </w:r>
    </w:p>
    <w:p w:rsidR="001C655B" w:rsidRDefault="001C655B" w:rsidP="001C655B">
      <w:pPr>
        <w:pStyle w:val="-1"/>
        <w:ind w:left="281" w:hanging="281"/>
        <w:rPr>
          <w:rFonts w:hint="eastAsia"/>
        </w:rPr>
      </w:pPr>
      <w:r>
        <w:rPr>
          <w:rFonts w:hint="eastAsia"/>
        </w:rPr>
        <w:t>影响投资者决策的其他重要信息</w:t>
      </w:r>
    </w:p>
    <w:p w:rsidR="001C655B" w:rsidRDefault="001C655B" w:rsidP="001C655B">
      <w:pPr>
        <w:pStyle w:val="-2"/>
        <w:spacing w:before="312"/>
        <w:rPr>
          <w:rFonts w:hint="eastAsia"/>
        </w:rPr>
      </w:pPr>
      <w:r>
        <w:rPr>
          <w:rFonts w:hint="eastAsia"/>
        </w:rPr>
        <w:t>报告期内单一投资者持有基金份额比例达到或超过20%的情况</w:t>
      </w:r>
    </w:p>
    <w:p w:rsidR="001C655B" w:rsidRDefault="001C655B" w:rsidP="001C655B">
      <w:pPr>
        <w:pStyle w:val="-"/>
        <w:ind w:firstLine="420"/>
        <w:rPr>
          <w:rFonts w:hint="eastAsia"/>
        </w:rPr>
      </w:pPr>
      <w:r>
        <w:rPr>
          <w:rFonts w:hint="eastAsia"/>
        </w:rPr>
        <w:t>报告期内单一投资者持有基金份额比例不存在达到或超过20%的情况。</w:t>
      </w:r>
    </w:p>
    <w:p w:rsidR="001C655B" w:rsidRDefault="001C655B" w:rsidP="001C655B">
      <w:pPr>
        <w:pStyle w:val="-2"/>
        <w:spacing w:before="312"/>
        <w:rPr>
          <w:rFonts w:hint="eastAsia"/>
        </w:rPr>
      </w:pPr>
      <w:r>
        <w:rPr>
          <w:rFonts w:hint="eastAsia"/>
        </w:rPr>
        <w:t>影响投资者决策的其他重要信息</w:t>
      </w:r>
    </w:p>
    <w:p w:rsidR="001C655B" w:rsidRDefault="001C655B" w:rsidP="001C655B">
      <w:pPr>
        <w:pStyle w:val="-"/>
        <w:ind w:firstLine="420"/>
        <w:rPr>
          <w:rFonts w:hint="eastAsia"/>
        </w:rPr>
      </w:pPr>
      <w:r>
        <w:rPr>
          <w:rFonts w:hint="eastAsia"/>
        </w:rPr>
        <w:t>无。</w:t>
      </w:r>
    </w:p>
    <w:p w:rsidR="001C655B" w:rsidRDefault="001C655B" w:rsidP="001C655B">
      <w:pPr>
        <w:pStyle w:val="-1"/>
        <w:ind w:left="281" w:hanging="281"/>
        <w:rPr>
          <w:rFonts w:hint="eastAsia"/>
        </w:rPr>
      </w:pPr>
      <w:r>
        <w:rPr>
          <w:rFonts w:hint="eastAsia"/>
        </w:rPr>
        <w:t>备查文件目录</w:t>
      </w:r>
    </w:p>
    <w:p w:rsidR="001C655B" w:rsidRDefault="001C655B" w:rsidP="001C655B">
      <w:pPr>
        <w:pStyle w:val="-2"/>
        <w:spacing w:before="312"/>
        <w:rPr>
          <w:rFonts w:hint="eastAsia"/>
        </w:rPr>
      </w:pPr>
      <w:r>
        <w:rPr>
          <w:rFonts w:hint="eastAsia"/>
        </w:rPr>
        <w:t>备查文件目录</w:t>
      </w:r>
    </w:p>
    <w:p w:rsidR="001C655B" w:rsidRDefault="001C655B" w:rsidP="001C655B">
      <w:pPr>
        <w:pStyle w:val="-"/>
        <w:ind w:firstLine="420"/>
        <w:rPr>
          <w:rFonts w:hint="eastAsia"/>
        </w:rPr>
      </w:pPr>
      <w:r>
        <w:rPr>
          <w:rFonts w:hint="eastAsia"/>
        </w:rPr>
        <w:lastRenderedPageBreak/>
        <w:t>1、《南方行业精选一年持有期混合型证券投资基金基金合同》；</w:t>
      </w:r>
    </w:p>
    <w:p w:rsidR="001C655B" w:rsidRDefault="001C655B" w:rsidP="001C655B">
      <w:pPr>
        <w:pStyle w:val="-"/>
        <w:ind w:firstLine="420"/>
        <w:rPr>
          <w:rFonts w:hint="eastAsia"/>
        </w:rPr>
      </w:pPr>
      <w:r>
        <w:rPr>
          <w:rFonts w:hint="eastAsia"/>
        </w:rPr>
        <w:t>2、《南方行业精选一年持有期混合型证券投资基金托管协议》；</w:t>
      </w:r>
    </w:p>
    <w:p w:rsidR="001C655B" w:rsidRDefault="001C655B" w:rsidP="001C655B">
      <w:pPr>
        <w:pStyle w:val="-"/>
        <w:ind w:firstLine="420"/>
        <w:rPr>
          <w:rFonts w:hint="eastAsia"/>
        </w:rPr>
      </w:pPr>
      <w:r>
        <w:rPr>
          <w:rFonts w:hint="eastAsia"/>
        </w:rPr>
        <w:t>3、南方行业精选一年持有期混合型证券投资基金2025年4季度报告原文。</w:t>
      </w:r>
    </w:p>
    <w:p w:rsidR="001C655B" w:rsidRDefault="001C655B" w:rsidP="001C655B">
      <w:pPr>
        <w:pStyle w:val="-2"/>
        <w:spacing w:before="312"/>
        <w:rPr>
          <w:rFonts w:hint="eastAsia"/>
        </w:rPr>
      </w:pPr>
      <w:r>
        <w:rPr>
          <w:rFonts w:hint="eastAsia"/>
        </w:rPr>
        <w:t>存放地点</w:t>
      </w:r>
    </w:p>
    <w:p w:rsidR="001C655B" w:rsidRDefault="001C655B" w:rsidP="001C655B">
      <w:pPr>
        <w:pStyle w:val="-"/>
        <w:ind w:firstLine="420"/>
        <w:rPr>
          <w:rFonts w:hint="eastAsia"/>
        </w:rPr>
      </w:pPr>
      <w:r>
        <w:rPr>
          <w:rFonts w:hint="eastAsia"/>
        </w:rPr>
        <w:t>深圳市福田区莲花街道益田路5999号基金大厦32-42楼。</w:t>
      </w:r>
    </w:p>
    <w:p w:rsidR="001C655B" w:rsidRDefault="001C655B" w:rsidP="001C655B">
      <w:pPr>
        <w:pStyle w:val="-2"/>
        <w:spacing w:before="312"/>
        <w:rPr>
          <w:rFonts w:hint="eastAsia"/>
        </w:rPr>
      </w:pPr>
      <w:r>
        <w:rPr>
          <w:rFonts w:hint="eastAsia"/>
        </w:rPr>
        <w:t>查阅方式</w:t>
      </w:r>
    </w:p>
    <w:p w:rsidR="001C655B" w:rsidRDefault="001C655B" w:rsidP="001C655B">
      <w:pPr>
        <w:pStyle w:val="-"/>
        <w:ind w:firstLine="420"/>
        <w:rPr>
          <w:rFonts w:hint="eastAsia"/>
        </w:rPr>
      </w:pPr>
      <w:r>
        <w:rPr>
          <w:rFonts w:hint="eastAsia"/>
        </w:rPr>
        <w:t>网站：http://www.nffund.com</w:t>
      </w:r>
    </w:p>
    <w:p w:rsidR="003C7DC3" w:rsidRDefault="001C655B" w:rsidP="001C655B">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655B" w:rsidRDefault="001C655B" w:rsidP="00D17C56">
      <w:r>
        <w:separator/>
      </w:r>
    </w:p>
  </w:endnote>
  <w:endnote w:type="continuationSeparator" w:id="0">
    <w:p w:rsidR="001C655B" w:rsidRDefault="001C655B"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655B" w:rsidRDefault="001C655B">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1C655B" w:rsidRPr="001C655B">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1C655B">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1C655B">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655B" w:rsidRDefault="001C655B">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655B" w:rsidRDefault="001C655B" w:rsidP="00D17C56">
      <w:r>
        <w:separator/>
      </w:r>
    </w:p>
  </w:footnote>
  <w:footnote w:type="continuationSeparator" w:id="0">
    <w:p w:rsidR="001C655B" w:rsidRDefault="001C655B"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655B" w:rsidRDefault="001C655B">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1C655B" w:rsidP="00AE3F5B">
    <w:pPr>
      <w:pStyle w:val="a7"/>
      <w:pBdr>
        <w:bottom w:val="single" w:sz="4" w:space="1" w:color="auto"/>
      </w:pBdr>
      <w:jc w:val="right"/>
    </w:pPr>
    <w:r>
      <w:rPr>
        <w:rFonts w:hint="eastAsia"/>
      </w:rPr>
      <w:t>南方行业精选一年持有期混合型证券投资基金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C655B"/>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4FFBC4"/>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38545F-2167-4D71-8032-1EFB96906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1231</Words>
  <Characters>7018</Characters>
  <Application>Microsoft Office Word</Application>
  <DocSecurity>0</DocSecurity>
  <Lines>58</Lines>
  <Paragraphs>16</Paragraphs>
  <ScaleCrop>false</ScaleCrop>
  <Company>MC SYSTEM</Company>
  <LinksUpToDate>false</LinksUpToDate>
  <CharactersWithSpaces>8233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2026-01-20T07:06:00Z</dcterms:created>
  <dcterms:modified xsi:type="dcterms:W3CDTF">2026-01-20T07:06:00Z</dcterms:modified>
</cp:coreProperties>
</file>