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D0D6F">
        <w:rPr>
          <w:rFonts w:ascii="宋体" w:hAnsi="宋体" w:hint="eastAsia"/>
          <w:b/>
          <w:bCs/>
          <w:sz w:val="48"/>
          <w:szCs w:val="30"/>
        </w:rPr>
        <w:t>南方创新驱动混合型证券投资基金</w:t>
      </w:r>
      <w:r w:rsidR="005D0D6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D0D6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D0D6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D0D6F">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D0D6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D0D6F" w:rsidRDefault="005D0D6F" w:rsidP="005D0D6F">
      <w:pPr>
        <w:pStyle w:val="-1"/>
        <w:ind w:left="281" w:hanging="281"/>
        <w:rPr>
          <w:rFonts w:hint="eastAsia"/>
        </w:rPr>
      </w:pPr>
      <w:r>
        <w:rPr>
          <w:rFonts w:hint="eastAsia"/>
        </w:rPr>
        <w:lastRenderedPageBreak/>
        <w:t>重要提示</w:t>
      </w:r>
    </w:p>
    <w:p w:rsidR="005D0D6F" w:rsidRDefault="005D0D6F" w:rsidP="005D0D6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D0D6F" w:rsidRDefault="005D0D6F" w:rsidP="005D0D6F">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5D0D6F" w:rsidRDefault="005D0D6F" w:rsidP="005D0D6F">
      <w:pPr>
        <w:pStyle w:val="-"/>
        <w:ind w:firstLine="420"/>
        <w:rPr>
          <w:rFonts w:hint="eastAsia"/>
        </w:rPr>
      </w:pPr>
      <w:r>
        <w:rPr>
          <w:rFonts w:hint="eastAsia"/>
        </w:rPr>
        <w:t>基金管理人承诺以诚实信用、勤勉尽责的原则管理和运用基金资产，但不保证基金一定盈利。</w:t>
      </w:r>
    </w:p>
    <w:p w:rsidR="005D0D6F" w:rsidRDefault="005D0D6F" w:rsidP="005D0D6F">
      <w:pPr>
        <w:pStyle w:val="-"/>
        <w:ind w:firstLine="420"/>
        <w:rPr>
          <w:rFonts w:hint="eastAsia"/>
        </w:rPr>
      </w:pPr>
      <w:r>
        <w:rPr>
          <w:rFonts w:hint="eastAsia"/>
        </w:rPr>
        <w:t>基金的过往业绩并不代表其未来表现。投资有风险，投资者在作出投资决策前应仔细阅读本基金的招募说明书。</w:t>
      </w:r>
    </w:p>
    <w:p w:rsidR="005D0D6F" w:rsidRDefault="005D0D6F" w:rsidP="005D0D6F">
      <w:pPr>
        <w:pStyle w:val="-"/>
        <w:ind w:firstLine="420"/>
        <w:rPr>
          <w:rFonts w:hint="eastAsia"/>
        </w:rPr>
      </w:pPr>
      <w:r>
        <w:rPr>
          <w:rFonts w:hint="eastAsia"/>
        </w:rPr>
        <w:t>本报告中财务资料未经审计。</w:t>
      </w:r>
    </w:p>
    <w:p w:rsidR="005D0D6F" w:rsidRDefault="005D0D6F" w:rsidP="005D0D6F">
      <w:pPr>
        <w:pStyle w:val="-"/>
        <w:ind w:firstLine="420"/>
        <w:rPr>
          <w:rFonts w:hint="eastAsia"/>
        </w:rPr>
      </w:pPr>
      <w:r>
        <w:rPr>
          <w:rFonts w:hint="eastAsia"/>
        </w:rPr>
        <w:t>本报告期自2025年10月1日起至12月31日止。</w:t>
      </w:r>
    </w:p>
    <w:p w:rsidR="005D0D6F" w:rsidRDefault="005D0D6F" w:rsidP="005D0D6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D0D6F" w:rsidTr="00515553">
        <w:tc>
          <w:tcPr>
            <w:tcW w:w="2768" w:type="dxa"/>
          </w:tcPr>
          <w:p w:rsidR="005D0D6F" w:rsidRDefault="005D0D6F" w:rsidP="005D0D6F">
            <w:pPr>
              <w:jc w:val="left"/>
            </w:pPr>
            <w:r>
              <w:rPr>
                <w:rFonts w:hint="eastAsia"/>
              </w:rPr>
              <w:t>基金简称</w:t>
            </w:r>
          </w:p>
        </w:tc>
        <w:tc>
          <w:tcPr>
            <w:tcW w:w="5538" w:type="dxa"/>
            <w:gridSpan w:val="2"/>
          </w:tcPr>
          <w:p w:rsidR="005D0D6F" w:rsidRDefault="005D0D6F" w:rsidP="005D0D6F">
            <w:pPr>
              <w:jc w:val="left"/>
            </w:pPr>
            <w:r>
              <w:rPr>
                <w:rFonts w:hint="eastAsia"/>
              </w:rPr>
              <w:t>南方创新驱动混合</w:t>
            </w:r>
          </w:p>
        </w:tc>
      </w:tr>
      <w:tr w:rsidR="005D0D6F" w:rsidTr="008C3646">
        <w:tc>
          <w:tcPr>
            <w:tcW w:w="2768" w:type="dxa"/>
          </w:tcPr>
          <w:p w:rsidR="005D0D6F" w:rsidRDefault="005D0D6F" w:rsidP="005D0D6F">
            <w:pPr>
              <w:jc w:val="left"/>
            </w:pPr>
            <w:r>
              <w:rPr>
                <w:rFonts w:hint="eastAsia"/>
              </w:rPr>
              <w:t>基金主代码</w:t>
            </w:r>
          </w:p>
        </w:tc>
        <w:tc>
          <w:tcPr>
            <w:tcW w:w="5538" w:type="dxa"/>
            <w:gridSpan w:val="2"/>
          </w:tcPr>
          <w:p w:rsidR="005D0D6F" w:rsidRDefault="005D0D6F" w:rsidP="005D0D6F">
            <w:pPr>
              <w:jc w:val="left"/>
            </w:pPr>
            <w:r>
              <w:t>009929</w:t>
            </w:r>
          </w:p>
        </w:tc>
      </w:tr>
      <w:tr w:rsidR="005D0D6F" w:rsidTr="00CC144F">
        <w:tc>
          <w:tcPr>
            <w:tcW w:w="2768" w:type="dxa"/>
          </w:tcPr>
          <w:p w:rsidR="005D0D6F" w:rsidRDefault="005D0D6F" w:rsidP="005D0D6F">
            <w:pPr>
              <w:jc w:val="left"/>
            </w:pPr>
            <w:r>
              <w:rPr>
                <w:rFonts w:hint="eastAsia"/>
              </w:rPr>
              <w:t>交易代码</w:t>
            </w:r>
          </w:p>
        </w:tc>
        <w:tc>
          <w:tcPr>
            <w:tcW w:w="5538" w:type="dxa"/>
            <w:gridSpan w:val="2"/>
          </w:tcPr>
          <w:p w:rsidR="005D0D6F" w:rsidRDefault="005D0D6F" w:rsidP="005D0D6F">
            <w:pPr>
              <w:jc w:val="left"/>
            </w:pPr>
            <w:r>
              <w:t>009929</w:t>
            </w:r>
          </w:p>
        </w:tc>
      </w:tr>
      <w:tr w:rsidR="005D0D6F" w:rsidTr="00480D35">
        <w:tc>
          <w:tcPr>
            <w:tcW w:w="2768" w:type="dxa"/>
          </w:tcPr>
          <w:p w:rsidR="005D0D6F" w:rsidRDefault="005D0D6F" w:rsidP="005D0D6F">
            <w:pPr>
              <w:jc w:val="left"/>
            </w:pPr>
            <w:r>
              <w:rPr>
                <w:rFonts w:hint="eastAsia"/>
              </w:rPr>
              <w:t>基金运作方式</w:t>
            </w:r>
          </w:p>
        </w:tc>
        <w:tc>
          <w:tcPr>
            <w:tcW w:w="5538" w:type="dxa"/>
            <w:gridSpan w:val="2"/>
          </w:tcPr>
          <w:p w:rsidR="005D0D6F" w:rsidRDefault="005D0D6F" w:rsidP="005D0D6F">
            <w:pPr>
              <w:jc w:val="left"/>
            </w:pPr>
            <w:r>
              <w:rPr>
                <w:rFonts w:hint="eastAsia"/>
              </w:rPr>
              <w:t>契约型开放式</w:t>
            </w:r>
          </w:p>
        </w:tc>
      </w:tr>
      <w:tr w:rsidR="005D0D6F" w:rsidTr="00D9555A">
        <w:tc>
          <w:tcPr>
            <w:tcW w:w="2768" w:type="dxa"/>
          </w:tcPr>
          <w:p w:rsidR="005D0D6F" w:rsidRDefault="005D0D6F" w:rsidP="005D0D6F">
            <w:pPr>
              <w:jc w:val="left"/>
            </w:pPr>
            <w:r>
              <w:rPr>
                <w:rFonts w:hint="eastAsia"/>
              </w:rPr>
              <w:t>基金合同生效日</w:t>
            </w:r>
          </w:p>
        </w:tc>
        <w:tc>
          <w:tcPr>
            <w:tcW w:w="5538" w:type="dxa"/>
            <w:gridSpan w:val="2"/>
          </w:tcPr>
          <w:p w:rsidR="005D0D6F" w:rsidRDefault="005D0D6F" w:rsidP="005D0D6F">
            <w:pPr>
              <w:jc w:val="left"/>
            </w:pPr>
            <w:r>
              <w:rPr>
                <w:rFonts w:hint="eastAsia"/>
              </w:rPr>
              <w:t>2020</w:t>
            </w:r>
            <w:r>
              <w:rPr>
                <w:rFonts w:hint="eastAsia"/>
              </w:rPr>
              <w:t>年</w:t>
            </w:r>
            <w:r>
              <w:rPr>
                <w:rFonts w:hint="eastAsia"/>
              </w:rPr>
              <w:t>8</w:t>
            </w:r>
            <w:r>
              <w:rPr>
                <w:rFonts w:hint="eastAsia"/>
              </w:rPr>
              <w:t>月</w:t>
            </w:r>
            <w:r>
              <w:rPr>
                <w:rFonts w:hint="eastAsia"/>
              </w:rPr>
              <w:t>28</w:t>
            </w:r>
            <w:r>
              <w:rPr>
                <w:rFonts w:hint="eastAsia"/>
              </w:rPr>
              <w:t>日</w:t>
            </w:r>
          </w:p>
        </w:tc>
      </w:tr>
      <w:tr w:rsidR="005D0D6F" w:rsidTr="00D10944">
        <w:tc>
          <w:tcPr>
            <w:tcW w:w="2768" w:type="dxa"/>
          </w:tcPr>
          <w:p w:rsidR="005D0D6F" w:rsidRDefault="005D0D6F" w:rsidP="005D0D6F">
            <w:pPr>
              <w:jc w:val="left"/>
            </w:pPr>
            <w:r>
              <w:rPr>
                <w:rFonts w:hint="eastAsia"/>
              </w:rPr>
              <w:t>报告期末基金份额总额</w:t>
            </w:r>
          </w:p>
        </w:tc>
        <w:tc>
          <w:tcPr>
            <w:tcW w:w="5538" w:type="dxa"/>
            <w:gridSpan w:val="2"/>
          </w:tcPr>
          <w:p w:rsidR="005D0D6F" w:rsidRDefault="005D0D6F" w:rsidP="005D0D6F">
            <w:pPr>
              <w:jc w:val="left"/>
            </w:pPr>
            <w:r>
              <w:rPr>
                <w:rFonts w:hint="eastAsia"/>
              </w:rPr>
              <w:t>3,958,387,934.32</w:t>
            </w:r>
            <w:r>
              <w:rPr>
                <w:rFonts w:hint="eastAsia"/>
              </w:rPr>
              <w:t>份</w:t>
            </w:r>
          </w:p>
        </w:tc>
      </w:tr>
      <w:tr w:rsidR="005D0D6F" w:rsidTr="00E67B58">
        <w:tc>
          <w:tcPr>
            <w:tcW w:w="2768" w:type="dxa"/>
          </w:tcPr>
          <w:p w:rsidR="005D0D6F" w:rsidRDefault="005D0D6F" w:rsidP="005D0D6F">
            <w:pPr>
              <w:jc w:val="left"/>
            </w:pPr>
            <w:r>
              <w:rPr>
                <w:rFonts w:hint="eastAsia"/>
              </w:rPr>
              <w:t>投资目标</w:t>
            </w:r>
          </w:p>
        </w:tc>
        <w:tc>
          <w:tcPr>
            <w:tcW w:w="5538" w:type="dxa"/>
            <w:gridSpan w:val="2"/>
          </w:tcPr>
          <w:p w:rsidR="005D0D6F" w:rsidRDefault="005D0D6F" w:rsidP="005D0D6F">
            <w:pPr>
              <w:jc w:val="left"/>
            </w:pPr>
            <w:r>
              <w:rPr>
                <w:rFonts w:hint="eastAsia"/>
              </w:rPr>
              <w:t>在有效控制组合风险并保持良好流动性的前提下，精选创新驱动主题中具有核心竞争优势的个股，力争实现基金资产的长期稳定增值。</w:t>
            </w:r>
          </w:p>
        </w:tc>
      </w:tr>
      <w:tr w:rsidR="005D0D6F" w:rsidTr="00C976A4">
        <w:tc>
          <w:tcPr>
            <w:tcW w:w="2768" w:type="dxa"/>
          </w:tcPr>
          <w:p w:rsidR="005D0D6F" w:rsidRDefault="005D0D6F" w:rsidP="005D0D6F">
            <w:pPr>
              <w:jc w:val="left"/>
            </w:pPr>
            <w:r>
              <w:rPr>
                <w:rFonts w:hint="eastAsia"/>
              </w:rPr>
              <w:t>投资策略</w:t>
            </w:r>
          </w:p>
        </w:tc>
        <w:tc>
          <w:tcPr>
            <w:tcW w:w="5538" w:type="dxa"/>
            <w:gridSpan w:val="2"/>
          </w:tcPr>
          <w:p w:rsidR="005D0D6F" w:rsidRDefault="005D0D6F" w:rsidP="005D0D6F">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5D0D6F" w:rsidTr="00CC5C80">
        <w:tc>
          <w:tcPr>
            <w:tcW w:w="2768" w:type="dxa"/>
          </w:tcPr>
          <w:p w:rsidR="005D0D6F" w:rsidRDefault="005D0D6F" w:rsidP="005D0D6F">
            <w:pPr>
              <w:jc w:val="left"/>
            </w:pPr>
            <w:r>
              <w:rPr>
                <w:rFonts w:hint="eastAsia"/>
              </w:rPr>
              <w:t>业绩比较基准</w:t>
            </w:r>
          </w:p>
        </w:tc>
        <w:tc>
          <w:tcPr>
            <w:tcW w:w="5538" w:type="dxa"/>
            <w:gridSpan w:val="2"/>
          </w:tcPr>
          <w:p w:rsidR="005D0D6F" w:rsidRDefault="005D0D6F" w:rsidP="005D0D6F">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中债综合指数收益率×</w:t>
            </w:r>
            <w:r>
              <w:rPr>
                <w:rFonts w:hint="eastAsia"/>
              </w:rPr>
              <w:t>30%</w:t>
            </w:r>
          </w:p>
        </w:tc>
      </w:tr>
      <w:tr w:rsidR="005D0D6F" w:rsidTr="007A0D83">
        <w:tc>
          <w:tcPr>
            <w:tcW w:w="2768" w:type="dxa"/>
          </w:tcPr>
          <w:p w:rsidR="005D0D6F" w:rsidRDefault="005D0D6F" w:rsidP="005D0D6F">
            <w:pPr>
              <w:jc w:val="left"/>
            </w:pPr>
            <w:r>
              <w:rPr>
                <w:rFonts w:hint="eastAsia"/>
              </w:rPr>
              <w:t>风险收益特征</w:t>
            </w:r>
          </w:p>
        </w:tc>
        <w:tc>
          <w:tcPr>
            <w:tcW w:w="5538" w:type="dxa"/>
            <w:gridSpan w:val="2"/>
          </w:tcPr>
          <w:p w:rsidR="005D0D6F" w:rsidRDefault="005D0D6F" w:rsidP="005D0D6F">
            <w:r>
              <w:rPr>
                <w:rFonts w:hint="eastAsia"/>
              </w:rPr>
              <w:t>本基金为混合型基金，一般而言，其长期平均风险和预期收益率低于股票型基金，高于债券型基金、货币市场基金。本</w:t>
            </w:r>
            <w:r>
              <w:rPr>
                <w:rFonts w:hint="eastAsia"/>
              </w:rPr>
              <w:lastRenderedPageBreak/>
              <w:t>基金可投资港股通股票，除了需要承担与境内证券投资基金类似的市场波动风险等一般投资风险之外，本基金还面临汇率风险、香港市场风险等境外证券市场投资所面临的特别投资风险。</w:t>
            </w:r>
          </w:p>
        </w:tc>
      </w:tr>
      <w:tr w:rsidR="005D0D6F" w:rsidTr="0051748F">
        <w:tc>
          <w:tcPr>
            <w:tcW w:w="2768" w:type="dxa"/>
          </w:tcPr>
          <w:p w:rsidR="005D0D6F" w:rsidRDefault="005D0D6F" w:rsidP="005D0D6F">
            <w:pPr>
              <w:jc w:val="left"/>
            </w:pPr>
            <w:r>
              <w:rPr>
                <w:rFonts w:hint="eastAsia"/>
              </w:rPr>
              <w:lastRenderedPageBreak/>
              <w:t>基金管理人</w:t>
            </w:r>
          </w:p>
        </w:tc>
        <w:tc>
          <w:tcPr>
            <w:tcW w:w="5538" w:type="dxa"/>
            <w:gridSpan w:val="2"/>
          </w:tcPr>
          <w:p w:rsidR="005D0D6F" w:rsidRDefault="005D0D6F" w:rsidP="005D0D6F">
            <w:pPr>
              <w:jc w:val="left"/>
            </w:pPr>
            <w:r>
              <w:rPr>
                <w:rFonts w:hint="eastAsia"/>
              </w:rPr>
              <w:t>南方基金管理股份有限公司</w:t>
            </w:r>
          </w:p>
        </w:tc>
      </w:tr>
      <w:tr w:rsidR="005D0D6F" w:rsidTr="005D0D6F">
        <w:tc>
          <w:tcPr>
            <w:tcW w:w="2768" w:type="dxa"/>
          </w:tcPr>
          <w:p w:rsidR="005D0D6F" w:rsidRDefault="005D0D6F" w:rsidP="005D0D6F">
            <w:pPr>
              <w:jc w:val="left"/>
            </w:pPr>
            <w:r>
              <w:rPr>
                <w:rFonts w:hint="eastAsia"/>
              </w:rPr>
              <w:t>基金托管人</w:t>
            </w:r>
          </w:p>
        </w:tc>
        <w:tc>
          <w:tcPr>
            <w:tcW w:w="5538" w:type="dxa"/>
            <w:gridSpan w:val="2"/>
          </w:tcPr>
          <w:p w:rsidR="005D0D6F" w:rsidRDefault="005D0D6F" w:rsidP="005D0D6F">
            <w:pPr>
              <w:jc w:val="left"/>
            </w:pPr>
            <w:r>
              <w:rPr>
                <w:rFonts w:hint="eastAsia"/>
              </w:rPr>
              <w:t>中国建设银行股份有限公司</w:t>
            </w:r>
          </w:p>
        </w:tc>
      </w:tr>
      <w:tr w:rsidR="005D0D6F" w:rsidTr="005D0D6F">
        <w:tc>
          <w:tcPr>
            <w:tcW w:w="2768" w:type="dxa"/>
          </w:tcPr>
          <w:p w:rsidR="005D0D6F" w:rsidRDefault="005D0D6F" w:rsidP="005D0D6F">
            <w:pPr>
              <w:jc w:val="left"/>
            </w:pPr>
            <w:r>
              <w:rPr>
                <w:rFonts w:hint="eastAsia"/>
              </w:rPr>
              <w:t>下属分级基金的基金简称</w:t>
            </w:r>
          </w:p>
        </w:tc>
        <w:tc>
          <w:tcPr>
            <w:tcW w:w="2769" w:type="dxa"/>
          </w:tcPr>
          <w:p w:rsidR="005D0D6F" w:rsidRDefault="005D0D6F" w:rsidP="005D0D6F">
            <w:pPr>
              <w:jc w:val="left"/>
            </w:pPr>
            <w:r>
              <w:rPr>
                <w:rFonts w:hint="eastAsia"/>
              </w:rPr>
              <w:t>南方创新驱动混合</w:t>
            </w:r>
            <w:r>
              <w:rPr>
                <w:rFonts w:hint="eastAsia"/>
              </w:rPr>
              <w:t>A</w:t>
            </w:r>
          </w:p>
        </w:tc>
        <w:tc>
          <w:tcPr>
            <w:tcW w:w="2769" w:type="dxa"/>
          </w:tcPr>
          <w:p w:rsidR="005D0D6F" w:rsidRDefault="005D0D6F" w:rsidP="005D0D6F">
            <w:pPr>
              <w:jc w:val="left"/>
            </w:pPr>
            <w:r>
              <w:rPr>
                <w:rFonts w:hint="eastAsia"/>
              </w:rPr>
              <w:t>南方创新驱动混合</w:t>
            </w:r>
            <w:r>
              <w:rPr>
                <w:rFonts w:hint="eastAsia"/>
              </w:rPr>
              <w:t>C</w:t>
            </w:r>
          </w:p>
        </w:tc>
      </w:tr>
      <w:tr w:rsidR="005D0D6F" w:rsidTr="005D0D6F">
        <w:tc>
          <w:tcPr>
            <w:tcW w:w="2768" w:type="dxa"/>
          </w:tcPr>
          <w:p w:rsidR="005D0D6F" w:rsidRDefault="005D0D6F" w:rsidP="005D0D6F">
            <w:pPr>
              <w:jc w:val="left"/>
            </w:pPr>
            <w:r>
              <w:rPr>
                <w:rFonts w:hint="eastAsia"/>
              </w:rPr>
              <w:t>下属分级基金的交易代码</w:t>
            </w:r>
          </w:p>
        </w:tc>
        <w:tc>
          <w:tcPr>
            <w:tcW w:w="2769" w:type="dxa"/>
          </w:tcPr>
          <w:p w:rsidR="005D0D6F" w:rsidRDefault="005D0D6F" w:rsidP="005D0D6F">
            <w:pPr>
              <w:jc w:val="left"/>
            </w:pPr>
            <w:r>
              <w:t>009929</w:t>
            </w:r>
          </w:p>
        </w:tc>
        <w:tc>
          <w:tcPr>
            <w:tcW w:w="2769" w:type="dxa"/>
          </w:tcPr>
          <w:p w:rsidR="005D0D6F" w:rsidRDefault="005D0D6F" w:rsidP="005D0D6F">
            <w:pPr>
              <w:jc w:val="left"/>
            </w:pPr>
            <w:r>
              <w:t>009930</w:t>
            </w:r>
          </w:p>
        </w:tc>
      </w:tr>
      <w:tr w:rsidR="005D0D6F" w:rsidTr="005D0D6F">
        <w:tc>
          <w:tcPr>
            <w:tcW w:w="2768" w:type="dxa"/>
          </w:tcPr>
          <w:p w:rsidR="005D0D6F" w:rsidRDefault="005D0D6F" w:rsidP="005D0D6F">
            <w:pPr>
              <w:jc w:val="left"/>
            </w:pPr>
            <w:r>
              <w:rPr>
                <w:rFonts w:hint="eastAsia"/>
              </w:rPr>
              <w:t>报告期末下属分级基金的份额总额</w:t>
            </w:r>
          </w:p>
        </w:tc>
        <w:tc>
          <w:tcPr>
            <w:tcW w:w="2769" w:type="dxa"/>
          </w:tcPr>
          <w:p w:rsidR="005D0D6F" w:rsidRDefault="005D0D6F" w:rsidP="005D0D6F">
            <w:pPr>
              <w:jc w:val="left"/>
            </w:pPr>
            <w:r>
              <w:rPr>
                <w:rFonts w:hint="eastAsia"/>
              </w:rPr>
              <w:t>3,450,682,983.64</w:t>
            </w:r>
            <w:r>
              <w:rPr>
                <w:rFonts w:hint="eastAsia"/>
              </w:rPr>
              <w:t>份</w:t>
            </w:r>
          </w:p>
        </w:tc>
        <w:tc>
          <w:tcPr>
            <w:tcW w:w="2769" w:type="dxa"/>
          </w:tcPr>
          <w:p w:rsidR="005D0D6F" w:rsidRDefault="005D0D6F" w:rsidP="005D0D6F">
            <w:pPr>
              <w:jc w:val="left"/>
            </w:pPr>
            <w:r>
              <w:rPr>
                <w:rFonts w:hint="eastAsia"/>
              </w:rPr>
              <w:t>507,704,950.68</w:t>
            </w:r>
            <w:r>
              <w:rPr>
                <w:rFonts w:hint="eastAsia"/>
              </w:rPr>
              <w:t>份</w:t>
            </w:r>
          </w:p>
        </w:tc>
      </w:tr>
    </w:tbl>
    <w:p w:rsidR="005D0D6F" w:rsidRDefault="005D0D6F" w:rsidP="005D0D6F">
      <w:pPr>
        <w:pStyle w:val="-1"/>
        <w:ind w:left="281" w:hanging="281"/>
        <w:rPr>
          <w:rFonts w:hint="eastAsia"/>
        </w:rPr>
      </w:pPr>
      <w:r>
        <w:rPr>
          <w:rFonts w:hint="eastAsia"/>
        </w:rPr>
        <w:t>主要财务指标和基金净值表现</w:t>
      </w:r>
    </w:p>
    <w:p w:rsidR="005D0D6F" w:rsidRDefault="005D0D6F" w:rsidP="005D0D6F">
      <w:pPr>
        <w:pStyle w:val="-2"/>
        <w:spacing w:before="312"/>
        <w:rPr>
          <w:rFonts w:hint="eastAsia"/>
        </w:rPr>
      </w:pPr>
      <w:r>
        <w:rPr>
          <w:rFonts w:hint="eastAsia"/>
        </w:rPr>
        <w:t>主要财务指标</w:t>
      </w:r>
    </w:p>
    <w:p w:rsidR="005D0D6F" w:rsidRDefault="005D0D6F" w:rsidP="005D0D6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D0D6F" w:rsidTr="005D0D6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D0D6F" w:rsidRPr="005D0D6F" w:rsidRDefault="005D0D6F" w:rsidP="005D0D6F">
            <w:pPr>
              <w:jc w:val="center"/>
              <w:rPr>
                <w:b/>
              </w:rPr>
            </w:pPr>
            <w:r w:rsidRPr="005D0D6F">
              <w:rPr>
                <w:rFonts w:hint="eastAsia"/>
                <w:b/>
              </w:rPr>
              <w:t>主要财务指标</w:t>
            </w:r>
          </w:p>
        </w:tc>
        <w:tc>
          <w:tcPr>
            <w:tcW w:w="5538" w:type="dxa"/>
            <w:gridSpan w:val="2"/>
            <w:tcBorders>
              <w:bottom w:val="single" w:sz="4" w:space="0" w:color="auto"/>
            </w:tcBorders>
          </w:tcPr>
          <w:p w:rsidR="005D0D6F" w:rsidRPr="005D0D6F" w:rsidRDefault="005D0D6F" w:rsidP="005D0D6F">
            <w:pPr>
              <w:jc w:val="center"/>
              <w:rPr>
                <w:b/>
              </w:rPr>
            </w:pPr>
            <w:r w:rsidRPr="005D0D6F">
              <w:rPr>
                <w:rFonts w:hint="eastAsia"/>
                <w:b/>
              </w:rPr>
              <w:t>报告期（</w:t>
            </w:r>
            <w:r w:rsidRPr="005D0D6F">
              <w:rPr>
                <w:rFonts w:hint="eastAsia"/>
                <w:b/>
              </w:rPr>
              <w:t>2025</w:t>
            </w:r>
            <w:r w:rsidRPr="005D0D6F">
              <w:rPr>
                <w:rFonts w:hint="eastAsia"/>
                <w:b/>
              </w:rPr>
              <w:t>年</w:t>
            </w:r>
            <w:r w:rsidRPr="005D0D6F">
              <w:rPr>
                <w:rFonts w:hint="eastAsia"/>
                <w:b/>
              </w:rPr>
              <w:t>10</w:t>
            </w:r>
            <w:r w:rsidRPr="005D0D6F">
              <w:rPr>
                <w:rFonts w:hint="eastAsia"/>
                <w:b/>
              </w:rPr>
              <w:t>月</w:t>
            </w:r>
            <w:r w:rsidRPr="005D0D6F">
              <w:rPr>
                <w:rFonts w:hint="eastAsia"/>
                <w:b/>
              </w:rPr>
              <w:t>1</w:t>
            </w:r>
            <w:r w:rsidRPr="005D0D6F">
              <w:rPr>
                <w:rFonts w:hint="eastAsia"/>
                <w:b/>
              </w:rPr>
              <w:t>日－</w:t>
            </w:r>
            <w:r w:rsidRPr="005D0D6F">
              <w:rPr>
                <w:rFonts w:hint="eastAsia"/>
                <w:b/>
              </w:rPr>
              <w:t>2025</w:t>
            </w:r>
            <w:r w:rsidRPr="005D0D6F">
              <w:rPr>
                <w:rFonts w:hint="eastAsia"/>
                <w:b/>
              </w:rPr>
              <w:t>年</w:t>
            </w:r>
            <w:r w:rsidRPr="005D0D6F">
              <w:rPr>
                <w:rFonts w:hint="eastAsia"/>
                <w:b/>
              </w:rPr>
              <w:t>12</w:t>
            </w:r>
            <w:r w:rsidRPr="005D0D6F">
              <w:rPr>
                <w:rFonts w:hint="eastAsia"/>
                <w:b/>
              </w:rPr>
              <w:t>月</w:t>
            </w:r>
            <w:r w:rsidRPr="005D0D6F">
              <w:rPr>
                <w:rFonts w:hint="eastAsia"/>
                <w:b/>
              </w:rPr>
              <w:t>31</w:t>
            </w:r>
            <w:r w:rsidRPr="005D0D6F">
              <w:rPr>
                <w:rFonts w:hint="eastAsia"/>
                <w:b/>
              </w:rPr>
              <w:t>日）</w:t>
            </w:r>
          </w:p>
        </w:tc>
      </w:tr>
      <w:tr w:rsidR="005D0D6F" w:rsidTr="005D0D6F">
        <w:tc>
          <w:tcPr>
            <w:tcW w:w="2768" w:type="dxa"/>
            <w:vMerge/>
          </w:tcPr>
          <w:p w:rsidR="005D0D6F" w:rsidRDefault="005D0D6F" w:rsidP="005D0D6F">
            <w:pPr>
              <w:jc w:val="left"/>
            </w:pPr>
          </w:p>
        </w:tc>
        <w:tc>
          <w:tcPr>
            <w:tcW w:w="2769" w:type="dxa"/>
            <w:shd w:val="clear" w:color="auto" w:fill="BFBFBF"/>
          </w:tcPr>
          <w:p w:rsidR="005D0D6F" w:rsidRPr="005D0D6F" w:rsidRDefault="005D0D6F" w:rsidP="005D0D6F">
            <w:pPr>
              <w:jc w:val="center"/>
              <w:rPr>
                <w:b/>
              </w:rPr>
            </w:pPr>
            <w:r w:rsidRPr="005D0D6F">
              <w:rPr>
                <w:rFonts w:hint="eastAsia"/>
                <w:b/>
              </w:rPr>
              <w:t>南方创新驱动混合</w:t>
            </w:r>
            <w:r w:rsidRPr="005D0D6F">
              <w:rPr>
                <w:rFonts w:hint="eastAsia"/>
                <w:b/>
              </w:rPr>
              <w:t>A</w:t>
            </w:r>
          </w:p>
        </w:tc>
        <w:tc>
          <w:tcPr>
            <w:tcW w:w="2769" w:type="dxa"/>
            <w:shd w:val="clear" w:color="auto" w:fill="BFBFBF"/>
          </w:tcPr>
          <w:p w:rsidR="005D0D6F" w:rsidRPr="005D0D6F" w:rsidRDefault="005D0D6F" w:rsidP="005D0D6F">
            <w:pPr>
              <w:jc w:val="center"/>
              <w:rPr>
                <w:b/>
              </w:rPr>
            </w:pPr>
            <w:r w:rsidRPr="005D0D6F">
              <w:rPr>
                <w:rFonts w:hint="eastAsia"/>
                <w:b/>
              </w:rPr>
              <w:t>南方创新驱动混合</w:t>
            </w:r>
            <w:r w:rsidRPr="005D0D6F">
              <w:rPr>
                <w:rFonts w:hint="eastAsia"/>
                <w:b/>
              </w:rPr>
              <w:t>C</w:t>
            </w:r>
          </w:p>
        </w:tc>
      </w:tr>
      <w:tr w:rsidR="005D0D6F" w:rsidTr="005D0D6F">
        <w:tc>
          <w:tcPr>
            <w:tcW w:w="2768" w:type="dxa"/>
          </w:tcPr>
          <w:p w:rsidR="005D0D6F" w:rsidRDefault="005D0D6F" w:rsidP="005D0D6F">
            <w:pPr>
              <w:jc w:val="left"/>
            </w:pPr>
            <w:r>
              <w:rPr>
                <w:rFonts w:hint="eastAsia"/>
              </w:rPr>
              <w:t>1.</w:t>
            </w:r>
            <w:r>
              <w:rPr>
                <w:rFonts w:hint="eastAsia"/>
              </w:rPr>
              <w:t>本期已实现收益</w:t>
            </w:r>
          </w:p>
        </w:tc>
        <w:tc>
          <w:tcPr>
            <w:tcW w:w="2769" w:type="dxa"/>
          </w:tcPr>
          <w:p w:rsidR="005D0D6F" w:rsidRDefault="005D0D6F" w:rsidP="005D0D6F">
            <w:pPr>
              <w:jc w:val="right"/>
            </w:pPr>
            <w:r>
              <w:t>143,355,207.01</w:t>
            </w:r>
          </w:p>
        </w:tc>
        <w:tc>
          <w:tcPr>
            <w:tcW w:w="2769" w:type="dxa"/>
          </w:tcPr>
          <w:p w:rsidR="005D0D6F" w:rsidRDefault="005D0D6F" w:rsidP="005D0D6F">
            <w:pPr>
              <w:jc w:val="right"/>
            </w:pPr>
            <w:r>
              <w:t>20,369,760.96</w:t>
            </w:r>
          </w:p>
        </w:tc>
      </w:tr>
      <w:tr w:rsidR="005D0D6F" w:rsidTr="005D0D6F">
        <w:tc>
          <w:tcPr>
            <w:tcW w:w="2768" w:type="dxa"/>
          </w:tcPr>
          <w:p w:rsidR="005D0D6F" w:rsidRDefault="005D0D6F" w:rsidP="005D0D6F">
            <w:pPr>
              <w:jc w:val="left"/>
            </w:pPr>
            <w:r>
              <w:rPr>
                <w:rFonts w:hint="eastAsia"/>
              </w:rPr>
              <w:t>2.</w:t>
            </w:r>
            <w:r>
              <w:rPr>
                <w:rFonts w:hint="eastAsia"/>
              </w:rPr>
              <w:t>本期利润</w:t>
            </w:r>
          </w:p>
        </w:tc>
        <w:tc>
          <w:tcPr>
            <w:tcW w:w="2769" w:type="dxa"/>
          </w:tcPr>
          <w:p w:rsidR="005D0D6F" w:rsidRDefault="005D0D6F" w:rsidP="005D0D6F">
            <w:pPr>
              <w:jc w:val="right"/>
            </w:pPr>
            <w:r>
              <w:t>16,956,321.91</w:t>
            </w:r>
          </w:p>
        </w:tc>
        <w:tc>
          <w:tcPr>
            <w:tcW w:w="2769" w:type="dxa"/>
          </w:tcPr>
          <w:p w:rsidR="005D0D6F" w:rsidRDefault="005D0D6F" w:rsidP="005D0D6F">
            <w:pPr>
              <w:jc w:val="right"/>
            </w:pPr>
            <w:r>
              <w:t>1,536,173.97</w:t>
            </w:r>
          </w:p>
        </w:tc>
      </w:tr>
      <w:tr w:rsidR="005D0D6F" w:rsidTr="005D0D6F">
        <w:tc>
          <w:tcPr>
            <w:tcW w:w="2768" w:type="dxa"/>
          </w:tcPr>
          <w:p w:rsidR="005D0D6F" w:rsidRDefault="005D0D6F" w:rsidP="005D0D6F">
            <w:pPr>
              <w:jc w:val="left"/>
            </w:pPr>
            <w:r>
              <w:rPr>
                <w:rFonts w:hint="eastAsia"/>
              </w:rPr>
              <w:t>3.</w:t>
            </w:r>
            <w:r>
              <w:rPr>
                <w:rFonts w:hint="eastAsia"/>
              </w:rPr>
              <w:t>加权平均基金份额本期利润</w:t>
            </w:r>
          </w:p>
        </w:tc>
        <w:tc>
          <w:tcPr>
            <w:tcW w:w="2769" w:type="dxa"/>
          </w:tcPr>
          <w:p w:rsidR="005D0D6F" w:rsidRDefault="005D0D6F" w:rsidP="005D0D6F">
            <w:pPr>
              <w:jc w:val="right"/>
            </w:pPr>
            <w:r>
              <w:t>0.0051</w:t>
            </w:r>
          </w:p>
        </w:tc>
        <w:tc>
          <w:tcPr>
            <w:tcW w:w="2769" w:type="dxa"/>
          </w:tcPr>
          <w:p w:rsidR="005D0D6F" w:rsidRDefault="005D0D6F" w:rsidP="005D0D6F">
            <w:pPr>
              <w:jc w:val="right"/>
            </w:pPr>
            <w:r>
              <w:t>0.0031</w:t>
            </w:r>
          </w:p>
        </w:tc>
      </w:tr>
      <w:tr w:rsidR="005D0D6F" w:rsidTr="005D0D6F">
        <w:tc>
          <w:tcPr>
            <w:tcW w:w="2768" w:type="dxa"/>
          </w:tcPr>
          <w:p w:rsidR="005D0D6F" w:rsidRDefault="005D0D6F" w:rsidP="005D0D6F">
            <w:pPr>
              <w:jc w:val="left"/>
            </w:pPr>
            <w:r>
              <w:rPr>
                <w:rFonts w:hint="eastAsia"/>
              </w:rPr>
              <w:t>4.</w:t>
            </w:r>
            <w:r>
              <w:rPr>
                <w:rFonts w:hint="eastAsia"/>
              </w:rPr>
              <w:t>期末基金资产净值</w:t>
            </w:r>
          </w:p>
        </w:tc>
        <w:tc>
          <w:tcPr>
            <w:tcW w:w="2769" w:type="dxa"/>
          </w:tcPr>
          <w:p w:rsidR="005D0D6F" w:rsidRDefault="005D0D6F" w:rsidP="005D0D6F">
            <w:pPr>
              <w:jc w:val="right"/>
            </w:pPr>
            <w:r>
              <w:t>3,278,524,781.27</w:t>
            </w:r>
          </w:p>
        </w:tc>
        <w:tc>
          <w:tcPr>
            <w:tcW w:w="2769" w:type="dxa"/>
          </w:tcPr>
          <w:p w:rsidR="005D0D6F" w:rsidRDefault="005D0D6F" w:rsidP="005D0D6F">
            <w:pPr>
              <w:jc w:val="right"/>
            </w:pPr>
            <w:r>
              <w:t>467,212,453.57</w:t>
            </w:r>
          </w:p>
        </w:tc>
      </w:tr>
      <w:tr w:rsidR="005D0D6F" w:rsidTr="005D0D6F">
        <w:tc>
          <w:tcPr>
            <w:tcW w:w="2768" w:type="dxa"/>
          </w:tcPr>
          <w:p w:rsidR="005D0D6F" w:rsidRDefault="005D0D6F" w:rsidP="005D0D6F">
            <w:pPr>
              <w:jc w:val="left"/>
            </w:pPr>
            <w:r>
              <w:rPr>
                <w:rFonts w:hint="eastAsia"/>
              </w:rPr>
              <w:t>5.</w:t>
            </w:r>
            <w:r>
              <w:rPr>
                <w:rFonts w:hint="eastAsia"/>
              </w:rPr>
              <w:t>期末基金份额净值</w:t>
            </w:r>
          </w:p>
        </w:tc>
        <w:tc>
          <w:tcPr>
            <w:tcW w:w="2769" w:type="dxa"/>
          </w:tcPr>
          <w:p w:rsidR="005D0D6F" w:rsidRDefault="005D0D6F" w:rsidP="005D0D6F">
            <w:pPr>
              <w:jc w:val="right"/>
            </w:pPr>
            <w:r>
              <w:t>0.9501</w:t>
            </w:r>
          </w:p>
        </w:tc>
        <w:tc>
          <w:tcPr>
            <w:tcW w:w="2769" w:type="dxa"/>
          </w:tcPr>
          <w:p w:rsidR="005D0D6F" w:rsidRDefault="005D0D6F" w:rsidP="005D0D6F">
            <w:pPr>
              <w:jc w:val="right"/>
            </w:pPr>
            <w:r>
              <w:t>0.9202</w:t>
            </w:r>
          </w:p>
        </w:tc>
      </w:tr>
    </w:tbl>
    <w:p w:rsidR="005D0D6F" w:rsidRDefault="005D0D6F" w:rsidP="005D0D6F">
      <w:pPr>
        <w:pStyle w:val="-8"/>
        <w:rPr>
          <w:rFonts w:hint="eastAsia"/>
        </w:rPr>
      </w:pPr>
      <w:r>
        <w:rPr>
          <w:rFonts w:hint="eastAsia"/>
        </w:rPr>
        <w:t>注：1、基金业绩指标不包括持有人认（申）购或交易基金的各项费用，计入费用后实际收益水平要低于所列数字；</w:t>
      </w:r>
    </w:p>
    <w:p w:rsidR="005D0D6F" w:rsidRDefault="005D0D6F" w:rsidP="005D0D6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D0D6F" w:rsidRDefault="005D0D6F" w:rsidP="005D0D6F">
      <w:pPr>
        <w:pStyle w:val="-2"/>
        <w:spacing w:before="312"/>
        <w:rPr>
          <w:rFonts w:hint="eastAsia"/>
        </w:rPr>
      </w:pPr>
      <w:r>
        <w:rPr>
          <w:rFonts w:hint="eastAsia"/>
        </w:rPr>
        <w:t>基金净值表现</w:t>
      </w:r>
    </w:p>
    <w:p w:rsidR="005D0D6F" w:rsidRDefault="005D0D6F" w:rsidP="005D0D6F">
      <w:pPr>
        <w:pStyle w:val="-3"/>
        <w:spacing w:before="156" w:after="156"/>
        <w:rPr>
          <w:rFonts w:hint="eastAsia"/>
        </w:rPr>
      </w:pPr>
      <w:r>
        <w:rPr>
          <w:rFonts w:hint="eastAsia"/>
        </w:rPr>
        <w:t>本报告期基金份额净值增长率及其与同期业绩比较基准收益率的比较</w:t>
      </w:r>
    </w:p>
    <w:p w:rsidR="005D0D6F" w:rsidRDefault="005D0D6F" w:rsidP="005D0D6F">
      <w:pPr>
        <w:pStyle w:val="-"/>
        <w:ind w:firstLine="420"/>
        <w:rPr>
          <w:rFonts w:hint="eastAsia"/>
        </w:rPr>
      </w:pPr>
      <w:r>
        <w:rPr>
          <w:rFonts w:hint="eastAsia"/>
        </w:rPr>
        <w:t>南方创新驱动混合A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D0D6F" w:rsidTr="005D0D6F">
        <w:trPr>
          <w:cnfStyle w:val="100000000000" w:firstRow="1" w:lastRow="0" w:firstColumn="0" w:lastColumn="0" w:oddVBand="0" w:evenVBand="0" w:oddHBand="0" w:evenHBand="0" w:firstRowFirstColumn="0" w:firstRowLastColumn="0" w:lastRowFirstColumn="0" w:lastRowLastColumn="0"/>
        </w:trPr>
        <w:tc>
          <w:tcPr>
            <w:tcW w:w="1429" w:type="dxa"/>
          </w:tcPr>
          <w:p w:rsidR="005D0D6F" w:rsidRPr="005D0D6F" w:rsidRDefault="005D0D6F" w:rsidP="005D0D6F">
            <w:pPr>
              <w:jc w:val="center"/>
              <w:rPr>
                <w:b/>
              </w:rPr>
            </w:pPr>
            <w:r w:rsidRPr="005D0D6F">
              <w:rPr>
                <w:rFonts w:hint="eastAsia"/>
                <w:b/>
              </w:rPr>
              <w:t>阶段</w:t>
            </w:r>
          </w:p>
        </w:tc>
        <w:tc>
          <w:tcPr>
            <w:tcW w:w="1315" w:type="dxa"/>
          </w:tcPr>
          <w:p w:rsidR="005D0D6F" w:rsidRPr="005D0D6F" w:rsidRDefault="005D0D6F" w:rsidP="005D0D6F">
            <w:pPr>
              <w:jc w:val="center"/>
              <w:rPr>
                <w:b/>
              </w:rPr>
            </w:pPr>
            <w:r w:rsidRPr="005D0D6F">
              <w:rPr>
                <w:rFonts w:hint="eastAsia"/>
                <w:b/>
              </w:rPr>
              <w:t>净值增长率①</w:t>
            </w:r>
          </w:p>
        </w:tc>
        <w:tc>
          <w:tcPr>
            <w:tcW w:w="1315" w:type="dxa"/>
          </w:tcPr>
          <w:p w:rsidR="005D0D6F" w:rsidRPr="005D0D6F" w:rsidRDefault="005D0D6F" w:rsidP="005D0D6F">
            <w:pPr>
              <w:jc w:val="center"/>
              <w:rPr>
                <w:b/>
              </w:rPr>
            </w:pPr>
            <w:r w:rsidRPr="005D0D6F">
              <w:rPr>
                <w:rFonts w:hint="eastAsia"/>
                <w:b/>
              </w:rPr>
              <w:t>净值增长率标准差②</w:t>
            </w:r>
          </w:p>
        </w:tc>
        <w:tc>
          <w:tcPr>
            <w:tcW w:w="1315" w:type="dxa"/>
          </w:tcPr>
          <w:p w:rsidR="005D0D6F" w:rsidRPr="005D0D6F" w:rsidRDefault="005D0D6F" w:rsidP="005D0D6F">
            <w:pPr>
              <w:jc w:val="center"/>
              <w:rPr>
                <w:b/>
              </w:rPr>
            </w:pPr>
            <w:r w:rsidRPr="005D0D6F">
              <w:rPr>
                <w:rFonts w:hint="eastAsia"/>
                <w:b/>
              </w:rPr>
              <w:t>业绩比较基准收益率③</w:t>
            </w:r>
          </w:p>
        </w:tc>
        <w:tc>
          <w:tcPr>
            <w:tcW w:w="1315" w:type="dxa"/>
          </w:tcPr>
          <w:p w:rsidR="005D0D6F" w:rsidRPr="005D0D6F" w:rsidRDefault="005D0D6F" w:rsidP="005D0D6F">
            <w:pPr>
              <w:jc w:val="center"/>
              <w:rPr>
                <w:b/>
              </w:rPr>
            </w:pPr>
            <w:r w:rsidRPr="005D0D6F">
              <w:rPr>
                <w:rFonts w:hint="eastAsia"/>
                <w:b/>
              </w:rPr>
              <w:t>业绩比较基准收益率标准差④</w:t>
            </w:r>
          </w:p>
        </w:tc>
        <w:tc>
          <w:tcPr>
            <w:tcW w:w="907" w:type="dxa"/>
          </w:tcPr>
          <w:p w:rsidR="005D0D6F" w:rsidRPr="005D0D6F" w:rsidRDefault="005D0D6F" w:rsidP="005D0D6F">
            <w:pPr>
              <w:jc w:val="center"/>
              <w:rPr>
                <w:b/>
              </w:rPr>
            </w:pPr>
            <w:r w:rsidRPr="005D0D6F">
              <w:rPr>
                <w:rFonts w:hint="eastAsia"/>
                <w:b/>
              </w:rPr>
              <w:t>①</w:t>
            </w:r>
            <w:r w:rsidRPr="005D0D6F">
              <w:rPr>
                <w:rFonts w:hint="eastAsia"/>
                <w:b/>
              </w:rPr>
              <w:t>-</w:t>
            </w:r>
            <w:r w:rsidRPr="005D0D6F">
              <w:rPr>
                <w:rFonts w:hint="eastAsia"/>
                <w:b/>
              </w:rPr>
              <w:t>③</w:t>
            </w:r>
          </w:p>
        </w:tc>
        <w:tc>
          <w:tcPr>
            <w:tcW w:w="907" w:type="dxa"/>
          </w:tcPr>
          <w:p w:rsidR="005D0D6F" w:rsidRPr="005D0D6F" w:rsidRDefault="005D0D6F" w:rsidP="005D0D6F">
            <w:pPr>
              <w:jc w:val="center"/>
              <w:rPr>
                <w:b/>
              </w:rPr>
            </w:pPr>
            <w:r w:rsidRPr="005D0D6F">
              <w:rPr>
                <w:rFonts w:hint="eastAsia"/>
                <w:b/>
              </w:rPr>
              <w:t>②</w:t>
            </w:r>
            <w:r w:rsidRPr="005D0D6F">
              <w:rPr>
                <w:rFonts w:hint="eastAsia"/>
                <w:b/>
              </w:rPr>
              <w:t>-</w:t>
            </w:r>
            <w:r w:rsidRPr="005D0D6F">
              <w:rPr>
                <w:rFonts w:hint="eastAsia"/>
                <w:b/>
              </w:rPr>
              <w:t>④</w:t>
            </w:r>
          </w:p>
        </w:tc>
      </w:tr>
      <w:tr w:rsidR="005D0D6F" w:rsidTr="005D0D6F">
        <w:tc>
          <w:tcPr>
            <w:tcW w:w="1429" w:type="dxa"/>
          </w:tcPr>
          <w:p w:rsidR="005D0D6F" w:rsidRDefault="005D0D6F" w:rsidP="005D0D6F">
            <w:pPr>
              <w:jc w:val="left"/>
            </w:pPr>
            <w:r>
              <w:rPr>
                <w:rFonts w:hint="eastAsia"/>
              </w:rPr>
              <w:t>过去三个月</w:t>
            </w:r>
          </w:p>
        </w:tc>
        <w:tc>
          <w:tcPr>
            <w:tcW w:w="1315" w:type="dxa"/>
          </w:tcPr>
          <w:p w:rsidR="005D0D6F" w:rsidRDefault="005D0D6F" w:rsidP="005D0D6F">
            <w:pPr>
              <w:jc w:val="right"/>
            </w:pPr>
            <w:r>
              <w:t>0.59%</w:t>
            </w:r>
          </w:p>
        </w:tc>
        <w:tc>
          <w:tcPr>
            <w:tcW w:w="1315" w:type="dxa"/>
          </w:tcPr>
          <w:p w:rsidR="005D0D6F" w:rsidRDefault="005D0D6F" w:rsidP="005D0D6F">
            <w:pPr>
              <w:jc w:val="right"/>
            </w:pPr>
            <w:r>
              <w:t>1.67%</w:t>
            </w:r>
          </w:p>
        </w:tc>
        <w:tc>
          <w:tcPr>
            <w:tcW w:w="1315" w:type="dxa"/>
          </w:tcPr>
          <w:p w:rsidR="005D0D6F" w:rsidRDefault="005D0D6F" w:rsidP="005D0D6F">
            <w:pPr>
              <w:jc w:val="right"/>
            </w:pPr>
            <w:r>
              <w:t>-1.51%</w:t>
            </w:r>
          </w:p>
        </w:tc>
        <w:tc>
          <w:tcPr>
            <w:tcW w:w="1315" w:type="dxa"/>
          </w:tcPr>
          <w:p w:rsidR="005D0D6F" w:rsidRDefault="005D0D6F" w:rsidP="005D0D6F">
            <w:pPr>
              <w:jc w:val="right"/>
            </w:pPr>
            <w:r>
              <w:t>0.65%</w:t>
            </w:r>
          </w:p>
        </w:tc>
        <w:tc>
          <w:tcPr>
            <w:tcW w:w="907" w:type="dxa"/>
          </w:tcPr>
          <w:p w:rsidR="005D0D6F" w:rsidRDefault="005D0D6F" w:rsidP="005D0D6F">
            <w:pPr>
              <w:jc w:val="right"/>
            </w:pPr>
            <w:r>
              <w:t>2.10%</w:t>
            </w:r>
          </w:p>
        </w:tc>
        <w:tc>
          <w:tcPr>
            <w:tcW w:w="907" w:type="dxa"/>
          </w:tcPr>
          <w:p w:rsidR="005D0D6F" w:rsidRDefault="005D0D6F" w:rsidP="005D0D6F">
            <w:pPr>
              <w:jc w:val="right"/>
            </w:pPr>
            <w:r>
              <w:t>1.02%</w:t>
            </w:r>
          </w:p>
        </w:tc>
      </w:tr>
      <w:tr w:rsidR="005D0D6F" w:rsidTr="005D0D6F">
        <w:tc>
          <w:tcPr>
            <w:tcW w:w="1429" w:type="dxa"/>
          </w:tcPr>
          <w:p w:rsidR="005D0D6F" w:rsidRDefault="005D0D6F" w:rsidP="005D0D6F">
            <w:pPr>
              <w:jc w:val="left"/>
            </w:pPr>
            <w:r>
              <w:rPr>
                <w:rFonts w:hint="eastAsia"/>
              </w:rPr>
              <w:t>过去六个月</w:t>
            </w:r>
          </w:p>
        </w:tc>
        <w:tc>
          <w:tcPr>
            <w:tcW w:w="1315" w:type="dxa"/>
          </w:tcPr>
          <w:p w:rsidR="005D0D6F" w:rsidRDefault="005D0D6F" w:rsidP="005D0D6F">
            <w:pPr>
              <w:jc w:val="right"/>
            </w:pPr>
            <w:r>
              <w:t>45.16%</w:t>
            </w:r>
          </w:p>
        </w:tc>
        <w:tc>
          <w:tcPr>
            <w:tcW w:w="1315" w:type="dxa"/>
          </w:tcPr>
          <w:p w:rsidR="005D0D6F" w:rsidRDefault="005D0D6F" w:rsidP="005D0D6F">
            <w:pPr>
              <w:jc w:val="right"/>
            </w:pPr>
            <w:r>
              <w:t>1.54%</w:t>
            </w:r>
          </w:p>
        </w:tc>
        <w:tc>
          <w:tcPr>
            <w:tcW w:w="1315" w:type="dxa"/>
          </w:tcPr>
          <w:p w:rsidR="005D0D6F" w:rsidRDefault="005D0D6F" w:rsidP="005D0D6F">
            <w:pPr>
              <w:jc w:val="right"/>
            </w:pPr>
            <w:r>
              <w:t>9.80%</w:t>
            </w:r>
          </w:p>
        </w:tc>
        <w:tc>
          <w:tcPr>
            <w:tcW w:w="1315" w:type="dxa"/>
          </w:tcPr>
          <w:p w:rsidR="005D0D6F" w:rsidRDefault="005D0D6F" w:rsidP="005D0D6F">
            <w:pPr>
              <w:jc w:val="right"/>
            </w:pPr>
            <w:r>
              <w:t>0.60%</w:t>
            </w:r>
          </w:p>
        </w:tc>
        <w:tc>
          <w:tcPr>
            <w:tcW w:w="907" w:type="dxa"/>
          </w:tcPr>
          <w:p w:rsidR="005D0D6F" w:rsidRDefault="005D0D6F" w:rsidP="005D0D6F">
            <w:pPr>
              <w:jc w:val="right"/>
            </w:pPr>
            <w:r>
              <w:t>35.36%</w:t>
            </w:r>
          </w:p>
        </w:tc>
        <w:tc>
          <w:tcPr>
            <w:tcW w:w="907" w:type="dxa"/>
          </w:tcPr>
          <w:p w:rsidR="005D0D6F" w:rsidRDefault="005D0D6F" w:rsidP="005D0D6F">
            <w:pPr>
              <w:jc w:val="right"/>
            </w:pPr>
            <w:r>
              <w:t>0.94%</w:t>
            </w:r>
          </w:p>
        </w:tc>
      </w:tr>
      <w:tr w:rsidR="005D0D6F" w:rsidTr="005D0D6F">
        <w:tc>
          <w:tcPr>
            <w:tcW w:w="1429" w:type="dxa"/>
          </w:tcPr>
          <w:p w:rsidR="005D0D6F" w:rsidRDefault="005D0D6F" w:rsidP="005D0D6F">
            <w:pPr>
              <w:jc w:val="left"/>
            </w:pPr>
            <w:r>
              <w:rPr>
                <w:rFonts w:hint="eastAsia"/>
              </w:rPr>
              <w:t>过去一年</w:t>
            </w:r>
          </w:p>
        </w:tc>
        <w:tc>
          <w:tcPr>
            <w:tcW w:w="1315" w:type="dxa"/>
          </w:tcPr>
          <w:p w:rsidR="005D0D6F" w:rsidRDefault="005D0D6F" w:rsidP="005D0D6F">
            <w:pPr>
              <w:jc w:val="right"/>
            </w:pPr>
            <w:r>
              <w:t>45.12%</w:t>
            </w:r>
          </w:p>
        </w:tc>
        <w:tc>
          <w:tcPr>
            <w:tcW w:w="1315" w:type="dxa"/>
          </w:tcPr>
          <w:p w:rsidR="005D0D6F" w:rsidRDefault="005D0D6F" w:rsidP="005D0D6F">
            <w:pPr>
              <w:jc w:val="right"/>
            </w:pPr>
            <w:r>
              <w:t>1.45%</w:t>
            </w:r>
          </w:p>
        </w:tc>
        <w:tc>
          <w:tcPr>
            <w:tcW w:w="1315" w:type="dxa"/>
          </w:tcPr>
          <w:p w:rsidR="005D0D6F" w:rsidRDefault="005D0D6F" w:rsidP="005D0D6F">
            <w:pPr>
              <w:jc w:val="right"/>
            </w:pPr>
            <w:r>
              <w:t>13.68%</w:t>
            </w:r>
          </w:p>
        </w:tc>
        <w:tc>
          <w:tcPr>
            <w:tcW w:w="1315" w:type="dxa"/>
          </w:tcPr>
          <w:p w:rsidR="005D0D6F" w:rsidRDefault="005D0D6F" w:rsidP="005D0D6F">
            <w:pPr>
              <w:jc w:val="right"/>
            </w:pPr>
            <w:r>
              <w:t>0.72%</w:t>
            </w:r>
          </w:p>
        </w:tc>
        <w:tc>
          <w:tcPr>
            <w:tcW w:w="907" w:type="dxa"/>
          </w:tcPr>
          <w:p w:rsidR="005D0D6F" w:rsidRDefault="005D0D6F" w:rsidP="005D0D6F">
            <w:pPr>
              <w:jc w:val="right"/>
            </w:pPr>
            <w:r>
              <w:t>31.44%</w:t>
            </w:r>
          </w:p>
        </w:tc>
        <w:tc>
          <w:tcPr>
            <w:tcW w:w="907" w:type="dxa"/>
          </w:tcPr>
          <w:p w:rsidR="005D0D6F" w:rsidRDefault="005D0D6F" w:rsidP="005D0D6F">
            <w:pPr>
              <w:jc w:val="right"/>
            </w:pPr>
            <w:r>
              <w:t>0.73%</w:t>
            </w:r>
          </w:p>
        </w:tc>
      </w:tr>
      <w:tr w:rsidR="005D0D6F" w:rsidTr="005D0D6F">
        <w:tc>
          <w:tcPr>
            <w:tcW w:w="1429" w:type="dxa"/>
          </w:tcPr>
          <w:p w:rsidR="005D0D6F" w:rsidRDefault="005D0D6F" w:rsidP="005D0D6F">
            <w:pPr>
              <w:jc w:val="left"/>
            </w:pPr>
            <w:r>
              <w:rPr>
                <w:rFonts w:hint="eastAsia"/>
              </w:rPr>
              <w:t>过去三年</w:t>
            </w:r>
          </w:p>
        </w:tc>
        <w:tc>
          <w:tcPr>
            <w:tcW w:w="1315" w:type="dxa"/>
          </w:tcPr>
          <w:p w:rsidR="005D0D6F" w:rsidRDefault="005D0D6F" w:rsidP="005D0D6F">
            <w:pPr>
              <w:jc w:val="right"/>
            </w:pPr>
            <w:r>
              <w:t>31.10%</w:t>
            </w:r>
          </w:p>
        </w:tc>
        <w:tc>
          <w:tcPr>
            <w:tcW w:w="1315" w:type="dxa"/>
          </w:tcPr>
          <w:p w:rsidR="005D0D6F" w:rsidRDefault="005D0D6F" w:rsidP="005D0D6F">
            <w:pPr>
              <w:jc w:val="right"/>
            </w:pPr>
            <w:r>
              <w:t>1.24%</w:t>
            </w:r>
          </w:p>
        </w:tc>
        <w:tc>
          <w:tcPr>
            <w:tcW w:w="1315" w:type="dxa"/>
          </w:tcPr>
          <w:p w:rsidR="005D0D6F" w:rsidRDefault="005D0D6F" w:rsidP="005D0D6F">
            <w:pPr>
              <w:jc w:val="right"/>
            </w:pPr>
            <w:r>
              <w:t>18.91%</w:t>
            </w:r>
          </w:p>
        </w:tc>
        <w:tc>
          <w:tcPr>
            <w:tcW w:w="1315" w:type="dxa"/>
          </w:tcPr>
          <w:p w:rsidR="005D0D6F" w:rsidRDefault="005D0D6F" w:rsidP="005D0D6F">
            <w:pPr>
              <w:jc w:val="right"/>
            </w:pPr>
            <w:r>
              <w:t>0.73%</w:t>
            </w:r>
          </w:p>
        </w:tc>
        <w:tc>
          <w:tcPr>
            <w:tcW w:w="907" w:type="dxa"/>
          </w:tcPr>
          <w:p w:rsidR="005D0D6F" w:rsidRDefault="005D0D6F" w:rsidP="005D0D6F">
            <w:pPr>
              <w:jc w:val="right"/>
            </w:pPr>
            <w:r>
              <w:t>12.19%</w:t>
            </w:r>
          </w:p>
        </w:tc>
        <w:tc>
          <w:tcPr>
            <w:tcW w:w="907" w:type="dxa"/>
          </w:tcPr>
          <w:p w:rsidR="005D0D6F" w:rsidRDefault="005D0D6F" w:rsidP="005D0D6F">
            <w:pPr>
              <w:jc w:val="right"/>
            </w:pPr>
            <w:r>
              <w:t>0.51%</w:t>
            </w:r>
          </w:p>
        </w:tc>
      </w:tr>
      <w:tr w:rsidR="005D0D6F" w:rsidTr="005D0D6F">
        <w:tc>
          <w:tcPr>
            <w:tcW w:w="1429" w:type="dxa"/>
          </w:tcPr>
          <w:p w:rsidR="005D0D6F" w:rsidRDefault="005D0D6F" w:rsidP="005D0D6F">
            <w:pPr>
              <w:jc w:val="left"/>
            </w:pPr>
            <w:r>
              <w:rPr>
                <w:rFonts w:hint="eastAsia"/>
              </w:rPr>
              <w:lastRenderedPageBreak/>
              <w:t>过去五年</w:t>
            </w:r>
          </w:p>
        </w:tc>
        <w:tc>
          <w:tcPr>
            <w:tcW w:w="1315" w:type="dxa"/>
          </w:tcPr>
          <w:p w:rsidR="005D0D6F" w:rsidRDefault="005D0D6F" w:rsidP="005D0D6F">
            <w:pPr>
              <w:jc w:val="right"/>
            </w:pPr>
            <w:r>
              <w:t>-12.52%</w:t>
            </w:r>
          </w:p>
        </w:tc>
        <w:tc>
          <w:tcPr>
            <w:tcW w:w="1315" w:type="dxa"/>
          </w:tcPr>
          <w:p w:rsidR="005D0D6F" w:rsidRDefault="005D0D6F" w:rsidP="005D0D6F">
            <w:pPr>
              <w:jc w:val="right"/>
            </w:pPr>
            <w:r>
              <w:t>1.28%</w:t>
            </w:r>
          </w:p>
        </w:tc>
        <w:tc>
          <w:tcPr>
            <w:tcW w:w="1315" w:type="dxa"/>
          </w:tcPr>
          <w:p w:rsidR="005D0D6F" w:rsidRDefault="005D0D6F" w:rsidP="005D0D6F">
            <w:pPr>
              <w:jc w:val="right"/>
            </w:pPr>
            <w:r>
              <w:t>-0.97%</w:t>
            </w:r>
          </w:p>
        </w:tc>
        <w:tc>
          <w:tcPr>
            <w:tcW w:w="1315" w:type="dxa"/>
          </w:tcPr>
          <w:p w:rsidR="005D0D6F" w:rsidRDefault="005D0D6F" w:rsidP="005D0D6F">
            <w:pPr>
              <w:jc w:val="right"/>
            </w:pPr>
            <w:r>
              <w:t>0.79%</w:t>
            </w:r>
          </w:p>
        </w:tc>
        <w:tc>
          <w:tcPr>
            <w:tcW w:w="907" w:type="dxa"/>
          </w:tcPr>
          <w:p w:rsidR="005D0D6F" w:rsidRDefault="005D0D6F" w:rsidP="005D0D6F">
            <w:pPr>
              <w:jc w:val="right"/>
            </w:pPr>
            <w:r>
              <w:t>-11.55%</w:t>
            </w:r>
          </w:p>
        </w:tc>
        <w:tc>
          <w:tcPr>
            <w:tcW w:w="907" w:type="dxa"/>
          </w:tcPr>
          <w:p w:rsidR="005D0D6F" w:rsidRDefault="005D0D6F" w:rsidP="005D0D6F">
            <w:pPr>
              <w:jc w:val="right"/>
            </w:pPr>
            <w:r>
              <w:t>0.49%</w:t>
            </w:r>
          </w:p>
        </w:tc>
      </w:tr>
      <w:tr w:rsidR="005D0D6F" w:rsidTr="005D0D6F">
        <w:tc>
          <w:tcPr>
            <w:tcW w:w="1429" w:type="dxa"/>
          </w:tcPr>
          <w:p w:rsidR="005D0D6F" w:rsidRDefault="005D0D6F" w:rsidP="005D0D6F">
            <w:pPr>
              <w:jc w:val="left"/>
            </w:pPr>
            <w:r>
              <w:rPr>
                <w:rFonts w:hint="eastAsia"/>
              </w:rPr>
              <w:t>自基金合同生效起至今</w:t>
            </w:r>
          </w:p>
        </w:tc>
        <w:tc>
          <w:tcPr>
            <w:tcW w:w="1315" w:type="dxa"/>
          </w:tcPr>
          <w:p w:rsidR="005D0D6F" w:rsidRDefault="005D0D6F" w:rsidP="005D0D6F">
            <w:pPr>
              <w:jc w:val="right"/>
            </w:pPr>
            <w:r>
              <w:t>-4.99%</w:t>
            </w:r>
          </w:p>
        </w:tc>
        <w:tc>
          <w:tcPr>
            <w:tcW w:w="1315" w:type="dxa"/>
          </w:tcPr>
          <w:p w:rsidR="005D0D6F" w:rsidRDefault="005D0D6F" w:rsidP="005D0D6F">
            <w:pPr>
              <w:jc w:val="right"/>
            </w:pPr>
            <w:r>
              <w:t>1.24%</w:t>
            </w:r>
          </w:p>
        </w:tc>
        <w:tc>
          <w:tcPr>
            <w:tcW w:w="1315" w:type="dxa"/>
          </w:tcPr>
          <w:p w:rsidR="005D0D6F" w:rsidRDefault="005D0D6F" w:rsidP="005D0D6F">
            <w:pPr>
              <w:jc w:val="right"/>
            </w:pPr>
            <w:r>
              <w:t>5.13%</w:t>
            </w:r>
          </w:p>
        </w:tc>
        <w:tc>
          <w:tcPr>
            <w:tcW w:w="1315" w:type="dxa"/>
          </w:tcPr>
          <w:p w:rsidR="005D0D6F" w:rsidRDefault="005D0D6F" w:rsidP="005D0D6F">
            <w:pPr>
              <w:jc w:val="right"/>
            </w:pPr>
            <w:r>
              <w:t>0.78%</w:t>
            </w:r>
          </w:p>
        </w:tc>
        <w:tc>
          <w:tcPr>
            <w:tcW w:w="907" w:type="dxa"/>
          </w:tcPr>
          <w:p w:rsidR="005D0D6F" w:rsidRDefault="005D0D6F" w:rsidP="005D0D6F">
            <w:pPr>
              <w:jc w:val="right"/>
            </w:pPr>
            <w:r>
              <w:t>-10.12%</w:t>
            </w:r>
          </w:p>
        </w:tc>
        <w:tc>
          <w:tcPr>
            <w:tcW w:w="907" w:type="dxa"/>
          </w:tcPr>
          <w:p w:rsidR="005D0D6F" w:rsidRDefault="005D0D6F" w:rsidP="005D0D6F">
            <w:pPr>
              <w:jc w:val="right"/>
            </w:pPr>
            <w:r>
              <w:t>0.46%</w:t>
            </w:r>
          </w:p>
        </w:tc>
      </w:tr>
    </w:tbl>
    <w:p w:rsidR="005D0D6F" w:rsidRDefault="005D0D6F" w:rsidP="005D0D6F">
      <w:pPr>
        <w:pStyle w:val="-"/>
        <w:ind w:firstLine="420"/>
        <w:rPr>
          <w:rFonts w:hint="eastAsia"/>
        </w:rPr>
      </w:pPr>
      <w:r>
        <w:rPr>
          <w:rFonts w:hint="eastAsia"/>
        </w:rPr>
        <w:t>南方创新驱动混合C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D0D6F" w:rsidTr="005D0D6F">
        <w:trPr>
          <w:cnfStyle w:val="100000000000" w:firstRow="1" w:lastRow="0" w:firstColumn="0" w:lastColumn="0" w:oddVBand="0" w:evenVBand="0" w:oddHBand="0" w:evenHBand="0" w:firstRowFirstColumn="0" w:firstRowLastColumn="0" w:lastRowFirstColumn="0" w:lastRowLastColumn="0"/>
        </w:trPr>
        <w:tc>
          <w:tcPr>
            <w:tcW w:w="1429" w:type="dxa"/>
          </w:tcPr>
          <w:p w:rsidR="005D0D6F" w:rsidRPr="005D0D6F" w:rsidRDefault="005D0D6F" w:rsidP="005D0D6F">
            <w:pPr>
              <w:jc w:val="center"/>
              <w:rPr>
                <w:b/>
              </w:rPr>
            </w:pPr>
            <w:r w:rsidRPr="005D0D6F">
              <w:rPr>
                <w:rFonts w:hint="eastAsia"/>
                <w:b/>
              </w:rPr>
              <w:t>阶段</w:t>
            </w:r>
          </w:p>
        </w:tc>
        <w:tc>
          <w:tcPr>
            <w:tcW w:w="1315" w:type="dxa"/>
          </w:tcPr>
          <w:p w:rsidR="005D0D6F" w:rsidRPr="005D0D6F" w:rsidRDefault="005D0D6F" w:rsidP="005D0D6F">
            <w:pPr>
              <w:jc w:val="center"/>
              <w:rPr>
                <w:b/>
              </w:rPr>
            </w:pPr>
            <w:r w:rsidRPr="005D0D6F">
              <w:rPr>
                <w:rFonts w:hint="eastAsia"/>
                <w:b/>
              </w:rPr>
              <w:t>净值增长率①</w:t>
            </w:r>
          </w:p>
        </w:tc>
        <w:tc>
          <w:tcPr>
            <w:tcW w:w="1315" w:type="dxa"/>
          </w:tcPr>
          <w:p w:rsidR="005D0D6F" w:rsidRPr="005D0D6F" w:rsidRDefault="005D0D6F" w:rsidP="005D0D6F">
            <w:pPr>
              <w:jc w:val="center"/>
              <w:rPr>
                <w:b/>
              </w:rPr>
            </w:pPr>
            <w:r w:rsidRPr="005D0D6F">
              <w:rPr>
                <w:rFonts w:hint="eastAsia"/>
                <w:b/>
              </w:rPr>
              <w:t>净值增长率标准差②</w:t>
            </w:r>
          </w:p>
        </w:tc>
        <w:tc>
          <w:tcPr>
            <w:tcW w:w="1315" w:type="dxa"/>
          </w:tcPr>
          <w:p w:rsidR="005D0D6F" w:rsidRPr="005D0D6F" w:rsidRDefault="005D0D6F" w:rsidP="005D0D6F">
            <w:pPr>
              <w:jc w:val="center"/>
              <w:rPr>
                <w:b/>
              </w:rPr>
            </w:pPr>
            <w:r w:rsidRPr="005D0D6F">
              <w:rPr>
                <w:rFonts w:hint="eastAsia"/>
                <w:b/>
              </w:rPr>
              <w:t>业绩比较基准收益率③</w:t>
            </w:r>
          </w:p>
        </w:tc>
        <w:tc>
          <w:tcPr>
            <w:tcW w:w="1315" w:type="dxa"/>
          </w:tcPr>
          <w:p w:rsidR="005D0D6F" w:rsidRPr="005D0D6F" w:rsidRDefault="005D0D6F" w:rsidP="005D0D6F">
            <w:pPr>
              <w:jc w:val="center"/>
              <w:rPr>
                <w:b/>
              </w:rPr>
            </w:pPr>
            <w:r w:rsidRPr="005D0D6F">
              <w:rPr>
                <w:rFonts w:hint="eastAsia"/>
                <w:b/>
              </w:rPr>
              <w:t>业绩比较基准收益率标准差④</w:t>
            </w:r>
          </w:p>
        </w:tc>
        <w:tc>
          <w:tcPr>
            <w:tcW w:w="907" w:type="dxa"/>
          </w:tcPr>
          <w:p w:rsidR="005D0D6F" w:rsidRPr="005D0D6F" w:rsidRDefault="005D0D6F" w:rsidP="005D0D6F">
            <w:pPr>
              <w:jc w:val="center"/>
              <w:rPr>
                <w:b/>
              </w:rPr>
            </w:pPr>
            <w:r w:rsidRPr="005D0D6F">
              <w:rPr>
                <w:rFonts w:hint="eastAsia"/>
                <w:b/>
              </w:rPr>
              <w:t>①</w:t>
            </w:r>
            <w:r w:rsidRPr="005D0D6F">
              <w:rPr>
                <w:rFonts w:hint="eastAsia"/>
                <w:b/>
              </w:rPr>
              <w:t>-</w:t>
            </w:r>
            <w:r w:rsidRPr="005D0D6F">
              <w:rPr>
                <w:rFonts w:hint="eastAsia"/>
                <w:b/>
              </w:rPr>
              <w:t>③</w:t>
            </w:r>
          </w:p>
        </w:tc>
        <w:tc>
          <w:tcPr>
            <w:tcW w:w="907" w:type="dxa"/>
          </w:tcPr>
          <w:p w:rsidR="005D0D6F" w:rsidRPr="005D0D6F" w:rsidRDefault="005D0D6F" w:rsidP="005D0D6F">
            <w:pPr>
              <w:jc w:val="center"/>
              <w:rPr>
                <w:b/>
              </w:rPr>
            </w:pPr>
            <w:r w:rsidRPr="005D0D6F">
              <w:rPr>
                <w:rFonts w:hint="eastAsia"/>
                <w:b/>
              </w:rPr>
              <w:t>②</w:t>
            </w:r>
            <w:r w:rsidRPr="005D0D6F">
              <w:rPr>
                <w:rFonts w:hint="eastAsia"/>
                <w:b/>
              </w:rPr>
              <w:t>-</w:t>
            </w:r>
            <w:r w:rsidRPr="005D0D6F">
              <w:rPr>
                <w:rFonts w:hint="eastAsia"/>
                <w:b/>
              </w:rPr>
              <w:t>④</w:t>
            </w:r>
          </w:p>
        </w:tc>
      </w:tr>
      <w:tr w:rsidR="005D0D6F" w:rsidTr="005D0D6F">
        <w:tc>
          <w:tcPr>
            <w:tcW w:w="1429" w:type="dxa"/>
          </w:tcPr>
          <w:p w:rsidR="005D0D6F" w:rsidRDefault="005D0D6F" w:rsidP="005D0D6F">
            <w:pPr>
              <w:jc w:val="left"/>
            </w:pPr>
            <w:r>
              <w:rPr>
                <w:rFonts w:hint="eastAsia"/>
              </w:rPr>
              <w:t>过去三个月</w:t>
            </w:r>
          </w:p>
        </w:tc>
        <w:tc>
          <w:tcPr>
            <w:tcW w:w="1315" w:type="dxa"/>
          </w:tcPr>
          <w:p w:rsidR="005D0D6F" w:rsidRDefault="005D0D6F" w:rsidP="005D0D6F">
            <w:pPr>
              <w:jc w:val="right"/>
            </w:pPr>
            <w:r>
              <w:t>0.45%</w:t>
            </w:r>
          </w:p>
        </w:tc>
        <w:tc>
          <w:tcPr>
            <w:tcW w:w="1315" w:type="dxa"/>
          </w:tcPr>
          <w:p w:rsidR="005D0D6F" w:rsidRDefault="005D0D6F" w:rsidP="005D0D6F">
            <w:pPr>
              <w:jc w:val="right"/>
            </w:pPr>
            <w:r>
              <w:t>1.67%</w:t>
            </w:r>
          </w:p>
        </w:tc>
        <w:tc>
          <w:tcPr>
            <w:tcW w:w="1315" w:type="dxa"/>
          </w:tcPr>
          <w:p w:rsidR="005D0D6F" w:rsidRDefault="005D0D6F" w:rsidP="005D0D6F">
            <w:pPr>
              <w:jc w:val="right"/>
            </w:pPr>
            <w:r>
              <w:t>-1.51%</w:t>
            </w:r>
          </w:p>
        </w:tc>
        <w:tc>
          <w:tcPr>
            <w:tcW w:w="1315" w:type="dxa"/>
          </w:tcPr>
          <w:p w:rsidR="005D0D6F" w:rsidRDefault="005D0D6F" w:rsidP="005D0D6F">
            <w:pPr>
              <w:jc w:val="right"/>
            </w:pPr>
            <w:r>
              <w:t>0.65%</w:t>
            </w:r>
          </w:p>
        </w:tc>
        <w:tc>
          <w:tcPr>
            <w:tcW w:w="907" w:type="dxa"/>
          </w:tcPr>
          <w:p w:rsidR="005D0D6F" w:rsidRDefault="005D0D6F" w:rsidP="005D0D6F">
            <w:pPr>
              <w:jc w:val="right"/>
            </w:pPr>
            <w:r>
              <w:t>1.96%</w:t>
            </w:r>
          </w:p>
        </w:tc>
        <w:tc>
          <w:tcPr>
            <w:tcW w:w="907" w:type="dxa"/>
          </w:tcPr>
          <w:p w:rsidR="005D0D6F" w:rsidRDefault="005D0D6F" w:rsidP="005D0D6F">
            <w:pPr>
              <w:jc w:val="right"/>
            </w:pPr>
            <w:r>
              <w:t>1.02%</w:t>
            </w:r>
          </w:p>
        </w:tc>
      </w:tr>
      <w:tr w:rsidR="005D0D6F" w:rsidTr="005D0D6F">
        <w:tc>
          <w:tcPr>
            <w:tcW w:w="1429" w:type="dxa"/>
          </w:tcPr>
          <w:p w:rsidR="005D0D6F" w:rsidRDefault="005D0D6F" w:rsidP="005D0D6F">
            <w:pPr>
              <w:jc w:val="left"/>
            </w:pPr>
            <w:r>
              <w:rPr>
                <w:rFonts w:hint="eastAsia"/>
              </w:rPr>
              <w:t>过去六个月</w:t>
            </w:r>
          </w:p>
        </w:tc>
        <w:tc>
          <w:tcPr>
            <w:tcW w:w="1315" w:type="dxa"/>
          </w:tcPr>
          <w:p w:rsidR="005D0D6F" w:rsidRDefault="005D0D6F" w:rsidP="005D0D6F">
            <w:pPr>
              <w:jc w:val="right"/>
            </w:pPr>
            <w:r>
              <w:t>44.75%</w:t>
            </w:r>
          </w:p>
        </w:tc>
        <w:tc>
          <w:tcPr>
            <w:tcW w:w="1315" w:type="dxa"/>
          </w:tcPr>
          <w:p w:rsidR="005D0D6F" w:rsidRDefault="005D0D6F" w:rsidP="005D0D6F">
            <w:pPr>
              <w:jc w:val="right"/>
            </w:pPr>
            <w:r>
              <w:t>1.54%</w:t>
            </w:r>
          </w:p>
        </w:tc>
        <w:tc>
          <w:tcPr>
            <w:tcW w:w="1315" w:type="dxa"/>
          </w:tcPr>
          <w:p w:rsidR="005D0D6F" w:rsidRDefault="005D0D6F" w:rsidP="005D0D6F">
            <w:pPr>
              <w:jc w:val="right"/>
            </w:pPr>
            <w:r>
              <w:t>9.80%</w:t>
            </w:r>
          </w:p>
        </w:tc>
        <w:tc>
          <w:tcPr>
            <w:tcW w:w="1315" w:type="dxa"/>
          </w:tcPr>
          <w:p w:rsidR="005D0D6F" w:rsidRDefault="005D0D6F" w:rsidP="005D0D6F">
            <w:pPr>
              <w:jc w:val="right"/>
            </w:pPr>
            <w:r>
              <w:t>0.60%</w:t>
            </w:r>
          </w:p>
        </w:tc>
        <w:tc>
          <w:tcPr>
            <w:tcW w:w="907" w:type="dxa"/>
          </w:tcPr>
          <w:p w:rsidR="005D0D6F" w:rsidRDefault="005D0D6F" w:rsidP="005D0D6F">
            <w:pPr>
              <w:jc w:val="right"/>
            </w:pPr>
            <w:r>
              <w:t>34.95%</w:t>
            </w:r>
          </w:p>
        </w:tc>
        <w:tc>
          <w:tcPr>
            <w:tcW w:w="907" w:type="dxa"/>
          </w:tcPr>
          <w:p w:rsidR="005D0D6F" w:rsidRDefault="005D0D6F" w:rsidP="005D0D6F">
            <w:pPr>
              <w:jc w:val="right"/>
            </w:pPr>
            <w:r>
              <w:t>0.94%</w:t>
            </w:r>
          </w:p>
        </w:tc>
      </w:tr>
      <w:tr w:rsidR="005D0D6F" w:rsidTr="005D0D6F">
        <w:tc>
          <w:tcPr>
            <w:tcW w:w="1429" w:type="dxa"/>
          </w:tcPr>
          <w:p w:rsidR="005D0D6F" w:rsidRDefault="005D0D6F" w:rsidP="005D0D6F">
            <w:pPr>
              <w:jc w:val="left"/>
            </w:pPr>
            <w:r>
              <w:rPr>
                <w:rFonts w:hint="eastAsia"/>
              </w:rPr>
              <w:t>过去一年</w:t>
            </w:r>
          </w:p>
        </w:tc>
        <w:tc>
          <w:tcPr>
            <w:tcW w:w="1315" w:type="dxa"/>
          </w:tcPr>
          <w:p w:rsidR="005D0D6F" w:rsidRDefault="005D0D6F" w:rsidP="005D0D6F">
            <w:pPr>
              <w:jc w:val="right"/>
            </w:pPr>
            <w:r>
              <w:t>44.25%</w:t>
            </w:r>
          </w:p>
        </w:tc>
        <w:tc>
          <w:tcPr>
            <w:tcW w:w="1315" w:type="dxa"/>
          </w:tcPr>
          <w:p w:rsidR="005D0D6F" w:rsidRDefault="005D0D6F" w:rsidP="005D0D6F">
            <w:pPr>
              <w:jc w:val="right"/>
            </w:pPr>
            <w:r>
              <w:t>1.45%</w:t>
            </w:r>
          </w:p>
        </w:tc>
        <w:tc>
          <w:tcPr>
            <w:tcW w:w="1315" w:type="dxa"/>
          </w:tcPr>
          <w:p w:rsidR="005D0D6F" w:rsidRDefault="005D0D6F" w:rsidP="005D0D6F">
            <w:pPr>
              <w:jc w:val="right"/>
            </w:pPr>
            <w:r>
              <w:t>13.68%</w:t>
            </w:r>
          </w:p>
        </w:tc>
        <w:tc>
          <w:tcPr>
            <w:tcW w:w="1315" w:type="dxa"/>
          </w:tcPr>
          <w:p w:rsidR="005D0D6F" w:rsidRDefault="005D0D6F" w:rsidP="005D0D6F">
            <w:pPr>
              <w:jc w:val="right"/>
            </w:pPr>
            <w:r>
              <w:t>0.72%</w:t>
            </w:r>
          </w:p>
        </w:tc>
        <w:tc>
          <w:tcPr>
            <w:tcW w:w="907" w:type="dxa"/>
          </w:tcPr>
          <w:p w:rsidR="005D0D6F" w:rsidRDefault="005D0D6F" w:rsidP="005D0D6F">
            <w:pPr>
              <w:jc w:val="right"/>
            </w:pPr>
            <w:r>
              <w:t>30.57%</w:t>
            </w:r>
          </w:p>
        </w:tc>
        <w:tc>
          <w:tcPr>
            <w:tcW w:w="907" w:type="dxa"/>
          </w:tcPr>
          <w:p w:rsidR="005D0D6F" w:rsidRDefault="005D0D6F" w:rsidP="005D0D6F">
            <w:pPr>
              <w:jc w:val="right"/>
            </w:pPr>
            <w:r>
              <w:t>0.73%</w:t>
            </w:r>
          </w:p>
        </w:tc>
      </w:tr>
      <w:tr w:rsidR="005D0D6F" w:rsidTr="005D0D6F">
        <w:tc>
          <w:tcPr>
            <w:tcW w:w="1429" w:type="dxa"/>
          </w:tcPr>
          <w:p w:rsidR="005D0D6F" w:rsidRDefault="005D0D6F" w:rsidP="005D0D6F">
            <w:pPr>
              <w:jc w:val="left"/>
            </w:pPr>
            <w:r>
              <w:rPr>
                <w:rFonts w:hint="eastAsia"/>
              </w:rPr>
              <w:t>过去三年</w:t>
            </w:r>
          </w:p>
        </w:tc>
        <w:tc>
          <w:tcPr>
            <w:tcW w:w="1315" w:type="dxa"/>
          </w:tcPr>
          <w:p w:rsidR="005D0D6F" w:rsidRDefault="005D0D6F" w:rsidP="005D0D6F">
            <w:pPr>
              <w:jc w:val="right"/>
            </w:pPr>
            <w:r>
              <w:t>28.77%</w:t>
            </w:r>
          </w:p>
        </w:tc>
        <w:tc>
          <w:tcPr>
            <w:tcW w:w="1315" w:type="dxa"/>
          </w:tcPr>
          <w:p w:rsidR="005D0D6F" w:rsidRDefault="005D0D6F" w:rsidP="005D0D6F">
            <w:pPr>
              <w:jc w:val="right"/>
            </w:pPr>
            <w:r>
              <w:t>1.24%</w:t>
            </w:r>
          </w:p>
        </w:tc>
        <w:tc>
          <w:tcPr>
            <w:tcW w:w="1315" w:type="dxa"/>
          </w:tcPr>
          <w:p w:rsidR="005D0D6F" w:rsidRDefault="005D0D6F" w:rsidP="005D0D6F">
            <w:pPr>
              <w:jc w:val="right"/>
            </w:pPr>
            <w:r>
              <w:t>18.91%</w:t>
            </w:r>
          </w:p>
        </w:tc>
        <w:tc>
          <w:tcPr>
            <w:tcW w:w="1315" w:type="dxa"/>
          </w:tcPr>
          <w:p w:rsidR="005D0D6F" w:rsidRDefault="005D0D6F" w:rsidP="005D0D6F">
            <w:pPr>
              <w:jc w:val="right"/>
            </w:pPr>
            <w:r>
              <w:t>0.73%</w:t>
            </w:r>
          </w:p>
        </w:tc>
        <w:tc>
          <w:tcPr>
            <w:tcW w:w="907" w:type="dxa"/>
          </w:tcPr>
          <w:p w:rsidR="005D0D6F" w:rsidRDefault="005D0D6F" w:rsidP="005D0D6F">
            <w:pPr>
              <w:jc w:val="right"/>
            </w:pPr>
            <w:r>
              <w:t>9.86%</w:t>
            </w:r>
          </w:p>
        </w:tc>
        <w:tc>
          <w:tcPr>
            <w:tcW w:w="907" w:type="dxa"/>
          </w:tcPr>
          <w:p w:rsidR="005D0D6F" w:rsidRDefault="005D0D6F" w:rsidP="005D0D6F">
            <w:pPr>
              <w:jc w:val="right"/>
            </w:pPr>
            <w:r>
              <w:t>0.51%</w:t>
            </w:r>
          </w:p>
        </w:tc>
      </w:tr>
      <w:tr w:rsidR="005D0D6F" w:rsidTr="005D0D6F">
        <w:tc>
          <w:tcPr>
            <w:tcW w:w="1429" w:type="dxa"/>
          </w:tcPr>
          <w:p w:rsidR="005D0D6F" w:rsidRDefault="005D0D6F" w:rsidP="005D0D6F">
            <w:pPr>
              <w:jc w:val="left"/>
            </w:pPr>
            <w:r>
              <w:rPr>
                <w:rFonts w:hint="eastAsia"/>
              </w:rPr>
              <w:t>过去五年</w:t>
            </w:r>
          </w:p>
        </w:tc>
        <w:tc>
          <w:tcPr>
            <w:tcW w:w="1315" w:type="dxa"/>
          </w:tcPr>
          <w:p w:rsidR="005D0D6F" w:rsidRDefault="005D0D6F" w:rsidP="005D0D6F">
            <w:pPr>
              <w:jc w:val="right"/>
            </w:pPr>
            <w:r>
              <w:t>-15.10%</w:t>
            </w:r>
          </w:p>
        </w:tc>
        <w:tc>
          <w:tcPr>
            <w:tcW w:w="1315" w:type="dxa"/>
          </w:tcPr>
          <w:p w:rsidR="005D0D6F" w:rsidRDefault="005D0D6F" w:rsidP="005D0D6F">
            <w:pPr>
              <w:jc w:val="right"/>
            </w:pPr>
            <w:r>
              <w:t>1.28%</w:t>
            </w:r>
          </w:p>
        </w:tc>
        <w:tc>
          <w:tcPr>
            <w:tcW w:w="1315" w:type="dxa"/>
          </w:tcPr>
          <w:p w:rsidR="005D0D6F" w:rsidRDefault="005D0D6F" w:rsidP="005D0D6F">
            <w:pPr>
              <w:jc w:val="right"/>
            </w:pPr>
            <w:r>
              <w:t>-0.97%</w:t>
            </w:r>
          </w:p>
        </w:tc>
        <w:tc>
          <w:tcPr>
            <w:tcW w:w="1315" w:type="dxa"/>
          </w:tcPr>
          <w:p w:rsidR="005D0D6F" w:rsidRDefault="005D0D6F" w:rsidP="005D0D6F">
            <w:pPr>
              <w:jc w:val="right"/>
            </w:pPr>
            <w:r>
              <w:t>0.79%</w:t>
            </w:r>
          </w:p>
        </w:tc>
        <w:tc>
          <w:tcPr>
            <w:tcW w:w="907" w:type="dxa"/>
          </w:tcPr>
          <w:p w:rsidR="005D0D6F" w:rsidRDefault="005D0D6F" w:rsidP="005D0D6F">
            <w:pPr>
              <w:jc w:val="right"/>
            </w:pPr>
            <w:r>
              <w:t>-14.13%</w:t>
            </w:r>
          </w:p>
        </w:tc>
        <w:tc>
          <w:tcPr>
            <w:tcW w:w="907" w:type="dxa"/>
          </w:tcPr>
          <w:p w:rsidR="005D0D6F" w:rsidRDefault="005D0D6F" w:rsidP="005D0D6F">
            <w:pPr>
              <w:jc w:val="right"/>
            </w:pPr>
            <w:r>
              <w:t>0.49%</w:t>
            </w:r>
          </w:p>
        </w:tc>
      </w:tr>
      <w:tr w:rsidR="005D0D6F" w:rsidTr="005D0D6F">
        <w:tc>
          <w:tcPr>
            <w:tcW w:w="1429" w:type="dxa"/>
          </w:tcPr>
          <w:p w:rsidR="005D0D6F" w:rsidRDefault="005D0D6F" w:rsidP="005D0D6F">
            <w:pPr>
              <w:jc w:val="left"/>
            </w:pPr>
            <w:r>
              <w:rPr>
                <w:rFonts w:hint="eastAsia"/>
              </w:rPr>
              <w:t>自基金合同生效起至今</w:t>
            </w:r>
          </w:p>
        </w:tc>
        <w:tc>
          <w:tcPr>
            <w:tcW w:w="1315" w:type="dxa"/>
          </w:tcPr>
          <w:p w:rsidR="005D0D6F" w:rsidRDefault="005D0D6F" w:rsidP="005D0D6F">
            <w:pPr>
              <w:jc w:val="right"/>
            </w:pPr>
            <w:r>
              <w:t>-7.98%</w:t>
            </w:r>
          </w:p>
        </w:tc>
        <w:tc>
          <w:tcPr>
            <w:tcW w:w="1315" w:type="dxa"/>
          </w:tcPr>
          <w:p w:rsidR="005D0D6F" w:rsidRDefault="005D0D6F" w:rsidP="005D0D6F">
            <w:pPr>
              <w:jc w:val="right"/>
            </w:pPr>
            <w:r>
              <w:t>1.24%</w:t>
            </w:r>
          </w:p>
        </w:tc>
        <w:tc>
          <w:tcPr>
            <w:tcW w:w="1315" w:type="dxa"/>
          </w:tcPr>
          <w:p w:rsidR="005D0D6F" w:rsidRDefault="005D0D6F" w:rsidP="005D0D6F">
            <w:pPr>
              <w:jc w:val="right"/>
            </w:pPr>
            <w:r>
              <w:t>5.13%</w:t>
            </w:r>
          </w:p>
        </w:tc>
        <w:tc>
          <w:tcPr>
            <w:tcW w:w="1315" w:type="dxa"/>
          </w:tcPr>
          <w:p w:rsidR="005D0D6F" w:rsidRDefault="005D0D6F" w:rsidP="005D0D6F">
            <w:pPr>
              <w:jc w:val="right"/>
            </w:pPr>
            <w:r>
              <w:t>0.78%</w:t>
            </w:r>
          </w:p>
        </w:tc>
        <w:tc>
          <w:tcPr>
            <w:tcW w:w="907" w:type="dxa"/>
          </w:tcPr>
          <w:p w:rsidR="005D0D6F" w:rsidRDefault="005D0D6F" w:rsidP="005D0D6F">
            <w:pPr>
              <w:jc w:val="right"/>
            </w:pPr>
            <w:r>
              <w:t>-13.11%</w:t>
            </w:r>
          </w:p>
        </w:tc>
        <w:tc>
          <w:tcPr>
            <w:tcW w:w="907" w:type="dxa"/>
          </w:tcPr>
          <w:p w:rsidR="005D0D6F" w:rsidRDefault="005D0D6F" w:rsidP="005D0D6F">
            <w:pPr>
              <w:jc w:val="right"/>
            </w:pPr>
            <w:r>
              <w:t>0.46%</w:t>
            </w:r>
          </w:p>
        </w:tc>
      </w:tr>
    </w:tbl>
    <w:p w:rsidR="005D0D6F" w:rsidRDefault="005D0D6F" w:rsidP="005D0D6F">
      <w:pPr>
        <w:pStyle w:val="-3"/>
        <w:spacing w:before="156" w:after="156"/>
        <w:rPr>
          <w:rFonts w:hint="eastAsia"/>
        </w:rPr>
      </w:pPr>
      <w:r>
        <w:rPr>
          <w:rFonts w:hint="eastAsia"/>
        </w:rPr>
        <w:t>自基金合同生效以来基金份额累计净值增长率变动及其与同期业绩比较基准收益率变动的比较</w:t>
      </w:r>
    </w:p>
    <w:p w:rsidR="005D0D6F" w:rsidRDefault="005D0D6F" w:rsidP="005D0D6F">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5D0D6F" w:rsidRDefault="005D0D6F" w:rsidP="005D0D6F">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5D0D6F" w:rsidRDefault="005D0D6F" w:rsidP="005D0D6F">
      <w:pPr>
        <w:pStyle w:val="-1"/>
        <w:ind w:left="281" w:hanging="281"/>
        <w:rPr>
          <w:rFonts w:hint="eastAsia"/>
        </w:rPr>
      </w:pPr>
      <w:r>
        <w:rPr>
          <w:rFonts w:hint="eastAsia"/>
        </w:rPr>
        <w:t>管理人报告</w:t>
      </w:r>
    </w:p>
    <w:p w:rsidR="005D0D6F" w:rsidRDefault="005D0D6F" w:rsidP="005D0D6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D0D6F" w:rsidTr="00D1292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D0D6F" w:rsidRPr="005D0D6F" w:rsidRDefault="005D0D6F" w:rsidP="005D0D6F">
            <w:pPr>
              <w:jc w:val="center"/>
              <w:rPr>
                <w:b/>
              </w:rPr>
            </w:pPr>
            <w:r w:rsidRPr="005D0D6F">
              <w:rPr>
                <w:rFonts w:hint="eastAsia"/>
                <w:b/>
              </w:rPr>
              <w:t>姓名</w:t>
            </w:r>
          </w:p>
        </w:tc>
        <w:tc>
          <w:tcPr>
            <w:tcW w:w="851" w:type="dxa"/>
            <w:vMerge w:val="restart"/>
          </w:tcPr>
          <w:p w:rsidR="005D0D6F" w:rsidRPr="005D0D6F" w:rsidRDefault="005D0D6F" w:rsidP="005D0D6F">
            <w:pPr>
              <w:jc w:val="center"/>
              <w:rPr>
                <w:b/>
              </w:rPr>
            </w:pPr>
            <w:r w:rsidRPr="005D0D6F">
              <w:rPr>
                <w:rFonts w:hint="eastAsia"/>
                <w:b/>
              </w:rPr>
              <w:t>职务</w:t>
            </w:r>
          </w:p>
        </w:tc>
        <w:tc>
          <w:tcPr>
            <w:tcW w:w="2234" w:type="dxa"/>
            <w:gridSpan w:val="2"/>
            <w:tcBorders>
              <w:bottom w:val="single" w:sz="4" w:space="0" w:color="auto"/>
            </w:tcBorders>
          </w:tcPr>
          <w:p w:rsidR="005D0D6F" w:rsidRPr="005D0D6F" w:rsidRDefault="005D0D6F" w:rsidP="005D0D6F">
            <w:pPr>
              <w:jc w:val="center"/>
              <w:rPr>
                <w:b/>
              </w:rPr>
            </w:pPr>
            <w:r w:rsidRPr="005D0D6F">
              <w:rPr>
                <w:rFonts w:hint="eastAsia"/>
                <w:b/>
              </w:rPr>
              <w:t>任本基金的基金经理期限</w:t>
            </w:r>
          </w:p>
        </w:tc>
        <w:tc>
          <w:tcPr>
            <w:tcW w:w="703" w:type="dxa"/>
            <w:vMerge w:val="restart"/>
          </w:tcPr>
          <w:p w:rsidR="005D0D6F" w:rsidRPr="005D0D6F" w:rsidRDefault="005D0D6F" w:rsidP="005D0D6F">
            <w:pPr>
              <w:jc w:val="center"/>
              <w:rPr>
                <w:b/>
              </w:rPr>
            </w:pPr>
            <w:r w:rsidRPr="005D0D6F">
              <w:rPr>
                <w:rFonts w:hint="eastAsia"/>
                <w:b/>
              </w:rPr>
              <w:t>证券从业年限</w:t>
            </w:r>
          </w:p>
        </w:tc>
        <w:tc>
          <w:tcPr>
            <w:tcW w:w="3856" w:type="dxa"/>
            <w:vMerge w:val="restart"/>
          </w:tcPr>
          <w:p w:rsidR="005D0D6F" w:rsidRPr="005D0D6F" w:rsidRDefault="005D0D6F" w:rsidP="005D0D6F">
            <w:pPr>
              <w:jc w:val="center"/>
              <w:rPr>
                <w:b/>
              </w:rPr>
            </w:pPr>
            <w:r w:rsidRPr="005D0D6F">
              <w:rPr>
                <w:rFonts w:hint="eastAsia"/>
                <w:b/>
              </w:rPr>
              <w:t>说明</w:t>
            </w:r>
          </w:p>
        </w:tc>
      </w:tr>
      <w:tr w:rsidR="005D0D6F" w:rsidTr="005D0D6F">
        <w:tc>
          <w:tcPr>
            <w:tcW w:w="862" w:type="dxa"/>
            <w:vMerge/>
          </w:tcPr>
          <w:p w:rsidR="005D0D6F" w:rsidRDefault="005D0D6F" w:rsidP="005D0D6F">
            <w:pPr>
              <w:jc w:val="left"/>
            </w:pPr>
          </w:p>
        </w:tc>
        <w:tc>
          <w:tcPr>
            <w:tcW w:w="851" w:type="dxa"/>
            <w:vMerge/>
          </w:tcPr>
          <w:p w:rsidR="005D0D6F" w:rsidRDefault="005D0D6F" w:rsidP="005D0D6F">
            <w:pPr>
              <w:jc w:val="left"/>
            </w:pPr>
          </w:p>
        </w:tc>
        <w:tc>
          <w:tcPr>
            <w:tcW w:w="1117" w:type="dxa"/>
            <w:shd w:val="clear" w:color="auto" w:fill="BFBFBF"/>
          </w:tcPr>
          <w:p w:rsidR="005D0D6F" w:rsidRPr="005D0D6F" w:rsidRDefault="005D0D6F" w:rsidP="005D0D6F">
            <w:pPr>
              <w:jc w:val="center"/>
              <w:rPr>
                <w:b/>
              </w:rPr>
            </w:pPr>
            <w:r w:rsidRPr="005D0D6F">
              <w:rPr>
                <w:rFonts w:hint="eastAsia"/>
                <w:b/>
              </w:rPr>
              <w:t>任职日期</w:t>
            </w:r>
          </w:p>
        </w:tc>
        <w:tc>
          <w:tcPr>
            <w:tcW w:w="1117" w:type="dxa"/>
            <w:shd w:val="clear" w:color="auto" w:fill="BFBFBF"/>
          </w:tcPr>
          <w:p w:rsidR="005D0D6F" w:rsidRPr="005D0D6F" w:rsidRDefault="005D0D6F" w:rsidP="005D0D6F">
            <w:pPr>
              <w:jc w:val="center"/>
              <w:rPr>
                <w:b/>
              </w:rPr>
            </w:pPr>
            <w:r w:rsidRPr="005D0D6F">
              <w:rPr>
                <w:rFonts w:hint="eastAsia"/>
                <w:b/>
              </w:rPr>
              <w:t>离任日期</w:t>
            </w:r>
          </w:p>
        </w:tc>
        <w:tc>
          <w:tcPr>
            <w:tcW w:w="703" w:type="dxa"/>
            <w:vMerge/>
          </w:tcPr>
          <w:p w:rsidR="005D0D6F" w:rsidRDefault="005D0D6F" w:rsidP="005D0D6F">
            <w:pPr>
              <w:jc w:val="left"/>
            </w:pPr>
          </w:p>
        </w:tc>
        <w:tc>
          <w:tcPr>
            <w:tcW w:w="3856" w:type="dxa"/>
            <w:vMerge/>
          </w:tcPr>
          <w:p w:rsidR="005D0D6F" w:rsidRDefault="005D0D6F" w:rsidP="005D0D6F">
            <w:pPr>
              <w:jc w:val="left"/>
            </w:pPr>
          </w:p>
        </w:tc>
      </w:tr>
      <w:tr w:rsidR="005D0D6F" w:rsidTr="005D0D6F">
        <w:tc>
          <w:tcPr>
            <w:tcW w:w="862" w:type="dxa"/>
          </w:tcPr>
          <w:p w:rsidR="005D0D6F" w:rsidRDefault="005D0D6F" w:rsidP="005D0D6F">
            <w:pPr>
              <w:jc w:val="left"/>
            </w:pPr>
            <w:r>
              <w:rPr>
                <w:rFonts w:hint="eastAsia"/>
              </w:rPr>
              <w:t>骆帅</w:t>
            </w:r>
          </w:p>
        </w:tc>
        <w:tc>
          <w:tcPr>
            <w:tcW w:w="851" w:type="dxa"/>
          </w:tcPr>
          <w:p w:rsidR="005D0D6F" w:rsidRDefault="005D0D6F" w:rsidP="005D0D6F">
            <w:pPr>
              <w:jc w:val="left"/>
            </w:pPr>
            <w:r>
              <w:rPr>
                <w:rFonts w:hint="eastAsia"/>
              </w:rPr>
              <w:t>本基金基金经理</w:t>
            </w:r>
          </w:p>
        </w:tc>
        <w:tc>
          <w:tcPr>
            <w:tcW w:w="1117" w:type="dxa"/>
          </w:tcPr>
          <w:p w:rsidR="005D0D6F" w:rsidRDefault="005D0D6F" w:rsidP="005D0D6F">
            <w:pPr>
              <w:jc w:val="left"/>
            </w:pPr>
            <w:r>
              <w:rPr>
                <w:rFonts w:hint="eastAsia"/>
              </w:rPr>
              <w:t>2020</w:t>
            </w:r>
            <w:r>
              <w:rPr>
                <w:rFonts w:hint="eastAsia"/>
              </w:rPr>
              <w:t>年</w:t>
            </w:r>
            <w:r>
              <w:rPr>
                <w:rFonts w:hint="eastAsia"/>
              </w:rPr>
              <w:t>8</w:t>
            </w:r>
            <w:r>
              <w:rPr>
                <w:rFonts w:hint="eastAsia"/>
              </w:rPr>
              <w:t>月</w:t>
            </w:r>
            <w:r>
              <w:rPr>
                <w:rFonts w:hint="eastAsia"/>
              </w:rPr>
              <w:t>28</w:t>
            </w:r>
            <w:r>
              <w:rPr>
                <w:rFonts w:hint="eastAsia"/>
              </w:rPr>
              <w:t>日</w:t>
            </w:r>
          </w:p>
        </w:tc>
        <w:tc>
          <w:tcPr>
            <w:tcW w:w="1117" w:type="dxa"/>
          </w:tcPr>
          <w:p w:rsidR="005D0D6F" w:rsidRDefault="005D0D6F" w:rsidP="005D0D6F">
            <w:pPr>
              <w:jc w:val="right"/>
            </w:pPr>
            <w:r>
              <w:t>-</w:t>
            </w:r>
          </w:p>
        </w:tc>
        <w:tc>
          <w:tcPr>
            <w:tcW w:w="703" w:type="dxa"/>
          </w:tcPr>
          <w:p w:rsidR="005D0D6F" w:rsidRDefault="005D0D6F" w:rsidP="005D0D6F">
            <w:pPr>
              <w:jc w:val="left"/>
            </w:pPr>
            <w:r>
              <w:rPr>
                <w:rFonts w:hint="eastAsia"/>
              </w:rPr>
              <w:t>16</w:t>
            </w:r>
            <w:r>
              <w:rPr>
                <w:rFonts w:hint="eastAsia"/>
              </w:rPr>
              <w:t>年</w:t>
            </w:r>
          </w:p>
        </w:tc>
        <w:tc>
          <w:tcPr>
            <w:tcW w:w="3856" w:type="dxa"/>
          </w:tcPr>
          <w:p w:rsidR="005D0D6F" w:rsidRDefault="005D0D6F" w:rsidP="005D0D6F">
            <w:r>
              <w:rPr>
                <w:rFonts w:hint="eastAsia"/>
              </w:rPr>
              <w:t>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日，任南方发展机遇一年持有混合基金经理；</w:t>
            </w:r>
            <w:r>
              <w:rPr>
                <w:rFonts w:hint="eastAsia"/>
              </w:rPr>
              <w:t>2016</w:t>
            </w:r>
            <w:r>
              <w:rPr>
                <w:rFonts w:hint="eastAsia"/>
              </w:rPr>
              <w:t>年</w:t>
            </w:r>
            <w:r>
              <w:rPr>
                <w:rFonts w:hint="eastAsia"/>
              </w:rPr>
              <w:t>12</w:t>
            </w:r>
            <w:r>
              <w:rPr>
                <w:rFonts w:hint="eastAsia"/>
              </w:rPr>
              <w:lastRenderedPageBreak/>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日至今，任南方成长基金经理；</w:t>
            </w:r>
            <w:r>
              <w:rPr>
                <w:rFonts w:hint="eastAsia"/>
              </w:rPr>
              <w:t>2020</w:t>
            </w:r>
            <w:r>
              <w:rPr>
                <w:rFonts w:hint="eastAsia"/>
              </w:rPr>
              <w:t>年</w:t>
            </w:r>
            <w:r>
              <w:rPr>
                <w:rFonts w:hint="eastAsia"/>
              </w:rPr>
              <w:t>2</w:t>
            </w:r>
            <w:r>
              <w:rPr>
                <w:rFonts w:hint="eastAsia"/>
              </w:rPr>
              <w:t>月</w:t>
            </w:r>
            <w:r>
              <w:rPr>
                <w:rFonts w:hint="eastAsia"/>
              </w:rPr>
              <w:t>21</w:t>
            </w:r>
            <w:r>
              <w:rPr>
                <w:rFonts w:hint="eastAsia"/>
              </w:rPr>
              <w:t>日至今，任南方内需增长两年股票基金经理；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5D0D6F" w:rsidRDefault="005D0D6F" w:rsidP="005D0D6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D0D6F" w:rsidRDefault="005D0D6F" w:rsidP="005D0D6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D0D6F" w:rsidRDefault="005D0D6F" w:rsidP="005D0D6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D0D6F" w:rsidTr="005D0D6F">
        <w:tc>
          <w:tcPr>
            <w:tcW w:w="1661" w:type="dxa"/>
          </w:tcPr>
          <w:p w:rsidR="005D0D6F" w:rsidRDefault="005D0D6F" w:rsidP="005D0D6F">
            <w:pPr>
              <w:jc w:val="left"/>
            </w:pPr>
            <w:r>
              <w:rPr>
                <w:rFonts w:hint="eastAsia"/>
              </w:rPr>
              <w:t>姓名</w:t>
            </w:r>
          </w:p>
        </w:tc>
        <w:tc>
          <w:tcPr>
            <w:tcW w:w="1661" w:type="dxa"/>
          </w:tcPr>
          <w:p w:rsidR="005D0D6F" w:rsidRDefault="005D0D6F" w:rsidP="005D0D6F">
            <w:pPr>
              <w:jc w:val="left"/>
            </w:pPr>
            <w:r>
              <w:rPr>
                <w:rFonts w:hint="eastAsia"/>
              </w:rPr>
              <w:t>产品类型</w:t>
            </w:r>
          </w:p>
        </w:tc>
        <w:tc>
          <w:tcPr>
            <w:tcW w:w="1661" w:type="dxa"/>
          </w:tcPr>
          <w:p w:rsidR="005D0D6F" w:rsidRDefault="005D0D6F" w:rsidP="005D0D6F">
            <w:pPr>
              <w:jc w:val="left"/>
            </w:pPr>
            <w:r>
              <w:rPr>
                <w:rFonts w:hint="eastAsia"/>
              </w:rPr>
              <w:t>产品数量（只）</w:t>
            </w:r>
          </w:p>
        </w:tc>
        <w:tc>
          <w:tcPr>
            <w:tcW w:w="1661" w:type="dxa"/>
          </w:tcPr>
          <w:p w:rsidR="005D0D6F" w:rsidRDefault="005D0D6F" w:rsidP="005D0D6F">
            <w:pPr>
              <w:jc w:val="left"/>
            </w:pPr>
            <w:r>
              <w:rPr>
                <w:rFonts w:hint="eastAsia"/>
              </w:rPr>
              <w:t>资产净值</w:t>
            </w:r>
            <w:r>
              <w:rPr>
                <w:rFonts w:hint="eastAsia"/>
              </w:rPr>
              <w:t>(</w:t>
            </w:r>
            <w:r>
              <w:rPr>
                <w:rFonts w:hint="eastAsia"/>
              </w:rPr>
              <w:t>元</w:t>
            </w:r>
            <w:r>
              <w:rPr>
                <w:rFonts w:hint="eastAsia"/>
              </w:rPr>
              <w:t>)</w:t>
            </w:r>
          </w:p>
        </w:tc>
        <w:tc>
          <w:tcPr>
            <w:tcW w:w="1662" w:type="dxa"/>
          </w:tcPr>
          <w:p w:rsidR="005D0D6F" w:rsidRDefault="005D0D6F" w:rsidP="005D0D6F">
            <w:pPr>
              <w:jc w:val="left"/>
            </w:pPr>
            <w:r>
              <w:rPr>
                <w:rFonts w:hint="eastAsia"/>
              </w:rPr>
              <w:t>任职时间</w:t>
            </w:r>
          </w:p>
        </w:tc>
      </w:tr>
      <w:tr w:rsidR="005D0D6F" w:rsidTr="005D0D6F">
        <w:tc>
          <w:tcPr>
            <w:tcW w:w="1661" w:type="dxa"/>
            <w:vMerge w:val="restart"/>
          </w:tcPr>
          <w:p w:rsidR="005D0D6F" w:rsidRDefault="005D0D6F" w:rsidP="005D0D6F">
            <w:pPr>
              <w:jc w:val="left"/>
            </w:pPr>
            <w:r>
              <w:rPr>
                <w:rFonts w:hint="eastAsia"/>
              </w:rPr>
              <w:t>骆帅</w:t>
            </w:r>
          </w:p>
        </w:tc>
        <w:tc>
          <w:tcPr>
            <w:tcW w:w="1661" w:type="dxa"/>
          </w:tcPr>
          <w:p w:rsidR="005D0D6F" w:rsidRDefault="005D0D6F" w:rsidP="005D0D6F">
            <w:pPr>
              <w:jc w:val="left"/>
            </w:pPr>
            <w:r>
              <w:rPr>
                <w:rFonts w:hint="eastAsia"/>
              </w:rPr>
              <w:t>公募基金</w:t>
            </w:r>
          </w:p>
        </w:tc>
        <w:tc>
          <w:tcPr>
            <w:tcW w:w="1661" w:type="dxa"/>
          </w:tcPr>
          <w:p w:rsidR="005D0D6F" w:rsidRDefault="005D0D6F" w:rsidP="005D0D6F">
            <w:pPr>
              <w:jc w:val="right"/>
            </w:pPr>
            <w:r>
              <w:t>5</w:t>
            </w:r>
          </w:p>
        </w:tc>
        <w:tc>
          <w:tcPr>
            <w:tcW w:w="1661" w:type="dxa"/>
          </w:tcPr>
          <w:p w:rsidR="005D0D6F" w:rsidRDefault="005D0D6F" w:rsidP="005D0D6F">
            <w:pPr>
              <w:jc w:val="right"/>
            </w:pPr>
            <w:r>
              <w:t>11,481,083,108.39</w:t>
            </w:r>
          </w:p>
        </w:tc>
        <w:tc>
          <w:tcPr>
            <w:tcW w:w="1662" w:type="dxa"/>
          </w:tcPr>
          <w:p w:rsidR="005D0D6F" w:rsidRDefault="005D0D6F" w:rsidP="005D0D6F">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5D0D6F" w:rsidTr="005D0D6F">
        <w:tc>
          <w:tcPr>
            <w:tcW w:w="1661" w:type="dxa"/>
            <w:vMerge/>
          </w:tcPr>
          <w:p w:rsidR="005D0D6F" w:rsidRDefault="005D0D6F" w:rsidP="005D0D6F">
            <w:pPr>
              <w:jc w:val="left"/>
            </w:pPr>
          </w:p>
        </w:tc>
        <w:tc>
          <w:tcPr>
            <w:tcW w:w="1661" w:type="dxa"/>
          </w:tcPr>
          <w:p w:rsidR="005D0D6F" w:rsidRDefault="005D0D6F" w:rsidP="005D0D6F">
            <w:pPr>
              <w:jc w:val="left"/>
            </w:pPr>
            <w:r>
              <w:rPr>
                <w:rFonts w:hint="eastAsia"/>
              </w:rPr>
              <w:t>私募资产管理计划</w:t>
            </w:r>
          </w:p>
        </w:tc>
        <w:tc>
          <w:tcPr>
            <w:tcW w:w="1661" w:type="dxa"/>
          </w:tcPr>
          <w:p w:rsidR="005D0D6F" w:rsidRDefault="005D0D6F" w:rsidP="005D0D6F">
            <w:pPr>
              <w:jc w:val="right"/>
            </w:pPr>
            <w:r>
              <w:t>-</w:t>
            </w:r>
          </w:p>
        </w:tc>
        <w:tc>
          <w:tcPr>
            <w:tcW w:w="1661" w:type="dxa"/>
          </w:tcPr>
          <w:p w:rsidR="005D0D6F" w:rsidRDefault="005D0D6F" w:rsidP="005D0D6F">
            <w:pPr>
              <w:jc w:val="right"/>
            </w:pPr>
            <w:r>
              <w:t>-</w:t>
            </w:r>
          </w:p>
        </w:tc>
        <w:tc>
          <w:tcPr>
            <w:tcW w:w="1662" w:type="dxa"/>
          </w:tcPr>
          <w:p w:rsidR="005D0D6F" w:rsidRDefault="005D0D6F" w:rsidP="005D0D6F">
            <w:pPr>
              <w:jc w:val="right"/>
            </w:pPr>
            <w:r>
              <w:t>-</w:t>
            </w:r>
          </w:p>
        </w:tc>
      </w:tr>
      <w:tr w:rsidR="005D0D6F" w:rsidTr="005D0D6F">
        <w:tc>
          <w:tcPr>
            <w:tcW w:w="1661" w:type="dxa"/>
            <w:vMerge/>
          </w:tcPr>
          <w:p w:rsidR="005D0D6F" w:rsidRDefault="005D0D6F" w:rsidP="005D0D6F">
            <w:pPr>
              <w:jc w:val="left"/>
            </w:pPr>
          </w:p>
        </w:tc>
        <w:tc>
          <w:tcPr>
            <w:tcW w:w="1661" w:type="dxa"/>
          </w:tcPr>
          <w:p w:rsidR="005D0D6F" w:rsidRDefault="005D0D6F" w:rsidP="005D0D6F">
            <w:pPr>
              <w:jc w:val="left"/>
            </w:pPr>
            <w:r>
              <w:rPr>
                <w:rFonts w:hint="eastAsia"/>
              </w:rPr>
              <w:t>其他组合</w:t>
            </w:r>
          </w:p>
        </w:tc>
        <w:tc>
          <w:tcPr>
            <w:tcW w:w="1661" w:type="dxa"/>
          </w:tcPr>
          <w:p w:rsidR="005D0D6F" w:rsidRDefault="005D0D6F" w:rsidP="005D0D6F">
            <w:pPr>
              <w:jc w:val="right"/>
            </w:pPr>
            <w:r>
              <w:t>2</w:t>
            </w:r>
          </w:p>
        </w:tc>
        <w:tc>
          <w:tcPr>
            <w:tcW w:w="1661" w:type="dxa"/>
          </w:tcPr>
          <w:p w:rsidR="005D0D6F" w:rsidRDefault="005D0D6F" w:rsidP="005D0D6F">
            <w:pPr>
              <w:jc w:val="right"/>
            </w:pPr>
            <w:r>
              <w:t>3,690,268,748.52</w:t>
            </w:r>
          </w:p>
        </w:tc>
        <w:tc>
          <w:tcPr>
            <w:tcW w:w="1662" w:type="dxa"/>
          </w:tcPr>
          <w:p w:rsidR="005D0D6F" w:rsidRDefault="005D0D6F" w:rsidP="005D0D6F">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5D0D6F" w:rsidTr="005D0D6F">
        <w:tc>
          <w:tcPr>
            <w:tcW w:w="1661" w:type="dxa"/>
            <w:vMerge/>
          </w:tcPr>
          <w:p w:rsidR="005D0D6F" w:rsidRDefault="005D0D6F" w:rsidP="005D0D6F">
            <w:pPr>
              <w:jc w:val="left"/>
            </w:pPr>
          </w:p>
        </w:tc>
        <w:tc>
          <w:tcPr>
            <w:tcW w:w="1661" w:type="dxa"/>
          </w:tcPr>
          <w:p w:rsidR="005D0D6F" w:rsidRDefault="005D0D6F" w:rsidP="005D0D6F">
            <w:pPr>
              <w:jc w:val="left"/>
            </w:pPr>
            <w:r>
              <w:rPr>
                <w:rFonts w:hint="eastAsia"/>
              </w:rPr>
              <w:t>合计</w:t>
            </w:r>
          </w:p>
        </w:tc>
        <w:tc>
          <w:tcPr>
            <w:tcW w:w="1661" w:type="dxa"/>
          </w:tcPr>
          <w:p w:rsidR="005D0D6F" w:rsidRDefault="005D0D6F" w:rsidP="005D0D6F">
            <w:pPr>
              <w:jc w:val="right"/>
            </w:pPr>
            <w:r>
              <w:t>7</w:t>
            </w:r>
          </w:p>
        </w:tc>
        <w:tc>
          <w:tcPr>
            <w:tcW w:w="1661" w:type="dxa"/>
          </w:tcPr>
          <w:p w:rsidR="005D0D6F" w:rsidRDefault="005D0D6F" w:rsidP="005D0D6F">
            <w:pPr>
              <w:jc w:val="right"/>
            </w:pPr>
            <w:r>
              <w:t>15,171,351,856.91</w:t>
            </w:r>
          </w:p>
        </w:tc>
        <w:tc>
          <w:tcPr>
            <w:tcW w:w="1662" w:type="dxa"/>
          </w:tcPr>
          <w:p w:rsidR="005D0D6F" w:rsidRDefault="005D0D6F" w:rsidP="005D0D6F">
            <w:pPr>
              <w:jc w:val="right"/>
            </w:pPr>
            <w:r>
              <w:t>-</w:t>
            </w:r>
          </w:p>
        </w:tc>
      </w:tr>
    </w:tbl>
    <w:p w:rsidR="005D0D6F" w:rsidRDefault="005D0D6F" w:rsidP="005D0D6F">
      <w:pPr>
        <w:pStyle w:val="-2"/>
        <w:spacing w:before="312"/>
        <w:rPr>
          <w:rFonts w:hint="eastAsia"/>
        </w:rPr>
      </w:pPr>
      <w:r>
        <w:rPr>
          <w:rFonts w:hint="eastAsia"/>
        </w:rPr>
        <w:t>管理人对报告期内本基金运作遵规守信情况的说明</w:t>
      </w:r>
    </w:p>
    <w:p w:rsidR="005D0D6F" w:rsidRDefault="005D0D6F" w:rsidP="005D0D6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D0D6F" w:rsidRDefault="005D0D6F" w:rsidP="005D0D6F">
      <w:pPr>
        <w:pStyle w:val="-2"/>
        <w:spacing w:before="312"/>
        <w:rPr>
          <w:rFonts w:hint="eastAsia"/>
        </w:rPr>
      </w:pPr>
      <w:r>
        <w:rPr>
          <w:rFonts w:hint="eastAsia"/>
        </w:rPr>
        <w:t>公平交易专项说明</w:t>
      </w:r>
    </w:p>
    <w:p w:rsidR="005D0D6F" w:rsidRDefault="005D0D6F" w:rsidP="005D0D6F">
      <w:pPr>
        <w:pStyle w:val="-3"/>
        <w:spacing w:before="156" w:after="156"/>
        <w:rPr>
          <w:rFonts w:hint="eastAsia"/>
        </w:rPr>
      </w:pPr>
      <w:r>
        <w:rPr>
          <w:rFonts w:hint="eastAsia"/>
        </w:rPr>
        <w:t>公平交易制度的执行情况</w:t>
      </w:r>
    </w:p>
    <w:p w:rsidR="005D0D6F" w:rsidRDefault="005D0D6F" w:rsidP="005D0D6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D0D6F" w:rsidRDefault="005D0D6F" w:rsidP="005D0D6F">
      <w:pPr>
        <w:pStyle w:val="-3"/>
        <w:spacing w:before="156" w:after="156"/>
        <w:rPr>
          <w:rFonts w:hint="eastAsia"/>
        </w:rPr>
      </w:pPr>
      <w:r>
        <w:rPr>
          <w:rFonts w:hint="eastAsia"/>
        </w:rPr>
        <w:lastRenderedPageBreak/>
        <w:t>异常交易行为的专项说明</w:t>
      </w:r>
    </w:p>
    <w:p w:rsidR="005D0D6F" w:rsidRDefault="005D0D6F" w:rsidP="005D0D6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D0D6F" w:rsidRDefault="005D0D6F" w:rsidP="005D0D6F">
      <w:pPr>
        <w:pStyle w:val="-2"/>
        <w:spacing w:before="312"/>
        <w:rPr>
          <w:rFonts w:hint="eastAsia"/>
        </w:rPr>
      </w:pPr>
      <w:r>
        <w:rPr>
          <w:rFonts w:hint="eastAsia"/>
        </w:rPr>
        <w:t>报告期内基金投资策略和运作分析</w:t>
      </w:r>
    </w:p>
    <w:p w:rsidR="005D0D6F" w:rsidRDefault="005D0D6F" w:rsidP="005D0D6F">
      <w:pPr>
        <w:pStyle w:val="-"/>
        <w:ind w:firstLine="420"/>
        <w:rPr>
          <w:rFonts w:hint="eastAsia"/>
        </w:rPr>
      </w:pPr>
      <w:r>
        <w:rPr>
          <w:rFonts w:hint="eastAsia"/>
        </w:rPr>
        <w:t>四季度A股市场以震荡行情为主。具体来看，沪深300、中证500、中证1000、创业板指表现分别为-0.23%、0.72%、0.27%和-1.08%。风格方面，价值好于成长，动量弱于反转，小盘好于大盘。行业层面，在大宗商品涨价与人工智能浪潮持续升温的带动下，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政策层面，12月政治局会议和中央经济工作会议相继召开，会议指出坚持稳中求进、提质增效，加大逆周期和跨周期调节力度，实现“十五五”良好开局。</w:t>
      </w:r>
    </w:p>
    <w:p w:rsidR="005D0D6F" w:rsidRDefault="005D0D6F" w:rsidP="005D0D6F">
      <w:pPr>
        <w:pStyle w:val="-"/>
        <w:ind w:firstLine="420"/>
        <w:rPr>
          <w:rFonts w:hint="eastAsia"/>
        </w:rPr>
      </w:pPr>
      <w:r>
        <w:rPr>
          <w:rFonts w:hint="eastAsia"/>
        </w:rPr>
        <w:t>本基金在运作中保持较高权益仓位，以创新驱动为主要投资方向，注重估值与成长性的平衡。板块层面，以算力和能源为投资主线，选择电子器件、半导体设备、储能等领域的优秀公司进行配置。本季度并未增加电子通信等今年以来领涨板块的配置，而是在内部进行优化，提高了存储等景气度较高的细分板块的配置比例。个股选择上，对估值泡沫化的标的进行适当减持，买入那些质地优秀、盈利周期处于底部且有望迎来利润增速上行的标的。尽管市场风险偏好持续高涨，但我们的选股标准仍然严格，兼顾公司质量、增长与估值的合理性，并根据估值性价比进行组合的动态优化调整。</w:t>
      </w:r>
    </w:p>
    <w:p w:rsidR="005D0D6F" w:rsidRDefault="005D0D6F" w:rsidP="005D0D6F">
      <w:pPr>
        <w:pStyle w:val="-2"/>
        <w:spacing w:before="312"/>
        <w:rPr>
          <w:rFonts w:hint="eastAsia"/>
        </w:rPr>
      </w:pPr>
      <w:r>
        <w:rPr>
          <w:rFonts w:hint="eastAsia"/>
        </w:rPr>
        <w:t>报告期内基金的业绩表现</w:t>
      </w:r>
    </w:p>
    <w:p w:rsidR="005D0D6F" w:rsidRDefault="005D0D6F" w:rsidP="005D0D6F">
      <w:pPr>
        <w:pStyle w:val="-"/>
        <w:ind w:firstLine="420"/>
        <w:rPr>
          <w:rFonts w:hint="eastAsia"/>
        </w:rPr>
      </w:pPr>
      <w:r>
        <w:rPr>
          <w:rFonts w:hint="eastAsia"/>
        </w:rPr>
        <w:t>截至报告期末，本基金A份额净值为0.9501元，报告期内，份额净值增长率为0.59%，同期业绩基准增长率为-1.51%；本基金C份额净值为0.9202元，报告期内，份额净值增长率为0.45%，同期业绩基准增长率为-1.51%。</w:t>
      </w:r>
    </w:p>
    <w:p w:rsidR="005D0D6F" w:rsidRDefault="005D0D6F" w:rsidP="005D0D6F">
      <w:pPr>
        <w:pStyle w:val="-2"/>
        <w:spacing w:before="312"/>
        <w:rPr>
          <w:rFonts w:hint="eastAsia"/>
        </w:rPr>
      </w:pPr>
      <w:r>
        <w:rPr>
          <w:rFonts w:hint="eastAsia"/>
        </w:rPr>
        <w:t>报告期内基金持有人数或基金资产净值预警说明</w:t>
      </w:r>
    </w:p>
    <w:p w:rsidR="005D0D6F" w:rsidRDefault="005D0D6F" w:rsidP="005D0D6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D0D6F" w:rsidRDefault="005D0D6F" w:rsidP="005D0D6F">
      <w:pPr>
        <w:pStyle w:val="-1"/>
        <w:ind w:left="281" w:hanging="281"/>
        <w:rPr>
          <w:rFonts w:hint="eastAsia"/>
        </w:rPr>
      </w:pPr>
      <w:r>
        <w:rPr>
          <w:rFonts w:hint="eastAsia"/>
        </w:rPr>
        <w:t>投资组合报告</w:t>
      </w:r>
    </w:p>
    <w:p w:rsidR="005D0D6F" w:rsidRDefault="005D0D6F" w:rsidP="005D0D6F">
      <w:pPr>
        <w:pStyle w:val="-2"/>
        <w:spacing w:before="312"/>
        <w:rPr>
          <w:rFonts w:hint="eastAsia"/>
        </w:rPr>
      </w:pPr>
      <w:r>
        <w:rPr>
          <w:rFonts w:hint="eastAsia"/>
        </w:rPr>
        <w:lastRenderedPageBreak/>
        <w:t>报告期末基金资产组合情况</w:t>
      </w:r>
    </w:p>
    <w:p w:rsidR="005D0D6F" w:rsidRDefault="005D0D6F" w:rsidP="005D0D6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D0D6F" w:rsidTr="005D0D6F">
        <w:trPr>
          <w:cnfStyle w:val="100000000000" w:firstRow="1" w:lastRow="0" w:firstColumn="0" w:lastColumn="0" w:oddVBand="0" w:evenVBand="0" w:oddHBand="0" w:evenHBand="0" w:firstRowFirstColumn="0" w:firstRowLastColumn="0" w:lastRowFirstColumn="0" w:lastRowLastColumn="0"/>
        </w:trPr>
        <w:tc>
          <w:tcPr>
            <w:tcW w:w="646" w:type="dxa"/>
          </w:tcPr>
          <w:p w:rsidR="005D0D6F" w:rsidRPr="005D0D6F" w:rsidRDefault="005D0D6F" w:rsidP="005D0D6F">
            <w:pPr>
              <w:jc w:val="center"/>
              <w:rPr>
                <w:b/>
              </w:rPr>
            </w:pPr>
            <w:r w:rsidRPr="005D0D6F">
              <w:rPr>
                <w:rFonts w:hint="eastAsia"/>
                <w:b/>
              </w:rPr>
              <w:t>序号</w:t>
            </w:r>
          </w:p>
        </w:tc>
        <w:tc>
          <w:tcPr>
            <w:tcW w:w="2971" w:type="dxa"/>
          </w:tcPr>
          <w:p w:rsidR="005D0D6F" w:rsidRPr="005D0D6F" w:rsidRDefault="005D0D6F" w:rsidP="005D0D6F">
            <w:pPr>
              <w:jc w:val="center"/>
              <w:rPr>
                <w:b/>
              </w:rPr>
            </w:pPr>
            <w:r w:rsidRPr="005D0D6F">
              <w:rPr>
                <w:rFonts w:hint="eastAsia"/>
                <w:b/>
              </w:rPr>
              <w:t>项目</w:t>
            </w:r>
          </w:p>
        </w:tc>
        <w:tc>
          <w:tcPr>
            <w:tcW w:w="2381" w:type="dxa"/>
          </w:tcPr>
          <w:p w:rsidR="005D0D6F" w:rsidRPr="005D0D6F" w:rsidRDefault="005D0D6F" w:rsidP="005D0D6F">
            <w:pPr>
              <w:jc w:val="center"/>
              <w:rPr>
                <w:b/>
              </w:rPr>
            </w:pPr>
            <w:r w:rsidRPr="005D0D6F">
              <w:rPr>
                <w:rFonts w:hint="eastAsia"/>
                <w:b/>
              </w:rPr>
              <w:t>金额（元）</w:t>
            </w:r>
          </w:p>
        </w:tc>
        <w:tc>
          <w:tcPr>
            <w:tcW w:w="2506" w:type="dxa"/>
          </w:tcPr>
          <w:p w:rsidR="005D0D6F" w:rsidRPr="005D0D6F" w:rsidRDefault="005D0D6F" w:rsidP="005D0D6F">
            <w:pPr>
              <w:jc w:val="center"/>
              <w:rPr>
                <w:b/>
              </w:rPr>
            </w:pPr>
            <w:r w:rsidRPr="005D0D6F">
              <w:rPr>
                <w:rFonts w:hint="eastAsia"/>
                <w:b/>
              </w:rPr>
              <w:t>占基金总资产的比例（</w:t>
            </w:r>
            <w:r w:rsidRPr="005D0D6F">
              <w:rPr>
                <w:rFonts w:hint="eastAsia"/>
                <w:b/>
              </w:rPr>
              <w:t>%</w:t>
            </w:r>
            <w:r w:rsidRPr="005D0D6F">
              <w:rPr>
                <w:rFonts w:hint="eastAsia"/>
                <w:b/>
              </w:rPr>
              <w:t>）</w:t>
            </w:r>
          </w:p>
        </w:tc>
      </w:tr>
      <w:tr w:rsidR="005D0D6F" w:rsidTr="005D0D6F">
        <w:tc>
          <w:tcPr>
            <w:tcW w:w="646" w:type="dxa"/>
          </w:tcPr>
          <w:p w:rsidR="005D0D6F" w:rsidRDefault="005D0D6F" w:rsidP="005D0D6F">
            <w:pPr>
              <w:jc w:val="center"/>
            </w:pPr>
            <w:r>
              <w:t>1</w:t>
            </w:r>
          </w:p>
        </w:tc>
        <w:tc>
          <w:tcPr>
            <w:tcW w:w="2971" w:type="dxa"/>
          </w:tcPr>
          <w:p w:rsidR="005D0D6F" w:rsidRDefault="005D0D6F" w:rsidP="005D0D6F">
            <w:pPr>
              <w:jc w:val="left"/>
            </w:pPr>
            <w:r>
              <w:rPr>
                <w:rFonts w:hint="eastAsia"/>
              </w:rPr>
              <w:t>权益投资</w:t>
            </w:r>
          </w:p>
        </w:tc>
        <w:tc>
          <w:tcPr>
            <w:tcW w:w="2381" w:type="dxa"/>
          </w:tcPr>
          <w:p w:rsidR="005D0D6F" w:rsidRDefault="005D0D6F" w:rsidP="005D0D6F">
            <w:pPr>
              <w:jc w:val="right"/>
            </w:pPr>
            <w:r>
              <w:t>3,472,099,415.48</w:t>
            </w:r>
          </w:p>
        </w:tc>
        <w:tc>
          <w:tcPr>
            <w:tcW w:w="2506" w:type="dxa"/>
          </w:tcPr>
          <w:p w:rsidR="005D0D6F" w:rsidRDefault="005D0D6F" w:rsidP="005D0D6F">
            <w:pPr>
              <w:jc w:val="right"/>
            </w:pPr>
            <w:r>
              <w:t>91.67</w:t>
            </w:r>
          </w:p>
        </w:tc>
      </w:tr>
      <w:tr w:rsidR="005D0D6F" w:rsidTr="005D0D6F">
        <w:tc>
          <w:tcPr>
            <w:tcW w:w="646" w:type="dxa"/>
          </w:tcPr>
          <w:p w:rsidR="005D0D6F" w:rsidRDefault="005D0D6F" w:rsidP="005D0D6F">
            <w:pPr>
              <w:jc w:val="center"/>
            </w:pPr>
          </w:p>
        </w:tc>
        <w:tc>
          <w:tcPr>
            <w:tcW w:w="2971" w:type="dxa"/>
          </w:tcPr>
          <w:p w:rsidR="005D0D6F" w:rsidRDefault="005D0D6F" w:rsidP="005D0D6F">
            <w:pPr>
              <w:jc w:val="left"/>
            </w:pPr>
            <w:r>
              <w:rPr>
                <w:rFonts w:hint="eastAsia"/>
              </w:rPr>
              <w:t>其中：股票</w:t>
            </w:r>
          </w:p>
        </w:tc>
        <w:tc>
          <w:tcPr>
            <w:tcW w:w="2381" w:type="dxa"/>
          </w:tcPr>
          <w:p w:rsidR="005D0D6F" w:rsidRDefault="005D0D6F" w:rsidP="005D0D6F">
            <w:pPr>
              <w:jc w:val="right"/>
            </w:pPr>
            <w:r>
              <w:t>3,472,099,415.48</w:t>
            </w:r>
          </w:p>
        </w:tc>
        <w:tc>
          <w:tcPr>
            <w:tcW w:w="2506" w:type="dxa"/>
          </w:tcPr>
          <w:p w:rsidR="005D0D6F" w:rsidRDefault="005D0D6F" w:rsidP="005D0D6F">
            <w:pPr>
              <w:jc w:val="right"/>
            </w:pPr>
            <w:r>
              <w:t>91.67</w:t>
            </w:r>
          </w:p>
        </w:tc>
      </w:tr>
      <w:tr w:rsidR="005D0D6F" w:rsidTr="005D0D6F">
        <w:tc>
          <w:tcPr>
            <w:tcW w:w="646" w:type="dxa"/>
          </w:tcPr>
          <w:p w:rsidR="005D0D6F" w:rsidRDefault="005D0D6F" w:rsidP="005D0D6F">
            <w:pPr>
              <w:jc w:val="center"/>
            </w:pPr>
            <w:r>
              <w:t>2</w:t>
            </w:r>
          </w:p>
        </w:tc>
        <w:tc>
          <w:tcPr>
            <w:tcW w:w="2971" w:type="dxa"/>
          </w:tcPr>
          <w:p w:rsidR="005D0D6F" w:rsidRDefault="005D0D6F" w:rsidP="005D0D6F">
            <w:pPr>
              <w:jc w:val="left"/>
            </w:pPr>
            <w:r>
              <w:rPr>
                <w:rFonts w:hint="eastAsia"/>
              </w:rPr>
              <w:t>基金投资</w:t>
            </w:r>
          </w:p>
        </w:tc>
        <w:tc>
          <w:tcPr>
            <w:tcW w:w="2381" w:type="dxa"/>
          </w:tcPr>
          <w:p w:rsidR="005D0D6F" w:rsidRDefault="005D0D6F" w:rsidP="005D0D6F">
            <w:pPr>
              <w:jc w:val="right"/>
            </w:pPr>
            <w:r>
              <w:t>-</w:t>
            </w:r>
          </w:p>
        </w:tc>
        <w:tc>
          <w:tcPr>
            <w:tcW w:w="2506" w:type="dxa"/>
          </w:tcPr>
          <w:p w:rsidR="005D0D6F" w:rsidRDefault="005D0D6F" w:rsidP="005D0D6F">
            <w:pPr>
              <w:jc w:val="right"/>
            </w:pPr>
            <w:r>
              <w:t>-</w:t>
            </w:r>
          </w:p>
        </w:tc>
      </w:tr>
      <w:tr w:rsidR="005D0D6F" w:rsidTr="005D0D6F">
        <w:tc>
          <w:tcPr>
            <w:tcW w:w="646" w:type="dxa"/>
          </w:tcPr>
          <w:p w:rsidR="005D0D6F" w:rsidRDefault="005D0D6F" w:rsidP="005D0D6F">
            <w:pPr>
              <w:jc w:val="center"/>
            </w:pPr>
            <w:r>
              <w:t>3</w:t>
            </w:r>
          </w:p>
        </w:tc>
        <w:tc>
          <w:tcPr>
            <w:tcW w:w="2971" w:type="dxa"/>
          </w:tcPr>
          <w:p w:rsidR="005D0D6F" w:rsidRDefault="005D0D6F" w:rsidP="005D0D6F">
            <w:pPr>
              <w:jc w:val="left"/>
            </w:pPr>
            <w:r>
              <w:rPr>
                <w:rFonts w:hint="eastAsia"/>
              </w:rPr>
              <w:t>固定收益投资</w:t>
            </w:r>
          </w:p>
        </w:tc>
        <w:tc>
          <w:tcPr>
            <w:tcW w:w="2381" w:type="dxa"/>
          </w:tcPr>
          <w:p w:rsidR="005D0D6F" w:rsidRDefault="005D0D6F" w:rsidP="005D0D6F">
            <w:pPr>
              <w:jc w:val="right"/>
            </w:pPr>
            <w:r>
              <w:t>155,435.64</w:t>
            </w:r>
          </w:p>
        </w:tc>
        <w:tc>
          <w:tcPr>
            <w:tcW w:w="2506" w:type="dxa"/>
          </w:tcPr>
          <w:p w:rsidR="005D0D6F" w:rsidRDefault="005D0D6F" w:rsidP="005D0D6F">
            <w:pPr>
              <w:jc w:val="right"/>
            </w:pPr>
            <w:r>
              <w:t>0.00</w:t>
            </w:r>
          </w:p>
        </w:tc>
      </w:tr>
      <w:tr w:rsidR="005D0D6F" w:rsidTr="005D0D6F">
        <w:tc>
          <w:tcPr>
            <w:tcW w:w="646" w:type="dxa"/>
          </w:tcPr>
          <w:p w:rsidR="005D0D6F" w:rsidRDefault="005D0D6F" w:rsidP="005D0D6F">
            <w:pPr>
              <w:jc w:val="center"/>
            </w:pPr>
          </w:p>
        </w:tc>
        <w:tc>
          <w:tcPr>
            <w:tcW w:w="2971" w:type="dxa"/>
          </w:tcPr>
          <w:p w:rsidR="005D0D6F" w:rsidRDefault="005D0D6F" w:rsidP="005D0D6F">
            <w:pPr>
              <w:jc w:val="left"/>
            </w:pPr>
            <w:r>
              <w:rPr>
                <w:rFonts w:hint="eastAsia"/>
              </w:rPr>
              <w:t>其中：债券</w:t>
            </w:r>
          </w:p>
        </w:tc>
        <w:tc>
          <w:tcPr>
            <w:tcW w:w="2381" w:type="dxa"/>
          </w:tcPr>
          <w:p w:rsidR="005D0D6F" w:rsidRDefault="005D0D6F" w:rsidP="005D0D6F">
            <w:pPr>
              <w:jc w:val="right"/>
            </w:pPr>
            <w:r>
              <w:t>155,435.64</w:t>
            </w:r>
          </w:p>
        </w:tc>
        <w:tc>
          <w:tcPr>
            <w:tcW w:w="2506" w:type="dxa"/>
          </w:tcPr>
          <w:p w:rsidR="005D0D6F" w:rsidRDefault="005D0D6F" w:rsidP="005D0D6F">
            <w:pPr>
              <w:jc w:val="right"/>
            </w:pPr>
            <w:r>
              <w:t>0.00</w:t>
            </w:r>
          </w:p>
        </w:tc>
      </w:tr>
      <w:tr w:rsidR="005D0D6F" w:rsidTr="005D0D6F">
        <w:tc>
          <w:tcPr>
            <w:tcW w:w="646" w:type="dxa"/>
          </w:tcPr>
          <w:p w:rsidR="005D0D6F" w:rsidRDefault="005D0D6F" w:rsidP="005D0D6F">
            <w:pPr>
              <w:jc w:val="center"/>
            </w:pPr>
          </w:p>
        </w:tc>
        <w:tc>
          <w:tcPr>
            <w:tcW w:w="2971" w:type="dxa"/>
          </w:tcPr>
          <w:p w:rsidR="005D0D6F" w:rsidRDefault="005D0D6F" w:rsidP="005D0D6F">
            <w:pPr>
              <w:jc w:val="left"/>
            </w:pPr>
            <w:r>
              <w:rPr>
                <w:rFonts w:hint="eastAsia"/>
              </w:rPr>
              <w:t xml:space="preserve">      </w:t>
            </w:r>
            <w:r>
              <w:rPr>
                <w:rFonts w:hint="eastAsia"/>
              </w:rPr>
              <w:t>资产支持证券</w:t>
            </w:r>
          </w:p>
        </w:tc>
        <w:tc>
          <w:tcPr>
            <w:tcW w:w="2381" w:type="dxa"/>
          </w:tcPr>
          <w:p w:rsidR="005D0D6F" w:rsidRDefault="005D0D6F" w:rsidP="005D0D6F">
            <w:pPr>
              <w:jc w:val="right"/>
            </w:pPr>
            <w:r>
              <w:t>-</w:t>
            </w:r>
          </w:p>
        </w:tc>
        <w:tc>
          <w:tcPr>
            <w:tcW w:w="2506" w:type="dxa"/>
          </w:tcPr>
          <w:p w:rsidR="005D0D6F" w:rsidRDefault="005D0D6F" w:rsidP="005D0D6F">
            <w:pPr>
              <w:jc w:val="right"/>
            </w:pPr>
            <w:r>
              <w:t>-</w:t>
            </w:r>
          </w:p>
        </w:tc>
      </w:tr>
      <w:tr w:rsidR="005D0D6F" w:rsidTr="005D0D6F">
        <w:tc>
          <w:tcPr>
            <w:tcW w:w="646" w:type="dxa"/>
          </w:tcPr>
          <w:p w:rsidR="005D0D6F" w:rsidRDefault="005D0D6F" w:rsidP="005D0D6F">
            <w:pPr>
              <w:jc w:val="center"/>
            </w:pPr>
            <w:r>
              <w:t>4</w:t>
            </w:r>
          </w:p>
        </w:tc>
        <w:tc>
          <w:tcPr>
            <w:tcW w:w="2971" w:type="dxa"/>
          </w:tcPr>
          <w:p w:rsidR="005D0D6F" w:rsidRDefault="005D0D6F" w:rsidP="005D0D6F">
            <w:pPr>
              <w:jc w:val="left"/>
            </w:pPr>
            <w:r>
              <w:rPr>
                <w:rFonts w:hint="eastAsia"/>
              </w:rPr>
              <w:t>贵金属投资</w:t>
            </w:r>
          </w:p>
        </w:tc>
        <w:tc>
          <w:tcPr>
            <w:tcW w:w="2381" w:type="dxa"/>
          </w:tcPr>
          <w:p w:rsidR="005D0D6F" w:rsidRDefault="005D0D6F" w:rsidP="005D0D6F">
            <w:pPr>
              <w:jc w:val="right"/>
            </w:pPr>
            <w:r>
              <w:t>-</w:t>
            </w:r>
          </w:p>
        </w:tc>
        <w:tc>
          <w:tcPr>
            <w:tcW w:w="2506" w:type="dxa"/>
          </w:tcPr>
          <w:p w:rsidR="005D0D6F" w:rsidRDefault="005D0D6F" w:rsidP="005D0D6F">
            <w:pPr>
              <w:jc w:val="right"/>
            </w:pPr>
            <w:r>
              <w:t>-</w:t>
            </w:r>
          </w:p>
        </w:tc>
      </w:tr>
      <w:tr w:rsidR="005D0D6F" w:rsidTr="005D0D6F">
        <w:tc>
          <w:tcPr>
            <w:tcW w:w="646" w:type="dxa"/>
          </w:tcPr>
          <w:p w:rsidR="005D0D6F" w:rsidRDefault="005D0D6F" w:rsidP="005D0D6F">
            <w:pPr>
              <w:jc w:val="center"/>
            </w:pPr>
            <w:r>
              <w:t>5</w:t>
            </w:r>
          </w:p>
        </w:tc>
        <w:tc>
          <w:tcPr>
            <w:tcW w:w="2971" w:type="dxa"/>
          </w:tcPr>
          <w:p w:rsidR="005D0D6F" w:rsidRDefault="005D0D6F" w:rsidP="005D0D6F">
            <w:pPr>
              <w:jc w:val="left"/>
            </w:pPr>
            <w:r>
              <w:rPr>
                <w:rFonts w:hint="eastAsia"/>
              </w:rPr>
              <w:t>金融衍生品投资</w:t>
            </w:r>
          </w:p>
        </w:tc>
        <w:tc>
          <w:tcPr>
            <w:tcW w:w="2381" w:type="dxa"/>
          </w:tcPr>
          <w:p w:rsidR="005D0D6F" w:rsidRDefault="005D0D6F" w:rsidP="005D0D6F">
            <w:pPr>
              <w:jc w:val="right"/>
            </w:pPr>
            <w:r>
              <w:t>-</w:t>
            </w:r>
          </w:p>
        </w:tc>
        <w:tc>
          <w:tcPr>
            <w:tcW w:w="2506" w:type="dxa"/>
          </w:tcPr>
          <w:p w:rsidR="005D0D6F" w:rsidRDefault="005D0D6F" w:rsidP="005D0D6F">
            <w:pPr>
              <w:jc w:val="right"/>
            </w:pPr>
            <w:r>
              <w:t>-</w:t>
            </w:r>
          </w:p>
        </w:tc>
      </w:tr>
      <w:tr w:rsidR="005D0D6F" w:rsidTr="005D0D6F">
        <w:tc>
          <w:tcPr>
            <w:tcW w:w="646" w:type="dxa"/>
          </w:tcPr>
          <w:p w:rsidR="005D0D6F" w:rsidRDefault="005D0D6F" w:rsidP="005D0D6F">
            <w:pPr>
              <w:jc w:val="center"/>
            </w:pPr>
            <w:r>
              <w:t>6</w:t>
            </w:r>
          </w:p>
        </w:tc>
        <w:tc>
          <w:tcPr>
            <w:tcW w:w="2971" w:type="dxa"/>
          </w:tcPr>
          <w:p w:rsidR="005D0D6F" w:rsidRDefault="005D0D6F" w:rsidP="005D0D6F">
            <w:pPr>
              <w:jc w:val="left"/>
            </w:pPr>
            <w:r>
              <w:rPr>
                <w:rFonts w:hint="eastAsia"/>
              </w:rPr>
              <w:t>买入返售金融资产</w:t>
            </w:r>
          </w:p>
        </w:tc>
        <w:tc>
          <w:tcPr>
            <w:tcW w:w="2381" w:type="dxa"/>
          </w:tcPr>
          <w:p w:rsidR="005D0D6F" w:rsidRDefault="005D0D6F" w:rsidP="005D0D6F">
            <w:pPr>
              <w:jc w:val="right"/>
            </w:pPr>
            <w:r>
              <w:t>-</w:t>
            </w:r>
          </w:p>
        </w:tc>
        <w:tc>
          <w:tcPr>
            <w:tcW w:w="2506" w:type="dxa"/>
          </w:tcPr>
          <w:p w:rsidR="005D0D6F" w:rsidRDefault="005D0D6F" w:rsidP="005D0D6F">
            <w:pPr>
              <w:jc w:val="right"/>
            </w:pPr>
            <w:r>
              <w:t>-</w:t>
            </w:r>
          </w:p>
        </w:tc>
      </w:tr>
      <w:tr w:rsidR="005D0D6F" w:rsidTr="005D0D6F">
        <w:tc>
          <w:tcPr>
            <w:tcW w:w="646" w:type="dxa"/>
          </w:tcPr>
          <w:p w:rsidR="005D0D6F" w:rsidRDefault="005D0D6F" w:rsidP="005D0D6F">
            <w:pPr>
              <w:jc w:val="center"/>
            </w:pPr>
          </w:p>
        </w:tc>
        <w:tc>
          <w:tcPr>
            <w:tcW w:w="2971" w:type="dxa"/>
          </w:tcPr>
          <w:p w:rsidR="005D0D6F" w:rsidRDefault="005D0D6F" w:rsidP="005D0D6F">
            <w:pPr>
              <w:jc w:val="left"/>
            </w:pPr>
            <w:r>
              <w:rPr>
                <w:rFonts w:hint="eastAsia"/>
              </w:rPr>
              <w:t>其中：买断式回购的买入返售金融资产</w:t>
            </w:r>
          </w:p>
        </w:tc>
        <w:tc>
          <w:tcPr>
            <w:tcW w:w="2381" w:type="dxa"/>
          </w:tcPr>
          <w:p w:rsidR="005D0D6F" w:rsidRDefault="005D0D6F" w:rsidP="005D0D6F">
            <w:pPr>
              <w:jc w:val="right"/>
            </w:pPr>
            <w:r>
              <w:t>-</w:t>
            </w:r>
          </w:p>
        </w:tc>
        <w:tc>
          <w:tcPr>
            <w:tcW w:w="2506" w:type="dxa"/>
          </w:tcPr>
          <w:p w:rsidR="005D0D6F" w:rsidRDefault="005D0D6F" w:rsidP="005D0D6F">
            <w:pPr>
              <w:jc w:val="right"/>
            </w:pPr>
            <w:r>
              <w:t>-</w:t>
            </w:r>
          </w:p>
        </w:tc>
      </w:tr>
      <w:tr w:rsidR="005D0D6F" w:rsidTr="005D0D6F">
        <w:tc>
          <w:tcPr>
            <w:tcW w:w="646" w:type="dxa"/>
          </w:tcPr>
          <w:p w:rsidR="005D0D6F" w:rsidRDefault="005D0D6F" w:rsidP="005D0D6F">
            <w:pPr>
              <w:jc w:val="center"/>
            </w:pPr>
            <w:r>
              <w:t>7</w:t>
            </w:r>
          </w:p>
        </w:tc>
        <w:tc>
          <w:tcPr>
            <w:tcW w:w="2971" w:type="dxa"/>
          </w:tcPr>
          <w:p w:rsidR="005D0D6F" w:rsidRDefault="005D0D6F" w:rsidP="005D0D6F">
            <w:pPr>
              <w:jc w:val="left"/>
            </w:pPr>
            <w:r>
              <w:rPr>
                <w:rFonts w:hint="eastAsia"/>
              </w:rPr>
              <w:t>银行存款和结算备付金合计</w:t>
            </w:r>
          </w:p>
        </w:tc>
        <w:tc>
          <w:tcPr>
            <w:tcW w:w="2381" w:type="dxa"/>
          </w:tcPr>
          <w:p w:rsidR="005D0D6F" w:rsidRDefault="005D0D6F" w:rsidP="005D0D6F">
            <w:pPr>
              <w:jc w:val="right"/>
            </w:pPr>
            <w:r>
              <w:t>284,327,735.84</w:t>
            </w:r>
          </w:p>
        </w:tc>
        <w:tc>
          <w:tcPr>
            <w:tcW w:w="2506" w:type="dxa"/>
          </w:tcPr>
          <w:p w:rsidR="005D0D6F" w:rsidRDefault="005D0D6F" w:rsidP="005D0D6F">
            <w:pPr>
              <w:jc w:val="right"/>
            </w:pPr>
            <w:r>
              <w:t>7.51</w:t>
            </w:r>
          </w:p>
        </w:tc>
      </w:tr>
      <w:tr w:rsidR="005D0D6F" w:rsidTr="005D0D6F">
        <w:tc>
          <w:tcPr>
            <w:tcW w:w="646" w:type="dxa"/>
          </w:tcPr>
          <w:p w:rsidR="005D0D6F" w:rsidRDefault="005D0D6F" w:rsidP="005D0D6F">
            <w:pPr>
              <w:jc w:val="center"/>
            </w:pPr>
            <w:r>
              <w:t>8</w:t>
            </w:r>
          </w:p>
        </w:tc>
        <w:tc>
          <w:tcPr>
            <w:tcW w:w="2971" w:type="dxa"/>
          </w:tcPr>
          <w:p w:rsidR="005D0D6F" w:rsidRDefault="005D0D6F" w:rsidP="005D0D6F">
            <w:pPr>
              <w:jc w:val="left"/>
            </w:pPr>
            <w:r>
              <w:rPr>
                <w:rFonts w:hint="eastAsia"/>
              </w:rPr>
              <w:t>其他资产</w:t>
            </w:r>
          </w:p>
        </w:tc>
        <w:tc>
          <w:tcPr>
            <w:tcW w:w="2381" w:type="dxa"/>
          </w:tcPr>
          <w:p w:rsidR="005D0D6F" w:rsidRDefault="005D0D6F" w:rsidP="005D0D6F">
            <w:pPr>
              <w:jc w:val="right"/>
            </w:pPr>
            <w:r>
              <w:t>31,105,553.20</w:t>
            </w:r>
          </w:p>
        </w:tc>
        <w:tc>
          <w:tcPr>
            <w:tcW w:w="2506" w:type="dxa"/>
          </w:tcPr>
          <w:p w:rsidR="005D0D6F" w:rsidRDefault="005D0D6F" w:rsidP="005D0D6F">
            <w:pPr>
              <w:jc w:val="right"/>
            </w:pPr>
            <w:r>
              <w:t>0.82</w:t>
            </w:r>
          </w:p>
        </w:tc>
      </w:tr>
      <w:tr w:rsidR="005D0D6F" w:rsidTr="005D0D6F">
        <w:tc>
          <w:tcPr>
            <w:tcW w:w="646" w:type="dxa"/>
          </w:tcPr>
          <w:p w:rsidR="005D0D6F" w:rsidRDefault="005D0D6F" w:rsidP="005D0D6F">
            <w:pPr>
              <w:jc w:val="center"/>
            </w:pPr>
            <w:r>
              <w:t>9</w:t>
            </w:r>
          </w:p>
        </w:tc>
        <w:tc>
          <w:tcPr>
            <w:tcW w:w="2971" w:type="dxa"/>
          </w:tcPr>
          <w:p w:rsidR="005D0D6F" w:rsidRDefault="005D0D6F" w:rsidP="005D0D6F">
            <w:pPr>
              <w:jc w:val="left"/>
            </w:pPr>
            <w:r>
              <w:rPr>
                <w:rFonts w:hint="eastAsia"/>
              </w:rPr>
              <w:t>合计</w:t>
            </w:r>
          </w:p>
        </w:tc>
        <w:tc>
          <w:tcPr>
            <w:tcW w:w="2381" w:type="dxa"/>
          </w:tcPr>
          <w:p w:rsidR="005D0D6F" w:rsidRDefault="005D0D6F" w:rsidP="005D0D6F">
            <w:pPr>
              <w:jc w:val="right"/>
            </w:pPr>
            <w:r>
              <w:t>3,787,688,140.16</w:t>
            </w:r>
          </w:p>
        </w:tc>
        <w:tc>
          <w:tcPr>
            <w:tcW w:w="2506" w:type="dxa"/>
          </w:tcPr>
          <w:p w:rsidR="005D0D6F" w:rsidRDefault="005D0D6F" w:rsidP="005D0D6F">
            <w:pPr>
              <w:jc w:val="right"/>
            </w:pPr>
            <w:r>
              <w:t>100.00</w:t>
            </w:r>
          </w:p>
        </w:tc>
      </w:tr>
    </w:tbl>
    <w:p w:rsidR="005D0D6F" w:rsidRDefault="005D0D6F" w:rsidP="005D0D6F">
      <w:pPr>
        <w:pStyle w:val="-8"/>
        <w:rPr>
          <w:rFonts w:hint="eastAsia"/>
        </w:rPr>
      </w:pPr>
      <w:r>
        <w:rPr>
          <w:rFonts w:hint="eastAsia"/>
        </w:rPr>
        <w:t>注：本基金本报告期末通过沪港通交易机制投资的港股市值为人民币476,541,875.20元，占基金资产净值比例12.72%;通过深港通交易机制投资的港股市值为人民币54,504,810.90元，占基金资产净值比例1.46%。</w:t>
      </w:r>
    </w:p>
    <w:p w:rsidR="005D0D6F" w:rsidRDefault="005D0D6F" w:rsidP="005D0D6F">
      <w:pPr>
        <w:pStyle w:val="-2"/>
        <w:spacing w:before="312"/>
        <w:rPr>
          <w:rFonts w:hint="eastAsia"/>
        </w:rPr>
      </w:pPr>
      <w:r>
        <w:rPr>
          <w:rFonts w:hint="eastAsia"/>
        </w:rPr>
        <w:t>报告期末按行业分类的股票投资组合</w:t>
      </w:r>
    </w:p>
    <w:p w:rsidR="005D0D6F" w:rsidRDefault="005D0D6F" w:rsidP="005D0D6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D0D6F" w:rsidTr="005D0D6F">
        <w:trPr>
          <w:cnfStyle w:val="100000000000" w:firstRow="1" w:lastRow="0" w:firstColumn="0" w:lastColumn="0" w:oddVBand="0" w:evenVBand="0" w:oddHBand="0" w:evenHBand="0" w:firstRowFirstColumn="0" w:firstRowLastColumn="0" w:lastRowFirstColumn="0" w:lastRowLastColumn="0"/>
        </w:trPr>
        <w:tc>
          <w:tcPr>
            <w:tcW w:w="646" w:type="dxa"/>
          </w:tcPr>
          <w:p w:rsidR="005D0D6F" w:rsidRPr="005D0D6F" w:rsidRDefault="005D0D6F" w:rsidP="005D0D6F">
            <w:pPr>
              <w:jc w:val="center"/>
              <w:rPr>
                <w:b/>
              </w:rPr>
            </w:pPr>
            <w:r w:rsidRPr="005D0D6F">
              <w:rPr>
                <w:rFonts w:hint="eastAsia"/>
                <w:b/>
              </w:rPr>
              <w:t>代码</w:t>
            </w:r>
          </w:p>
        </w:tc>
        <w:tc>
          <w:tcPr>
            <w:tcW w:w="3595" w:type="dxa"/>
          </w:tcPr>
          <w:p w:rsidR="005D0D6F" w:rsidRPr="005D0D6F" w:rsidRDefault="005D0D6F" w:rsidP="005D0D6F">
            <w:pPr>
              <w:jc w:val="center"/>
              <w:rPr>
                <w:b/>
              </w:rPr>
            </w:pPr>
            <w:r w:rsidRPr="005D0D6F">
              <w:rPr>
                <w:rFonts w:hint="eastAsia"/>
                <w:b/>
              </w:rPr>
              <w:t>行业类别</w:t>
            </w:r>
          </w:p>
        </w:tc>
        <w:tc>
          <w:tcPr>
            <w:tcW w:w="1769" w:type="dxa"/>
          </w:tcPr>
          <w:p w:rsidR="005D0D6F" w:rsidRPr="005D0D6F" w:rsidRDefault="005D0D6F" w:rsidP="005D0D6F">
            <w:pPr>
              <w:jc w:val="center"/>
              <w:rPr>
                <w:b/>
              </w:rPr>
            </w:pPr>
            <w:r w:rsidRPr="005D0D6F">
              <w:rPr>
                <w:rFonts w:hint="eastAsia"/>
                <w:b/>
              </w:rPr>
              <w:t>公允价值（元）</w:t>
            </w:r>
          </w:p>
        </w:tc>
        <w:tc>
          <w:tcPr>
            <w:tcW w:w="2495" w:type="dxa"/>
          </w:tcPr>
          <w:p w:rsidR="005D0D6F" w:rsidRPr="005D0D6F" w:rsidRDefault="005D0D6F" w:rsidP="005D0D6F">
            <w:pPr>
              <w:jc w:val="center"/>
              <w:rPr>
                <w:b/>
              </w:rPr>
            </w:pPr>
            <w:r w:rsidRPr="005D0D6F">
              <w:rPr>
                <w:rFonts w:hint="eastAsia"/>
                <w:b/>
              </w:rPr>
              <w:t>占基金资产净值比例（％）</w:t>
            </w:r>
          </w:p>
        </w:tc>
      </w:tr>
      <w:tr w:rsidR="005D0D6F" w:rsidTr="005D0D6F">
        <w:tc>
          <w:tcPr>
            <w:tcW w:w="646" w:type="dxa"/>
          </w:tcPr>
          <w:p w:rsidR="005D0D6F" w:rsidRDefault="005D0D6F" w:rsidP="005D0D6F">
            <w:pPr>
              <w:jc w:val="left"/>
            </w:pPr>
            <w:r>
              <w:t>A</w:t>
            </w:r>
          </w:p>
        </w:tc>
        <w:tc>
          <w:tcPr>
            <w:tcW w:w="3595" w:type="dxa"/>
          </w:tcPr>
          <w:p w:rsidR="005D0D6F" w:rsidRDefault="005D0D6F" w:rsidP="005D0D6F">
            <w:pPr>
              <w:jc w:val="left"/>
            </w:pPr>
            <w:r>
              <w:rPr>
                <w:rFonts w:hint="eastAsia"/>
              </w:rPr>
              <w:t>农、林、牧、渔业</w:t>
            </w:r>
          </w:p>
        </w:tc>
        <w:tc>
          <w:tcPr>
            <w:tcW w:w="1769" w:type="dxa"/>
          </w:tcPr>
          <w:p w:rsidR="005D0D6F" w:rsidRDefault="005D0D6F" w:rsidP="005D0D6F">
            <w:pPr>
              <w:jc w:val="right"/>
            </w:pPr>
            <w:r>
              <w:t>5,058.00</w:t>
            </w:r>
          </w:p>
        </w:tc>
        <w:tc>
          <w:tcPr>
            <w:tcW w:w="2495" w:type="dxa"/>
          </w:tcPr>
          <w:p w:rsidR="005D0D6F" w:rsidRDefault="005D0D6F" w:rsidP="005D0D6F">
            <w:pPr>
              <w:jc w:val="right"/>
            </w:pPr>
            <w:r>
              <w:t>0.00</w:t>
            </w:r>
          </w:p>
        </w:tc>
      </w:tr>
      <w:tr w:rsidR="005D0D6F" w:rsidTr="005D0D6F">
        <w:tc>
          <w:tcPr>
            <w:tcW w:w="646" w:type="dxa"/>
          </w:tcPr>
          <w:p w:rsidR="005D0D6F" w:rsidRDefault="005D0D6F" w:rsidP="005D0D6F">
            <w:pPr>
              <w:jc w:val="left"/>
            </w:pPr>
            <w:r>
              <w:t>B</w:t>
            </w:r>
          </w:p>
        </w:tc>
        <w:tc>
          <w:tcPr>
            <w:tcW w:w="3595" w:type="dxa"/>
          </w:tcPr>
          <w:p w:rsidR="005D0D6F" w:rsidRDefault="005D0D6F" w:rsidP="005D0D6F">
            <w:pPr>
              <w:jc w:val="left"/>
            </w:pPr>
            <w:r>
              <w:rPr>
                <w:rFonts w:hint="eastAsia"/>
              </w:rPr>
              <w:t>采矿业</w:t>
            </w:r>
          </w:p>
        </w:tc>
        <w:tc>
          <w:tcPr>
            <w:tcW w:w="1769" w:type="dxa"/>
          </w:tcPr>
          <w:p w:rsidR="005D0D6F" w:rsidRDefault="005D0D6F" w:rsidP="005D0D6F">
            <w:pPr>
              <w:jc w:val="right"/>
            </w:pPr>
            <w:r>
              <w:t>1,971,097.60</w:t>
            </w:r>
          </w:p>
        </w:tc>
        <w:tc>
          <w:tcPr>
            <w:tcW w:w="2495" w:type="dxa"/>
          </w:tcPr>
          <w:p w:rsidR="005D0D6F" w:rsidRDefault="005D0D6F" w:rsidP="005D0D6F">
            <w:pPr>
              <w:jc w:val="right"/>
            </w:pPr>
            <w:r>
              <w:t>0.05</w:t>
            </w:r>
          </w:p>
        </w:tc>
      </w:tr>
      <w:tr w:rsidR="005D0D6F" w:rsidTr="005D0D6F">
        <w:tc>
          <w:tcPr>
            <w:tcW w:w="646" w:type="dxa"/>
          </w:tcPr>
          <w:p w:rsidR="005D0D6F" w:rsidRDefault="005D0D6F" w:rsidP="005D0D6F">
            <w:pPr>
              <w:jc w:val="left"/>
            </w:pPr>
            <w:r>
              <w:t>C</w:t>
            </w:r>
          </w:p>
        </w:tc>
        <w:tc>
          <w:tcPr>
            <w:tcW w:w="3595" w:type="dxa"/>
          </w:tcPr>
          <w:p w:rsidR="005D0D6F" w:rsidRDefault="005D0D6F" w:rsidP="005D0D6F">
            <w:pPr>
              <w:jc w:val="left"/>
            </w:pPr>
            <w:r>
              <w:rPr>
                <w:rFonts w:hint="eastAsia"/>
              </w:rPr>
              <w:t>制造业</w:t>
            </w:r>
          </w:p>
        </w:tc>
        <w:tc>
          <w:tcPr>
            <w:tcW w:w="1769" w:type="dxa"/>
          </w:tcPr>
          <w:p w:rsidR="005D0D6F" w:rsidRDefault="005D0D6F" w:rsidP="005D0D6F">
            <w:pPr>
              <w:jc w:val="right"/>
            </w:pPr>
            <w:r>
              <w:t>2,841,192,845.40</w:t>
            </w:r>
          </w:p>
        </w:tc>
        <w:tc>
          <w:tcPr>
            <w:tcW w:w="2495" w:type="dxa"/>
          </w:tcPr>
          <w:p w:rsidR="005D0D6F" w:rsidRDefault="005D0D6F" w:rsidP="005D0D6F">
            <w:pPr>
              <w:jc w:val="right"/>
            </w:pPr>
            <w:r>
              <w:t>75.85</w:t>
            </w:r>
          </w:p>
        </w:tc>
      </w:tr>
      <w:tr w:rsidR="005D0D6F" w:rsidTr="005D0D6F">
        <w:tc>
          <w:tcPr>
            <w:tcW w:w="646" w:type="dxa"/>
          </w:tcPr>
          <w:p w:rsidR="005D0D6F" w:rsidRDefault="005D0D6F" w:rsidP="005D0D6F">
            <w:pPr>
              <w:jc w:val="left"/>
            </w:pPr>
            <w:r>
              <w:t>D</w:t>
            </w:r>
          </w:p>
        </w:tc>
        <w:tc>
          <w:tcPr>
            <w:tcW w:w="3595" w:type="dxa"/>
          </w:tcPr>
          <w:p w:rsidR="005D0D6F" w:rsidRDefault="005D0D6F" w:rsidP="005D0D6F">
            <w:pPr>
              <w:jc w:val="left"/>
            </w:pPr>
            <w:r>
              <w:rPr>
                <w:rFonts w:hint="eastAsia"/>
              </w:rPr>
              <w:t>电力、热力、燃气及水生产和供应业</w:t>
            </w:r>
          </w:p>
        </w:tc>
        <w:tc>
          <w:tcPr>
            <w:tcW w:w="1769" w:type="dxa"/>
          </w:tcPr>
          <w:p w:rsidR="005D0D6F" w:rsidRDefault="005D0D6F" w:rsidP="005D0D6F">
            <w:pPr>
              <w:jc w:val="right"/>
            </w:pPr>
            <w:r>
              <w:t>1,588,423.20</w:t>
            </w:r>
          </w:p>
        </w:tc>
        <w:tc>
          <w:tcPr>
            <w:tcW w:w="2495" w:type="dxa"/>
          </w:tcPr>
          <w:p w:rsidR="005D0D6F" w:rsidRDefault="005D0D6F" w:rsidP="005D0D6F">
            <w:pPr>
              <w:jc w:val="right"/>
            </w:pPr>
            <w:r>
              <w:t>0.04</w:t>
            </w:r>
          </w:p>
        </w:tc>
      </w:tr>
      <w:tr w:rsidR="005D0D6F" w:rsidTr="005D0D6F">
        <w:tc>
          <w:tcPr>
            <w:tcW w:w="646" w:type="dxa"/>
          </w:tcPr>
          <w:p w:rsidR="005D0D6F" w:rsidRDefault="005D0D6F" w:rsidP="005D0D6F">
            <w:pPr>
              <w:jc w:val="left"/>
            </w:pPr>
            <w:r>
              <w:t>E</w:t>
            </w:r>
          </w:p>
        </w:tc>
        <w:tc>
          <w:tcPr>
            <w:tcW w:w="3595" w:type="dxa"/>
          </w:tcPr>
          <w:p w:rsidR="005D0D6F" w:rsidRDefault="005D0D6F" w:rsidP="005D0D6F">
            <w:pPr>
              <w:jc w:val="left"/>
            </w:pPr>
            <w:r>
              <w:rPr>
                <w:rFonts w:hint="eastAsia"/>
              </w:rPr>
              <w:t>建筑业</w:t>
            </w:r>
          </w:p>
        </w:tc>
        <w:tc>
          <w:tcPr>
            <w:tcW w:w="1769" w:type="dxa"/>
          </w:tcPr>
          <w:p w:rsidR="005D0D6F" w:rsidRDefault="005D0D6F" w:rsidP="005D0D6F">
            <w:pPr>
              <w:jc w:val="right"/>
            </w:pPr>
            <w:r>
              <w:t>29,895,880.00</w:t>
            </w:r>
          </w:p>
        </w:tc>
        <w:tc>
          <w:tcPr>
            <w:tcW w:w="2495" w:type="dxa"/>
          </w:tcPr>
          <w:p w:rsidR="005D0D6F" w:rsidRDefault="005D0D6F" w:rsidP="005D0D6F">
            <w:pPr>
              <w:jc w:val="right"/>
            </w:pPr>
            <w:r>
              <w:t>0.80</w:t>
            </w:r>
          </w:p>
        </w:tc>
      </w:tr>
      <w:tr w:rsidR="005D0D6F" w:rsidTr="005D0D6F">
        <w:tc>
          <w:tcPr>
            <w:tcW w:w="646" w:type="dxa"/>
          </w:tcPr>
          <w:p w:rsidR="005D0D6F" w:rsidRDefault="005D0D6F" w:rsidP="005D0D6F">
            <w:pPr>
              <w:jc w:val="left"/>
            </w:pPr>
            <w:r>
              <w:t>F</w:t>
            </w:r>
          </w:p>
        </w:tc>
        <w:tc>
          <w:tcPr>
            <w:tcW w:w="3595" w:type="dxa"/>
          </w:tcPr>
          <w:p w:rsidR="005D0D6F" w:rsidRDefault="005D0D6F" w:rsidP="005D0D6F">
            <w:pPr>
              <w:jc w:val="left"/>
            </w:pPr>
            <w:r>
              <w:rPr>
                <w:rFonts w:hint="eastAsia"/>
              </w:rPr>
              <w:t>批发和零售业</w:t>
            </w:r>
          </w:p>
        </w:tc>
        <w:tc>
          <w:tcPr>
            <w:tcW w:w="1769" w:type="dxa"/>
          </w:tcPr>
          <w:p w:rsidR="005D0D6F" w:rsidRDefault="005D0D6F" w:rsidP="005D0D6F">
            <w:pPr>
              <w:jc w:val="right"/>
            </w:pPr>
            <w:r>
              <w:t>26,694.44</w:t>
            </w:r>
          </w:p>
        </w:tc>
        <w:tc>
          <w:tcPr>
            <w:tcW w:w="2495" w:type="dxa"/>
          </w:tcPr>
          <w:p w:rsidR="005D0D6F" w:rsidRDefault="005D0D6F" w:rsidP="005D0D6F">
            <w:pPr>
              <w:jc w:val="right"/>
            </w:pPr>
            <w:r>
              <w:t>0.00</w:t>
            </w:r>
          </w:p>
        </w:tc>
      </w:tr>
      <w:tr w:rsidR="005D0D6F" w:rsidTr="005D0D6F">
        <w:tc>
          <w:tcPr>
            <w:tcW w:w="646" w:type="dxa"/>
          </w:tcPr>
          <w:p w:rsidR="005D0D6F" w:rsidRDefault="005D0D6F" w:rsidP="005D0D6F">
            <w:pPr>
              <w:jc w:val="left"/>
            </w:pPr>
            <w:r>
              <w:t>G</w:t>
            </w:r>
          </w:p>
        </w:tc>
        <w:tc>
          <w:tcPr>
            <w:tcW w:w="3595" w:type="dxa"/>
          </w:tcPr>
          <w:p w:rsidR="005D0D6F" w:rsidRDefault="005D0D6F" w:rsidP="005D0D6F">
            <w:pPr>
              <w:jc w:val="left"/>
            </w:pPr>
            <w:r>
              <w:rPr>
                <w:rFonts w:hint="eastAsia"/>
              </w:rPr>
              <w:t>交通运输、仓储和邮政业</w:t>
            </w:r>
          </w:p>
        </w:tc>
        <w:tc>
          <w:tcPr>
            <w:tcW w:w="1769" w:type="dxa"/>
          </w:tcPr>
          <w:p w:rsidR="005D0D6F" w:rsidRDefault="005D0D6F" w:rsidP="005D0D6F">
            <w:pPr>
              <w:jc w:val="right"/>
            </w:pPr>
            <w:r>
              <w:t>80,034.82</w:t>
            </w:r>
          </w:p>
        </w:tc>
        <w:tc>
          <w:tcPr>
            <w:tcW w:w="2495" w:type="dxa"/>
          </w:tcPr>
          <w:p w:rsidR="005D0D6F" w:rsidRDefault="005D0D6F" w:rsidP="005D0D6F">
            <w:pPr>
              <w:jc w:val="right"/>
            </w:pPr>
            <w:r>
              <w:t>0.00</w:t>
            </w:r>
          </w:p>
        </w:tc>
      </w:tr>
      <w:tr w:rsidR="005D0D6F" w:rsidTr="005D0D6F">
        <w:tc>
          <w:tcPr>
            <w:tcW w:w="646" w:type="dxa"/>
          </w:tcPr>
          <w:p w:rsidR="005D0D6F" w:rsidRDefault="005D0D6F" w:rsidP="005D0D6F">
            <w:pPr>
              <w:jc w:val="left"/>
            </w:pPr>
            <w:r>
              <w:t>H</w:t>
            </w:r>
          </w:p>
        </w:tc>
        <w:tc>
          <w:tcPr>
            <w:tcW w:w="3595" w:type="dxa"/>
          </w:tcPr>
          <w:p w:rsidR="005D0D6F" w:rsidRDefault="005D0D6F" w:rsidP="005D0D6F">
            <w:pPr>
              <w:jc w:val="left"/>
            </w:pPr>
            <w:r>
              <w:rPr>
                <w:rFonts w:hint="eastAsia"/>
              </w:rPr>
              <w:t>住宿和餐饮业</w:t>
            </w:r>
          </w:p>
        </w:tc>
        <w:tc>
          <w:tcPr>
            <w:tcW w:w="1769" w:type="dxa"/>
          </w:tcPr>
          <w:p w:rsidR="005D0D6F" w:rsidRDefault="005D0D6F" w:rsidP="005D0D6F">
            <w:pPr>
              <w:jc w:val="right"/>
            </w:pPr>
            <w:r>
              <w:t>-</w:t>
            </w:r>
          </w:p>
        </w:tc>
        <w:tc>
          <w:tcPr>
            <w:tcW w:w="2495" w:type="dxa"/>
          </w:tcPr>
          <w:p w:rsidR="005D0D6F" w:rsidRDefault="005D0D6F" w:rsidP="005D0D6F">
            <w:pPr>
              <w:jc w:val="right"/>
            </w:pPr>
            <w:r>
              <w:t>-</w:t>
            </w:r>
          </w:p>
        </w:tc>
      </w:tr>
      <w:tr w:rsidR="005D0D6F" w:rsidTr="005D0D6F">
        <w:tc>
          <w:tcPr>
            <w:tcW w:w="646" w:type="dxa"/>
          </w:tcPr>
          <w:p w:rsidR="005D0D6F" w:rsidRDefault="005D0D6F" w:rsidP="005D0D6F">
            <w:pPr>
              <w:jc w:val="left"/>
            </w:pPr>
            <w:r>
              <w:t>I</w:t>
            </w:r>
          </w:p>
        </w:tc>
        <w:tc>
          <w:tcPr>
            <w:tcW w:w="3595" w:type="dxa"/>
          </w:tcPr>
          <w:p w:rsidR="005D0D6F" w:rsidRDefault="005D0D6F" w:rsidP="005D0D6F">
            <w:pPr>
              <w:jc w:val="left"/>
            </w:pPr>
            <w:r>
              <w:rPr>
                <w:rFonts w:hint="eastAsia"/>
              </w:rPr>
              <w:t>信息传输、软件和信息技术服务业</w:t>
            </w:r>
          </w:p>
        </w:tc>
        <w:tc>
          <w:tcPr>
            <w:tcW w:w="1769" w:type="dxa"/>
          </w:tcPr>
          <w:p w:rsidR="005D0D6F" w:rsidRDefault="005D0D6F" w:rsidP="005D0D6F">
            <w:pPr>
              <w:jc w:val="right"/>
            </w:pPr>
            <w:r>
              <w:t>46,905,336.35</w:t>
            </w:r>
          </w:p>
        </w:tc>
        <w:tc>
          <w:tcPr>
            <w:tcW w:w="2495" w:type="dxa"/>
          </w:tcPr>
          <w:p w:rsidR="005D0D6F" w:rsidRDefault="005D0D6F" w:rsidP="005D0D6F">
            <w:pPr>
              <w:jc w:val="right"/>
            </w:pPr>
            <w:r>
              <w:t>1.25</w:t>
            </w:r>
          </w:p>
        </w:tc>
      </w:tr>
      <w:tr w:rsidR="005D0D6F" w:rsidTr="005D0D6F">
        <w:tc>
          <w:tcPr>
            <w:tcW w:w="646" w:type="dxa"/>
          </w:tcPr>
          <w:p w:rsidR="005D0D6F" w:rsidRDefault="005D0D6F" w:rsidP="005D0D6F">
            <w:pPr>
              <w:jc w:val="left"/>
            </w:pPr>
            <w:r>
              <w:t>J</w:t>
            </w:r>
          </w:p>
        </w:tc>
        <w:tc>
          <w:tcPr>
            <w:tcW w:w="3595" w:type="dxa"/>
          </w:tcPr>
          <w:p w:rsidR="005D0D6F" w:rsidRDefault="005D0D6F" w:rsidP="005D0D6F">
            <w:pPr>
              <w:jc w:val="left"/>
            </w:pPr>
            <w:r>
              <w:rPr>
                <w:rFonts w:hint="eastAsia"/>
              </w:rPr>
              <w:t>金融业</w:t>
            </w:r>
          </w:p>
        </w:tc>
        <w:tc>
          <w:tcPr>
            <w:tcW w:w="1769" w:type="dxa"/>
          </w:tcPr>
          <w:p w:rsidR="005D0D6F" w:rsidRDefault="005D0D6F" w:rsidP="005D0D6F">
            <w:pPr>
              <w:jc w:val="right"/>
            </w:pPr>
            <w:r>
              <w:t>19,330,800.00</w:t>
            </w:r>
          </w:p>
        </w:tc>
        <w:tc>
          <w:tcPr>
            <w:tcW w:w="2495" w:type="dxa"/>
          </w:tcPr>
          <w:p w:rsidR="005D0D6F" w:rsidRDefault="005D0D6F" w:rsidP="005D0D6F">
            <w:pPr>
              <w:jc w:val="right"/>
            </w:pPr>
            <w:r>
              <w:t>0.52</w:t>
            </w:r>
          </w:p>
        </w:tc>
      </w:tr>
      <w:tr w:rsidR="005D0D6F" w:rsidTr="005D0D6F">
        <w:tc>
          <w:tcPr>
            <w:tcW w:w="646" w:type="dxa"/>
          </w:tcPr>
          <w:p w:rsidR="005D0D6F" w:rsidRDefault="005D0D6F" w:rsidP="005D0D6F">
            <w:pPr>
              <w:jc w:val="left"/>
            </w:pPr>
            <w:r>
              <w:t>K</w:t>
            </w:r>
          </w:p>
        </w:tc>
        <w:tc>
          <w:tcPr>
            <w:tcW w:w="3595" w:type="dxa"/>
          </w:tcPr>
          <w:p w:rsidR="005D0D6F" w:rsidRDefault="005D0D6F" w:rsidP="005D0D6F">
            <w:pPr>
              <w:jc w:val="left"/>
            </w:pPr>
            <w:r>
              <w:rPr>
                <w:rFonts w:hint="eastAsia"/>
              </w:rPr>
              <w:t>房地产业</w:t>
            </w:r>
          </w:p>
        </w:tc>
        <w:tc>
          <w:tcPr>
            <w:tcW w:w="1769" w:type="dxa"/>
          </w:tcPr>
          <w:p w:rsidR="005D0D6F" w:rsidRDefault="005D0D6F" w:rsidP="005D0D6F">
            <w:pPr>
              <w:jc w:val="right"/>
            </w:pPr>
            <w:r>
              <w:t>-</w:t>
            </w:r>
          </w:p>
        </w:tc>
        <w:tc>
          <w:tcPr>
            <w:tcW w:w="2495" w:type="dxa"/>
          </w:tcPr>
          <w:p w:rsidR="005D0D6F" w:rsidRDefault="005D0D6F" w:rsidP="005D0D6F">
            <w:pPr>
              <w:jc w:val="right"/>
            </w:pPr>
            <w:r>
              <w:t>-</w:t>
            </w:r>
          </w:p>
        </w:tc>
      </w:tr>
      <w:tr w:rsidR="005D0D6F" w:rsidTr="005D0D6F">
        <w:tc>
          <w:tcPr>
            <w:tcW w:w="646" w:type="dxa"/>
          </w:tcPr>
          <w:p w:rsidR="005D0D6F" w:rsidRDefault="005D0D6F" w:rsidP="005D0D6F">
            <w:pPr>
              <w:jc w:val="left"/>
            </w:pPr>
            <w:r>
              <w:t>L</w:t>
            </w:r>
          </w:p>
        </w:tc>
        <w:tc>
          <w:tcPr>
            <w:tcW w:w="3595" w:type="dxa"/>
          </w:tcPr>
          <w:p w:rsidR="005D0D6F" w:rsidRDefault="005D0D6F" w:rsidP="005D0D6F">
            <w:pPr>
              <w:jc w:val="left"/>
            </w:pPr>
            <w:r>
              <w:rPr>
                <w:rFonts w:hint="eastAsia"/>
              </w:rPr>
              <w:t>租赁和商务服务业</w:t>
            </w:r>
          </w:p>
        </w:tc>
        <w:tc>
          <w:tcPr>
            <w:tcW w:w="1769" w:type="dxa"/>
          </w:tcPr>
          <w:p w:rsidR="005D0D6F" w:rsidRDefault="005D0D6F" w:rsidP="005D0D6F">
            <w:pPr>
              <w:jc w:val="right"/>
            </w:pPr>
            <w:r>
              <w:t>-</w:t>
            </w:r>
          </w:p>
        </w:tc>
        <w:tc>
          <w:tcPr>
            <w:tcW w:w="2495" w:type="dxa"/>
          </w:tcPr>
          <w:p w:rsidR="005D0D6F" w:rsidRDefault="005D0D6F" w:rsidP="005D0D6F">
            <w:pPr>
              <w:jc w:val="right"/>
            </w:pPr>
            <w:r>
              <w:t>-</w:t>
            </w:r>
          </w:p>
        </w:tc>
      </w:tr>
      <w:tr w:rsidR="005D0D6F" w:rsidTr="005D0D6F">
        <w:tc>
          <w:tcPr>
            <w:tcW w:w="646" w:type="dxa"/>
          </w:tcPr>
          <w:p w:rsidR="005D0D6F" w:rsidRDefault="005D0D6F" w:rsidP="005D0D6F">
            <w:pPr>
              <w:jc w:val="left"/>
            </w:pPr>
            <w:r>
              <w:t>M</w:t>
            </w:r>
          </w:p>
        </w:tc>
        <w:tc>
          <w:tcPr>
            <w:tcW w:w="3595" w:type="dxa"/>
          </w:tcPr>
          <w:p w:rsidR="005D0D6F" w:rsidRDefault="005D0D6F" w:rsidP="005D0D6F">
            <w:pPr>
              <w:jc w:val="left"/>
            </w:pPr>
            <w:r>
              <w:rPr>
                <w:rFonts w:hint="eastAsia"/>
              </w:rPr>
              <w:t>科学研究和技术服务业</w:t>
            </w:r>
          </w:p>
        </w:tc>
        <w:tc>
          <w:tcPr>
            <w:tcW w:w="1769" w:type="dxa"/>
          </w:tcPr>
          <w:p w:rsidR="005D0D6F" w:rsidRDefault="005D0D6F" w:rsidP="005D0D6F">
            <w:pPr>
              <w:jc w:val="right"/>
            </w:pPr>
            <w:r>
              <w:t>54,813.75</w:t>
            </w:r>
          </w:p>
        </w:tc>
        <w:tc>
          <w:tcPr>
            <w:tcW w:w="2495" w:type="dxa"/>
          </w:tcPr>
          <w:p w:rsidR="005D0D6F" w:rsidRDefault="005D0D6F" w:rsidP="005D0D6F">
            <w:pPr>
              <w:jc w:val="right"/>
            </w:pPr>
            <w:r>
              <w:t>0.00</w:t>
            </w:r>
          </w:p>
        </w:tc>
      </w:tr>
      <w:tr w:rsidR="005D0D6F" w:rsidTr="005D0D6F">
        <w:tc>
          <w:tcPr>
            <w:tcW w:w="646" w:type="dxa"/>
          </w:tcPr>
          <w:p w:rsidR="005D0D6F" w:rsidRDefault="005D0D6F" w:rsidP="005D0D6F">
            <w:pPr>
              <w:jc w:val="left"/>
            </w:pPr>
            <w:r>
              <w:t>N</w:t>
            </w:r>
          </w:p>
        </w:tc>
        <w:tc>
          <w:tcPr>
            <w:tcW w:w="3595" w:type="dxa"/>
          </w:tcPr>
          <w:p w:rsidR="005D0D6F" w:rsidRDefault="005D0D6F" w:rsidP="005D0D6F">
            <w:pPr>
              <w:jc w:val="left"/>
            </w:pPr>
            <w:r>
              <w:rPr>
                <w:rFonts w:hint="eastAsia"/>
              </w:rPr>
              <w:t>水利、环境和公共设施管理业</w:t>
            </w:r>
          </w:p>
        </w:tc>
        <w:tc>
          <w:tcPr>
            <w:tcW w:w="1769" w:type="dxa"/>
          </w:tcPr>
          <w:p w:rsidR="005D0D6F" w:rsidRDefault="005D0D6F" w:rsidP="005D0D6F">
            <w:pPr>
              <w:jc w:val="right"/>
            </w:pPr>
            <w:r>
              <w:t>-</w:t>
            </w:r>
          </w:p>
        </w:tc>
        <w:tc>
          <w:tcPr>
            <w:tcW w:w="2495" w:type="dxa"/>
          </w:tcPr>
          <w:p w:rsidR="005D0D6F" w:rsidRDefault="005D0D6F" w:rsidP="005D0D6F">
            <w:pPr>
              <w:jc w:val="right"/>
            </w:pPr>
            <w:r>
              <w:t>-</w:t>
            </w:r>
          </w:p>
        </w:tc>
      </w:tr>
      <w:tr w:rsidR="005D0D6F" w:rsidTr="005D0D6F">
        <w:tc>
          <w:tcPr>
            <w:tcW w:w="646" w:type="dxa"/>
          </w:tcPr>
          <w:p w:rsidR="005D0D6F" w:rsidRDefault="005D0D6F" w:rsidP="005D0D6F">
            <w:pPr>
              <w:jc w:val="left"/>
            </w:pPr>
            <w:r>
              <w:lastRenderedPageBreak/>
              <w:t>O</w:t>
            </w:r>
          </w:p>
        </w:tc>
        <w:tc>
          <w:tcPr>
            <w:tcW w:w="3595" w:type="dxa"/>
          </w:tcPr>
          <w:p w:rsidR="005D0D6F" w:rsidRDefault="005D0D6F" w:rsidP="005D0D6F">
            <w:pPr>
              <w:jc w:val="left"/>
            </w:pPr>
            <w:r>
              <w:rPr>
                <w:rFonts w:hint="eastAsia"/>
              </w:rPr>
              <w:t>居民服务、修理和其他服务业</w:t>
            </w:r>
          </w:p>
        </w:tc>
        <w:tc>
          <w:tcPr>
            <w:tcW w:w="1769" w:type="dxa"/>
          </w:tcPr>
          <w:p w:rsidR="005D0D6F" w:rsidRDefault="005D0D6F" w:rsidP="005D0D6F">
            <w:pPr>
              <w:jc w:val="right"/>
            </w:pPr>
            <w:r>
              <w:t>-</w:t>
            </w:r>
          </w:p>
        </w:tc>
        <w:tc>
          <w:tcPr>
            <w:tcW w:w="2495" w:type="dxa"/>
          </w:tcPr>
          <w:p w:rsidR="005D0D6F" w:rsidRDefault="005D0D6F" w:rsidP="005D0D6F">
            <w:pPr>
              <w:jc w:val="right"/>
            </w:pPr>
            <w:r>
              <w:t>-</w:t>
            </w:r>
          </w:p>
        </w:tc>
      </w:tr>
      <w:tr w:rsidR="005D0D6F" w:rsidTr="005D0D6F">
        <w:tc>
          <w:tcPr>
            <w:tcW w:w="646" w:type="dxa"/>
          </w:tcPr>
          <w:p w:rsidR="005D0D6F" w:rsidRDefault="005D0D6F" w:rsidP="005D0D6F">
            <w:pPr>
              <w:jc w:val="left"/>
            </w:pPr>
            <w:r>
              <w:t>P</w:t>
            </w:r>
          </w:p>
        </w:tc>
        <w:tc>
          <w:tcPr>
            <w:tcW w:w="3595" w:type="dxa"/>
          </w:tcPr>
          <w:p w:rsidR="005D0D6F" w:rsidRDefault="005D0D6F" w:rsidP="005D0D6F">
            <w:pPr>
              <w:jc w:val="left"/>
            </w:pPr>
            <w:r>
              <w:rPr>
                <w:rFonts w:hint="eastAsia"/>
              </w:rPr>
              <w:t>教育</w:t>
            </w:r>
          </w:p>
        </w:tc>
        <w:tc>
          <w:tcPr>
            <w:tcW w:w="1769" w:type="dxa"/>
          </w:tcPr>
          <w:p w:rsidR="005D0D6F" w:rsidRDefault="005D0D6F" w:rsidP="005D0D6F">
            <w:pPr>
              <w:jc w:val="right"/>
            </w:pPr>
            <w:r>
              <w:t>-</w:t>
            </w:r>
          </w:p>
        </w:tc>
        <w:tc>
          <w:tcPr>
            <w:tcW w:w="2495" w:type="dxa"/>
          </w:tcPr>
          <w:p w:rsidR="005D0D6F" w:rsidRDefault="005D0D6F" w:rsidP="005D0D6F">
            <w:pPr>
              <w:jc w:val="right"/>
            </w:pPr>
            <w:r>
              <w:t>-</w:t>
            </w:r>
          </w:p>
        </w:tc>
      </w:tr>
      <w:tr w:rsidR="005D0D6F" w:rsidTr="005D0D6F">
        <w:tc>
          <w:tcPr>
            <w:tcW w:w="646" w:type="dxa"/>
          </w:tcPr>
          <w:p w:rsidR="005D0D6F" w:rsidRDefault="005D0D6F" w:rsidP="005D0D6F">
            <w:pPr>
              <w:jc w:val="left"/>
            </w:pPr>
            <w:r>
              <w:t>Q</w:t>
            </w:r>
          </w:p>
        </w:tc>
        <w:tc>
          <w:tcPr>
            <w:tcW w:w="3595" w:type="dxa"/>
          </w:tcPr>
          <w:p w:rsidR="005D0D6F" w:rsidRDefault="005D0D6F" w:rsidP="005D0D6F">
            <w:pPr>
              <w:jc w:val="left"/>
            </w:pPr>
            <w:r>
              <w:rPr>
                <w:rFonts w:hint="eastAsia"/>
              </w:rPr>
              <w:t>卫生和社会工作</w:t>
            </w:r>
          </w:p>
        </w:tc>
        <w:tc>
          <w:tcPr>
            <w:tcW w:w="1769" w:type="dxa"/>
          </w:tcPr>
          <w:p w:rsidR="005D0D6F" w:rsidRDefault="005D0D6F" w:rsidP="005D0D6F">
            <w:pPr>
              <w:jc w:val="right"/>
            </w:pPr>
            <w:r>
              <w:t>1,745.82</w:t>
            </w:r>
          </w:p>
        </w:tc>
        <w:tc>
          <w:tcPr>
            <w:tcW w:w="2495" w:type="dxa"/>
          </w:tcPr>
          <w:p w:rsidR="005D0D6F" w:rsidRDefault="005D0D6F" w:rsidP="005D0D6F">
            <w:pPr>
              <w:jc w:val="right"/>
            </w:pPr>
            <w:r>
              <w:t>0.00</w:t>
            </w:r>
          </w:p>
        </w:tc>
      </w:tr>
      <w:tr w:rsidR="005D0D6F" w:rsidTr="005D0D6F">
        <w:tc>
          <w:tcPr>
            <w:tcW w:w="646" w:type="dxa"/>
          </w:tcPr>
          <w:p w:rsidR="005D0D6F" w:rsidRDefault="005D0D6F" w:rsidP="005D0D6F">
            <w:pPr>
              <w:jc w:val="left"/>
            </w:pPr>
            <w:r>
              <w:t>R</w:t>
            </w:r>
          </w:p>
        </w:tc>
        <w:tc>
          <w:tcPr>
            <w:tcW w:w="3595" w:type="dxa"/>
          </w:tcPr>
          <w:p w:rsidR="005D0D6F" w:rsidRDefault="005D0D6F" w:rsidP="005D0D6F">
            <w:pPr>
              <w:jc w:val="left"/>
            </w:pPr>
            <w:r>
              <w:rPr>
                <w:rFonts w:hint="eastAsia"/>
              </w:rPr>
              <w:t>文化、体育和娱乐业</w:t>
            </w:r>
          </w:p>
        </w:tc>
        <w:tc>
          <w:tcPr>
            <w:tcW w:w="1769" w:type="dxa"/>
          </w:tcPr>
          <w:p w:rsidR="005D0D6F" w:rsidRDefault="005D0D6F" w:rsidP="005D0D6F">
            <w:pPr>
              <w:jc w:val="right"/>
            </w:pPr>
            <w:r>
              <w:t>-</w:t>
            </w:r>
          </w:p>
        </w:tc>
        <w:tc>
          <w:tcPr>
            <w:tcW w:w="2495" w:type="dxa"/>
          </w:tcPr>
          <w:p w:rsidR="005D0D6F" w:rsidRDefault="005D0D6F" w:rsidP="005D0D6F">
            <w:pPr>
              <w:jc w:val="right"/>
            </w:pPr>
            <w:r>
              <w:t>-</w:t>
            </w:r>
          </w:p>
        </w:tc>
      </w:tr>
      <w:tr w:rsidR="005D0D6F" w:rsidTr="005D0D6F">
        <w:tc>
          <w:tcPr>
            <w:tcW w:w="646" w:type="dxa"/>
          </w:tcPr>
          <w:p w:rsidR="005D0D6F" w:rsidRDefault="005D0D6F" w:rsidP="005D0D6F">
            <w:pPr>
              <w:jc w:val="left"/>
            </w:pPr>
            <w:r>
              <w:t>S</w:t>
            </w:r>
          </w:p>
        </w:tc>
        <w:tc>
          <w:tcPr>
            <w:tcW w:w="3595" w:type="dxa"/>
          </w:tcPr>
          <w:p w:rsidR="005D0D6F" w:rsidRDefault="005D0D6F" w:rsidP="005D0D6F">
            <w:pPr>
              <w:jc w:val="left"/>
            </w:pPr>
            <w:r>
              <w:rPr>
                <w:rFonts w:hint="eastAsia"/>
              </w:rPr>
              <w:t>综合</w:t>
            </w:r>
          </w:p>
        </w:tc>
        <w:tc>
          <w:tcPr>
            <w:tcW w:w="1769" w:type="dxa"/>
          </w:tcPr>
          <w:p w:rsidR="005D0D6F" w:rsidRDefault="005D0D6F" w:rsidP="005D0D6F">
            <w:pPr>
              <w:jc w:val="right"/>
            </w:pPr>
            <w:r>
              <w:t>-</w:t>
            </w:r>
          </w:p>
        </w:tc>
        <w:tc>
          <w:tcPr>
            <w:tcW w:w="2495" w:type="dxa"/>
          </w:tcPr>
          <w:p w:rsidR="005D0D6F" w:rsidRDefault="005D0D6F" w:rsidP="005D0D6F">
            <w:pPr>
              <w:jc w:val="right"/>
            </w:pPr>
            <w:r>
              <w:t>-</w:t>
            </w:r>
          </w:p>
        </w:tc>
      </w:tr>
      <w:tr w:rsidR="005D0D6F" w:rsidTr="005D0D6F">
        <w:tc>
          <w:tcPr>
            <w:tcW w:w="646" w:type="dxa"/>
          </w:tcPr>
          <w:p w:rsidR="005D0D6F" w:rsidRDefault="005D0D6F" w:rsidP="005D0D6F">
            <w:pPr>
              <w:jc w:val="left"/>
            </w:pPr>
          </w:p>
        </w:tc>
        <w:tc>
          <w:tcPr>
            <w:tcW w:w="3595" w:type="dxa"/>
          </w:tcPr>
          <w:p w:rsidR="005D0D6F" w:rsidRDefault="005D0D6F" w:rsidP="005D0D6F">
            <w:pPr>
              <w:jc w:val="left"/>
            </w:pPr>
            <w:r>
              <w:rPr>
                <w:rFonts w:hint="eastAsia"/>
              </w:rPr>
              <w:t>合计</w:t>
            </w:r>
          </w:p>
        </w:tc>
        <w:tc>
          <w:tcPr>
            <w:tcW w:w="1769" w:type="dxa"/>
          </w:tcPr>
          <w:p w:rsidR="005D0D6F" w:rsidRDefault="005D0D6F" w:rsidP="005D0D6F">
            <w:pPr>
              <w:jc w:val="right"/>
            </w:pPr>
            <w:r>
              <w:t>2,941,052,729.38</w:t>
            </w:r>
          </w:p>
        </w:tc>
        <w:tc>
          <w:tcPr>
            <w:tcW w:w="2495" w:type="dxa"/>
          </w:tcPr>
          <w:p w:rsidR="005D0D6F" w:rsidRDefault="005D0D6F" w:rsidP="005D0D6F">
            <w:pPr>
              <w:jc w:val="right"/>
            </w:pPr>
            <w:r>
              <w:t>78.52</w:t>
            </w:r>
          </w:p>
        </w:tc>
      </w:tr>
    </w:tbl>
    <w:p w:rsidR="005D0D6F" w:rsidRDefault="005D0D6F" w:rsidP="005D0D6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D0D6F" w:rsidTr="005D0D6F">
        <w:trPr>
          <w:cnfStyle w:val="100000000000" w:firstRow="1" w:lastRow="0" w:firstColumn="0" w:lastColumn="0" w:oddVBand="0" w:evenVBand="0" w:oddHBand="0" w:evenHBand="0" w:firstRowFirstColumn="0" w:firstRowLastColumn="0" w:lastRowFirstColumn="0" w:lastRowLastColumn="0"/>
        </w:trPr>
        <w:tc>
          <w:tcPr>
            <w:tcW w:w="2768" w:type="dxa"/>
          </w:tcPr>
          <w:p w:rsidR="005D0D6F" w:rsidRPr="005D0D6F" w:rsidRDefault="005D0D6F" w:rsidP="005D0D6F">
            <w:pPr>
              <w:jc w:val="center"/>
              <w:rPr>
                <w:b/>
              </w:rPr>
            </w:pPr>
            <w:r w:rsidRPr="005D0D6F">
              <w:rPr>
                <w:rFonts w:hint="eastAsia"/>
                <w:b/>
              </w:rPr>
              <w:t>行业类别</w:t>
            </w:r>
          </w:p>
        </w:tc>
        <w:tc>
          <w:tcPr>
            <w:tcW w:w="2769" w:type="dxa"/>
          </w:tcPr>
          <w:p w:rsidR="005D0D6F" w:rsidRPr="005D0D6F" w:rsidRDefault="005D0D6F" w:rsidP="005D0D6F">
            <w:pPr>
              <w:jc w:val="center"/>
              <w:rPr>
                <w:b/>
              </w:rPr>
            </w:pPr>
            <w:r w:rsidRPr="005D0D6F">
              <w:rPr>
                <w:rFonts w:hint="eastAsia"/>
                <w:b/>
              </w:rPr>
              <w:t>公允价值（人民币）</w:t>
            </w:r>
          </w:p>
        </w:tc>
        <w:tc>
          <w:tcPr>
            <w:tcW w:w="2769" w:type="dxa"/>
          </w:tcPr>
          <w:p w:rsidR="005D0D6F" w:rsidRPr="005D0D6F" w:rsidRDefault="005D0D6F" w:rsidP="005D0D6F">
            <w:pPr>
              <w:jc w:val="center"/>
              <w:rPr>
                <w:b/>
              </w:rPr>
            </w:pPr>
            <w:r w:rsidRPr="005D0D6F">
              <w:rPr>
                <w:rFonts w:hint="eastAsia"/>
                <w:b/>
              </w:rPr>
              <w:t>占基金资产净值比例（</w:t>
            </w:r>
            <w:r w:rsidRPr="005D0D6F">
              <w:rPr>
                <w:rFonts w:hint="eastAsia"/>
                <w:b/>
              </w:rPr>
              <w:t>%</w:t>
            </w:r>
            <w:r w:rsidRPr="005D0D6F">
              <w:rPr>
                <w:rFonts w:hint="eastAsia"/>
                <w:b/>
              </w:rPr>
              <w:t>）</w:t>
            </w:r>
          </w:p>
        </w:tc>
      </w:tr>
      <w:tr w:rsidR="005D0D6F" w:rsidTr="005D0D6F">
        <w:tc>
          <w:tcPr>
            <w:tcW w:w="2768" w:type="dxa"/>
          </w:tcPr>
          <w:p w:rsidR="005D0D6F" w:rsidRDefault="005D0D6F" w:rsidP="005D0D6F">
            <w:pPr>
              <w:jc w:val="left"/>
            </w:pPr>
            <w:r>
              <w:rPr>
                <w:rFonts w:hint="eastAsia"/>
              </w:rPr>
              <w:t>能源</w:t>
            </w:r>
          </w:p>
        </w:tc>
        <w:tc>
          <w:tcPr>
            <w:tcW w:w="2769" w:type="dxa"/>
          </w:tcPr>
          <w:p w:rsidR="005D0D6F" w:rsidRDefault="005D0D6F" w:rsidP="005D0D6F">
            <w:pPr>
              <w:jc w:val="right"/>
            </w:pPr>
            <w:r>
              <w:t>54,504,810.90</w:t>
            </w:r>
          </w:p>
        </w:tc>
        <w:tc>
          <w:tcPr>
            <w:tcW w:w="2769" w:type="dxa"/>
          </w:tcPr>
          <w:p w:rsidR="005D0D6F" w:rsidRDefault="005D0D6F" w:rsidP="005D0D6F">
            <w:pPr>
              <w:jc w:val="right"/>
            </w:pPr>
            <w:r>
              <w:t>1.46</w:t>
            </w:r>
          </w:p>
        </w:tc>
      </w:tr>
      <w:tr w:rsidR="005D0D6F" w:rsidTr="005D0D6F">
        <w:tc>
          <w:tcPr>
            <w:tcW w:w="2768" w:type="dxa"/>
          </w:tcPr>
          <w:p w:rsidR="005D0D6F" w:rsidRDefault="005D0D6F" w:rsidP="005D0D6F">
            <w:pPr>
              <w:jc w:val="left"/>
            </w:pPr>
            <w:r>
              <w:rPr>
                <w:rFonts w:hint="eastAsia"/>
              </w:rPr>
              <w:t>材料</w:t>
            </w:r>
          </w:p>
        </w:tc>
        <w:tc>
          <w:tcPr>
            <w:tcW w:w="2769" w:type="dxa"/>
          </w:tcPr>
          <w:p w:rsidR="005D0D6F" w:rsidRDefault="005D0D6F" w:rsidP="005D0D6F">
            <w:pPr>
              <w:jc w:val="right"/>
            </w:pPr>
            <w:r>
              <w:t>-</w:t>
            </w:r>
          </w:p>
        </w:tc>
        <w:tc>
          <w:tcPr>
            <w:tcW w:w="2769" w:type="dxa"/>
          </w:tcPr>
          <w:p w:rsidR="005D0D6F" w:rsidRDefault="005D0D6F" w:rsidP="005D0D6F">
            <w:pPr>
              <w:jc w:val="right"/>
            </w:pPr>
            <w:r>
              <w:t>-</w:t>
            </w:r>
          </w:p>
        </w:tc>
      </w:tr>
      <w:tr w:rsidR="005D0D6F" w:rsidTr="005D0D6F">
        <w:tc>
          <w:tcPr>
            <w:tcW w:w="2768" w:type="dxa"/>
          </w:tcPr>
          <w:p w:rsidR="005D0D6F" w:rsidRDefault="005D0D6F" w:rsidP="005D0D6F">
            <w:pPr>
              <w:jc w:val="left"/>
            </w:pPr>
            <w:r>
              <w:rPr>
                <w:rFonts w:hint="eastAsia"/>
              </w:rPr>
              <w:t>工业</w:t>
            </w:r>
          </w:p>
        </w:tc>
        <w:tc>
          <w:tcPr>
            <w:tcW w:w="2769" w:type="dxa"/>
          </w:tcPr>
          <w:p w:rsidR="005D0D6F" w:rsidRDefault="005D0D6F" w:rsidP="005D0D6F">
            <w:pPr>
              <w:jc w:val="right"/>
            </w:pPr>
            <w:r>
              <w:t>-</w:t>
            </w:r>
          </w:p>
        </w:tc>
        <w:tc>
          <w:tcPr>
            <w:tcW w:w="2769" w:type="dxa"/>
          </w:tcPr>
          <w:p w:rsidR="005D0D6F" w:rsidRDefault="005D0D6F" w:rsidP="005D0D6F">
            <w:pPr>
              <w:jc w:val="right"/>
            </w:pPr>
            <w:r>
              <w:t>-</w:t>
            </w:r>
          </w:p>
        </w:tc>
      </w:tr>
      <w:tr w:rsidR="005D0D6F" w:rsidTr="005D0D6F">
        <w:tc>
          <w:tcPr>
            <w:tcW w:w="2768" w:type="dxa"/>
          </w:tcPr>
          <w:p w:rsidR="005D0D6F" w:rsidRDefault="005D0D6F" w:rsidP="005D0D6F">
            <w:pPr>
              <w:jc w:val="left"/>
            </w:pPr>
            <w:r>
              <w:rPr>
                <w:rFonts w:hint="eastAsia"/>
              </w:rPr>
              <w:t>非必需消费品</w:t>
            </w:r>
          </w:p>
        </w:tc>
        <w:tc>
          <w:tcPr>
            <w:tcW w:w="2769" w:type="dxa"/>
          </w:tcPr>
          <w:p w:rsidR="005D0D6F" w:rsidRDefault="005D0D6F" w:rsidP="005D0D6F">
            <w:pPr>
              <w:jc w:val="right"/>
            </w:pPr>
            <w:r>
              <w:t>12,897,981.60</w:t>
            </w:r>
          </w:p>
        </w:tc>
        <w:tc>
          <w:tcPr>
            <w:tcW w:w="2769" w:type="dxa"/>
          </w:tcPr>
          <w:p w:rsidR="005D0D6F" w:rsidRDefault="005D0D6F" w:rsidP="005D0D6F">
            <w:pPr>
              <w:jc w:val="right"/>
            </w:pPr>
            <w:r>
              <w:t>0.34</w:t>
            </w:r>
          </w:p>
        </w:tc>
      </w:tr>
      <w:tr w:rsidR="005D0D6F" w:rsidTr="005D0D6F">
        <w:tc>
          <w:tcPr>
            <w:tcW w:w="2768" w:type="dxa"/>
          </w:tcPr>
          <w:p w:rsidR="005D0D6F" w:rsidRDefault="005D0D6F" w:rsidP="005D0D6F">
            <w:pPr>
              <w:jc w:val="left"/>
            </w:pPr>
            <w:r>
              <w:rPr>
                <w:rFonts w:hint="eastAsia"/>
              </w:rPr>
              <w:t>必需消费品</w:t>
            </w:r>
          </w:p>
        </w:tc>
        <w:tc>
          <w:tcPr>
            <w:tcW w:w="2769" w:type="dxa"/>
          </w:tcPr>
          <w:p w:rsidR="005D0D6F" w:rsidRDefault="005D0D6F" w:rsidP="005D0D6F">
            <w:pPr>
              <w:jc w:val="right"/>
            </w:pPr>
            <w:r>
              <w:t>-</w:t>
            </w:r>
          </w:p>
        </w:tc>
        <w:tc>
          <w:tcPr>
            <w:tcW w:w="2769" w:type="dxa"/>
          </w:tcPr>
          <w:p w:rsidR="005D0D6F" w:rsidRDefault="005D0D6F" w:rsidP="005D0D6F">
            <w:pPr>
              <w:jc w:val="right"/>
            </w:pPr>
            <w:r>
              <w:t>-</w:t>
            </w:r>
          </w:p>
        </w:tc>
      </w:tr>
      <w:tr w:rsidR="005D0D6F" w:rsidTr="005D0D6F">
        <w:tc>
          <w:tcPr>
            <w:tcW w:w="2768" w:type="dxa"/>
          </w:tcPr>
          <w:p w:rsidR="005D0D6F" w:rsidRDefault="005D0D6F" w:rsidP="005D0D6F">
            <w:pPr>
              <w:jc w:val="left"/>
            </w:pPr>
            <w:r>
              <w:rPr>
                <w:rFonts w:hint="eastAsia"/>
              </w:rPr>
              <w:t>医疗保健</w:t>
            </w:r>
          </w:p>
        </w:tc>
        <w:tc>
          <w:tcPr>
            <w:tcW w:w="2769" w:type="dxa"/>
          </w:tcPr>
          <w:p w:rsidR="005D0D6F" w:rsidRDefault="005D0D6F" w:rsidP="005D0D6F">
            <w:pPr>
              <w:jc w:val="right"/>
            </w:pPr>
            <w:r>
              <w:t>41,228,493.02</w:t>
            </w:r>
          </w:p>
        </w:tc>
        <w:tc>
          <w:tcPr>
            <w:tcW w:w="2769" w:type="dxa"/>
          </w:tcPr>
          <w:p w:rsidR="005D0D6F" w:rsidRDefault="005D0D6F" w:rsidP="005D0D6F">
            <w:pPr>
              <w:jc w:val="right"/>
            </w:pPr>
            <w:r>
              <w:t>1.10</w:t>
            </w:r>
          </w:p>
        </w:tc>
      </w:tr>
      <w:tr w:rsidR="005D0D6F" w:rsidTr="005D0D6F">
        <w:tc>
          <w:tcPr>
            <w:tcW w:w="2768" w:type="dxa"/>
          </w:tcPr>
          <w:p w:rsidR="005D0D6F" w:rsidRDefault="005D0D6F" w:rsidP="005D0D6F">
            <w:pPr>
              <w:jc w:val="left"/>
            </w:pPr>
            <w:r>
              <w:rPr>
                <w:rFonts w:hint="eastAsia"/>
              </w:rPr>
              <w:t>金融</w:t>
            </w:r>
          </w:p>
        </w:tc>
        <w:tc>
          <w:tcPr>
            <w:tcW w:w="2769" w:type="dxa"/>
          </w:tcPr>
          <w:p w:rsidR="005D0D6F" w:rsidRDefault="005D0D6F" w:rsidP="005D0D6F">
            <w:pPr>
              <w:jc w:val="right"/>
            </w:pPr>
            <w:r>
              <w:t>-</w:t>
            </w:r>
          </w:p>
        </w:tc>
        <w:tc>
          <w:tcPr>
            <w:tcW w:w="2769" w:type="dxa"/>
          </w:tcPr>
          <w:p w:rsidR="005D0D6F" w:rsidRDefault="005D0D6F" w:rsidP="005D0D6F">
            <w:pPr>
              <w:jc w:val="right"/>
            </w:pPr>
            <w:r>
              <w:t>-</w:t>
            </w:r>
          </w:p>
        </w:tc>
      </w:tr>
      <w:tr w:rsidR="005D0D6F" w:rsidTr="005D0D6F">
        <w:tc>
          <w:tcPr>
            <w:tcW w:w="2768" w:type="dxa"/>
          </w:tcPr>
          <w:p w:rsidR="005D0D6F" w:rsidRDefault="005D0D6F" w:rsidP="005D0D6F">
            <w:pPr>
              <w:jc w:val="left"/>
            </w:pPr>
            <w:r>
              <w:rPr>
                <w:rFonts w:hint="eastAsia"/>
              </w:rPr>
              <w:t>科技</w:t>
            </w:r>
          </w:p>
        </w:tc>
        <w:tc>
          <w:tcPr>
            <w:tcW w:w="2769" w:type="dxa"/>
          </w:tcPr>
          <w:p w:rsidR="005D0D6F" w:rsidRDefault="005D0D6F" w:rsidP="005D0D6F">
            <w:pPr>
              <w:jc w:val="right"/>
            </w:pPr>
            <w:r>
              <w:t>174,353,704.95</w:t>
            </w:r>
          </w:p>
        </w:tc>
        <w:tc>
          <w:tcPr>
            <w:tcW w:w="2769" w:type="dxa"/>
          </w:tcPr>
          <w:p w:rsidR="005D0D6F" w:rsidRDefault="005D0D6F" w:rsidP="005D0D6F">
            <w:pPr>
              <w:jc w:val="right"/>
            </w:pPr>
            <w:r>
              <w:t>4.65</w:t>
            </w:r>
          </w:p>
        </w:tc>
      </w:tr>
      <w:tr w:rsidR="005D0D6F" w:rsidTr="005D0D6F">
        <w:tc>
          <w:tcPr>
            <w:tcW w:w="2768" w:type="dxa"/>
          </w:tcPr>
          <w:p w:rsidR="005D0D6F" w:rsidRDefault="005D0D6F" w:rsidP="005D0D6F">
            <w:pPr>
              <w:jc w:val="left"/>
            </w:pPr>
            <w:r>
              <w:rPr>
                <w:rFonts w:hint="eastAsia"/>
              </w:rPr>
              <w:t>通讯</w:t>
            </w:r>
          </w:p>
        </w:tc>
        <w:tc>
          <w:tcPr>
            <w:tcW w:w="2769" w:type="dxa"/>
          </w:tcPr>
          <w:p w:rsidR="005D0D6F" w:rsidRDefault="005D0D6F" w:rsidP="005D0D6F">
            <w:pPr>
              <w:jc w:val="right"/>
            </w:pPr>
            <w:r>
              <w:t>248,061,695.63</w:t>
            </w:r>
          </w:p>
        </w:tc>
        <w:tc>
          <w:tcPr>
            <w:tcW w:w="2769" w:type="dxa"/>
          </w:tcPr>
          <w:p w:rsidR="005D0D6F" w:rsidRDefault="005D0D6F" w:rsidP="005D0D6F">
            <w:pPr>
              <w:jc w:val="right"/>
            </w:pPr>
            <w:r>
              <w:t>6.62</w:t>
            </w:r>
          </w:p>
        </w:tc>
      </w:tr>
      <w:tr w:rsidR="005D0D6F" w:rsidTr="005D0D6F">
        <w:tc>
          <w:tcPr>
            <w:tcW w:w="2768" w:type="dxa"/>
          </w:tcPr>
          <w:p w:rsidR="005D0D6F" w:rsidRDefault="005D0D6F" w:rsidP="005D0D6F">
            <w:pPr>
              <w:jc w:val="left"/>
            </w:pPr>
            <w:r>
              <w:rPr>
                <w:rFonts w:hint="eastAsia"/>
              </w:rPr>
              <w:t>公用事业</w:t>
            </w:r>
          </w:p>
        </w:tc>
        <w:tc>
          <w:tcPr>
            <w:tcW w:w="2769" w:type="dxa"/>
          </w:tcPr>
          <w:p w:rsidR="005D0D6F" w:rsidRDefault="005D0D6F" w:rsidP="005D0D6F">
            <w:pPr>
              <w:jc w:val="right"/>
            </w:pPr>
            <w:r>
              <w:t>-</w:t>
            </w:r>
          </w:p>
        </w:tc>
        <w:tc>
          <w:tcPr>
            <w:tcW w:w="2769" w:type="dxa"/>
          </w:tcPr>
          <w:p w:rsidR="005D0D6F" w:rsidRDefault="005D0D6F" w:rsidP="005D0D6F">
            <w:pPr>
              <w:jc w:val="right"/>
            </w:pPr>
            <w:r>
              <w:t>-</w:t>
            </w:r>
          </w:p>
        </w:tc>
      </w:tr>
      <w:tr w:rsidR="005D0D6F" w:rsidTr="005D0D6F">
        <w:tc>
          <w:tcPr>
            <w:tcW w:w="2768" w:type="dxa"/>
          </w:tcPr>
          <w:p w:rsidR="005D0D6F" w:rsidRDefault="005D0D6F" w:rsidP="005D0D6F">
            <w:pPr>
              <w:jc w:val="left"/>
            </w:pPr>
            <w:r>
              <w:rPr>
                <w:rFonts w:hint="eastAsia"/>
              </w:rPr>
              <w:t>房地产</w:t>
            </w:r>
          </w:p>
        </w:tc>
        <w:tc>
          <w:tcPr>
            <w:tcW w:w="2769" w:type="dxa"/>
          </w:tcPr>
          <w:p w:rsidR="005D0D6F" w:rsidRDefault="005D0D6F" w:rsidP="005D0D6F">
            <w:pPr>
              <w:jc w:val="right"/>
            </w:pPr>
            <w:r>
              <w:t>-</w:t>
            </w:r>
          </w:p>
        </w:tc>
        <w:tc>
          <w:tcPr>
            <w:tcW w:w="2769" w:type="dxa"/>
          </w:tcPr>
          <w:p w:rsidR="005D0D6F" w:rsidRDefault="005D0D6F" w:rsidP="005D0D6F">
            <w:pPr>
              <w:jc w:val="right"/>
            </w:pPr>
            <w:r>
              <w:t>-</w:t>
            </w:r>
          </w:p>
        </w:tc>
      </w:tr>
      <w:tr w:rsidR="005D0D6F" w:rsidTr="005D0D6F">
        <w:tc>
          <w:tcPr>
            <w:tcW w:w="2768" w:type="dxa"/>
          </w:tcPr>
          <w:p w:rsidR="005D0D6F" w:rsidRDefault="005D0D6F" w:rsidP="005D0D6F">
            <w:pPr>
              <w:jc w:val="left"/>
            </w:pPr>
            <w:r>
              <w:rPr>
                <w:rFonts w:hint="eastAsia"/>
              </w:rPr>
              <w:t>政府</w:t>
            </w:r>
          </w:p>
        </w:tc>
        <w:tc>
          <w:tcPr>
            <w:tcW w:w="2769" w:type="dxa"/>
          </w:tcPr>
          <w:p w:rsidR="005D0D6F" w:rsidRDefault="005D0D6F" w:rsidP="005D0D6F">
            <w:pPr>
              <w:jc w:val="right"/>
            </w:pPr>
            <w:r>
              <w:t>-</w:t>
            </w:r>
          </w:p>
        </w:tc>
        <w:tc>
          <w:tcPr>
            <w:tcW w:w="2769" w:type="dxa"/>
          </w:tcPr>
          <w:p w:rsidR="005D0D6F" w:rsidRDefault="005D0D6F" w:rsidP="005D0D6F">
            <w:pPr>
              <w:jc w:val="right"/>
            </w:pPr>
            <w:r>
              <w:t>-</w:t>
            </w:r>
          </w:p>
        </w:tc>
      </w:tr>
      <w:tr w:rsidR="005D0D6F" w:rsidTr="005D0D6F">
        <w:tc>
          <w:tcPr>
            <w:tcW w:w="2768" w:type="dxa"/>
          </w:tcPr>
          <w:p w:rsidR="005D0D6F" w:rsidRDefault="005D0D6F" w:rsidP="005D0D6F">
            <w:pPr>
              <w:jc w:val="left"/>
            </w:pPr>
            <w:r>
              <w:rPr>
                <w:rFonts w:hint="eastAsia"/>
              </w:rPr>
              <w:t>合计</w:t>
            </w:r>
          </w:p>
        </w:tc>
        <w:tc>
          <w:tcPr>
            <w:tcW w:w="2769" w:type="dxa"/>
          </w:tcPr>
          <w:p w:rsidR="005D0D6F" w:rsidRDefault="005D0D6F" w:rsidP="005D0D6F">
            <w:pPr>
              <w:jc w:val="right"/>
            </w:pPr>
            <w:r>
              <w:t>531,046,686.10</w:t>
            </w:r>
          </w:p>
        </w:tc>
        <w:tc>
          <w:tcPr>
            <w:tcW w:w="2769" w:type="dxa"/>
          </w:tcPr>
          <w:p w:rsidR="005D0D6F" w:rsidRDefault="005D0D6F" w:rsidP="005D0D6F">
            <w:pPr>
              <w:jc w:val="right"/>
            </w:pPr>
            <w:r>
              <w:t>14.18</w:t>
            </w:r>
          </w:p>
        </w:tc>
      </w:tr>
    </w:tbl>
    <w:p w:rsidR="005D0D6F" w:rsidRDefault="005D0D6F" w:rsidP="005D0D6F">
      <w:pPr>
        <w:pStyle w:val="-8"/>
        <w:rPr>
          <w:rFonts w:hint="eastAsia"/>
        </w:rPr>
      </w:pPr>
      <w:r>
        <w:rPr>
          <w:rFonts w:hint="eastAsia"/>
        </w:rPr>
        <w:t>注：以上分类采用彭博行业分类标准（BICS）。</w:t>
      </w:r>
    </w:p>
    <w:p w:rsidR="005D0D6F" w:rsidRDefault="005D0D6F" w:rsidP="005D0D6F">
      <w:pPr>
        <w:pStyle w:val="-2"/>
        <w:spacing w:before="312"/>
        <w:rPr>
          <w:rFonts w:hint="eastAsia"/>
        </w:rPr>
      </w:pPr>
      <w:r>
        <w:rPr>
          <w:rFonts w:hint="eastAsia"/>
        </w:rPr>
        <w:t>期末按公允价值占基金资产净值比例大小排序的股票投资明细</w:t>
      </w:r>
    </w:p>
    <w:p w:rsidR="005D0D6F" w:rsidRDefault="005D0D6F" w:rsidP="005D0D6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D0D6F" w:rsidTr="005D0D6F">
        <w:trPr>
          <w:cnfStyle w:val="100000000000" w:firstRow="1" w:lastRow="0" w:firstColumn="0" w:lastColumn="0" w:oddVBand="0" w:evenVBand="0" w:oddHBand="0" w:evenHBand="0" w:firstRowFirstColumn="0" w:firstRowLastColumn="0" w:lastRowFirstColumn="0" w:lastRowLastColumn="0"/>
        </w:trPr>
        <w:tc>
          <w:tcPr>
            <w:tcW w:w="652" w:type="dxa"/>
          </w:tcPr>
          <w:p w:rsidR="005D0D6F" w:rsidRPr="005D0D6F" w:rsidRDefault="005D0D6F" w:rsidP="005D0D6F">
            <w:pPr>
              <w:jc w:val="center"/>
              <w:rPr>
                <w:b/>
              </w:rPr>
            </w:pPr>
            <w:r w:rsidRPr="005D0D6F">
              <w:rPr>
                <w:rFonts w:hint="eastAsia"/>
                <w:b/>
              </w:rPr>
              <w:t>序号</w:t>
            </w:r>
          </w:p>
        </w:tc>
        <w:tc>
          <w:tcPr>
            <w:tcW w:w="1349" w:type="dxa"/>
          </w:tcPr>
          <w:p w:rsidR="005D0D6F" w:rsidRPr="005D0D6F" w:rsidRDefault="005D0D6F" w:rsidP="005D0D6F">
            <w:pPr>
              <w:jc w:val="center"/>
              <w:rPr>
                <w:b/>
              </w:rPr>
            </w:pPr>
            <w:r w:rsidRPr="005D0D6F">
              <w:rPr>
                <w:rFonts w:hint="eastAsia"/>
                <w:b/>
              </w:rPr>
              <w:t>股票代码</w:t>
            </w:r>
          </w:p>
        </w:tc>
        <w:tc>
          <w:tcPr>
            <w:tcW w:w="1349" w:type="dxa"/>
          </w:tcPr>
          <w:p w:rsidR="005D0D6F" w:rsidRPr="005D0D6F" w:rsidRDefault="005D0D6F" w:rsidP="005D0D6F">
            <w:pPr>
              <w:jc w:val="center"/>
              <w:rPr>
                <w:b/>
              </w:rPr>
            </w:pPr>
            <w:r w:rsidRPr="005D0D6F">
              <w:rPr>
                <w:rFonts w:hint="eastAsia"/>
                <w:b/>
              </w:rPr>
              <w:t>股票名称</w:t>
            </w:r>
          </w:p>
        </w:tc>
        <w:tc>
          <w:tcPr>
            <w:tcW w:w="1718" w:type="dxa"/>
          </w:tcPr>
          <w:p w:rsidR="005D0D6F" w:rsidRPr="005D0D6F" w:rsidRDefault="005D0D6F" w:rsidP="005D0D6F">
            <w:pPr>
              <w:jc w:val="center"/>
              <w:rPr>
                <w:b/>
              </w:rPr>
            </w:pPr>
            <w:r w:rsidRPr="005D0D6F">
              <w:rPr>
                <w:rFonts w:hint="eastAsia"/>
                <w:b/>
              </w:rPr>
              <w:t>数量（股）</w:t>
            </w:r>
          </w:p>
        </w:tc>
        <w:tc>
          <w:tcPr>
            <w:tcW w:w="1718" w:type="dxa"/>
          </w:tcPr>
          <w:p w:rsidR="005D0D6F" w:rsidRPr="005D0D6F" w:rsidRDefault="005D0D6F" w:rsidP="005D0D6F">
            <w:pPr>
              <w:jc w:val="center"/>
              <w:rPr>
                <w:b/>
              </w:rPr>
            </w:pPr>
            <w:r w:rsidRPr="005D0D6F">
              <w:rPr>
                <w:rFonts w:hint="eastAsia"/>
                <w:b/>
              </w:rPr>
              <w:t>公允价值（元）</w:t>
            </w:r>
          </w:p>
        </w:tc>
        <w:tc>
          <w:tcPr>
            <w:tcW w:w="1718" w:type="dxa"/>
          </w:tcPr>
          <w:p w:rsidR="005D0D6F" w:rsidRPr="005D0D6F" w:rsidRDefault="005D0D6F" w:rsidP="005D0D6F">
            <w:pPr>
              <w:jc w:val="center"/>
              <w:rPr>
                <w:b/>
              </w:rPr>
            </w:pPr>
            <w:r w:rsidRPr="005D0D6F">
              <w:rPr>
                <w:rFonts w:hint="eastAsia"/>
                <w:b/>
              </w:rPr>
              <w:t>占基金资产净值比例（％）</w:t>
            </w:r>
          </w:p>
        </w:tc>
      </w:tr>
      <w:tr w:rsidR="005D0D6F" w:rsidTr="005D0D6F">
        <w:tc>
          <w:tcPr>
            <w:tcW w:w="652" w:type="dxa"/>
          </w:tcPr>
          <w:p w:rsidR="005D0D6F" w:rsidRDefault="005D0D6F" w:rsidP="005D0D6F">
            <w:pPr>
              <w:jc w:val="center"/>
            </w:pPr>
            <w:r>
              <w:t>1</w:t>
            </w:r>
          </w:p>
        </w:tc>
        <w:tc>
          <w:tcPr>
            <w:tcW w:w="1349" w:type="dxa"/>
          </w:tcPr>
          <w:p w:rsidR="005D0D6F" w:rsidRDefault="005D0D6F" w:rsidP="005D0D6F">
            <w:pPr>
              <w:jc w:val="left"/>
            </w:pPr>
            <w:r>
              <w:t>300750</w:t>
            </w:r>
          </w:p>
        </w:tc>
        <w:tc>
          <w:tcPr>
            <w:tcW w:w="1349" w:type="dxa"/>
          </w:tcPr>
          <w:p w:rsidR="005D0D6F" w:rsidRDefault="005D0D6F" w:rsidP="005D0D6F">
            <w:pPr>
              <w:jc w:val="left"/>
            </w:pPr>
            <w:r>
              <w:rPr>
                <w:rFonts w:hint="eastAsia"/>
              </w:rPr>
              <w:t>宁德时代</w:t>
            </w:r>
          </w:p>
        </w:tc>
        <w:tc>
          <w:tcPr>
            <w:tcW w:w="1718" w:type="dxa"/>
          </w:tcPr>
          <w:p w:rsidR="005D0D6F" w:rsidRDefault="005D0D6F" w:rsidP="005D0D6F">
            <w:pPr>
              <w:jc w:val="right"/>
            </w:pPr>
            <w:r>
              <w:t>770,354</w:t>
            </w:r>
          </w:p>
        </w:tc>
        <w:tc>
          <w:tcPr>
            <w:tcW w:w="1718" w:type="dxa"/>
          </w:tcPr>
          <w:p w:rsidR="005D0D6F" w:rsidRDefault="005D0D6F" w:rsidP="005D0D6F">
            <w:pPr>
              <w:jc w:val="right"/>
            </w:pPr>
            <w:r>
              <w:t>282,920,210.04</w:t>
            </w:r>
          </w:p>
        </w:tc>
        <w:tc>
          <w:tcPr>
            <w:tcW w:w="1718" w:type="dxa"/>
          </w:tcPr>
          <w:p w:rsidR="005D0D6F" w:rsidRDefault="005D0D6F" w:rsidP="005D0D6F">
            <w:pPr>
              <w:jc w:val="right"/>
            </w:pPr>
            <w:r>
              <w:t>7.55</w:t>
            </w:r>
          </w:p>
        </w:tc>
      </w:tr>
      <w:tr w:rsidR="005D0D6F" w:rsidTr="005D0D6F">
        <w:tc>
          <w:tcPr>
            <w:tcW w:w="652" w:type="dxa"/>
          </w:tcPr>
          <w:p w:rsidR="005D0D6F" w:rsidRDefault="005D0D6F" w:rsidP="005D0D6F">
            <w:pPr>
              <w:jc w:val="center"/>
            </w:pPr>
            <w:r>
              <w:t>2</w:t>
            </w:r>
          </w:p>
        </w:tc>
        <w:tc>
          <w:tcPr>
            <w:tcW w:w="1349" w:type="dxa"/>
          </w:tcPr>
          <w:p w:rsidR="005D0D6F" w:rsidRDefault="005D0D6F" w:rsidP="005D0D6F">
            <w:pPr>
              <w:jc w:val="left"/>
            </w:pPr>
            <w:r>
              <w:t>00700</w:t>
            </w:r>
          </w:p>
        </w:tc>
        <w:tc>
          <w:tcPr>
            <w:tcW w:w="1349" w:type="dxa"/>
          </w:tcPr>
          <w:p w:rsidR="005D0D6F" w:rsidRDefault="005D0D6F" w:rsidP="005D0D6F">
            <w:pPr>
              <w:jc w:val="left"/>
            </w:pPr>
            <w:r>
              <w:rPr>
                <w:rFonts w:hint="eastAsia"/>
              </w:rPr>
              <w:t>腾讯控股</w:t>
            </w:r>
          </w:p>
        </w:tc>
        <w:tc>
          <w:tcPr>
            <w:tcW w:w="1718" w:type="dxa"/>
          </w:tcPr>
          <w:p w:rsidR="005D0D6F" w:rsidRDefault="005D0D6F" w:rsidP="005D0D6F">
            <w:pPr>
              <w:jc w:val="right"/>
            </w:pPr>
            <w:r>
              <w:t>458,500</w:t>
            </w:r>
          </w:p>
        </w:tc>
        <w:tc>
          <w:tcPr>
            <w:tcW w:w="1718" w:type="dxa"/>
          </w:tcPr>
          <w:p w:rsidR="005D0D6F" w:rsidRDefault="005D0D6F" w:rsidP="005D0D6F">
            <w:pPr>
              <w:jc w:val="right"/>
            </w:pPr>
            <w:r>
              <w:t>248,061,695.63</w:t>
            </w:r>
          </w:p>
        </w:tc>
        <w:tc>
          <w:tcPr>
            <w:tcW w:w="1718" w:type="dxa"/>
          </w:tcPr>
          <w:p w:rsidR="005D0D6F" w:rsidRDefault="005D0D6F" w:rsidP="005D0D6F">
            <w:pPr>
              <w:jc w:val="right"/>
            </w:pPr>
            <w:r>
              <w:t>6.62</w:t>
            </w:r>
          </w:p>
        </w:tc>
      </w:tr>
      <w:tr w:rsidR="005D0D6F" w:rsidTr="005D0D6F">
        <w:tc>
          <w:tcPr>
            <w:tcW w:w="652" w:type="dxa"/>
          </w:tcPr>
          <w:p w:rsidR="005D0D6F" w:rsidRDefault="005D0D6F" w:rsidP="005D0D6F">
            <w:pPr>
              <w:jc w:val="center"/>
            </w:pPr>
            <w:r>
              <w:t>3</w:t>
            </w:r>
          </w:p>
        </w:tc>
        <w:tc>
          <w:tcPr>
            <w:tcW w:w="1349" w:type="dxa"/>
          </w:tcPr>
          <w:p w:rsidR="005D0D6F" w:rsidRDefault="005D0D6F" w:rsidP="005D0D6F">
            <w:pPr>
              <w:jc w:val="left"/>
            </w:pPr>
            <w:r>
              <w:t>300274</w:t>
            </w:r>
          </w:p>
        </w:tc>
        <w:tc>
          <w:tcPr>
            <w:tcW w:w="1349" w:type="dxa"/>
          </w:tcPr>
          <w:p w:rsidR="005D0D6F" w:rsidRDefault="005D0D6F" w:rsidP="005D0D6F">
            <w:pPr>
              <w:jc w:val="left"/>
            </w:pPr>
            <w:r>
              <w:rPr>
                <w:rFonts w:hint="eastAsia"/>
              </w:rPr>
              <w:t>阳光电源</w:t>
            </w:r>
          </w:p>
        </w:tc>
        <w:tc>
          <w:tcPr>
            <w:tcW w:w="1718" w:type="dxa"/>
          </w:tcPr>
          <w:p w:rsidR="005D0D6F" w:rsidRDefault="005D0D6F" w:rsidP="005D0D6F">
            <w:pPr>
              <w:jc w:val="right"/>
            </w:pPr>
            <w:r>
              <w:t>1,289,180</w:t>
            </w:r>
          </w:p>
        </w:tc>
        <w:tc>
          <w:tcPr>
            <w:tcW w:w="1718" w:type="dxa"/>
          </w:tcPr>
          <w:p w:rsidR="005D0D6F" w:rsidRDefault="005D0D6F" w:rsidP="005D0D6F">
            <w:pPr>
              <w:jc w:val="right"/>
            </w:pPr>
            <w:r>
              <w:t>220,501,347.20</w:t>
            </w:r>
          </w:p>
        </w:tc>
        <w:tc>
          <w:tcPr>
            <w:tcW w:w="1718" w:type="dxa"/>
          </w:tcPr>
          <w:p w:rsidR="005D0D6F" w:rsidRDefault="005D0D6F" w:rsidP="005D0D6F">
            <w:pPr>
              <w:jc w:val="right"/>
            </w:pPr>
            <w:r>
              <w:t>5.89</w:t>
            </w:r>
          </w:p>
        </w:tc>
      </w:tr>
      <w:tr w:rsidR="005D0D6F" w:rsidTr="005D0D6F">
        <w:tc>
          <w:tcPr>
            <w:tcW w:w="652" w:type="dxa"/>
          </w:tcPr>
          <w:p w:rsidR="005D0D6F" w:rsidRDefault="005D0D6F" w:rsidP="005D0D6F">
            <w:pPr>
              <w:jc w:val="center"/>
            </w:pPr>
            <w:r>
              <w:t>4</w:t>
            </w:r>
          </w:p>
        </w:tc>
        <w:tc>
          <w:tcPr>
            <w:tcW w:w="1349" w:type="dxa"/>
          </w:tcPr>
          <w:p w:rsidR="005D0D6F" w:rsidRDefault="005D0D6F" w:rsidP="005D0D6F">
            <w:pPr>
              <w:jc w:val="left"/>
            </w:pPr>
            <w:r>
              <w:t>002318</w:t>
            </w:r>
          </w:p>
        </w:tc>
        <w:tc>
          <w:tcPr>
            <w:tcW w:w="1349" w:type="dxa"/>
          </w:tcPr>
          <w:p w:rsidR="005D0D6F" w:rsidRDefault="005D0D6F" w:rsidP="005D0D6F">
            <w:pPr>
              <w:jc w:val="left"/>
            </w:pPr>
            <w:r>
              <w:rPr>
                <w:rFonts w:hint="eastAsia"/>
              </w:rPr>
              <w:t>久立特材</w:t>
            </w:r>
          </w:p>
        </w:tc>
        <w:tc>
          <w:tcPr>
            <w:tcW w:w="1718" w:type="dxa"/>
          </w:tcPr>
          <w:p w:rsidR="005D0D6F" w:rsidRDefault="005D0D6F" w:rsidP="005D0D6F">
            <w:pPr>
              <w:jc w:val="right"/>
            </w:pPr>
            <w:r>
              <w:t>6,408,000</w:t>
            </w:r>
          </w:p>
        </w:tc>
        <w:tc>
          <w:tcPr>
            <w:tcW w:w="1718" w:type="dxa"/>
          </w:tcPr>
          <w:p w:rsidR="005D0D6F" w:rsidRDefault="005D0D6F" w:rsidP="005D0D6F">
            <w:pPr>
              <w:jc w:val="right"/>
            </w:pPr>
            <w:r>
              <w:t>185,511,600.00</w:t>
            </w:r>
          </w:p>
        </w:tc>
        <w:tc>
          <w:tcPr>
            <w:tcW w:w="1718" w:type="dxa"/>
          </w:tcPr>
          <w:p w:rsidR="005D0D6F" w:rsidRDefault="005D0D6F" w:rsidP="005D0D6F">
            <w:pPr>
              <w:jc w:val="right"/>
            </w:pPr>
            <w:r>
              <w:t>4.95</w:t>
            </w:r>
          </w:p>
        </w:tc>
      </w:tr>
      <w:tr w:rsidR="005D0D6F" w:rsidTr="005D0D6F">
        <w:tc>
          <w:tcPr>
            <w:tcW w:w="652" w:type="dxa"/>
          </w:tcPr>
          <w:p w:rsidR="005D0D6F" w:rsidRDefault="005D0D6F" w:rsidP="005D0D6F">
            <w:pPr>
              <w:jc w:val="center"/>
            </w:pPr>
            <w:r>
              <w:t>5</w:t>
            </w:r>
          </w:p>
        </w:tc>
        <w:tc>
          <w:tcPr>
            <w:tcW w:w="1349" w:type="dxa"/>
          </w:tcPr>
          <w:p w:rsidR="005D0D6F" w:rsidRDefault="005D0D6F" w:rsidP="005D0D6F">
            <w:pPr>
              <w:jc w:val="left"/>
            </w:pPr>
            <w:r>
              <w:t>688072</w:t>
            </w:r>
          </w:p>
        </w:tc>
        <w:tc>
          <w:tcPr>
            <w:tcW w:w="1349" w:type="dxa"/>
          </w:tcPr>
          <w:p w:rsidR="005D0D6F" w:rsidRDefault="005D0D6F" w:rsidP="005D0D6F">
            <w:pPr>
              <w:jc w:val="left"/>
            </w:pPr>
            <w:r>
              <w:rPr>
                <w:rFonts w:hint="eastAsia"/>
              </w:rPr>
              <w:t>拓荆科技</w:t>
            </w:r>
          </w:p>
        </w:tc>
        <w:tc>
          <w:tcPr>
            <w:tcW w:w="1718" w:type="dxa"/>
          </w:tcPr>
          <w:p w:rsidR="005D0D6F" w:rsidRDefault="005D0D6F" w:rsidP="005D0D6F">
            <w:pPr>
              <w:jc w:val="right"/>
            </w:pPr>
            <w:r>
              <w:t>430,000</w:t>
            </w:r>
          </w:p>
        </w:tc>
        <w:tc>
          <w:tcPr>
            <w:tcW w:w="1718" w:type="dxa"/>
          </w:tcPr>
          <w:p w:rsidR="005D0D6F" w:rsidRDefault="005D0D6F" w:rsidP="005D0D6F">
            <w:pPr>
              <w:jc w:val="right"/>
            </w:pPr>
            <w:r>
              <w:t>141,900,000.00</w:t>
            </w:r>
          </w:p>
        </w:tc>
        <w:tc>
          <w:tcPr>
            <w:tcW w:w="1718" w:type="dxa"/>
          </w:tcPr>
          <w:p w:rsidR="005D0D6F" w:rsidRDefault="005D0D6F" w:rsidP="005D0D6F">
            <w:pPr>
              <w:jc w:val="right"/>
            </w:pPr>
            <w:r>
              <w:t>3.79</w:t>
            </w:r>
          </w:p>
        </w:tc>
      </w:tr>
      <w:tr w:rsidR="005D0D6F" w:rsidTr="005D0D6F">
        <w:tc>
          <w:tcPr>
            <w:tcW w:w="652" w:type="dxa"/>
          </w:tcPr>
          <w:p w:rsidR="005D0D6F" w:rsidRDefault="005D0D6F" w:rsidP="005D0D6F">
            <w:pPr>
              <w:jc w:val="center"/>
            </w:pPr>
            <w:r>
              <w:t>6</w:t>
            </w:r>
          </w:p>
        </w:tc>
        <w:tc>
          <w:tcPr>
            <w:tcW w:w="1349" w:type="dxa"/>
          </w:tcPr>
          <w:p w:rsidR="005D0D6F" w:rsidRDefault="005D0D6F" w:rsidP="005D0D6F">
            <w:pPr>
              <w:jc w:val="left"/>
            </w:pPr>
            <w:r>
              <w:t>600183</w:t>
            </w:r>
          </w:p>
        </w:tc>
        <w:tc>
          <w:tcPr>
            <w:tcW w:w="1349" w:type="dxa"/>
          </w:tcPr>
          <w:p w:rsidR="005D0D6F" w:rsidRDefault="005D0D6F" w:rsidP="005D0D6F">
            <w:pPr>
              <w:jc w:val="left"/>
            </w:pPr>
            <w:r>
              <w:rPr>
                <w:rFonts w:hint="eastAsia"/>
              </w:rPr>
              <w:t>生益科技</w:t>
            </w:r>
          </w:p>
        </w:tc>
        <w:tc>
          <w:tcPr>
            <w:tcW w:w="1718" w:type="dxa"/>
          </w:tcPr>
          <w:p w:rsidR="005D0D6F" w:rsidRDefault="005D0D6F" w:rsidP="005D0D6F">
            <w:pPr>
              <w:jc w:val="right"/>
            </w:pPr>
            <w:r>
              <w:t>1,950,101</w:t>
            </w:r>
          </w:p>
        </w:tc>
        <w:tc>
          <w:tcPr>
            <w:tcW w:w="1718" w:type="dxa"/>
          </w:tcPr>
          <w:p w:rsidR="005D0D6F" w:rsidRDefault="005D0D6F" w:rsidP="005D0D6F">
            <w:pPr>
              <w:jc w:val="right"/>
            </w:pPr>
            <w:r>
              <w:t>139,256,712.41</w:t>
            </w:r>
          </w:p>
        </w:tc>
        <w:tc>
          <w:tcPr>
            <w:tcW w:w="1718" w:type="dxa"/>
          </w:tcPr>
          <w:p w:rsidR="005D0D6F" w:rsidRDefault="005D0D6F" w:rsidP="005D0D6F">
            <w:pPr>
              <w:jc w:val="right"/>
            </w:pPr>
            <w:r>
              <w:t>3.72</w:t>
            </w:r>
          </w:p>
        </w:tc>
      </w:tr>
      <w:tr w:rsidR="005D0D6F" w:rsidTr="005D0D6F">
        <w:tc>
          <w:tcPr>
            <w:tcW w:w="652" w:type="dxa"/>
          </w:tcPr>
          <w:p w:rsidR="005D0D6F" w:rsidRDefault="005D0D6F" w:rsidP="005D0D6F">
            <w:pPr>
              <w:jc w:val="center"/>
            </w:pPr>
            <w:r>
              <w:t>7</w:t>
            </w:r>
          </w:p>
        </w:tc>
        <w:tc>
          <w:tcPr>
            <w:tcW w:w="1349" w:type="dxa"/>
          </w:tcPr>
          <w:p w:rsidR="005D0D6F" w:rsidRDefault="005D0D6F" w:rsidP="005D0D6F">
            <w:pPr>
              <w:jc w:val="left"/>
            </w:pPr>
            <w:r>
              <w:t>000425</w:t>
            </w:r>
          </w:p>
        </w:tc>
        <w:tc>
          <w:tcPr>
            <w:tcW w:w="1349" w:type="dxa"/>
          </w:tcPr>
          <w:p w:rsidR="005D0D6F" w:rsidRDefault="005D0D6F" w:rsidP="005D0D6F">
            <w:pPr>
              <w:jc w:val="left"/>
            </w:pPr>
            <w:r>
              <w:rPr>
                <w:rFonts w:hint="eastAsia"/>
              </w:rPr>
              <w:t>徐工机械</w:t>
            </w:r>
          </w:p>
        </w:tc>
        <w:tc>
          <w:tcPr>
            <w:tcW w:w="1718" w:type="dxa"/>
          </w:tcPr>
          <w:p w:rsidR="005D0D6F" w:rsidRDefault="005D0D6F" w:rsidP="005D0D6F">
            <w:pPr>
              <w:jc w:val="right"/>
            </w:pPr>
            <w:r>
              <w:t>11,499,950</w:t>
            </w:r>
          </w:p>
        </w:tc>
        <w:tc>
          <w:tcPr>
            <w:tcW w:w="1718" w:type="dxa"/>
          </w:tcPr>
          <w:p w:rsidR="005D0D6F" w:rsidRDefault="005D0D6F" w:rsidP="005D0D6F">
            <w:pPr>
              <w:jc w:val="right"/>
            </w:pPr>
            <w:r>
              <w:t>133,169,421.00</w:t>
            </w:r>
          </w:p>
        </w:tc>
        <w:tc>
          <w:tcPr>
            <w:tcW w:w="1718" w:type="dxa"/>
          </w:tcPr>
          <w:p w:rsidR="005D0D6F" w:rsidRDefault="005D0D6F" w:rsidP="005D0D6F">
            <w:pPr>
              <w:jc w:val="right"/>
            </w:pPr>
            <w:r>
              <w:t>3.56</w:t>
            </w:r>
          </w:p>
        </w:tc>
      </w:tr>
      <w:tr w:rsidR="005D0D6F" w:rsidTr="005D0D6F">
        <w:tc>
          <w:tcPr>
            <w:tcW w:w="652" w:type="dxa"/>
          </w:tcPr>
          <w:p w:rsidR="005D0D6F" w:rsidRDefault="005D0D6F" w:rsidP="005D0D6F">
            <w:pPr>
              <w:jc w:val="center"/>
            </w:pPr>
            <w:r>
              <w:t>8</w:t>
            </w:r>
          </w:p>
        </w:tc>
        <w:tc>
          <w:tcPr>
            <w:tcW w:w="1349" w:type="dxa"/>
          </w:tcPr>
          <w:p w:rsidR="005D0D6F" w:rsidRDefault="005D0D6F" w:rsidP="005D0D6F">
            <w:pPr>
              <w:jc w:val="left"/>
            </w:pPr>
            <w:r>
              <w:t>603129</w:t>
            </w:r>
          </w:p>
        </w:tc>
        <w:tc>
          <w:tcPr>
            <w:tcW w:w="1349" w:type="dxa"/>
          </w:tcPr>
          <w:p w:rsidR="005D0D6F" w:rsidRDefault="005D0D6F" w:rsidP="005D0D6F">
            <w:pPr>
              <w:jc w:val="left"/>
            </w:pPr>
            <w:r>
              <w:rPr>
                <w:rFonts w:hint="eastAsia"/>
              </w:rPr>
              <w:t>春风动力</w:t>
            </w:r>
          </w:p>
        </w:tc>
        <w:tc>
          <w:tcPr>
            <w:tcW w:w="1718" w:type="dxa"/>
          </w:tcPr>
          <w:p w:rsidR="005D0D6F" w:rsidRDefault="005D0D6F" w:rsidP="005D0D6F">
            <w:pPr>
              <w:jc w:val="right"/>
            </w:pPr>
            <w:r>
              <w:t>435,169</w:t>
            </w:r>
          </w:p>
        </w:tc>
        <w:tc>
          <w:tcPr>
            <w:tcW w:w="1718" w:type="dxa"/>
          </w:tcPr>
          <w:p w:rsidR="005D0D6F" w:rsidRDefault="005D0D6F" w:rsidP="005D0D6F">
            <w:pPr>
              <w:jc w:val="right"/>
            </w:pPr>
            <w:r>
              <w:t>121,272,896.92</w:t>
            </w:r>
          </w:p>
        </w:tc>
        <w:tc>
          <w:tcPr>
            <w:tcW w:w="1718" w:type="dxa"/>
          </w:tcPr>
          <w:p w:rsidR="005D0D6F" w:rsidRDefault="005D0D6F" w:rsidP="005D0D6F">
            <w:pPr>
              <w:jc w:val="right"/>
            </w:pPr>
            <w:r>
              <w:t>3.24</w:t>
            </w:r>
          </w:p>
        </w:tc>
      </w:tr>
      <w:tr w:rsidR="005D0D6F" w:rsidTr="005D0D6F">
        <w:tc>
          <w:tcPr>
            <w:tcW w:w="652" w:type="dxa"/>
          </w:tcPr>
          <w:p w:rsidR="005D0D6F" w:rsidRDefault="005D0D6F" w:rsidP="005D0D6F">
            <w:pPr>
              <w:jc w:val="center"/>
            </w:pPr>
            <w:r>
              <w:t>9</w:t>
            </w:r>
          </w:p>
        </w:tc>
        <w:tc>
          <w:tcPr>
            <w:tcW w:w="1349" w:type="dxa"/>
          </w:tcPr>
          <w:p w:rsidR="005D0D6F" w:rsidRDefault="005D0D6F" w:rsidP="005D0D6F">
            <w:pPr>
              <w:jc w:val="left"/>
            </w:pPr>
            <w:r>
              <w:t>300308</w:t>
            </w:r>
          </w:p>
        </w:tc>
        <w:tc>
          <w:tcPr>
            <w:tcW w:w="1349" w:type="dxa"/>
          </w:tcPr>
          <w:p w:rsidR="005D0D6F" w:rsidRDefault="005D0D6F" w:rsidP="005D0D6F">
            <w:pPr>
              <w:jc w:val="left"/>
            </w:pPr>
            <w:r>
              <w:rPr>
                <w:rFonts w:hint="eastAsia"/>
              </w:rPr>
              <w:t>中际旭创</w:t>
            </w:r>
          </w:p>
        </w:tc>
        <w:tc>
          <w:tcPr>
            <w:tcW w:w="1718" w:type="dxa"/>
          </w:tcPr>
          <w:p w:rsidR="005D0D6F" w:rsidRDefault="005D0D6F" w:rsidP="005D0D6F">
            <w:pPr>
              <w:jc w:val="right"/>
            </w:pPr>
            <w:r>
              <w:t>175,142</w:t>
            </w:r>
          </w:p>
        </w:tc>
        <w:tc>
          <w:tcPr>
            <w:tcW w:w="1718" w:type="dxa"/>
          </w:tcPr>
          <w:p w:rsidR="005D0D6F" w:rsidRDefault="005D0D6F" w:rsidP="005D0D6F">
            <w:pPr>
              <w:jc w:val="right"/>
            </w:pPr>
            <w:r>
              <w:t>106,836,620.00</w:t>
            </w:r>
          </w:p>
        </w:tc>
        <w:tc>
          <w:tcPr>
            <w:tcW w:w="1718" w:type="dxa"/>
          </w:tcPr>
          <w:p w:rsidR="005D0D6F" w:rsidRDefault="005D0D6F" w:rsidP="005D0D6F">
            <w:pPr>
              <w:jc w:val="right"/>
            </w:pPr>
            <w:r>
              <w:t>2.85</w:t>
            </w:r>
          </w:p>
        </w:tc>
      </w:tr>
      <w:tr w:rsidR="005D0D6F" w:rsidTr="005D0D6F">
        <w:tc>
          <w:tcPr>
            <w:tcW w:w="652" w:type="dxa"/>
          </w:tcPr>
          <w:p w:rsidR="005D0D6F" w:rsidRDefault="005D0D6F" w:rsidP="005D0D6F">
            <w:pPr>
              <w:jc w:val="center"/>
            </w:pPr>
            <w:r>
              <w:t>10</w:t>
            </w:r>
          </w:p>
        </w:tc>
        <w:tc>
          <w:tcPr>
            <w:tcW w:w="1349" w:type="dxa"/>
          </w:tcPr>
          <w:p w:rsidR="005D0D6F" w:rsidRDefault="005D0D6F" w:rsidP="005D0D6F">
            <w:pPr>
              <w:jc w:val="left"/>
            </w:pPr>
            <w:r>
              <w:t>00981</w:t>
            </w:r>
          </w:p>
        </w:tc>
        <w:tc>
          <w:tcPr>
            <w:tcW w:w="1349" w:type="dxa"/>
          </w:tcPr>
          <w:p w:rsidR="005D0D6F" w:rsidRDefault="005D0D6F" w:rsidP="005D0D6F">
            <w:pPr>
              <w:jc w:val="left"/>
            </w:pPr>
            <w:r>
              <w:rPr>
                <w:rFonts w:hint="eastAsia"/>
              </w:rPr>
              <w:t>中芯国际</w:t>
            </w:r>
          </w:p>
        </w:tc>
        <w:tc>
          <w:tcPr>
            <w:tcW w:w="1718" w:type="dxa"/>
          </w:tcPr>
          <w:p w:rsidR="005D0D6F" w:rsidRDefault="005D0D6F" w:rsidP="005D0D6F">
            <w:pPr>
              <w:jc w:val="right"/>
            </w:pPr>
            <w:r>
              <w:t>1,626,000</w:t>
            </w:r>
          </w:p>
        </w:tc>
        <w:tc>
          <w:tcPr>
            <w:tcW w:w="1718" w:type="dxa"/>
          </w:tcPr>
          <w:p w:rsidR="005D0D6F" w:rsidRDefault="005D0D6F" w:rsidP="005D0D6F">
            <w:pPr>
              <w:jc w:val="right"/>
            </w:pPr>
            <w:r>
              <w:t>104,934,022.19</w:t>
            </w:r>
          </w:p>
        </w:tc>
        <w:tc>
          <w:tcPr>
            <w:tcW w:w="1718" w:type="dxa"/>
          </w:tcPr>
          <w:p w:rsidR="005D0D6F" w:rsidRDefault="005D0D6F" w:rsidP="005D0D6F">
            <w:pPr>
              <w:jc w:val="right"/>
            </w:pPr>
            <w:r>
              <w:t>2.80</w:t>
            </w:r>
          </w:p>
        </w:tc>
      </w:tr>
    </w:tbl>
    <w:p w:rsidR="005D0D6F" w:rsidRDefault="005D0D6F" w:rsidP="005D0D6F">
      <w:pPr>
        <w:pStyle w:val="-8"/>
        <w:rPr>
          <w:rFonts w:hint="eastAsia"/>
        </w:rPr>
      </w:pPr>
      <w:r>
        <w:rPr>
          <w:rFonts w:hint="eastAsia"/>
        </w:rPr>
        <w:t>注：对于同时在A+H股上市的股票，合并计算公允价值参与排序，并按照不同股票分别披露。</w:t>
      </w:r>
    </w:p>
    <w:p w:rsidR="005D0D6F" w:rsidRDefault="005D0D6F" w:rsidP="005D0D6F">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D0D6F" w:rsidTr="005D0D6F">
        <w:trPr>
          <w:cnfStyle w:val="100000000000" w:firstRow="1" w:lastRow="0" w:firstColumn="0" w:lastColumn="0" w:oddVBand="0" w:evenVBand="0" w:oddHBand="0" w:evenHBand="0" w:firstRowFirstColumn="0" w:firstRowLastColumn="0" w:lastRowFirstColumn="0" w:lastRowLastColumn="0"/>
        </w:trPr>
        <w:tc>
          <w:tcPr>
            <w:tcW w:w="646" w:type="dxa"/>
          </w:tcPr>
          <w:p w:rsidR="005D0D6F" w:rsidRPr="005D0D6F" w:rsidRDefault="005D0D6F" w:rsidP="005D0D6F">
            <w:pPr>
              <w:jc w:val="center"/>
              <w:rPr>
                <w:b/>
              </w:rPr>
            </w:pPr>
            <w:r w:rsidRPr="005D0D6F">
              <w:rPr>
                <w:rFonts w:hint="eastAsia"/>
                <w:b/>
              </w:rPr>
              <w:t>序号</w:t>
            </w:r>
          </w:p>
        </w:tc>
        <w:tc>
          <w:tcPr>
            <w:tcW w:w="2835" w:type="dxa"/>
          </w:tcPr>
          <w:p w:rsidR="005D0D6F" w:rsidRPr="005D0D6F" w:rsidRDefault="005D0D6F" w:rsidP="005D0D6F">
            <w:pPr>
              <w:jc w:val="center"/>
              <w:rPr>
                <w:b/>
              </w:rPr>
            </w:pPr>
            <w:r w:rsidRPr="005D0D6F">
              <w:rPr>
                <w:rFonts w:hint="eastAsia"/>
                <w:b/>
              </w:rPr>
              <w:t>债券品种</w:t>
            </w:r>
          </w:p>
        </w:tc>
        <w:tc>
          <w:tcPr>
            <w:tcW w:w="2466" w:type="dxa"/>
          </w:tcPr>
          <w:p w:rsidR="005D0D6F" w:rsidRPr="005D0D6F" w:rsidRDefault="005D0D6F" w:rsidP="005D0D6F">
            <w:pPr>
              <w:jc w:val="center"/>
              <w:rPr>
                <w:b/>
              </w:rPr>
            </w:pPr>
            <w:r w:rsidRPr="005D0D6F">
              <w:rPr>
                <w:rFonts w:hint="eastAsia"/>
                <w:b/>
              </w:rPr>
              <w:t>公允价值（元）</w:t>
            </w:r>
          </w:p>
        </w:tc>
        <w:tc>
          <w:tcPr>
            <w:tcW w:w="2557" w:type="dxa"/>
          </w:tcPr>
          <w:p w:rsidR="005D0D6F" w:rsidRPr="005D0D6F" w:rsidRDefault="005D0D6F" w:rsidP="005D0D6F">
            <w:pPr>
              <w:jc w:val="center"/>
              <w:rPr>
                <w:b/>
              </w:rPr>
            </w:pPr>
            <w:r w:rsidRPr="005D0D6F">
              <w:rPr>
                <w:rFonts w:hint="eastAsia"/>
                <w:b/>
              </w:rPr>
              <w:t>占基金资产净值比例（％）</w:t>
            </w:r>
          </w:p>
        </w:tc>
      </w:tr>
      <w:tr w:rsidR="005D0D6F" w:rsidTr="005D0D6F">
        <w:tc>
          <w:tcPr>
            <w:tcW w:w="646" w:type="dxa"/>
          </w:tcPr>
          <w:p w:rsidR="005D0D6F" w:rsidRDefault="005D0D6F" w:rsidP="005D0D6F">
            <w:pPr>
              <w:jc w:val="center"/>
            </w:pPr>
            <w:r>
              <w:t>1</w:t>
            </w:r>
          </w:p>
        </w:tc>
        <w:tc>
          <w:tcPr>
            <w:tcW w:w="2835" w:type="dxa"/>
          </w:tcPr>
          <w:p w:rsidR="005D0D6F" w:rsidRDefault="005D0D6F" w:rsidP="005D0D6F">
            <w:pPr>
              <w:jc w:val="left"/>
            </w:pPr>
            <w:r>
              <w:rPr>
                <w:rFonts w:hint="eastAsia"/>
              </w:rPr>
              <w:t>国家债券</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r>
              <w:t>2</w:t>
            </w:r>
          </w:p>
        </w:tc>
        <w:tc>
          <w:tcPr>
            <w:tcW w:w="2835" w:type="dxa"/>
          </w:tcPr>
          <w:p w:rsidR="005D0D6F" w:rsidRDefault="005D0D6F" w:rsidP="005D0D6F">
            <w:pPr>
              <w:jc w:val="left"/>
            </w:pPr>
            <w:r>
              <w:rPr>
                <w:rFonts w:hint="eastAsia"/>
              </w:rPr>
              <w:t>央行票据</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r>
              <w:t>3</w:t>
            </w:r>
          </w:p>
        </w:tc>
        <w:tc>
          <w:tcPr>
            <w:tcW w:w="2835" w:type="dxa"/>
          </w:tcPr>
          <w:p w:rsidR="005D0D6F" w:rsidRDefault="005D0D6F" w:rsidP="005D0D6F">
            <w:pPr>
              <w:jc w:val="left"/>
            </w:pPr>
            <w:r>
              <w:rPr>
                <w:rFonts w:hint="eastAsia"/>
              </w:rPr>
              <w:t>金融债券</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p>
        </w:tc>
        <w:tc>
          <w:tcPr>
            <w:tcW w:w="2835" w:type="dxa"/>
          </w:tcPr>
          <w:p w:rsidR="005D0D6F" w:rsidRDefault="005D0D6F" w:rsidP="005D0D6F">
            <w:pPr>
              <w:jc w:val="left"/>
            </w:pPr>
            <w:r>
              <w:rPr>
                <w:rFonts w:hint="eastAsia"/>
              </w:rPr>
              <w:t>其中：政策性金融债</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r>
              <w:t>4</w:t>
            </w:r>
          </w:p>
        </w:tc>
        <w:tc>
          <w:tcPr>
            <w:tcW w:w="2835" w:type="dxa"/>
          </w:tcPr>
          <w:p w:rsidR="005D0D6F" w:rsidRDefault="005D0D6F" w:rsidP="005D0D6F">
            <w:pPr>
              <w:jc w:val="left"/>
            </w:pPr>
            <w:r>
              <w:rPr>
                <w:rFonts w:hint="eastAsia"/>
              </w:rPr>
              <w:t>企业债券</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r>
              <w:t>5</w:t>
            </w:r>
          </w:p>
        </w:tc>
        <w:tc>
          <w:tcPr>
            <w:tcW w:w="2835" w:type="dxa"/>
          </w:tcPr>
          <w:p w:rsidR="005D0D6F" w:rsidRDefault="005D0D6F" w:rsidP="005D0D6F">
            <w:pPr>
              <w:jc w:val="left"/>
            </w:pPr>
            <w:r>
              <w:rPr>
                <w:rFonts w:hint="eastAsia"/>
              </w:rPr>
              <w:t>企业短期融资券</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r>
              <w:t>6</w:t>
            </w:r>
          </w:p>
        </w:tc>
        <w:tc>
          <w:tcPr>
            <w:tcW w:w="2835" w:type="dxa"/>
          </w:tcPr>
          <w:p w:rsidR="005D0D6F" w:rsidRDefault="005D0D6F" w:rsidP="005D0D6F">
            <w:pPr>
              <w:jc w:val="left"/>
            </w:pPr>
            <w:r>
              <w:rPr>
                <w:rFonts w:hint="eastAsia"/>
              </w:rPr>
              <w:t>中期票据</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r>
              <w:t>7</w:t>
            </w:r>
          </w:p>
        </w:tc>
        <w:tc>
          <w:tcPr>
            <w:tcW w:w="2835" w:type="dxa"/>
          </w:tcPr>
          <w:p w:rsidR="005D0D6F" w:rsidRDefault="005D0D6F" w:rsidP="005D0D6F">
            <w:pPr>
              <w:jc w:val="left"/>
            </w:pPr>
            <w:r>
              <w:rPr>
                <w:rFonts w:hint="eastAsia"/>
              </w:rPr>
              <w:t>可转债（可交换债）</w:t>
            </w:r>
          </w:p>
        </w:tc>
        <w:tc>
          <w:tcPr>
            <w:tcW w:w="2466" w:type="dxa"/>
          </w:tcPr>
          <w:p w:rsidR="005D0D6F" w:rsidRDefault="005D0D6F" w:rsidP="005D0D6F">
            <w:pPr>
              <w:jc w:val="right"/>
            </w:pPr>
            <w:r>
              <w:t>155,435.64</w:t>
            </w:r>
          </w:p>
        </w:tc>
        <w:tc>
          <w:tcPr>
            <w:tcW w:w="2557" w:type="dxa"/>
          </w:tcPr>
          <w:p w:rsidR="005D0D6F" w:rsidRDefault="005D0D6F" w:rsidP="005D0D6F">
            <w:pPr>
              <w:jc w:val="right"/>
            </w:pPr>
            <w:r>
              <w:t>0.00</w:t>
            </w:r>
          </w:p>
        </w:tc>
      </w:tr>
      <w:tr w:rsidR="005D0D6F" w:rsidTr="005D0D6F">
        <w:tc>
          <w:tcPr>
            <w:tcW w:w="646" w:type="dxa"/>
          </w:tcPr>
          <w:p w:rsidR="005D0D6F" w:rsidRDefault="005D0D6F" w:rsidP="005D0D6F">
            <w:pPr>
              <w:jc w:val="center"/>
            </w:pPr>
            <w:r>
              <w:t>8</w:t>
            </w:r>
          </w:p>
        </w:tc>
        <w:tc>
          <w:tcPr>
            <w:tcW w:w="2835" w:type="dxa"/>
          </w:tcPr>
          <w:p w:rsidR="005D0D6F" w:rsidRDefault="005D0D6F" w:rsidP="005D0D6F">
            <w:pPr>
              <w:jc w:val="left"/>
            </w:pPr>
            <w:r>
              <w:rPr>
                <w:rFonts w:hint="eastAsia"/>
              </w:rPr>
              <w:t>同业存单</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r>
              <w:t>9</w:t>
            </w:r>
          </w:p>
        </w:tc>
        <w:tc>
          <w:tcPr>
            <w:tcW w:w="2835" w:type="dxa"/>
          </w:tcPr>
          <w:p w:rsidR="005D0D6F" w:rsidRDefault="005D0D6F" w:rsidP="005D0D6F">
            <w:pPr>
              <w:jc w:val="left"/>
            </w:pPr>
            <w:r>
              <w:rPr>
                <w:rFonts w:hint="eastAsia"/>
              </w:rPr>
              <w:t>其他</w:t>
            </w:r>
          </w:p>
        </w:tc>
        <w:tc>
          <w:tcPr>
            <w:tcW w:w="2466" w:type="dxa"/>
          </w:tcPr>
          <w:p w:rsidR="005D0D6F" w:rsidRDefault="005D0D6F" w:rsidP="005D0D6F">
            <w:pPr>
              <w:jc w:val="right"/>
            </w:pPr>
            <w:r>
              <w:t>-</w:t>
            </w:r>
          </w:p>
        </w:tc>
        <w:tc>
          <w:tcPr>
            <w:tcW w:w="2557" w:type="dxa"/>
          </w:tcPr>
          <w:p w:rsidR="005D0D6F" w:rsidRDefault="005D0D6F" w:rsidP="005D0D6F">
            <w:pPr>
              <w:jc w:val="right"/>
            </w:pPr>
            <w:r>
              <w:t>-</w:t>
            </w:r>
          </w:p>
        </w:tc>
      </w:tr>
      <w:tr w:rsidR="005D0D6F" w:rsidTr="005D0D6F">
        <w:tc>
          <w:tcPr>
            <w:tcW w:w="646" w:type="dxa"/>
          </w:tcPr>
          <w:p w:rsidR="005D0D6F" w:rsidRDefault="005D0D6F" w:rsidP="005D0D6F">
            <w:pPr>
              <w:jc w:val="center"/>
            </w:pPr>
            <w:r>
              <w:t>10</w:t>
            </w:r>
          </w:p>
        </w:tc>
        <w:tc>
          <w:tcPr>
            <w:tcW w:w="2835" w:type="dxa"/>
          </w:tcPr>
          <w:p w:rsidR="005D0D6F" w:rsidRDefault="005D0D6F" w:rsidP="005D0D6F">
            <w:pPr>
              <w:jc w:val="left"/>
            </w:pPr>
            <w:r>
              <w:rPr>
                <w:rFonts w:hint="eastAsia"/>
              </w:rPr>
              <w:t>合计</w:t>
            </w:r>
          </w:p>
        </w:tc>
        <w:tc>
          <w:tcPr>
            <w:tcW w:w="2466" w:type="dxa"/>
          </w:tcPr>
          <w:p w:rsidR="005D0D6F" w:rsidRDefault="005D0D6F" w:rsidP="005D0D6F">
            <w:pPr>
              <w:jc w:val="right"/>
            </w:pPr>
            <w:r>
              <w:t>155,435.64</w:t>
            </w:r>
          </w:p>
        </w:tc>
        <w:tc>
          <w:tcPr>
            <w:tcW w:w="2557" w:type="dxa"/>
          </w:tcPr>
          <w:p w:rsidR="005D0D6F" w:rsidRDefault="005D0D6F" w:rsidP="005D0D6F">
            <w:pPr>
              <w:jc w:val="right"/>
            </w:pPr>
            <w:r>
              <w:t>0.00</w:t>
            </w:r>
          </w:p>
        </w:tc>
      </w:tr>
    </w:tbl>
    <w:p w:rsidR="005D0D6F" w:rsidRDefault="005D0D6F" w:rsidP="005D0D6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D0D6F" w:rsidTr="005D0D6F">
        <w:trPr>
          <w:cnfStyle w:val="100000000000" w:firstRow="1" w:lastRow="0" w:firstColumn="0" w:lastColumn="0" w:oddVBand="0" w:evenVBand="0" w:oddHBand="0" w:evenHBand="0" w:firstRowFirstColumn="0" w:firstRowLastColumn="0" w:lastRowFirstColumn="0" w:lastRowLastColumn="0"/>
        </w:trPr>
        <w:tc>
          <w:tcPr>
            <w:tcW w:w="646" w:type="dxa"/>
          </w:tcPr>
          <w:p w:rsidR="005D0D6F" w:rsidRPr="005D0D6F" w:rsidRDefault="005D0D6F" w:rsidP="005D0D6F">
            <w:pPr>
              <w:jc w:val="center"/>
              <w:rPr>
                <w:b/>
              </w:rPr>
            </w:pPr>
            <w:r w:rsidRPr="005D0D6F">
              <w:rPr>
                <w:rFonts w:hint="eastAsia"/>
                <w:b/>
              </w:rPr>
              <w:t>序号</w:t>
            </w:r>
          </w:p>
        </w:tc>
        <w:tc>
          <w:tcPr>
            <w:tcW w:w="1162" w:type="dxa"/>
          </w:tcPr>
          <w:p w:rsidR="005D0D6F" w:rsidRPr="005D0D6F" w:rsidRDefault="005D0D6F" w:rsidP="005D0D6F">
            <w:pPr>
              <w:jc w:val="center"/>
              <w:rPr>
                <w:b/>
              </w:rPr>
            </w:pPr>
            <w:r w:rsidRPr="005D0D6F">
              <w:rPr>
                <w:rFonts w:hint="eastAsia"/>
                <w:b/>
              </w:rPr>
              <w:t>债券代码</w:t>
            </w:r>
          </w:p>
        </w:tc>
        <w:tc>
          <w:tcPr>
            <w:tcW w:w="1928" w:type="dxa"/>
          </w:tcPr>
          <w:p w:rsidR="005D0D6F" w:rsidRPr="005D0D6F" w:rsidRDefault="005D0D6F" w:rsidP="005D0D6F">
            <w:pPr>
              <w:jc w:val="center"/>
              <w:rPr>
                <w:b/>
              </w:rPr>
            </w:pPr>
            <w:r w:rsidRPr="005D0D6F">
              <w:rPr>
                <w:rFonts w:hint="eastAsia"/>
                <w:b/>
              </w:rPr>
              <w:t>债券名称</w:t>
            </w:r>
          </w:p>
        </w:tc>
        <w:tc>
          <w:tcPr>
            <w:tcW w:w="1140" w:type="dxa"/>
          </w:tcPr>
          <w:p w:rsidR="005D0D6F" w:rsidRPr="005D0D6F" w:rsidRDefault="005D0D6F" w:rsidP="005D0D6F">
            <w:pPr>
              <w:jc w:val="center"/>
              <w:rPr>
                <w:b/>
              </w:rPr>
            </w:pPr>
            <w:r w:rsidRPr="005D0D6F">
              <w:rPr>
                <w:rFonts w:hint="eastAsia"/>
                <w:b/>
              </w:rPr>
              <w:t>数量（张）</w:t>
            </w:r>
          </w:p>
        </w:tc>
        <w:tc>
          <w:tcPr>
            <w:tcW w:w="1814" w:type="dxa"/>
          </w:tcPr>
          <w:p w:rsidR="005D0D6F" w:rsidRPr="005D0D6F" w:rsidRDefault="005D0D6F" w:rsidP="005D0D6F">
            <w:pPr>
              <w:jc w:val="center"/>
              <w:rPr>
                <w:b/>
              </w:rPr>
            </w:pPr>
            <w:r w:rsidRPr="005D0D6F">
              <w:rPr>
                <w:rFonts w:hint="eastAsia"/>
                <w:b/>
              </w:rPr>
              <w:t>公允价值（元）</w:t>
            </w:r>
          </w:p>
        </w:tc>
        <w:tc>
          <w:tcPr>
            <w:tcW w:w="1814" w:type="dxa"/>
          </w:tcPr>
          <w:p w:rsidR="005D0D6F" w:rsidRPr="005D0D6F" w:rsidRDefault="005D0D6F" w:rsidP="005D0D6F">
            <w:pPr>
              <w:jc w:val="center"/>
              <w:rPr>
                <w:b/>
              </w:rPr>
            </w:pPr>
            <w:r w:rsidRPr="005D0D6F">
              <w:rPr>
                <w:rFonts w:hint="eastAsia"/>
                <w:b/>
              </w:rPr>
              <w:t>占基金资产净值比例（％）</w:t>
            </w:r>
          </w:p>
        </w:tc>
      </w:tr>
      <w:tr w:rsidR="005D0D6F" w:rsidTr="005D0D6F">
        <w:tc>
          <w:tcPr>
            <w:tcW w:w="646" w:type="dxa"/>
          </w:tcPr>
          <w:p w:rsidR="005D0D6F" w:rsidRDefault="005D0D6F" w:rsidP="005D0D6F">
            <w:pPr>
              <w:jc w:val="center"/>
            </w:pPr>
            <w:r>
              <w:t>1</w:t>
            </w:r>
          </w:p>
        </w:tc>
        <w:tc>
          <w:tcPr>
            <w:tcW w:w="1162" w:type="dxa"/>
          </w:tcPr>
          <w:p w:rsidR="005D0D6F" w:rsidRDefault="005D0D6F" w:rsidP="005D0D6F">
            <w:pPr>
              <w:jc w:val="left"/>
            </w:pPr>
            <w:r>
              <w:t>118054</w:t>
            </w:r>
          </w:p>
        </w:tc>
        <w:tc>
          <w:tcPr>
            <w:tcW w:w="1928" w:type="dxa"/>
          </w:tcPr>
          <w:p w:rsidR="005D0D6F" w:rsidRDefault="005D0D6F" w:rsidP="005D0D6F">
            <w:pPr>
              <w:jc w:val="left"/>
            </w:pPr>
            <w:r>
              <w:rPr>
                <w:rFonts w:hint="eastAsia"/>
              </w:rPr>
              <w:t>安集转债</w:t>
            </w:r>
          </w:p>
        </w:tc>
        <w:tc>
          <w:tcPr>
            <w:tcW w:w="1140" w:type="dxa"/>
          </w:tcPr>
          <w:p w:rsidR="005D0D6F" w:rsidRDefault="005D0D6F" w:rsidP="005D0D6F">
            <w:pPr>
              <w:jc w:val="right"/>
            </w:pPr>
            <w:r>
              <w:t>640</w:t>
            </w:r>
          </w:p>
        </w:tc>
        <w:tc>
          <w:tcPr>
            <w:tcW w:w="1814" w:type="dxa"/>
          </w:tcPr>
          <w:p w:rsidR="005D0D6F" w:rsidRDefault="005D0D6F" w:rsidP="005D0D6F">
            <w:pPr>
              <w:jc w:val="right"/>
            </w:pPr>
            <w:r>
              <w:t>129,655.60</w:t>
            </w:r>
          </w:p>
        </w:tc>
        <w:tc>
          <w:tcPr>
            <w:tcW w:w="1814" w:type="dxa"/>
          </w:tcPr>
          <w:p w:rsidR="005D0D6F" w:rsidRDefault="005D0D6F" w:rsidP="005D0D6F">
            <w:pPr>
              <w:jc w:val="right"/>
            </w:pPr>
            <w:r>
              <w:t>0.00</w:t>
            </w:r>
          </w:p>
        </w:tc>
      </w:tr>
      <w:tr w:rsidR="005D0D6F" w:rsidTr="005D0D6F">
        <w:tc>
          <w:tcPr>
            <w:tcW w:w="646" w:type="dxa"/>
          </w:tcPr>
          <w:p w:rsidR="005D0D6F" w:rsidRDefault="005D0D6F" w:rsidP="005D0D6F">
            <w:pPr>
              <w:jc w:val="center"/>
            </w:pPr>
            <w:r>
              <w:t>2</w:t>
            </w:r>
          </w:p>
        </w:tc>
        <w:tc>
          <w:tcPr>
            <w:tcW w:w="1162" w:type="dxa"/>
          </w:tcPr>
          <w:p w:rsidR="005D0D6F" w:rsidRDefault="005D0D6F" w:rsidP="005D0D6F">
            <w:pPr>
              <w:jc w:val="left"/>
            </w:pPr>
            <w:r>
              <w:t>118037</w:t>
            </w:r>
          </w:p>
        </w:tc>
        <w:tc>
          <w:tcPr>
            <w:tcW w:w="1928" w:type="dxa"/>
          </w:tcPr>
          <w:p w:rsidR="005D0D6F" w:rsidRDefault="005D0D6F" w:rsidP="005D0D6F">
            <w:pPr>
              <w:jc w:val="left"/>
            </w:pPr>
            <w:r>
              <w:rPr>
                <w:rFonts w:hint="eastAsia"/>
              </w:rPr>
              <w:t>上声转债</w:t>
            </w:r>
          </w:p>
        </w:tc>
        <w:tc>
          <w:tcPr>
            <w:tcW w:w="1140" w:type="dxa"/>
          </w:tcPr>
          <w:p w:rsidR="005D0D6F" w:rsidRDefault="005D0D6F" w:rsidP="005D0D6F">
            <w:pPr>
              <w:jc w:val="right"/>
            </w:pPr>
            <w:r>
              <w:t>110</w:t>
            </w:r>
          </w:p>
        </w:tc>
        <w:tc>
          <w:tcPr>
            <w:tcW w:w="1814" w:type="dxa"/>
          </w:tcPr>
          <w:p w:rsidR="005D0D6F" w:rsidRDefault="005D0D6F" w:rsidP="005D0D6F">
            <w:pPr>
              <w:jc w:val="right"/>
            </w:pPr>
            <w:r>
              <w:t>14,731.46</w:t>
            </w:r>
          </w:p>
        </w:tc>
        <w:tc>
          <w:tcPr>
            <w:tcW w:w="1814" w:type="dxa"/>
          </w:tcPr>
          <w:p w:rsidR="005D0D6F" w:rsidRDefault="005D0D6F" w:rsidP="005D0D6F">
            <w:pPr>
              <w:jc w:val="right"/>
            </w:pPr>
            <w:r>
              <w:t>0.00</w:t>
            </w:r>
          </w:p>
        </w:tc>
      </w:tr>
      <w:tr w:rsidR="005D0D6F" w:rsidTr="005D0D6F">
        <w:tc>
          <w:tcPr>
            <w:tcW w:w="646" w:type="dxa"/>
          </w:tcPr>
          <w:p w:rsidR="005D0D6F" w:rsidRDefault="005D0D6F" w:rsidP="005D0D6F">
            <w:pPr>
              <w:jc w:val="center"/>
            </w:pPr>
            <w:r>
              <w:t>3</w:t>
            </w:r>
          </w:p>
        </w:tc>
        <w:tc>
          <w:tcPr>
            <w:tcW w:w="1162" w:type="dxa"/>
          </w:tcPr>
          <w:p w:rsidR="005D0D6F" w:rsidRDefault="005D0D6F" w:rsidP="005D0D6F">
            <w:pPr>
              <w:jc w:val="left"/>
            </w:pPr>
            <w:r>
              <w:t>113666</w:t>
            </w:r>
          </w:p>
        </w:tc>
        <w:tc>
          <w:tcPr>
            <w:tcW w:w="1928" w:type="dxa"/>
          </w:tcPr>
          <w:p w:rsidR="005D0D6F" w:rsidRDefault="005D0D6F" w:rsidP="005D0D6F">
            <w:pPr>
              <w:jc w:val="left"/>
            </w:pPr>
            <w:r>
              <w:rPr>
                <w:rFonts w:hint="eastAsia"/>
              </w:rPr>
              <w:t>爱玛转债</w:t>
            </w:r>
          </w:p>
        </w:tc>
        <w:tc>
          <w:tcPr>
            <w:tcW w:w="1140" w:type="dxa"/>
          </w:tcPr>
          <w:p w:rsidR="005D0D6F" w:rsidRDefault="005D0D6F" w:rsidP="005D0D6F">
            <w:pPr>
              <w:jc w:val="right"/>
            </w:pPr>
            <w:r>
              <w:t>50</w:t>
            </w:r>
          </w:p>
        </w:tc>
        <w:tc>
          <w:tcPr>
            <w:tcW w:w="1814" w:type="dxa"/>
          </w:tcPr>
          <w:p w:rsidR="005D0D6F" w:rsidRDefault="005D0D6F" w:rsidP="005D0D6F">
            <w:pPr>
              <w:jc w:val="right"/>
            </w:pPr>
            <w:r>
              <w:t>6,239.69</w:t>
            </w:r>
          </w:p>
        </w:tc>
        <w:tc>
          <w:tcPr>
            <w:tcW w:w="1814" w:type="dxa"/>
          </w:tcPr>
          <w:p w:rsidR="005D0D6F" w:rsidRDefault="005D0D6F" w:rsidP="005D0D6F">
            <w:pPr>
              <w:jc w:val="right"/>
            </w:pPr>
            <w:r>
              <w:t>0.00</w:t>
            </w:r>
          </w:p>
        </w:tc>
      </w:tr>
      <w:tr w:rsidR="005D0D6F" w:rsidTr="005D0D6F">
        <w:tc>
          <w:tcPr>
            <w:tcW w:w="646" w:type="dxa"/>
          </w:tcPr>
          <w:p w:rsidR="005D0D6F" w:rsidRDefault="005D0D6F" w:rsidP="005D0D6F">
            <w:pPr>
              <w:jc w:val="center"/>
            </w:pPr>
            <w:r>
              <w:t>4</w:t>
            </w:r>
          </w:p>
        </w:tc>
        <w:tc>
          <w:tcPr>
            <w:tcW w:w="1162" w:type="dxa"/>
          </w:tcPr>
          <w:p w:rsidR="005D0D6F" w:rsidRDefault="005D0D6F" w:rsidP="005D0D6F">
            <w:pPr>
              <w:jc w:val="left"/>
            </w:pPr>
            <w:r>
              <w:t>127099</w:t>
            </w:r>
          </w:p>
        </w:tc>
        <w:tc>
          <w:tcPr>
            <w:tcW w:w="1928" w:type="dxa"/>
          </w:tcPr>
          <w:p w:rsidR="005D0D6F" w:rsidRDefault="005D0D6F" w:rsidP="005D0D6F">
            <w:pPr>
              <w:jc w:val="left"/>
            </w:pPr>
            <w:r>
              <w:rPr>
                <w:rFonts w:hint="eastAsia"/>
              </w:rPr>
              <w:t>盛航转债</w:t>
            </w:r>
          </w:p>
        </w:tc>
        <w:tc>
          <w:tcPr>
            <w:tcW w:w="1140" w:type="dxa"/>
          </w:tcPr>
          <w:p w:rsidR="005D0D6F" w:rsidRDefault="005D0D6F" w:rsidP="005D0D6F">
            <w:pPr>
              <w:jc w:val="right"/>
            </w:pPr>
            <w:r>
              <w:t>35</w:t>
            </w:r>
          </w:p>
        </w:tc>
        <w:tc>
          <w:tcPr>
            <w:tcW w:w="1814" w:type="dxa"/>
          </w:tcPr>
          <w:p w:rsidR="005D0D6F" w:rsidRDefault="005D0D6F" w:rsidP="005D0D6F">
            <w:pPr>
              <w:jc w:val="right"/>
            </w:pPr>
            <w:r>
              <w:t>4,808.89</w:t>
            </w:r>
          </w:p>
        </w:tc>
        <w:tc>
          <w:tcPr>
            <w:tcW w:w="1814" w:type="dxa"/>
          </w:tcPr>
          <w:p w:rsidR="005D0D6F" w:rsidRDefault="005D0D6F" w:rsidP="005D0D6F">
            <w:pPr>
              <w:jc w:val="right"/>
            </w:pPr>
            <w:r>
              <w:t>0.00</w:t>
            </w:r>
          </w:p>
        </w:tc>
      </w:tr>
    </w:tbl>
    <w:p w:rsidR="005D0D6F" w:rsidRDefault="005D0D6F" w:rsidP="005D0D6F">
      <w:pPr>
        <w:pStyle w:val="-2"/>
        <w:spacing w:before="312"/>
        <w:rPr>
          <w:rFonts w:hint="eastAsia"/>
        </w:rPr>
      </w:pPr>
      <w:r>
        <w:rPr>
          <w:rFonts w:hint="eastAsia"/>
        </w:rPr>
        <w:t>报告期末按公允价值占基金资产净值比例大小排名的前十名资产支持证券投资明细</w:t>
      </w:r>
    </w:p>
    <w:p w:rsidR="005D0D6F" w:rsidRDefault="005D0D6F" w:rsidP="005D0D6F">
      <w:pPr>
        <w:pStyle w:val="-"/>
        <w:ind w:firstLine="420"/>
        <w:rPr>
          <w:rFonts w:hint="eastAsia"/>
        </w:rPr>
      </w:pPr>
      <w:r>
        <w:rPr>
          <w:rFonts w:hint="eastAsia"/>
        </w:rPr>
        <w:t>本基金本报告期末未持有资产支持证券。</w:t>
      </w:r>
    </w:p>
    <w:p w:rsidR="005D0D6F" w:rsidRDefault="005D0D6F" w:rsidP="005D0D6F">
      <w:pPr>
        <w:pStyle w:val="-2"/>
        <w:spacing w:before="312"/>
        <w:rPr>
          <w:rFonts w:hint="eastAsia"/>
        </w:rPr>
      </w:pPr>
      <w:r>
        <w:rPr>
          <w:rFonts w:hint="eastAsia"/>
        </w:rPr>
        <w:t>报告期末按公允价值占基金资产净值比例大小排序的前五名贵金属投资明细</w:t>
      </w:r>
    </w:p>
    <w:p w:rsidR="005D0D6F" w:rsidRDefault="005D0D6F" w:rsidP="005D0D6F">
      <w:pPr>
        <w:pStyle w:val="-"/>
        <w:ind w:firstLine="420"/>
        <w:rPr>
          <w:rFonts w:hint="eastAsia"/>
        </w:rPr>
      </w:pPr>
      <w:r>
        <w:rPr>
          <w:rFonts w:hint="eastAsia"/>
        </w:rPr>
        <w:t>无。</w:t>
      </w:r>
    </w:p>
    <w:p w:rsidR="005D0D6F" w:rsidRDefault="005D0D6F" w:rsidP="005D0D6F">
      <w:pPr>
        <w:pStyle w:val="-2"/>
        <w:spacing w:before="312"/>
        <w:rPr>
          <w:rFonts w:hint="eastAsia"/>
        </w:rPr>
      </w:pPr>
      <w:r>
        <w:rPr>
          <w:rFonts w:hint="eastAsia"/>
        </w:rPr>
        <w:t>报告期末按公允价值占基金资产净值比例大小排名的前五名权证投资明细</w:t>
      </w:r>
    </w:p>
    <w:p w:rsidR="005D0D6F" w:rsidRDefault="005D0D6F" w:rsidP="005D0D6F">
      <w:pPr>
        <w:pStyle w:val="-"/>
        <w:ind w:firstLine="420"/>
        <w:rPr>
          <w:rFonts w:hint="eastAsia"/>
        </w:rPr>
      </w:pPr>
      <w:r>
        <w:rPr>
          <w:rFonts w:hint="eastAsia"/>
        </w:rPr>
        <w:t>无。</w:t>
      </w:r>
    </w:p>
    <w:p w:rsidR="005D0D6F" w:rsidRDefault="005D0D6F" w:rsidP="005D0D6F">
      <w:pPr>
        <w:pStyle w:val="-2"/>
        <w:spacing w:before="312"/>
        <w:rPr>
          <w:rFonts w:hint="eastAsia"/>
        </w:rPr>
      </w:pPr>
      <w:r>
        <w:rPr>
          <w:rFonts w:hint="eastAsia"/>
        </w:rPr>
        <w:t>报告期末本基金投资的股指期货交易情况说明</w:t>
      </w:r>
    </w:p>
    <w:p w:rsidR="005D0D6F" w:rsidRDefault="005D0D6F" w:rsidP="005D0D6F">
      <w:pPr>
        <w:pStyle w:val="-3"/>
        <w:spacing w:before="156" w:after="156"/>
        <w:rPr>
          <w:rFonts w:hint="eastAsia"/>
        </w:rPr>
      </w:pPr>
      <w:r>
        <w:rPr>
          <w:rFonts w:hint="eastAsia"/>
        </w:rPr>
        <w:t>报告期末本基金投资的股指期货持仓和损益明细</w:t>
      </w:r>
    </w:p>
    <w:p w:rsidR="005D0D6F" w:rsidRDefault="005D0D6F" w:rsidP="005D0D6F">
      <w:pPr>
        <w:pStyle w:val="-"/>
        <w:ind w:firstLine="420"/>
        <w:rPr>
          <w:rFonts w:hint="eastAsia"/>
        </w:rPr>
      </w:pPr>
      <w:r>
        <w:rPr>
          <w:rFonts w:hint="eastAsia"/>
        </w:rPr>
        <w:t>无。</w:t>
      </w:r>
    </w:p>
    <w:p w:rsidR="005D0D6F" w:rsidRDefault="005D0D6F" w:rsidP="005D0D6F">
      <w:pPr>
        <w:pStyle w:val="-3"/>
        <w:spacing w:before="156" w:after="156"/>
        <w:rPr>
          <w:rFonts w:hint="eastAsia"/>
        </w:rPr>
      </w:pPr>
      <w:r>
        <w:rPr>
          <w:rFonts w:hint="eastAsia"/>
        </w:rPr>
        <w:lastRenderedPageBreak/>
        <w:t>本基金投资股指期货的投资政策</w:t>
      </w:r>
    </w:p>
    <w:p w:rsidR="005D0D6F" w:rsidRDefault="005D0D6F" w:rsidP="005D0D6F">
      <w:pPr>
        <w:pStyle w:val="-"/>
        <w:ind w:firstLine="420"/>
        <w:rPr>
          <w:rFonts w:hint="eastAsia"/>
        </w:rPr>
      </w:pPr>
      <w:r>
        <w:rPr>
          <w:rFonts w:hint="eastAsia"/>
        </w:rPr>
        <w:t>无。</w:t>
      </w:r>
    </w:p>
    <w:p w:rsidR="005D0D6F" w:rsidRDefault="005D0D6F" w:rsidP="005D0D6F">
      <w:pPr>
        <w:pStyle w:val="-2"/>
        <w:spacing w:before="312"/>
        <w:rPr>
          <w:rFonts w:hint="eastAsia"/>
        </w:rPr>
      </w:pPr>
      <w:r>
        <w:rPr>
          <w:rFonts w:hint="eastAsia"/>
        </w:rPr>
        <w:t>报告期末本基金投资的国债期货交易情况说明</w:t>
      </w:r>
    </w:p>
    <w:p w:rsidR="005D0D6F" w:rsidRDefault="005D0D6F" w:rsidP="005D0D6F">
      <w:pPr>
        <w:pStyle w:val="-3"/>
        <w:spacing w:before="156" w:after="156"/>
        <w:rPr>
          <w:rFonts w:hint="eastAsia"/>
        </w:rPr>
      </w:pPr>
      <w:r>
        <w:rPr>
          <w:rFonts w:hint="eastAsia"/>
        </w:rPr>
        <w:t>本期国债期货投资政策</w:t>
      </w:r>
    </w:p>
    <w:p w:rsidR="005D0D6F" w:rsidRDefault="005D0D6F" w:rsidP="005D0D6F">
      <w:pPr>
        <w:pStyle w:val="-"/>
        <w:ind w:firstLine="420"/>
        <w:rPr>
          <w:rFonts w:hint="eastAsia"/>
        </w:rPr>
      </w:pPr>
      <w:r>
        <w:rPr>
          <w:rFonts w:hint="eastAsia"/>
        </w:rPr>
        <w:t>无。</w:t>
      </w:r>
    </w:p>
    <w:p w:rsidR="005D0D6F" w:rsidRDefault="005D0D6F" w:rsidP="005D0D6F">
      <w:pPr>
        <w:pStyle w:val="-3"/>
        <w:spacing w:before="156" w:after="156"/>
        <w:rPr>
          <w:rFonts w:hint="eastAsia"/>
        </w:rPr>
      </w:pPr>
      <w:r>
        <w:rPr>
          <w:rFonts w:hint="eastAsia"/>
        </w:rPr>
        <w:t>报告期末本基金投资的国债期货持仓和损益明细</w:t>
      </w:r>
    </w:p>
    <w:p w:rsidR="005D0D6F" w:rsidRDefault="005D0D6F" w:rsidP="005D0D6F">
      <w:pPr>
        <w:pStyle w:val="-"/>
        <w:ind w:firstLine="420"/>
        <w:rPr>
          <w:rFonts w:hint="eastAsia"/>
        </w:rPr>
      </w:pPr>
      <w:r>
        <w:rPr>
          <w:rFonts w:hint="eastAsia"/>
        </w:rPr>
        <w:t>无。</w:t>
      </w:r>
    </w:p>
    <w:p w:rsidR="005D0D6F" w:rsidRDefault="005D0D6F" w:rsidP="005D0D6F">
      <w:pPr>
        <w:pStyle w:val="-3"/>
        <w:spacing w:before="156" w:after="156"/>
        <w:rPr>
          <w:rFonts w:hint="eastAsia"/>
        </w:rPr>
      </w:pPr>
      <w:r>
        <w:rPr>
          <w:rFonts w:hint="eastAsia"/>
        </w:rPr>
        <w:t>本期国债期货投资评价</w:t>
      </w:r>
    </w:p>
    <w:p w:rsidR="005D0D6F" w:rsidRDefault="005D0D6F" w:rsidP="005D0D6F">
      <w:pPr>
        <w:pStyle w:val="-"/>
        <w:ind w:firstLine="420"/>
        <w:rPr>
          <w:rFonts w:hint="eastAsia"/>
        </w:rPr>
      </w:pPr>
      <w:r>
        <w:rPr>
          <w:rFonts w:hint="eastAsia"/>
        </w:rPr>
        <w:t>无。</w:t>
      </w:r>
    </w:p>
    <w:p w:rsidR="005D0D6F" w:rsidRDefault="005D0D6F" w:rsidP="005D0D6F">
      <w:pPr>
        <w:pStyle w:val="-2"/>
        <w:spacing w:before="312"/>
        <w:rPr>
          <w:rFonts w:hint="eastAsia"/>
        </w:rPr>
      </w:pPr>
      <w:r>
        <w:rPr>
          <w:rFonts w:hint="eastAsia"/>
        </w:rPr>
        <w:t>投资组合报告附注</w:t>
      </w:r>
    </w:p>
    <w:p w:rsidR="005D0D6F" w:rsidRDefault="005D0D6F" w:rsidP="005D0D6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D0D6F" w:rsidRDefault="005D0D6F" w:rsidP="005D0D6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D0D6F" w:rsidRDefault="005D0D6F" w:rsidP="005D0D6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D0D6F" w:rsidRDefault="005D0D6F" w:rsidP="005D0D6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D0D6F" w:rsidRDefault="005D0D6F" w:rsidP="005D0D6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D0D6F" w:rsidTr="005D0D6F">
        <w:trPr>
          <w:cnfStyle w:val="100000000000" w:firstRow="1" w:lastRow="0" w:firstColumn="0" w:lastColumn="0" w:oddVBand="0" w:evenVBand="0" w:oddHBand="0" w:evenHBand="0" w:firstRowFirstColumn="0" w:firstRowLastColumn="0" w:lastRowFirstColumn="0" w:lastRowLastColumn="0"/>
        </w:trPr>
        <w:tc>
          <w:tcPr>
            <w:tcW w:w="743" w:type="dxa"/>
          </w:tcPr>
          <w:p w:rsidR="005D0D6F" w:rsidRPr="005D0D6F" w:rsidRDefault="005D0D6F" w:rsidP="005D0D6F">
            <w:pPr>
              <w:jc w:val="center"/>
              <w:rPr>
                <w:b/>
              </w:rPr>
            </w:pPr>
            <w:r w:rsidRPr="005D0D6F">
              <w:rPr>
                <w:rFonts w:hint="eastAsia"/>
                <w:b/>
              </w:rPr>
              <w:t>序号</w:t>
            </w:r>
          </w:p>
        </w:tc>
        <w:tc>
          <w:tcPr>
            <w:tcW w:w="2977" w:type="dxa"/>
          </w:tcPr>
          <w:p w:rsidR="005D0D6F" w:rsidRPr="005D0D6F" w:rsidRDefault="005D0D6F" w:rsidP="005D0D6F">
            <w:pPr>
              <w:jc w:val="center"/>
              <w:rPr>
                <w:b/>
              </w:rPr>
            </w:pPr>
            <w:r w:rsidRPr="005D0D6F">
              <w:rPr>
                <w:rFonts w:hint="eastAsia"/>
                <w:b/>
              </w:rPr>
              <w:t>名称</w:t>
            </w:r>
          </w:p>
        </w:tc>
        <w:tc>
          <w:tcPr>
            <w:tcW w:w="4785" w:type="dxa"/>
          </w:tcPr>
          <w:p w:rsidR="005D0D6F" w:rsidRPr="005D0D6F" w:rsidRDefault="005D0D6F" w:rsidP="005D0D6F">
            <w:pPr>
              <w:jc w:val="center"/>
              <w:rPr>
                <w:b/>
              </w:rPr>
            </w:pPr>
            <w:r w:rsidRPr="005D0D6F">
              <w:rPr>
                <w:rFonts w:hint="eastAsia"/>
                <w:b/>
              </w:rPr>
              <w:t>金额（元）</w:t>
            </w:r>
          </w:p>
        </w:tc>
      </w:tr>
      <w:tr w:rsidR="005D0D6F" w:rsidTr="005D0D6F">
        <w:tc>
          <w:tcPr>
            <w:tcW w:w="743" w:type="dxa"/>
          </w:tcPr>
          <w:p w:rsidR="005D0D6F" w:rsidRDefault="005D0D6F" w:rsidP="005D0D6F">
            <w:pPr>
              <w:jc w:val="center"/>
            </w:pPr>
            <w:r>
              <w:t>1</w:t>
            </w:r>
          </w:p>
        </w:tc>
        <w:tc>
          <w:tcPr>
            <w:tcW w:w="2977" w:type="dxa"/>
          </w:tcPr>
          <w:p w:rsidR="005D0D6F" w:rsidRDefault="005D0D6F" w:rsidP="005D0D6F">
            <w:pPr>
              <w:jc w:val="left"/>
            </w:pPr>
            <w:r>
              <w:rPr>
                <w:rFonts w:hint="eastAsia"/>
              </w:rPr>
              <w:t>存出保证金</w:t>
            </w:r>
          </w:p>
        </w:tc>
        <w:tc>
          <w:tcPr>
            <w:tcW w:w="4785" w:type="dxa"/>
          </w:tcPr>
          <w:p w:rsidR="005D0D6F" w:rsidRDefault="005D0D6F" w:rsidP="005D0D6F">
            <w:pPr>
              <w:jc w:val="right"/>
            </w:pPr>
            <w:r>
              <w:t>361,127.17</w:t>
            </w:r>
          </w:p>
        </w:tc>
      </w:tr>
      <w:tr w:rsidR="005D0D6F" w:rsidTr="005D0D6F">
        <w:tc>
          <w:tcPr>
            <w:tcW w:w="743" w:type="dxa"/>
          </w:tcPr>
          <w:p w:rsidR="005D0D6F" w:rsidRDefault="005D0D6F" w:rsidP="005D0D6F">
            <w:pPr>
              <w:jc w:val="center"/>
            </w:pPr>
            <w:r>
              <w:t>2</w:t>
            </w:r>
          </w:p>
        </w:tc>
        <w:tc>
          <w:tcPr>
            <w:tcW w:w="2977" w:type="dxa"/>
          </w:tcPr>
          <w:p w:rsidR="005D0D6F" w:rsidRDefault="005D0D6F" w:rsidP="005D0D6F">
            <w:pPr>
              <w:jc w:val="left"/>
            </w:pPr>
            <w:r>
              <w:rPr>
                <w:rFonts w:hint="eastAsia"/>
              </w:rPr>
              <w:t>应收证券清算款</w:t>
            </w:r>
          </w:p>
        </w:tc>
        <w:tc>
          <w:tcPr>
            <w:tcW w:w="4785" w:type="dxa"/>
          </w:tcPr>
          <w:p w:rsidR="005D0D6F" w:rsidRDefault="005D0D6F" w:rsidP="005D0D6F">
            <w:pPr>
              <w:jc w:val="right"/>
            </w:pPr>
            <w:r>
              <w:t>30,488,682.03</w:t>
            </w:r>
          </w:p>
        </w:tc>
      </w:tr>
      <w:tr w:rsidR="005D0D6F" w:rsidTr="005D0D6F">
        <w:tc>
          <w:tcPr>
            <w:tcW w:w="743" w:type="dxa"/>
          </w:tcPr>
          <w:p w:rsidR="005D0D6F" w:rsidRDefault="005D0D6F" w:rsidP="005D0D6F">
            <w:pPr>
              <w:jc w:val="center"/>
            </w:pPr>
            <w:r>
              <w:t>3</w:t>
            </w:r>
          </w:p>
        </w:tc>
        <w:tc>
          <w:tcPr>
            <w:tcW w:w="2977" w:type="dxa"/>
          </w:tcPr>
          <w:p w:rsidR="005D0D6F" w:rsidRDefault="005D0D6F" w:rsidP="005D0D6F">
            <w:pPr>
              <w:jc w:val="left"/>
            </w:pPr>
            <w:r>
              <w:rPr>
                <w:rFonts w:hint="eastAsia"/>
              </w:rPr>
              <w:t>应收股利</w:t>
            </w:r>
          </w:p>
        </w:tc>
        <w:tc>
          <w:tcPr>
            <w:tcW w:w="4785" w:type="dxa"/>
          </w:tcPr>
          <w:p w:rsidR="005D0D6F" w:rsidRDefault="005D0D6F" w:rsidP="005D0D6F">
            <w:pPr>
              <w:jc w:val="right"/>
            </w:pPr>
            <w:r>
              <w:t>-</w:t>
            </w:r>
          </w:p>
        </w:tc>
      </w:tr>
      <w:tr w:rsidR="005D0D6F" w:rsidTr="005D0D6F">
        <w:tc>
          <w:tcPr>
            <w:tcW w:w="743" w:type="dxa"/>
          </w:tcPr>
          <w:p w:rsidR="005D0D6F" w:rsidRDefault="005D0D6F" w:rsidP="005D0D6F">
            <w:pPr>
              <w:jc w:val="center"/>
            </w:pPr>
            <w:r>
              <w:t>4</w:t>
            </w:r>
          </w:p>
        </w:tc>
        <w:tc>
          <w:tcPr>
            <w:tcW w:w="2977" w:type="dxa"/>
          </w:tcPr>
          <w:p w:rsidR="005D0D6F" w:rsidRDefault="005D0D6F" w:rsidP="005D0D6F">
            <w:pPr>
              <w:jc w:val="left"/>
            </w:pPr>
            <w:r>
              <w:rPr>
                <w:rFonts w:hint="eastAsia"/>
              </w:rPr>
              <w:t>应收利息</w:t>
            </w:r>
          </w:p>
        </w:tc>
        <w:tc>
          <w:tcPr>
            <w:tcW w:w="4785" w:type="dxa"/>
          </w:tcPr>
          <w:p w:rsidR="005D0D6F" w:rsidRDefault="005D0D6F" w:rsidP="005D0D6F">
            <w:pPr>
              <w:jc w:val="right"/>
            </w:pPr>
            <w:r>
              <w:t>-</w:t>
            </w:r>
          </w:p>
        </w:tc>
      </w:tr>
      <w:tr w:rsidR="005D0D6F" w:rsidTr="005D0D6F">
        <w:tc>
          <w:tcPr>
            <w:tcW w:w="743" w:type="dxa"/>
          </w:tcPr>
          <w:p w:rsidR="005D0D6F" w:rsidRDefault="005D0D6F" w:rsidP="005D0D6F">
            <w:pPr>
              <w:jc w:val="center"/>
            </w:pPr>
            <w:r>
              <w:t>5</w:t>
            </w:r>
          </w:p>
        </w:tc>
        <w:tc>
          <w:tcPr>
            <w:tcW w:w="2977" w:type="dxa"/>
          </w:tcPr>
          <w:p w:rsidR="005D0D6F" w:rsidRDefault="005D0D6F" w:rsidP="005D0D6F">
            <w:pPr>
              <w:jc w:val="left"/>
            </w:pPr>
            <w:r>
              <w:rPr>
                <w:rFonts w:hint="eastAsia"/>
              </w:rPr>
              <w:t>应收申购款</w:t>
            </w:r>
          </w:p>
        </w:tc>
        <w:tc>
          <w:tcPr>
            <w:tcW w:w="4785" w:type="dxa"/>
          </w:tcPr>
          <w:p w:rsidR="005D0D6F" w:rsidRDefault="005D0D6F" w:rsidP="005D0D6F">
            <w:pPr>
              <w:jc w:val="right"/>
            </w:pPr>
            <w:r>
              <w:t>255,744.00</w:t>
            </w:r>
          </w:p>
        </w:tc>
      </w:tr>
      <w:tr w:rsidR="005D0D6F" w:rsidTr="005D0D6F">
        <w:tc>
          <w:tcPr>
            <w:tcW w:w="743" w:type="dxa"/>
          </w:tcPr>
          <w:p w:rsidR="005D0D6F" w:rsidRDefault="005D0D6F" w:rsidP="005D0D6F">
            <w:pPr>
              <w:jc w:val="center"/>
            </w:pPr>
            <w:r>
              <w:t>6</w:t>
            </w:r>
          </w:p>
        </w:tc>
        <w:tc>
          <w:tcPr>
            <w:tcW w:w="2977" w:type="dxa"/>
          </w:tcPr>
          <w:p w:rsidR="005D0D6F" w:rsidRDefault="005D0D6F" w:rsidP="005D0D6F">
            <w:pPr>
              <w:jc w:val="left"/>
            </w:pPr>
            <w:r>
              <w:rPr>
                <w:rFonts w:hint="eastAsia"/>
              </w:rPr>
              <w:t>其他应收款</w:t>
            </w:r>
          </w:p>
        </w:tc>
        <w:tc>
          <w:tcPr>
            <w:tcW w:w="4785" w:type="dxa"/>
          </w:tcPr>
          <w:p w:rsidR="005D0D6F" w:rsidRDefault="005D0D6F" w:rsidP="005D0D6F">
            <w:pPr>
              <w:jc w:val="right"/>
            </w:pPr>
            <w:r>
              <w:t>-</w:t>
            </w:r>
          </w:p>
        </w:tc>
      </w:tr>
      <w:tr w:rsidR="005D0D6F" w:rsidTr="005D0D6F">
        <w:tc>
          <w:tcPr>
            <w:tcW w:w="743" w:type="dxa"/>
          </w:tcPr>
          <w:p w:rsidR="005D0D6F" w:rsidRDefault="005D0D6F" w:rsidP="005D0D6F">
            <w:pPr>
              <w:jc w:val="center"/>
            </w:pPr>
            <w:r>
              <w:t>7</w:t>
            </w:r>
          </w:p>
        </w:tc>
        <w:tc>
          <w:tcPr>
            <w:tcW w:w="2977" w:type="dxa"/>
          </w:tcPr>
          <w:p w:rsidR="005D0D6F" w:rsidRDefault="005D0D6F" w:rsidP="005D0D6F">
            <w:pPr>
              <w:jc w:val="left"/>
            </w:pPr>
            <w:r>
              <w:rPr>
                <w:rFonts w:hint="eastAsia"/>
              </w:rPr>
              <w:t>待摊费用</w:t>
            </w:r>
          </w:p>
        </w:tc>
        <w:tc>
          <w:tcPr>
            <w:tcW w:w="4785" w:type="dxa"/>
          </w:tcPr>
          <w:p w:rsidR="005D0D6F" w:rsidRDefault="005D0D6F" w:rsidP="005D0D6F">
            <w:pPr>
              <w:jc w:val="right"/>
            </w:pPr>
            <w:r>
              <w:t>-</w:t>
            </w:r>
          </w:p>
        </w:tc>
      </w:tr>
      <w:tr w:rsidR="005D0D6F" w:rsidTr="005D0D6F">
        <w:tc>
          <w:tcPr>
            <w:tcW w:w="743" w:type="dxa"/>
          </w:tcPr>
          <w:p w:rsidR="005D0D6F" w:rsidRDefault="005D0D6F" w:rsidP="005D0D6F">
            <w:pPr>
              <w:jc w:val="center"/>
            </w:pPr>
            <w:r>
              <w:t>8</w:t>
            </w:r>
          </w:p>
        </w:tc>
        <w:tc>
          <w:tcPr>
            <w:tcW w:w="2977" w:type="dxa"/>
          </w:tcPr>
          <w:p w:rsidR="005D0D6F" w:rsidRDefault="005D0D6F" w:rsidP="005D0D6F">
            <w:pPr>
              <w:jc w:val="left"/>
            </w:pPr>
            <w:r>
              <w:rPr>
                <w:rFonts w:hint="eastAsia"/>
              </w:rPr>
              <w:t>其他</w:t>
            </w:r>
          </w:p>
        </w:tc>
        <w:tc>
          <w:tcPr>
            <w:tcW w:w="4785" w:type="dxa"/>
          </w:tcPr>
          <w:p w:rsidR="005D0D6F" w:rsidRDefault="005D0D6F" w:rsidP="005D0D6F">
            <w:pPr>
              <w:jc w:val="right"/>
            </w:pPr>
            <w:r>
              <w:t>-</w:t>
            </w:r>
          </w:p>
        </w:tc>
      </w:tr>
      <w:tr w:rsidR="005D0D6F" w:rsidTr="005D0D6F">
        <w:tc>
          <w:tcPr>
            <w:tcW w:w="743" w:type="dxa"/>
          </w:tcPr>
          <w:p w:rsidR="005D0D6F" w:rsidRDefault="005D0D6F" w:rsidP="005D0D6F">
            <w:pPr>
              <w:jc w:val="center"/>
            </w:pPr>
            <w:r>
              <w:t>9</w:t>
            </w:r>
          </w:p>
        </w:tc>
        <w:tc>
          <w:tcPr>
            <w:tcW w:w="2977" w:type="dxa"/>
          </w:tcPr>
          <w:p w:rsidR="005D0D6F" w:rsidRDefault="005D0D6F" w:rsidP="005D0D6F">
            <w:pPr>
              <w:jc w:val="left"/>
            </w:pPr>
            <w:r>
              <w:rPr>
                <w:rFonts w:hint="eastAsia"/>
              </w:rPr>
              <w:t>合计</w:t>
            </w:r>
          </w:p>
        </w:tc>
        <w:tc>
          <w:tcPr>
            <w:tcW w:w="4785" w:type="dxa"/>
          </w:tcPr>
          <w:p w:rsidR="005D0D6F" w:rsidRDefault="005D0D6F" w:rsidP="005D0D6F">
            <w:pPr>
              <w:jc w:val="right"/>
            </w:pPr>
            <w:r>
              <w:t>31,105,553.20</w:t>
            </w:r>
          </w:p>
        </w:tc>
      </w:tr>
    </w:tbl>
    <w:p w:rsidR="005D0D6F" w:rsidRDefault="005D0D6F" w:rsidP="005D0D6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5D0D6F" w:rsidTr="005D0D6F">
        <w:trPr>
          <w:cnfStyle w:val="100000000000" w:firstRow="1" w:lastRow="0" w:firstColumn="0" w:lastColumn="0" w:oddVBand="0" w:evenVBand="0" w:oddHBand="0" w:evenHBand="0" w:firstRowFirstColumn="0" w:firstRowLastColumn="0" w:lastRowFirstColumn="0" w:lastRowLastColumn="0"/>
        </w:trPr>
        <w:tc>
          <w:tcPr>
            <w:tcW w:w="680" w:type="dxa"/>
          </w:tcPr>
          <w:p w:rsidR="005D0D6F" w:rsidRPr="005D0D6F" w:rsidRDefault="005D0D6F" w:rsidP="005D0D6F">
            <w:pPr>
              <w:jc w:val="center"/>
              <w:rPr>
                <w:b/>
              </w:rPr>
            </w:pPr>
            <w:r w:rsidRPr="005D0D6F">
              <w:rPr>
                <w:rFonts w:hint="eastAsia"/>
                <w:b/>
              </w:rPr>
              <w:t>序号</w:t>
            </w:r>
          </w:p>
        </w:tc>
        <w:tc>
          <w:tcPr>
            <w:tcW w:w="1644" w:type="dxa"/>
          </w:tcPr>
          <w:p w:rsidR="005D0D6F" w:rsidRPr="005D0D6F" w:rsidRDefault="005D0D6F" w:rsidP="005D0D6F">
            <w:pPr>
              <w:jc w:val="center"/>
              <w:rPr>
                <w:b/>
              </w:rPr>
            </w:pPr>
            <w:r w:rsidRPr="005D0D6F">
              <w:rPr>
                <w:rFonts w:hint="eastAsia"/>
                <w:b/>
              </w:rPr>
              <w:t>债券代码</w:t>
            </w:r>
          </w:p>
        </w:tc>
        <w:tc>
          <w:tcPr>
            <w:tcW w:w="1814" w:type="dxa"/>
          </w:tcPr>
          <w:p w:rsidR="005D0D6F" w:rsidRPr="005D0D6F" w:rsidRDefault="005D0D6F" w:rsidP="005D0D6F">
            <w:pPr>
              <w:jc w:val="center"/>
              <w:rPr>
                <w:b/>
              </w:rPr>
            </w:pPr>
            <w:r w:rsidRPr="005D0D6F">
              <w:rPr>
                <w:rFonts w:hint="eastAsia"/>
                <w:b/>
              </w:rPr>
              <w:t>债券名称</w:t>
            </w:r>
          </w:p>
        </w:tc>
        <w:tc>
          <w:tcPr>
            <w:tcW w:w="1814" w:type="dxa"/>
          </w:tcPr>
          <w:p w:rsidR="005D0D6F" w:rsidRPr="005D0D6F" w:rsidRDefault="005D0D6F" w:rsidP="005D0D6F">
            <w:pPr>
              <w:jc w:val="center"/>
              <w:rPr>
                <w:b/>
              </w:rPr>
            </w:pPr>
            <w:r w:rsidRPr="005D0D6F">
              <w:rPr>
                <w:rFonts w:hint="eastAsia"/>
                <w:b/>
              </w:rPr>
              <w:t>公允价值（元）</w:t>
            </w:r>
          </w:p>
        </w:tc>
        <w:tc>
          <w:tcPr>
            <w:tcW w:w="2552" w:type="dxa"/>
          </w:tcPr>
          <w:p w:rsidR="005D0D6F" w:rsidRPr="005D0D6F" w:rsidRDefault="005D0D6F" w:rsidP="005D0D6F">
            <w:pPr>
              <w:jc w:val="center"/>
              <w:rPr>
                <w:b/>
              </w:rPr>
            </w:pPr>
            <w:r w:rsidRPr="005D0D6F">
              <w:rPr>
                <w:rFonts w:hint="eastAsia"/>
                <w:b/>
              </w:rPr>
              <w:t>占基金资产净值比例</w:t>
            </w:r>
            <w:r w:rsidRPr="005D0D6F">
              <w:rPr>
                <w:rFonts w:hint="eastAsia"/>
                <w:b/>
              </w:rPr>
              <w:lastRenderedPageBreak/>
              <w:t>（％）</w:t>
            </w:r>
          </w:p>
        </w:tc>
      </w:tr>
      <w:tr w:rsidR="005D0D6F" w:rsidTr="005D0D6F">
        <w:tc>
          <w:tcPr>
            <w:tcW w:w="680" w:type="dxa"/>
          </w:tcPr>
          <w:p w:rsidR="005D0D6F" w:rsidRDefault="005D0D6F" w:rsidP="005D0D6F">
            <w:pPr>
              <w:jc w:val="center"/>
            </w:pPr>
            <w:r>
              <w:lastRenderedPageBreak/>
              <w:t>1</w:t>
            </w:r>
          </w:p>
        </w:tc>
        <w:tc>
          <w:tcPr>
            <w:tcW w:w="1644" w:type="dxa"/>
          </w:tcPr>
          <w:p w:rsidR="005D0D6F" w:rsidRDefault="005D0D6F" w:rsidP="005D0D6F">
            <w:pPr>
              <w:jc w:val="left"/>
            </w:pPr>
            <w:r>
              <w:t>118054</w:t>
            </w:r>
          </w:p>
        </w:tc>
        <w:tc>
          <w:tcPr>
            <w:tcW w:w="1814" w:type="dxa"/>
          </w:tcPr>
          <w:p w:rsidR="005D0D6F" w:rsidRDefault="005D0D6F" w:rsidP="005D0D6F">
            <w:pPr>
              <w:jc w:val="left"/>
            </w:pPr>
            <w:r>
              <w:rPr>
                <w:rFonts w:hint="eastAsia"/>
              </w:rPr>
              <w:t>安集转债</w:t>
            </w:r>
          </w:p>
        </w:tc>
        <w:tc>
          <w:tcPr>
            <w:tcW w:w="1814" w:type="dxa"/>
          </w:tcPr>
          <w:p w:rsidR="005D0D6F" w:rsidRDefault="005D0D6F" w:rsidP="005D0D6F">
            <w:pPr>
              <w:jc w:val="right"/>
            </w:pPr>
            <w:r>
              <w:t>129,655.60</w:t>
            </w:r>
          </w:p>
        </w:tc>
        <w:tc>
          <w:tcPr>
            <w:tcW w:w="2552" w:type="dxa"/>
          </w:tcPr>
          <w:p w:rsidR="005D0D6F" w:rsidRDefault="005D0D6F" w:rsidP="005D0D6F">
            <w:pPr>
              <w:jc w:val="right"/>
            </w:pPr>
            <w:r>
              <w:t>0.00</w:t>
            </w:r>
          </w:p>
        </w:tc>
      </w:tr>
      <w:tr w:rsidR="005D0D6F" w:rsidTr="005D0D6F">
        <w:tc>
          <w:tcPr>
            <w:tcW w:w="680" w:type="dxa"/>
          </w:tcPr>
          <w:p w:rsidR="005D0D6F" w:rsidRDefault="005D0D6F" w:rsidP="005D0D6F">
            <w:pPr>
              <w:jc w:val="center"/>
            </w:pPr>
            <w:r>
              <w:t>2</w:t>
            </w:r>
          </w:p>
        </w:tc>
        <w:tc>
          <w:tcPr>
            <w:tcW w:w="1644" w:type="dxa"/>
          </w:tcPr>
          <w:p w:rsidR="005D0D6F" w:rsidRDefault="005D0D6F" w:rsidP="005D0D6F">
            <w:pPr>
              <w:jc w:val="left"/>
            </w:pPr>
            <w:r>
              <w:t>118037</w:t>
            </w:r>
          </w:p>
        </w:tc>
        <w:tc>
          <w:tcPr>
            <w:tcW w:w="1814" w:type="dxa"/>
          </w:tcPr>
          <w:p w:rsidR="005D0D6F" w:rsidRDefault="005D0D6F" w:rsidP="005D0D6F">
            <w:pPr>
              <w:jc w:val="left"/>
            </w:pPr>
            <w:r>
              <w:rPr>
                <w:rFonts w:hint="eastAsia"/>
              </w:rPr>
              <w:t>上声转债</w:t>
            </w:r>
          </w:p>
        </w:tc>
        <w:tc>
          <w:tcPr>
            <w:tcW w:w="1814" w:type="dxa"/>
          </w:tcPr>
          <w:p w:rsidR="005D0D6F" w:rsidRDefault="005D0D6F" w:rsidP="005D0D6F">
            <w:pPr>
              <w:jc w:val="right"/>
            </w:pPr>
            <w:r>
              <w:t>14,731.46</w:t>
            </w:r>
          </w:p>
        </w:tc>
        <w:tc>
          <w:tcPr>
            <w:tcW w:w="2552" w:type="dxa"/>
          </w:tcPr>
          <w:p w:rsidR="005D0D6F" w:rsidRDefault="005D0D6F" w:rsidP="005D0D6F">
            <w:pPr>
              <w:jc w:val="right"/>
            </w:pPr>
            <w:r>
              <w:t>0.00</w:t>
            </w:r>
          </w:p>
        </w:tc>
      </w:tr>
      <w:tr w:rsidR="005D0D6F" w:rsidTr="005D0D6F">
        <w:tc>
          <w:tcPr>
            <w:tcW w:w="680" w:type="dxa"/>
          </w:tcPr>
          <w:p w:rsidR="005D0D6F" w:rsidRDefault="005D0D6F" w:rsidP="005D0D6F">
            <w:pPr>
              <w:jc w:val="center"/>
            </w:pPr>
            <w:r>
              <w:t>3</w:t>
            </w:r>
          </w:p>
        </w:tc>
        <w:tc>
          <w:tcPr>
            <w:tcW w:w="1644" w:type="dxa"/>
          </w:tcPr>
          <w:p w:rsidR="005D0D6F" w:rsidRDefault="005D0D6F" w:rsidP="005D0D6F">
            <w:pPr>
              <w:jc w:val="left"/>
            </w:pPr>
            <w:r>
              <w:t>113666</w:t>
            </w:r>
          </w:p>
        </w:tc>
        <w:tc>
          <w:tcPr>
            <w:tcW w:w="1814" w:type="dxa"/>
          </w:tcPr>
          <w:p w:rsidR="005D0D6F" w:rsidRDefault="005D0D6F" w:rsidP="005D0D6F">
            <w:pPr>
              <w:jc w:val="left"/>
            </w:pPr>
            <w:r>
              <w:rPr>
                <w:rFonts w:hint="eastAsia"/>
              </w:rPr>
              <w:t>爱玛转债</w:t>
            </w:r>
          </w:p>
        </w:tc>
        <w:tc>
          <w:tcPr>
            <w:tcW w:w="1814" w:type="dxa"/>
          </w:tcPr>
          <w:p w:rsidR="005D0D6F" w:rsidRDefault="005D0D6F" w:rsidP="005D0D6F">
            <w:pPr>
              <w:jc w:val="right"/>
            </w:pPr>
            <w:r>
              <w:t>6,239.69</w:t>
            </w:r>
          </w:p>
        </w:tc>
        <w:tc>
          <w:tcPr>
            <w:tcW w:w="2552" w:type="dxa"/>
          </w:tcPr>
          <w:p w:rsidR="005D0D6F" w:rsidRDefault="005D0D6F" w:rsidP="005D0D6F">
            <w:pPr>
              <w:jc w:val="right"/>
            </w:pPr>
            <w:r>
              <w:t>0.00</w:t>
            </w:r>
          </w:p>
        </w:tc>
      </w:tr>
      <w:tr w:rsidR="005D0D6F" w:rsidTr="005D0D6F">
        <w:tc>
          <w:tcPr>
            <w:tcW w:w="680" w:type="dxa"/>
          </w:tcPr>
          <w:p w:rsidR="005D0D6F" w:rsidRDefault="005D0D6F" w:rsidP="005D0D6F">
            <w:pPr>
              <w:jc w:val="center"/>
            </w:pPr>
            <w:r>
              <w:t>4</w:t>
            </w:r>
          </w:p>
        </w:tc>
        <w:tc>
          <w:tcPr>
            <w:tcW w:w="1644" w:type="dxa"/>
          </w:tcPr>
          <w:p w:rsidR="005D0D6F" w:rsidRDefault="005D0D6F" w:rsidP="005D0D6F">
            <w:pPr>
              <w:jc w:val="left"/>
            </w:pPr>
            <w:r>
              <w:t>127099</w:t>
            </w:r>
          </w:p>
        </w:tc>
        <w:tc>
          <w:tcPr>
            <w:tcW w:w="1814" w:type="dxa"/>
          </w:tcPr>
          <w:p w:rsidR="005D0D6F" w:rsidRDefault="005D0D6F" w:rsidP="005D0D6F">
            <w:pPr>
              <w:jc w:val="left"/>
            </w:pPr>
            <w:r>
              <w:rPr>
                <w:rFonts w:hint="eastAsia"/>
              </w:rPr>
              <w:t>盛航转债</w:t>
            </w:r>
          </w:p>
        </w:tc>
        <w:tc>
          <w:tcPr>
            <w:tcW w:w="1814" w:type="dxa"/>
          </w:tcPr>
          <w:p w:rsidR="005D0D6F" w:rsidRDefault="005D0D6F" w:rsidP="005D0D6F">
            <w:pPr>
              <w:jc w:val="right"/>
            </w:pPr>
            <w:r>
              <w:t>4,808.89</w:t>
            </w:r>
          </w:p>
        </w:tc>
        <w:tc>
          <w:tcPr>
            <w:tcW w:w="2552" w:type="dxa"/>
          </w:tcPr>
          <w:p w:rsidR="005D0D6F" w:rsidRDefault="005D0D6F" w:rsidP="005D0D6F">
            <w:pPr>
              <w:jc w:val="right"/>
            </w:pPr>
            <w:r>
              <w:t>0.00</w:t>
            </w:r>
          </w:p>
        </w:tc>
      </w:tr>
    </w:tbl>
    <w:p w:rsidR="005D0D6F" w:rsidRDefault="005D0D6F" w:rsidP="005D0D6F">
      <w:pPr>
        <w:pStyle w:val="-3"/>
        <w:spacing w:before="156" w:after="156"/>
        <w:rPr>
          <w:rFonts w:hint="eastAsia"/>
        </w:rPr>
      </w:pPr>
      <w:r>
        <w:rPr>
          <w:rFonts w:hint="eastAsia"/>
        </w:rPr>
        <w:t>报告期末前十名股票中存在流通受限情况的说明</w:t>
      </w:r>
    </w:p>
    <w:p w:rsidR="005D0D6F" w:rsidRDefault="005D0D6F" w:rsidP="005D0D6F">
      <w:pPr>
        <w:pStyle w:val="-"/>
        <w:ind w:firstLine="420"/>
        <w:rPr>
          <w:rFonts w:hint="eastAsia"/>
        </w:rPr>
      </w:pPr>
      <w:r>
        <w:rPr>
          <w:rFonts w:hint="eastAsia"/>
        </w:rPr>
        <w:t>无。</w:t>
      </w:r>
    </w:p>
    <w:p w:rsidR="005D0D6F" w:rsidRDefault="005D0D6F" w:rsidP="005D0D6F">
      <w:pPr>
        <w:pStyle w:val="-1"/>
        <w:ind w:left="281" w:hanging="281"/>
        <w:rPr>
          <w:rFonts w:hint="eastAsia"/>
        </w:rPr>
      </w:pPr>
      <w:r>
        <w:rPr>
          <w:rFonts w:hint="eastAsia"/>
        </w:rPr>
        <w:t>开放式基金份额变动</w:t>
      </w:r>
    </w:p>
    <w:p w:rsidR="005D0D6F" w:rsidRDefault="005D0D6F" w:rsidP="005D0D6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D0D6F" w:rsidTr="005D0D6F">
        <w:trPr>
          <w:cnfStyle w:val="100000000000" w:firstRow="1" w:lastRow="0" w:firstColumn="0" w:lastColumn="0" w:oddVBand="0" w:evenVBand="0" w:oddHBand="0" w:evenHBand="0" w:firstRowFirstColumn="0" w:firstRowLastColumn="0" w:lastRowFirstColumn="0" w:lastRowLastColumn="0"/>
        </w:trPr>
        <w:tc>
          <w:tcPr>
            <w:tcW w:w="2768" w:type="dxa"/>
          </w:tcPr>
          <w:p w:rsidR="005D0D6F" w:rsidRPr="005D0D6F" w:rsidRDefault="005D0D6F" w:rsidP="005D0D6F">
            <w:pPr>
              <w:jc w:val="center"/>
              <w:rPr>
                <w:b/>
              </w:rPr>
            </w:pPr>
            <w:r w:rsidRPr="005D0D6F">
              <w:rPr>
                <w:rFonts w:hint="eastAsia"/>
                <w:b/>
              </w:rPr>
              <w:t>项目</w:t>
            </w:r>
          </w:p>
        </w:tc>
        <w:tc>
          <w:tcPr>
            <w:tcW w:w="2769" w:type="dxa"/>
          </w:tcPr>
          <w:p w:rsidR="005D0D6F" w:rsidRPr="005D0D6F" w:rsidRDefault="005D0D6F" w:rsidP="005D0D6F">
            <w:pPr>
              <w:jc w:val="center"/>
              <w:rPr>
                <w:b/>
              </w:rPr>
            </w:pPr>
            <w:r w:rsidRPr="005D0D6F">
              <w:rPr>
                <w:rFonts w:hint="eastAsia"/>
                <w:b/>
              </w:rPr>
              <w:t>南方创新驱动混合</w:t>
            </w:r>
            <w:r w:rsidRPr="005D0D6F">
              <w:rPr>
                <w:rFonts w:hint="eastAsia"/>
                <w:b/>
              </w:rPr>
              <w:t>A</w:t>
            </w:r>
          </w:p>
        </w:tc>
        <w:tc>
          <w:tcPr>
            <w:tcW w:w="2769" w:type="dxa"/>
          </w:tcPr>
          <w:p w:rsidR="005D0D6F" w:rsidRPr="005D0D6F" w:rsidRDefault="005D0D6F" w:rsidP="005D0D6F">
            <w:pPr>
              <w:jc w:val="center"/>
              <w:rPr>
                <w:b/>
              </w:rPr>
            </w:pPr>
            <w:r w:rsidRPr="005D0D6F">
              <w:rPr>
                <w:rFonts w:hint="eastAsia"/>
                <w:b/>
              </w:rPr>
              <w:t>南方创新驱动混合</w:t>
            </w:r>
            <w:r w:rsidRPr="005D0D6F">
              <w:rPr>
                <w:rFonts w:hint="eastAsia"/>
                <w:b/>
              </w:rPr>
              <w:t>C</w:t>
            </w:r>
          </w:p>
        </w:tc>
      </w:tr>
      <w:tr w:rsidR="005D0D6F" w:rsidTr="005D0D6F">
        <w:tc>
          <w:tcPr>
            <w:tcW w:w="2768" w:type="dxa"/>
          </w:tcPr>
          <w:p w:rsidR="005D0D6F" w:rsidRDefault="005D0D6F" w:rsidP="005D0D6F">
            <w:pPr>
              <w:jc w:val="left"/>
            </w:pPr>
            <w:r>
              <w:rPr>
                <w:rFonts w:hint="eastAsia"/>
              </w:rPr>
              <w:t>报告期期初基金份额总额</w:t>
            </w:r>
          </w:p>
        </w:tc>
        <w:tc>
          <w:tcPr>
            <w:tcW w:w="2769" w:type="dxa"/>
          </w:tcPr>
          <w:p w:rsidR="005D0D6F" w:rsidRDefault="005D0D6F" w:rsidP="005D0D6F">
            <w:pPr>
              <w:jc w:val="right"/>
            </w:pPr>
            <w:r>
              <w:t>3,316,049,784.78</w:t>
            </w:r>
          </w:p>
        </w:tc>
        <w:tc>
          <w:tcPr>
            <w:tcW w:w="2769" w:type="dxa"/>
          </w:tcPr>
          <w:p w:rsidR="005D0D6F" w:rsidRDefault="005D0D6F" w:rsidP="005D0D6F">
            <w:pPr>
              <w:jc w:val="right"/>
            </w:pPr>
            <w:r>
              <w:t>474,255,887.13</w:t>
            </w:r>
          </w:p>
        </w:tc>
      </w:tr>
      <w:tr w:rsidR="005D0D6F" w:rsidTr="005D0D6F">
        <w:tc>
          <w:tcPr>
            <w:tcW w:w="2768" w:type="dxa"/>
          </w:tcPr>
          <w:p w:rsidR="005D0D6F" w:rsidRDefault="005D0D6F" w:rsidP="005D0D6F">
            <w:pPr>
              <w:jc w:val="left"/>
            </w:pPr>
            <w:r>
              <w:rPr>
                <w:rFonts w:hint="eastAsia"/>
              </w:rPr>
              <w:t>报告期期间基金总申购份额</w:t>
            </w:r>
          </w:p>
        </w:tc>
        <w:tc>
          <w:tcPr>
            <w:tcW w:w="2769" w:type="dxa"/>
          </w:tcPr>
          <w:p w:rsidR="005D0D6F" w:rsidRDefault="005D0D6F" w:rsidP="005D0D6F">
            <w:pPr>
              <w:jc w:val="right"/>
            </w:pPr>
            <w:r>
              <w:t>319,576,635.21</w:t>
            </w:r>
          </w:p>
        </w:tc>
        <w:tc>
          <w:tcPr>
            <w:tcW w:w="2769" w:type="dxa"/>
          </w:tcPr>
          <w:p w:rsidR="005D0D6F" w:rsidRDefault="005D0D6F" w:rsidP="005D0D6F">
            <w:pPr>
              <w:jc w:val="right"/>
            </w:pPr>
            <w:r>
              <w:t>66,821,014.61</w:t>
            </w:r>
          </w:p>
        </w:tc>
      </w:tr>
      <w:tr w:rsidR="005D0D6F" w:rsidTr="005D0D6F">
        <w:tc>
          <w:tcPr>
            <w:tcW w:w="2768" w:type="dxa"/>
          </w:tcPr>
          <w:p w:rsidR="005D0D6F" w:rsidRDefault="005D0D6F" w:rsidP="005D0D6F">
            <w:pPr>
              <w:jc w:val="left"/>
            </w:pPr>
            <w:r>
              <w:rPr>
                <w:rFonts w:hint="eastAsia"/>
              </w:rPr>
              <w:t>减：报告期期间基金总赎回份额</w:t>
            </w:r>
          </w:p>
        </w:tc>
        <w:tc>
          <w:tcPr>
            <w:tcW w:w="2769" w:type="dxa"/>
          </w:tcPr>
          <w:p w:rsidR="005D0D6F" w:rsidRDefault="005D0D6F" w:rsidP="005D0D6F">
            <w:pPr>
              <w:jc w:val="right"/>
            </w:pPr>
            <w:r>
              <w:t>184,943,436.35</w:t>
            </w:r>
          </w:p>
        </w:tc>
        <w:tc>
          <w:tcPr>
            <w:tcW w:w="2769" w:type="dxa"/>
          </w:tcPr>
          <w:p w:rsidR="005D0D6F" w:rsidRDefault="005D0D6F" w:rsidP="005D0D6F">
            <w:pPr>
              <w:jc w:val="right"/>
            </w:pPr>
            <w:r>
              <w:t>33,371,951.06</w:t>
            </w:r>
          </w:p>
        </w:tc>
      </w:tr>
      <w:tr w:rsidR="005D0D6F" w:rsidTr="005D0D6F">
        <w:tc>
          <w:tcPr>
            <w:tcW w:w="2768" w:type="dxa"/>
          </w:tcPr>
          <w:p w:rsidR="005D0D6F" w:rsidRDefault="005D0D6F" w:rsidP="005D0D6F">
            <w:pPr>
              <w:jc w:val="left"/>
            </w:pPr>
            <w:r>
              <w:rPr>
                <w:rFonts w:hint="eastAsia"/>
              </w:rPr>
              <w:t>报告期期间基金拆分变动份额（份额减少以</w:t>
            </w:r>
            <w:r>
              <w:rPr>
                <w:rFonts w:hint="eastAsia"/>
              </w:rPr>
              <w:t>"-"</w:t>
            </w:r>
            <w:r>
              <w:rPr>
                <w:rFonts w:hint="eastAsia"/>
              </w:rPr>
              <w:t>填列）</w:t>
            </w:r>
          </w:p>
        </w:tc>
        <w:tc>
          <w:tcPr>
            <w:tcW w:w="2769" w:type="dxa"/>
          </w:tcPr>
          <w:p w:rsidR="005D0D6F" w:rsidRDefault="005D0D6F" w:rsidP="005D0D6F">
            <w:pPr>
              <w:jc w:val="right"/>
            </w:pPr>
            <w:r>
              <w:t>-</w:t>
            </w:r>
          </w:p>
        </w:tc>
        <w:tc>
          <w:tcPr>
            <w:tcW w:w="2769" w:type="dxa"/>
          </w:tcPr>
          <w:p w:rsidR="005D0D6F" w:rsidRDefault="005D0D6F" w:rsidP="005D0D6F">
            <w:pPr>
              <w:jc w:val="right"/>
            </w:pPr>
            <w:r>
              <w:t>-</w:t>
            </w:r>
          </w:p>
        </w:tc>
      </w:tr>
      <w:tr w:rsidR="005D0D6F" w:rsidTr="005D0D6F">
        <w:tc>
          <w:tcPr>
            <w:tcW w:w="2768" w:type="dxa"/>
          </w:tcPr>
          <w:p w:rsidR="005D0D6F" w:rsidRDefault="005D0D6F" w:rsidP="005D0D6F">
            <w:pPr>
              <w:jc w:val="left"/>
            </w:pPr>
            <w:r>
              <w:rPr>
                <w:rFonts w:hint="eastAsia"/>
              </w:rPr>
              <w:t>报告期期末基金份额总额</w:t>
            </w:r>
          </w:p>
        </w:tc>
        <w:tc>
          <w:tcPr>
            <w:tcW w:w="2769" w:type="dxa"/>
          </w:tcPr>
          <w:p w:rsidR="005D0D6F" w:rsidRDefault="005D0D6F" w:rsidP="005D0D6F">
            <w:pPr>
              <w:jc w:val="right"/>
            </w:pPr>
            <w:r>
              <w:t>3,450,682,983.64</w:t>
            </w:r>
          </w:p>
        </w:tc>
        <w:tc>
          <w:tcPr>
            <w:tcW w:w="2769" w:type="dxa"/>
          </w:tcPr>
          <w:p w:rsidR="005D0D6F" w:rsidRDefault="005D0D6F" w:rsidP="005D0D6F">
            <w:pPr>
              <w:jc w:val="right"/>
            </w:pPr>
            <w:r>
              <w:t>507,704,950.68</w:t>
            </w:r>
          </w:p>
        </w:tc>
      </w:tr>
    </w:tbl>
    <w:p w:rsidR="005D0D6F" w:rsidRDefault="005D0D6F" w:rsidP="005D0D6F">
      <w:pPr>
        <w:pStyle w:val="-1"/>
        <w:ind w:left="281" w:hanging="281"/>
        <w:rPr>
          <w:rFonts w:hint="eastAsia"/>
        </w:rPr>
      </w:pPr>
      <w:r>
        <w:rPr>
          <w:rFonts w:hint="eastAsia"/>
        </w:rPr>
        <w:t>基金管理人运用固有资金投资本基金情况</w:t>
      </w:r>
    </w:p>
    <w:p w:rsidR="005D0D6F" w:rsidRDefault="005D0D6F" w:rsidP="005D0D6F">
      <w:pPr>
        <w:pStyle w:val="-2"/>
        <w:spacing w:before="312"/>
        <w:rPr>
          <w:rFonts w:hint="eastAsia"/>
        </w:rPr>
      </w:pPr>
      <w:r>
        <w:rPr>
          <w:rFonts w:hint="eastAsia"/>
        </w:rPr>
        <w:t>基金管理人持有本基金份额变动情况</w:t>
      </w:r>
    </w:p>
    <w:p w:rsidR="005D0D6F" w:rsidRDefault="005D0D6F" w:rsidP="005D0D6F">
      <w:pPr>
        <w:pStyle w:val="-"/>
        <w:ind w:firstLine="420"/>
        <w:rPr>
          <w:rFonts w:hint="eastAsia"/>
        </w:rPr>
      </w:pPr>
      <w:r>
        <w:rPr>
          <w:rFonts w:hint="eastAsia"/>
        </w:rPr>
        <w:t>本报告期末，基金管理人未持有本基金份额。</w:t>
      </w:r>
    </w:p>
    <w:p w:rsidR="005D0D6F" w:rsidRDefault="005D0D6F" w:rsidP="005D0D6F">
      <w:pPr>
        <w:pStyle w:val="-2"/>
        <w:spacing w:before="312"/>
        <w:rPr>
          <w:rFonts w:hint="eastAsia"/>
        </w:rPr>
      </w:pPr>
      <w:r>
        <w:rPr>
          <w:rFonts w:hint="eastAsia"/>
        </w:rPr>
        <w:t>基金管理人运用固有资金投资本基金交易明细</w:t>
      </w:r>
    </w:p>
    <w:p w:rsidR="005D0D6F" w:rsidRDefault="005D0D6F" w:rsidP="005D0D6F">
      <w:pPr>
        <w:pStyle w:val="-"/>
        <w:ind w:firstLine="420"/>
        <w:rPr>
          <w:rFonts w:hint="eastAsia"/>
        </w:rPr>
      </w:pPr>
      <w:r>
        <w:rPr>
          <w:rFonts w:hint="eastAsia"/>
        </w:rPr>
        <w:t>本报告期内，基金管理人不存在申购、赎回或买卖本基金的情况。</w:t>
      </w:r>
    </w:p>
    <w:p w:rsidR="005D0D6F" w:rsidRDefault="005D0D6F" w:rsidP="005D0D6F">
      <w:pPr>
        <w:pStyle w:val="-1"/>
        <w:ind w:left="281" w:hanging="281"/>
        <w:rPr>
          <w:rFonts w:hint="eastAsia"/>
        </w:rPr>
      </w:pPr>
      <w:r>
        <w:rPr>
          <w:rFonts w:hint="eastAsia"/>
        </w:rPr>
        <w:t>影响投资者决策的其他重要信息</w:t>
      </w:r>
    </w:p>
    <w:p w:rsidR="005D0D6F" w:rsidRDefault="005D0D6F" w:rsidP="005D0D6F">
      <w:pPr>
        <w:pStyle w:val="-2"/>
        <w:spacing w:before="312"/>
        <w:rPr>
          <w:rFonts w:hint="eastAsia"/>
        </w:rPr>
      </w:pPr>
      <w:r>
        <w:rPr>
          <w:rFonts w:hint="eastAsia"/>
        </w:rPr>
        <w:t>报告期内单一投资者持有基金份额比例达到或超过20%的情况</w:t>
      </w:r>
    </w:p>
    <w:p w:rsidR="005D0D6F" w:rsidRDefault="005D0D6F" w:rsidP="005D0D6F">
      <w:pPr>
        <w:pStyle w:val="-"/>
        <w:ind w:firstLine="420"/>
        <w:rPr>
          <w:rFonts w:hint="eastAsia"/>
        </w:rPr>
      </w:pPr>
      <w:r>
        <w:rPr>
          <w:rFonts w:hint="eastAsia"/>
        </w:rPr>
        <w:t>报告期内单一投资者持有基金份额比例不存在达到或超过20%的情况。</w:t>
      </w:r>
    </w:p>
    <w:p w:rsidR="005D0D6F" w:rsidRDefault="005D0D6F" w:rsidP="005D0D6F">
      <w:pPr>
        <w:pStyle w:val="-2"/>
        <w:spacing w:before="312"/>
        <w:rPr>
          <w:rFonts w:hint="eastAsia"/>
        </w:rPr>
      </w:pPr>
      <w:r>
        <w:rPr>
          <w:rFonts w:hint="eastAsia"/>
        </w:rPr>
        <w:t>影响投资者决策的其他重要信息</w:t>
      </w:r>
    </w:p>
    <w:p w:rsidR="005D0D6F" w:rsidRDefault="005D0D6F" w:rsidP="005D0D6F">
      <w:pPr>
        <w:pStyle w:val="-"/>
        <w:ind w:firstLine="420"/>
        <w:rPr>
          <w:rFonts w:hint="eastAsia"/>
        </w:rPr>
      </w:pPr>
      <w:r>
        <w:rPr>
          <w:rFonts w:hint="eastAsia"/>
        </w:rPr>
        <w:t>无。</w:t>
      </w:r>
    </w:p>
    <w:p w:rsidR="005D0D6F" w:rsidRDefault="005D0D6F" w:rsidP="005D0D6F">
      <w:pPr>
        <w:pStyle w:val="-1"/>
        <w:ind w:left="281" w:hanging="281"/>
        <w:rPr>
          <w:rFonts w:hint="eastAsia"/>
        </w:rPr>
      </w:pPr>
      <w:r>
        <w:rPr>
          <w:rFonts w:hint="eastAsia"/>
        </w:rPr>
        <w:lastRenderedPageBreak/>
        <w:t>备查文件目录</w:t>
      </w:r>
    </w:p>
    <w:p w:rsidR="005D0D6F" w:rsidRDefault="005D0D6F" w:rsidP="005D0D6F">
      <w:pPr>
        <w:pStyle w:val="-2"/>
        <w:spacing w:before="312"/>
        <w:rPr>
          <w:rFonts w:hint="eastAsia"/>
        </w:rPr>
      </w:pPr>
      <w:r>
        <w:rPr>
          <w:rFonts w:hint="eastAsia"/>
        </w:rPr>
        <w:t>备查文件目录</w:t>
      </w:r>
    </w:p>
    <w:p w:rsidR="005D0D6F" w:rsidRDefault="005D0D6F" w:rsidP="005D0D6F">
      <w:pPr>
        <w:pStyle w:val="-"/>
        <w:ind w:firstLine="420"/>
        <w:rPr>
          <w:rFonts w:hint="eastAsia"/>
        </w:rPr>
      </w:pPr>
      <w:r>
        <w:rPr>
          <w:rFonts w:hint="eastAsia"/>
        </w:rPr>
        <w:t>1、《南方创新驱动混合型证券投资基金基金合同》；</w:t>
      </w:r>
    </w:p>
    <w:p w:rsidR="005D0D6F" w:rsidRDefault="005D0D6F" w:rsidP="005D0D6F">
      <w:pPr>
        <w:pStyle w:val="-"/>
        <w:ind w:firstLine="420"/>
        <w:rPr>
          <w:rFonts w:hint="eastAsia"/>
        </w:rPr>
      </w:pPr>
      <w:r>
        <w:rPr>
          <w:rFonts w:hint="eastAsia"/>
        </w:rPr>
        <w:t>2、《南方创新驱动混合型证券投资基金托管协议》；</w:t>
      </w:r>
    </w:p>
    <w:p w:rsidR="005D0D6F" w:rsidRDefault="005D0D6F" w:rsidP="005D0D6F">
      <w:pPr>
        <w:pStyle w:val="-"/>
        <w:ind w:firstLine="420"/>
        <w:rPr>
          <w:rFonts w:hint="eastAsia"/>
        </w:rPr>
      </w:pPr>
      <w:r>
        <w:rPr>
          <w:rFonts w:hint="eastAsia"/>
        </w:rPr>
        <w:t>3、南方创新驱动混合型证券投资基金2025年4季度报告原文。</w:t>
      </w:r>
    </w:p>
    <w:p w:rsidR="005D0D6F" w:rsidRDefault="005D0D6F" w:rsidP="005D0D6F">
      <w:pPr>
        <w:pStyle w:val="-2"/>
        <w:spacing w:before="312"/>
        <w:rPr>
          <w:rFonts w:hint="eastAsia"/>
        </w:rPr>
      </w:pPr>
      <w:r>
        <w:rPr>
          <w:rFonts w:hint="eastAsia"/>
        </w:rPr>
        <w:t>存放地点</w:t>
      </w:r>
    </w:p>
    <w:p w:rsidR="005D0D6F" w:rsidRDefault="005D0D6F" w:rsidP="005D0D6F">
      <w:pPr>
        <w:pStyle w:val="-"/>
        <w:ind w:firstLine="420"/>
        <w:rPr>
          <w:rFonts w:hint="eastAsia"/>
        </w:rPr>
      </w:pPr>
      <w:r>
        <w:rPr>
          <w:rFonts w:hint="eastAsia"/>
        </w:rPr>
        <w:t>深圳市福田区莲花街道益田路5999号基金大厦32-42楼。</w:t>
      </w:r>
    </w:p>
    <w:p w:rsidR="005D0D6F" w:rsidRDefault="005D0D6F" w:rsidP="005D0D6F">
      <w:pPr>
        <w:pStyle w:val="-2"/>
        <w:spacing w:before="312"/>
        <w:rPr>
          <w:rFonts w:hint="eastAsia"/>
        </w:rPr>
      </w:pPr>
      <w:r>
        <w:rPr>
          <w:rFonts w:hint="eastAsia"/>
        </w:rPr>
        <w:t>查阅方式</w:t>
      </w:r>
    </w:p>
    <w:p w:rsidR="005D0D6F" w:rsidRDefault="005D0D6F" w:rsidP="005D0D6F">
      <w:pPr>
        <w:pStyle w:val="-"/>
        <w:ind w:firstLine="420"/>
        <w:rPr>
          <w:rFonts w:hint="eastAsia"/>
        </w:rPr>
      </w:pPr>
      <w:r>
        <w:rPr>
          <w:rFonts w:hint="eastAsia"/>
        </w:rPr>
        <w:t>网站：http://www.nffund.com</w:t>
      </w:r>
    </w:p>
    <w:p w:rsidR="003C7DC3" w:rsidRDefault="005D0D6F" w:rsidP="005D0D6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D6F" w:rsidRDefault="005D0D6F" w:rsidP="00D17C56">
      <w:r>
        <w:separator/>
      </w:r>
    </w:p>
  </w:endnote>
  <w:endnote w:type="continuationSeparator" w:id="0">
    <w:p w:rsidR="005D0D6F" w:rsidRDefault="005D0D6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D6F" w:rsidRDefault="005D0D6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D0D6F" w:rsidRPr="005D0D6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D0D6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D0D6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D6F" w:rsidRDefault="005D0D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D6F" w:rsidRDefault="005D0D6F" w:rsidP="00D17C56">
      <w:r>
        <w:separator/>
      </w:r>
    </w:p>
  </w:footnote>
  <w:footnote w:type="continuationSeparator" w:id="0">
    <w:p w:rsidR="005D0D6F" w:rsidRDefault="005D0D6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D6F" w:rsidRDefault="005D0D6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D0D6F" w:rsidP="00AE3F5B">
    <w:pPr>
      <w:pStyle w:val="a7"/>
      <w:pBdr>
        <w:bottom w:val="single" w:sz="4" w:space="1" w:color="auto"/>
      </w:pBdr>
      <w:jc w:val="right"/>
    </w:pPr>
    <w:r>
      <w:rPr>
        <w:rFonts w:hint="eastAsia"/>
      </w:rPr>
      <w:t>南方创新驱动混合型证券投资基金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5D0D6F"/>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8E11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5167A-8191-411C-8CBC-0347C37F5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1237</Words>
  <Characters>7057</Characters>
  <Application>Microsoft Office Word</Application>
  <DocSecurity>0</DocSecurity>
  <Lines>58</Lines>
  <Paragraphs>16</Paragraphs>
  <ScaleCrop>false</ScaleCrop>
  <Company>MC SYSTEM</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2026-01-20T07:06:00Z</dcterms:modified>
</cp:coreProperties>
</file>